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93B57">
      <w:pPr>
        <w:pStyle w:val="2"/>
        <w:numPr>
          <w:ilvl w:val="0"/>
          <w:numId w:val="0"/>
        </w:numPr>
        <w:jc w:val="center"/>
        <w:outlineLvl w:val="0"/>
        <w:rPr>
          <w:rFonts w:hint="eastAsia"/>
          <w:lang w:val="en-US" w:eastAsia="zh-CN"/>
        </w:rPr>
      </w:pPr>
      <w:r>
        <w:rPr>
          <w:rFonts w:hint="eastAsia"/>
        </w:rPr>
        <w:t>招标公告</w:t>
      </w:r>
    </w:p>
    <w:p w14:paraId="1F463CFB">
      <w:pPr>
        <w:spacing w:before="35" w:line="360" w:lineRule="auto"/>
        <w:ind w:firstLine="480" w:firstLineChars="200"/>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福缘老年养护院第二批家具、家电等设施采购配置项目</w:t>
      </w:r>
      <w:r>
        <w:rPr>
          <w:rFonts w:hint="eastAsia" w:ascii="宋体" w:hAnsi="宋体" w:eastAsia="宋体" w:cs="宋体"/>
          <w:b w:val="0"/>
          <w:kern w:val="0"/>
          <w:sz w:val="24"/>
          <w:szCs w:val="24"/>
          <w:lang w:val="en-US" w:eastAsia="zh-CN" w:bidi="ar"/>
        </w:rPr>
        <w:t>潜在的供应商可在陕西省渭南市富平县高新区零工市场东办公4楼</w:t>
      </w:r>
      <w:r>
        <w:rPr>
          <w:rFonts w:hint="eastAsia" w:ascii="宋体" w:hAnsi="宋体" w:eastAsia="宋体" w:cs="宋体"/>
          <w:b w:val="0"/>
          <w:kern w:val="0"/>
          <w:sz w:val="24"/>
          <w:szCs w:val="24"/>
          <w:highlight w:val="none"/>
          <w:lang w:val="en-US" w:eastAsia="zh-CN" w:bidi="ar"/>
        </w:rPr>
        <w:t>获取采购文件，并于202</w:t>
      </w:r>
      <w:r>
        <w:rPr>
          <w:rFonts w:hint="eastAsia" w:ascii="宋体" w:hAnsi="宋体" w:cs="宋体"/>
          <w:b w:val="0"/>
          <w:color w:val="auto"/>
          <w:kern w:val="0"/>
          <w:sz w:val="24"/>
          <w:szCs w:val="24"/>
          <w:highlight w:val="none"/>
          <w:lang w:val="en-US" w:eastAsia="zh-CN" w:bidi="ar"/>
        </w:rPr>
        <w:t>5</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4</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 xml:space="preserve">11 </w:t>
      </w:r>
      <w:r>
        <w:rPr>
          <w:rFonts w:hint="eastAsia" w:ascii="宋体" w:hAnsi="宋体" w:eastAsia="宋体" w:cs="宋体"/>
          <w:b w:val="0"/>
          <w:color w:val="auto"/>
          <w:kern w:val="0"/>
          <w:sz w:val="24"/>
          <w:szCs w:val="24"/>
          <w:highlight w:val="none"/>
          <w:lang w:val="en-US" w:eastAsia="zh-CN" w:bidi="ar"/>
        </w:rPr>
        <w:t xml:space="preserve"> </w:t>
      </w:r>
      <w:r>
        <w:rPr>
          <w:rFonts w:hint="eastAsia" w:ascii="宋体" w:hAnsi="宋体" w:cs="宋体"/>
          <w:b w:val="0"/>
          <w:color w:val="auto"/>
          <w:kern w:val="0"/>
          <w:sz w:val="24"/>
          <w:szCs w:val="24"/>
          <w:highlight w:val="none"/>
          <w:lang w:val="en-US" w:eastAsia="zh-CN" w:bidi="ar"/>
        </w:rPr>
        <w:t>14</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30</w:t>
      </w:r>
      <w:r>
        <w:rPr>
          <w:rFonts w:hint="eastAsia" w:ascii="宋体" w:hAnsi="宋体" w:eastAsia="宋体" w:cs="宋体"/>
          <w:b w:val="0"/>
          <w:color w:val="auto"/>
          <w:kern w:val="0"/>
          <w:sz w:val="24"/>
          <w:szCs w:val="24"/>
          <w:highlight w:val="none"/>
          <w:lang w:val="en-US" w:eastAsia="zh-CN" w:bidi="ar"/>
        </w:rPr>
        <w:t>:00前递</w:t>
      </w:r>
      <w:r>
        <w:rPr>
          <w:rFonts w:hint="eastAsia" w:ascii="宋体" w:hAnsi="宋体" w:eastAsia="宋体" w:cs="宋体"/>
          <w:b w:val="0"/>
          <w:kern w:val="0"/>
          <w:sz w:val="24"/>
          <w:szCs w:val="24"/>
          <w:highlight w:val="none"/>
          <w:lang w:val="en-US" w:eastAsia="zh-CN" w:bidi="ar"/>
        </w:rPr>
        <w:t xml:space="preserve">交响应文件。 </w:t>
      </w:r>
    </w:p>
    <w:p w14:paraId="721F4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1"/>
        <w:rPr>
          <w:rFonts w:hint="eastAsia" w:ascii="宋体" w:hAnsi="宋体" w:eastAsia="宋体" w:cs="宋体"/>
          <w:b/>
          <w:kern w:val="0"/>
          <w:sz w:val="24"/>
          <w:szCs w:val="24"/>
          <w:lang w:val="en-US" w:eastAsia="zh-CN" w:bidi="ar"/>
        </w:rPr>
      </w:pPr>
      <w:bookmarkStart w:id="0" w:name="_Toc3892"/>
      <w:r>
        <w:rPr>
          <w:rFonts w:hint="eastAsia" w:ascii="宋体" w:hAnsi="宋体" w:eastAsia="宋体" w:cs="宋体"/>
          <w:b/>
          <w:kern w:val="0"/>
          <w:sz w:val="24"/>
          <w:szCs w:val="24"/>
          <w:lang w:val="en-US" w:eastAsia="zh-CN" w:bidi="ar"/>
        </w:rPr>
        <w:t>一、项目基本情况：</w:t>
      </w:r>
      <w:bookmarkEnd w:id="0"/>
    </w:p>
    <w:p w14:paraId="4DFFB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ZZT2025-ZFCG-0320</w:t>
      </w:r>
    </w:p>
    <w:p w14:paraId="6F050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福缘老年养护院第二批家具、家电等设施采购配置项目</w:t>
      </w:r>
      <w:r>
        <w:rPr>
          <w:rFonts w:hint="eastAsia" w:ascii="宋体" w:hAnsi="宋体" w:eastAsia="宋体" w:cs="宋体"/>
          <w:kern w:val="0"/>
          <w:sz w:val="24"/>
          <w:szCs w:val="24"/>
          <w:highlight w:val="none"/>
          <w:lang w:val="en-US" w:eastAsia="zh-CN" w:bidi="ar-SA"/>
        </w:rPr>
        <w:t xml:space="preserve"> </w:t>
      </w:r>
    </w:p>
    <w:p w14:paraId="35B73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kern w:val="0"/>
          <w:sz w:val="24"/>
          <w:szCs w:val="24"/>
          <w:highlight w:val="none"/>
          <w:lang w:val="en-US" w:eastAsia="zh-CN" w:bidi="ar-SA"/>
        </w:rPr>
        <w:t>710000.00元</w:t>
      </w:r>
    </w:p>
    <w:p w14:paraId="2DBCF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最高限价：</w:t>
      </w:r>
      <w:r>
        <w:rPr>
          <w:rFonts w:hint="eastAsia" w:ascii="宋体" w:hAnsi="宋体" w:cs="宋体"/>
          <w:kern w:val="0"/>
          <w:sz w:val="24"/>
          <w:szCs w:val="24"/>
          <w:highlight w:val="none"/>
          <w:lang w:val="en-US" w:eastAsia="zh-CN" w:bidi="ar-SA"/>
        </w:rPr>
        <w:t>710000.00元</w:t>
      </w:r>
    </w:p>
    <w:p w14:paraId="73B9B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r>
        <w:rPr>
          <w:rFonts w:hint="eastAsia" w:ascii="宋体" w:hAnsi="宋体" w:cs="宋体"/>
          <w:kern w:val="0"/>
          <w:sz w:val="24"/>
          <w:szCs w:val="24"/>
          <w:lang w:val="en-US" w:eastAsia="zh-CN" w:bidi="ar-SA"/>
        </w:rPr>
        <w:t>福缘老年养护院第二批家具、家电等设施采购配置项目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cs="宋体"/>
          <w:kern w:val="0"/>
          <w:sz w:val="24"/>
          <w:szCs w:val="24"/>
          <w:highlight w:val="none"/>
          <w:lang w:val="en-US" w:eastAsia="zh-CN" w:bidi="ar-SA"/>
        </w:rPr>
        <w:t>710000.00元</w:t>
      </w:r>
      <w:r>
        <w:rPr>
          <w:rFonts w:hint="eastAsia" w:ascii="宋体" w:hAnsi="宋体" w:eastAsia="宋体" w:cs="宋体"/>
          <w:kern w:val="0"/>
          <w:sz w:val="24"/>
          <w:szCs w:val="24"/>
          <w:highlight w:val="none"/>
          <w:lang w:val="en-US" w:eastAsia="zh-CN" w:bidi="ar-SA"/>
        </w:rPr>
        <w:t>，简要技术要求、用途：护理床（含床头柜和床垫）、衣柜、桌子、扶手椅、沙发等家具、空调、电视等家电</w:t>
      </w:r>
      <w:r>
        <w:rPr>
          <w:rFonts w:hint="eastAsia" w:ascii="宋体" w:hAnsi="宋体" w:eastAsia="宋体" w:cs="宋体"/>
          <w:color w:val="333333"/>
          <w:sz w:val="24"/>
          <w:szCs w:val="24"/>
        </w:rPr>
        <w:t>（详见招标文件）</w:t>
      </w:r>
      <w:r>
        <w:rPr>
          <w:rFonts w:hint="eastAsia" w:ascii="宋体" w:hAnsi="宋体" w:eastAsia="宋体" w:cs="宋体"/>
          <w:kern w:val="0"/>
          <w:sz w:val="24"/>
          <w:szCs w:val="24"/>
          <w:highlight w:val="none"/>
          <w:lang w:val="en-US" w:eastAsia="zh-CN" w:bidi="ar-SA"/>
        </w:rPr>
        <w:t>。</w:t>
      </w:r>
    </w:p>
    <w:p w14:paraId="640B37C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bCs/>
          <w:color w:val="auto"/>
          <w:kern w:val="1"/>
          <w:sz w:val="24"/>
          <w:highlight w:val="none"/>
        </w:rPr>
      </w:pPr>
      <w:r>
        <w:rPr>
          <w:rFonts w:hint="eastAsia" w:ascii="宋体" w:hAnsi="宋体" w:cs="宋体"/>
          <w:color w:val="auto"/>
          <w:kern w:val="0"/>
          <w:sz w:val="24"/>
          <w:szCs w:val="24"/>
          <w:highlight w:val="none"/>
          <w:lang w:val="en-US" w:eastAsia="zh-CN" w:bidi="ar-SA"/>
        </w:rPr>
        <w:t>供货</w:t>
      </w:r>
      <w:r>
        <w:rPr>
          <w:rFonts w:hint="eastAsia" w:ascii="宋体" w:hAnsi="宋体" w:eastAsia="宋体" w:cs="宋体"/>
          <w:color w:val="auto"/>
          <w:kern w:val="0"/>
          <w:sz w:val="24"/>
          <w:szCs w:val="24"/>
          <w:highlight w:val="none"/>
          <w:lang w:val="en-US" w:eastAsia="zh-CN" w:bidi="ar-SA"/>
        </w:rPr>
        <w:t>期限：</w:t>
      </w:r>
      <w:r>
        <w:rPr>
          <w:rFonts w:hint="eastAsia" w:ascii="宋体" w:hAnsi="宋体" w:cs="宋体"/>
          <w:color w:val="auto"/>
          <w:sz w:val="24"/>
          <w:szCs w:val="24"/>
          <w:lang w:val="en-US" w:eastAsia="zh-CN"/>
        </w:rPr>
        <w:t>30日历天到货并安装完毕</w:t>
      </w:r>
    </w:p>
    <w:p w14:paraId="54FC96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74220A8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1"/>
        <w:rPr>
          <w:rFonts w:hint="default" w:ascii="宋体" w:hAnsi="宋体" w:eastAsia="宋体" w:cs="宋体"/>
          <w:b/>
          <w:kern w:val="0"/>
          <w:sz w:val="24"/>
          <w:szCs w:val="24"/>
          <w:lang w:val="en-US" w:eastAsia="zh-CN" w:bidi="ar"/>
        </w:rPr>
      </w:pPr>
      <w:bookmarkStart w:id="1" w:name="_Toc22639"/>
      <w:r>
        <w:rPr>
          <w:rFonts w:hint="eastAsia" w:ascii="宋体" w:hAnsi="宋体" w:eastAsia="宋体" w:cs="宋体"/>
          <w:b/>
          <w:kern w:val="0"/>
          <w:sz w:val="24"/>
          <w:szCs w:val="24"/>
          <w:lang w:val="en-US" w:eastAsia="zh-CN" w:bidi="ar"/>
        </w:rPr>
        <w:t>二、响应供应商的资格要求</w:t>
      </w:r>
      <w:bookmarkEnd w:id="1"/>
      <w:r>
        <w:rPr>
          <w:rFonts w:hint="eastAsia" w:ascii="宋体" w:hAnsi="宋体" w:eastAsia="宋体" w:cs="宋体"/>
          <w:b/>
          <w:kern w:val="0"/>
          <w:sz w:val="24"/>
          <w:szCs w:val="24"/>
          <w:lang w:val="en-US" w:eastAsia="zh-CN" w:bidi="ar"/>
        </w:rPr>
        <w:t xml:space="preserve">  </w:t>
      </w:r>
    </w:p>
    <w:p w14:paraId="7BAA4E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1.满足《中华人民共和国政府釆购法》第二十二条规定;</w:t>
      </w:r>
    </w:p>
    <w:p w14:paraId="1223DF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2.落实政府采购政策需满足的资格要求：</w:t>
      </w:r>
    </w:p>
    <w:p w14:paraId="451069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合同包1(</w:t>
      </w:r>
      <w:r>
        <w:rPr>
          <w:rFonts w:hint="eastAsia" w:ascii="宋体" w:hAnsi="宋体" w:cs="宋体"/>
          <w:kern w:val="0"/>
          <w:sz w:val="24"/>
          <w:szCs w:val="24"/>
          <w:highlight w:val="none"/>
          <w:lang w:val="en-US" w:eastAsia="zh-CN" w:bidi="ar-SA"/>
        </w:rPr>
        <w:t>福缘老年养护院第二批家具、家电等设施采购配置项目</w:t>
      </w:r>
      <w:r>
        <w:rPr>
          <w:rFonts w:hint="eastAsia" w:ascii="宋体" w:hAnsi="宋体" w:eastAsia="宋体" w:cs="宋体"/>
          <w:kern w:val="0"/>
          <w:sz w:val="24"/>
          <w:szCs w:val="24"/>
          <w:highlight w:val="none"/>
          <w:lang w:val="en-US" w:eastAsia="zh-CN"/>
        </w:rPr>
        <w:t>)落实政府采购政策需满足的资格要求如下:</w:t>
      </w:r>
    </w:p>
    <w:p w14:paraId="18D6A59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w:t>
      </w:r>
      <w:r>
        <w:rPr>
          <w:rFonts w:hint="eastAsia" w:ascii="宋体" w:hAnsi="宋体" w:cs="宋体"/>
          <w:color w:val="auto"/>
          <w:kern w:val="0"/>
          <w:sz w:val="24"/>
          <w:highlight w:val="none"/>
          <w:lang w:val="en-US" w:eastAsia="zh-CN"/>
        </w:rPr>
        <w:t>非</w:t>
      </w:r>
      <w:r>
        <w:rPr>
          <w:rFonts w:hint="eastAsia" w:ascii="宋体" w:hAnsi="宋体" w:eastAsia="宋体" w:cs="宋体"/>
          <w:color w:val="auto"/>
          <w:kern w:val="0"/>
          <w:sz w:val="24"/>
          <w:highlight w:val="none"/>
          <w:lang w:val="en-US" w:eastAsia="zh-CN"/>
        </w:rPr>
        <w:t>专门面向中小企业采购</w:t>
      </w:r>
      <w:r>
        <w:rPr>
          <w:rFonts w:hint="eastAsia" w:eastAsia="宋体" w:cs="宋体"/>
          <w:color w:val="auto"/>
          <w:kern w:val="0"/>
          <w:sz w:val="24"/>
          <w:highlight w:val="none"/>
          <w:lang w:val="en-US" w:eastAsia="zh-CN"/>
        </w:rPr>
        <w:t>。</w:t>
      </w:r>
    </w:p>
    <w:p w14:paraId="0256288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547" w:leftChars="228" w:firstLine="0" w:firstLineChars="0"/>
        <w:contextualSpacing/>
        <w:jc w:val="left"/>
        <w:textAlignment w:val="auto"/>
        <w:outlineLvl w:val="9"/>
        <w:rPr>
          <w:rFonts w:hint="eastAsia"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w:t>
      </w:r>
      <w:bookmarkStart w:id="9" w:name="_GoBack"/>
      <w:bookmarkEnd w:id="9"/>
      <w:r>
        <w:rPr>
          <w:rFonts w:hint="default" w:ascii="宋体" w:hAnsi="宋体" w:eastAsia="宋体" w:cs="宋体"/>
          <w:color w:val="auto"/>
          <w:kern w:val="0"/>
          <w:sz w:val="24"/>
          <w:highlight w:val="none"/>
          <w:lang w:val="en-US" w:eastAsia="zh-CN"/>
        </w:rPr>
        <w:t>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72D102A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3、本项目的特定资格要求：</w:t>
      </w:r>
    </w:p>
    <w:p w14:paraId="4E2486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kern w:val="0"/>
          <w:sz w:val="24"/>
          <w:szCs w:val="24"/>
          <w:highlight w:val="none"/>
          <w:lang w:val="en-US" w:eastAsia="zh-CN"/>
        </w:rPr>
        <w:t>合同包1(</w:t>
      </w:r>
      <w:r>
        <w:rPr>
          <w:rFonts w:hint="eastAsia" w:ascii="宋体" w:hAnsi="宋体" w:cs="宋体"/>
          <w:kern w:val="0"/>
          <w:sz w:val="24"/>
          <w:szCs w:val="24"/>
          <w:highlight w:val="none"/>
          <w:lang w:val="en-US" w:eastAsia="zh-CN" w:bidi="ar-SA"/>
        </w:rPr>
        <w:t>福缘老年养护院第二批家具、家电等设施采购配置项目</w:t>
      </w:r>
      <w:r>
        <w:rPr>
          <w:rFonts w:hint="eastAsia" w:ascii="宋体" w:hAnsi="宋体" w:eastAsia="宋体" w:cs="宋体"/>
          <w:kern w:val="0"/>
          <w:sz w:val="24"/>
          <w:szCs w:val="24"/>
          <w:highlight w:val="none"/>
          <w:lang w:val="en-US" w:eastAsia="zh-CN"/>
        </w:rPr>
        <w:t>)特定资格要求如下:</w:t>
      </w:r>
    </w:p>
    <w:p w14:paraId="3D2448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3-1、营业执照等主体资格证明文件：合法注册的法人应提供营业执照（或事业法人证）、组织机构代码证、税务登记证或统一社会信用代码的营业执照或其他组织应提供合法证明文件或自然人提供身份证件；</w:t>
      </w:r>
    </w:p>
    <w:p w14:paraId="0A4E71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3-2、财务状况报告：提供20</w:t>
      </w:r>
      <w:r>
        <w:rPr>
          <w:rFonts w:hint="eastAsia" w:ascii="宋体" w:hAnsi="宋体" w:eastAsia="宋体" w:cs="宋体"/>
          <w:color w:val="333333"/>
          <w:sz w:val="24"/>
          <w:szCs w:val="24"/>
          <w:lang w:val="en-US" w:eastAsia="zh-CN"/>
        </w:rPr>
        <w:t>2</w:t>
      </w:r>
      <w:r>
        <w:rPr>
          <w:rFonts w:hint="eastAsia" w:ascii="宋体" w:hAnsi="宋体" w:cs="宋体"/>
          <w:color w:val="333333"/>
          <w:sz w:val="24"/>
          <w:szCs w:val="24"/>
          <w:lang w:val="en-US" w:eastAsia="zh-CN"/>
        </w:rPr>
        <w:t>3</w:t>
      </w:r>
      <w:r>
        <w:rPr>
          <w:rFonts w:hint="eastAsia" w:ascii="宋体" w:hAnsi="宋体" w:eastAsia="宋体" w:cs="宋体"/>
          <w:color w:val="333333"/>
          <w:sz w:val="24"/>
          <w:szCs w:val="24"/>
        </w:rPr>
        <w:t>年或202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年度的财务审计报告（至少包括资产负债表和利润表，成立时间至提交响应文件截止时间不足一年的可提供成立后任意时段的资产负债表），或其基本存款账户开户银行出具的近三个月的资信证明；</w:t>
      </w:r>
    </w:p>
    <w:p w14:paraId="73A3A86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3-3、税收缴纳证明：提供202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月至今已缴纳的至少一个月的纳税证明（银行缴费凭证）或完税证明，依法免税的单位应提供相关证明材料；</w:t>
      </w:r>
    </w:p>
    <w:p w14:paraId="13F0865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3-4、社会养老保障资金缴纳证明：提供202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月至今已缴存的至少一个月的社会养老保障资金银行缴费单据或社保机构开具的社会养老保险参保缴费情况证明，依法不需要缴纳社会保障资金的单位应提供相关证明材料；</w:t>
      </w:r>
    </w:p>
    <w:p w14:paraId="644417D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-5、书面声明：（1）参加本次政府采购活动前三年内在经营活动中没有重大违纪，以及未被列入失信被执行人、重大税收违法案件当事人名单、政府采购严重违法失信行为记录名单的书面声明；（2）提供具有履行本合同所必需的设备和专业技术能力的声明；</w:t>
      </w:r>
    </w:p>
    <w:p w14:paraId="605F674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3-6、法定代表人授权委托书：法定代表人参加投标的，须出示身份证；法定代表人授权他人参加投标的，须提供法定代表人授权委托书及被授权人身份证；</w:t>
      </w:r>
    </w:p>
    <w:p w14:paraId="256E01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color w:val="333333"/>
          <w:sz w:val="24"/>
          <w:szCs w:val="24"/>
        </w:rPr>
        <w:t>3-</w:t>
      </w:r>
      <w:r>
        <w:rPr>
          <w:rFonts w:hint="eastAsia" w:ascii="宋体" w:hAnsi="宋体" w:cs="宋体"/>
          <w:color w:val="333333"/>
          <w:sz w:val="24"/>
          <w:szCs w:val="24"/>
          <w:lang w:eastAsia="zh-CN"/>
        </w:rPr>
        <w:t>7</w:t>
      </w:r>
      <w:r>
        <w:rPr>
          <w:rFonts w:hint="eastAsia" w:ascii="宋体" w:hAnsi="宋体" w:eastAsia="宋体" w:cs="宋体"/>
          <w:color w:val="333333"/>
          <w:sz w:val="24"/>
          <w:szCs w:val="24"/>
        </w:rPr>
        <w:t>、供应商企业关系关联及联合体说明：本项目不接受联合体投标，单位负责人为同一人或者存在直接控股、管理关系的不同供应商，不得参加同一合同项下的政府采购活动。</w:t>
      </w:r>
    </w:p>
    <w:p w14:paraId="5B27ED0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2" w:name="_Toc29831"/>
      <w:r>
        <w:rPr>
          <w:rFonts w:hint="eastAsia" w:ascii="宋体" w:hAnsi="宋体" w:eastAsia="宋体" w:cs="宋体"/>
          <w:b/>
          <w:bCs/>
          <w:szCs w:val="24"/>
          <w:highlight w:val="none"/>
          <w:lang w:val="en-US" w:eastAsia="zh-CN"/>
        </w:rPr>
        <w:t>三、获取采购文件</w:t>
      </w:r>
      <w:bookmarkEnd w:id="2"/>
    </w:p>
    <w:p w14:paraId="41A3AA6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b w:val="0"/>
          <w:bCs w:val="0"/>
          <w:color w:val="auto"/>
          <w:sz w:val="24"/>
          <w:szCs w:val="24"/>
          <w:highlight w:val="none"/>
          <w:lang w:val="en-US" w:eastAsia="zh-CN"/>
        </w:rPr>
        <w:t>时间：202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日至202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lang w:val="en-US" w:eastAsia="zh-CN"/>
        </w:rPr>
        <w:t>日，每天上午08:</w:t>
      </w:r>
      <w:r>
        <w:rPr>
          <w:rFonts w:hint="eastAsia"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:00至1</w:t>
      </w:r>
      <w:r>
        <w:rPr>
          <w:rFonts w:hint="eastAsia"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w:t>
      </w:r>
      <w:r>
        <w:rPr>
          <w:rFonts w:hint="eastAsia" w:ascii="宋体" w:hAnsi="宋体" w:eastAsia="宋体" w:cs="宋体"/>
          <w:color w:val="333333"/>
          <w:sz w:val="24"/>
          <w:szCs w:val="24"/>
          <w:lang w:val="en-US" w:eastAsia="zh-CN"/>
        </w:rPr>
        <w:t>下午14:00:00至18:00:00（北京时间,法定节假日除外）</w:t>
      </w:r>
    </w:p>
    <w:p w14:paraId="04E06AB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地点：陕西省渭南市富平县高新区零工市场东办公4楼</w:t>
      </w:r>
    </w:p>
    <w:p w14:paraId="1F4B874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方式：现场获取</w:t>
      </w:r>
    </w:p>
    <w:p w14:paraId="0D36108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售价：免费获取</w:t>
      </w:r>
    </w:p>
    <w:p w14:paraId="11C98B8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3" w:name="_Toc8025"/>
      <w:r>
        <w:rPr>
          <w:rFonts w:hint="eastAsia" w:ascii="宋体" w:hAnsi="宋体" w:eastAsia="宋体" w:cs="宋体"/>
          <w:b/>
          <w:bCs/>
          <w:szCs w:val="24"/>
          <w:highlight w:val="none"/>
          <w:lang w:val="en-US" w:eastAsia="zh-CN"/>
        </w:rPr>
        <w:t>四、响应文件提交</w:t>
      </w:r>
      <w:bookmarkEnd w:id="3"/>
    </w:p>
    <w:p w14:paraId="6B9EED3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cs="宋体"/>
          <w:color w:val="auto"/>
          <w:kern w:val="0"/>
          <w:sz w:val="24"/>
          <w:highlight w:val="none"/>
          <w:lang w:val="en-US" w:eastAsia="zh-CN"/>
        </w:rPr>
        <w:t>14</w:t>
      </w:r>
      <w:r>
        <w:rPr>
          <w:rFonts w:hint="eastAsia" w:ascii="宋体" w:hAnsi="宋体" w:eastAsia="宋体" w:cs="宋体"/>
          <w:color w:val="auto"/>
          <w:kern w:val="0"/>
          <w:sz w:val="24"/>
          <w:highlight w:val="none"/>
        </w:rPr>
        <w:t>时</w:t>
      </w:r>
      <w:r>
        <w:rPr>
          <w:rFonts w:hint="eastAsia" w:cs="宋体"/>
          <w:color w:val="auto"/>
          <w:kern w:val="0"/>
          <w:sz w:val="24"/>
          <w:highlight w:val="none"/>
          <w:lang w:val="en-US" w:eastAsia="zh-CN"/>
        </w:rPr>
        <w:t>3</w:t>
      </w:r>
      <w:r>
        <w:rPr>
          <w:rFonts w:hint="eastAsia" w:eastAsia="宋体" w:cs="宋体"/>
          <w:color w:val="auto"/>
          <w:kern w:val="0"/>
          <w:sz w:val="24"/>
          <w:highlight w:val="none"/>
          <w:lang w:val="en-US" w:eastAsia="zh-CN"/>
        </w:rPr>
        <w:t>0</w:t>
      </w:r>
      <w:r>
        <w:rPr>
          <w:rFonts w:hint="eastAsia" w:ascii="宋体" w:hAnsi="宋体" w:eastAsia="宋体" w:cs="宋体"/>
          <w:color w:val="auto"/>
          <w:kern w:val="0"/>
          <w:sz w:val="24"/>
          <w:highlight w:val="none"/>
        </w:rPr>
        <w:t>分00秒（北京时间）</w:t>
      </w:r>
    </w:p>
    <w:p w14:paraId="77CDBE1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地点：</w:t>
      </w:r>
      <w:r>
        <w:rPr>
          <w:rFonts w:hint="eastAsia" w:ascii="宋体" w:hAnsi="宋体" w:cs="宋体"/>
          <w:kern w:val="0"/>
          <w:sz w:val="24"/>
          <w:highlight w:val="none"/>
          <w:lang w:val="zh-CN" w:eastAsia="zh-CN"/>
        </w:rPr>
        <w:t>富平县杜村东街中段（县医院南门对面）浩天商务酒店8楼</w:t>
      </w:r>
      <w:r>
        <w:rPr>
          <w:rFonts w:hint="eastAsia" w:ascii="宋体" w:hAnsi="宋体" w:eastAsia="宋体" w:cs="宋体"/>
          <w:b w:val="0"/>
          <w:bCs w:val="0"/>
          <w:kern w:val="2"/>
          <w:sz w:val="24"/>
          <w:szCs w:val="24"/>
          <w:highlight w:val="none"/>
          <w:lang w:val="zh-CN" w:eastAsia="zh-CN" w:bidi="ar-SA"/>
        </w:rPr>
        <w:t>。</w:t>
      </w:r>
    </w:p>
    <w:p w14:paraId="23872D1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4" w:name="_Toc11840"/>
      <w:r>
        <w:rPr>
          <w:rFonts w:hint="eastAsia" w:ascii="宋体" w:hAnsi="宋体" w:eastAsia="宋体" w:cs="宋体"/>
          <w:b/>
          <w:bCs/>
          <w:szCs w:val="24"/>
          <w:highlight w:val="none"/>
          <w:lang w:val="en-US" w:eastAsia="zh-CN"/>
        </w:rPr>
        <w:t>五、开启</w:t>
      </w:r>
      <w:bookmarkEnd w:id="4"/>
    </w:p>
    <w:p w14:paraId="205A23E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时间：202</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cs="宋体"/>
          <w:color w:val="auto"/>
          <w:kern w:val="0"/>
          <w:sz w:val="24"/>
          <w:highlight w:val="none"/>
          <w:lang w:val="en-US" w:eastAsia="zh-CN"/>
        </w:rPr>
        <w:t>14</w:t>
      </w:r>
      <w:r>
        <w:rPr>
          <w:rFonts w:hint="eastAsia" w:ascii="宋体" w:hAnsi="宋体" w:eastAsia="宋体" w:cs="宋体"/>
          <w:color w:val="auto"/>
          <w:kern w:val="0"/>
          <w:sz w:val="24"/>
          <w:highlight w:val="none"/>
        </w:rPr>
        <w:t>时</w:t>
      </w:r>
      <w:r>
        <w:rPr>
          <w:rFonts w:hint="eastAsia" w:cs="宋体"/>
          <w:color w:val="auto"/>
          <w:kern w:val="0"/>
          <w:sz w:val="24"/>
          <w:highlight w:val="none"/>
          <w:lang w:val="en-US" w:eastAsia="zh-CN"/>
        </w:rPr>
        <w:t>3</w:t>
      </w:r>
      <w:r>
        <w:rPr>
          <w:rFonts w:hint="eastAsia" w:eastAsia="宋体" w:cs="宋体"/>
          <w:color w:val="auto"/>
          <w:kern w:val="0"/>
          <w:sz w:val="24"/>
          <w:highlight w:val="none"/>
          <w:lang w:val="en-US" w:eastAsia="zh-CN"/>
        </w:rPr>
        <w:t>0</w:t>
      </w:r>
      <w:r>
        <w:rPr>
          <w:rFonts w:hint="eastAsia" w:ascii="宋体" w:hAnsi="宋体" w:eastAsia="宋体" w:cs="宋体"/>
          <w:color w:val="auto"/>
          <w:kern w:val="0"/>
          <w:sz w:val="24"/>
          <w:highlight w:val="none"/>
        </w:rPr>
        <w:t>分00秒（北京时间）</w:t>
      </w:r>
    </w:p>
    <w:p w14:paraId="441E293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kern w:val="0"/>
          <w:sz w:val="24"/>
          <w:highlight w:val="none"/>
        </w:rPr>
        <w:t>地点：</w:t>
      </w:r>
      <w:r>
        <w:rPr>
          <w:rFonts w:hint="eastAsia" w:ascii="宋体" w:hAnsi="宋体" w:cs="宋体"/>
          <w:kern w:val="0"/>
          <w:sz w:val="24"/>
          <w:highlight w:val="none"/>
          <w:lang w:val="zh-CN" w:eastAsia="zh-CN"/>
        </w:rPr>
        <w:t>富平县杜村东街中段（县医院南门对面）浩天商务酒店8楼</w:t>
      </w:r>
      <w:r>
        <w:rPr>
          <w:rFonts w:hint="eastAsia" w:ascii="宋体" w:hAnsi="宋体" w:eastAsia="宋体" w:cs="宋体"/>
          <w:b w:val="0"/>
          <w:bCs w:val="0"/>
          <w:kern w:val="2"/>
          <w:sz w:val="24"/>
          <w:szCs w:val="24"/>
          <w:highlight w:val="none"/>
          <w:lang w:val="zh-CN" w:eastAsia="zh-CN" w:bidi="ar-SA"/>
        </w:rPr>
        <w:t>。</w:t>
      </w:r>
    </w:p>
    <w:p w14:paraId="21CFD6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5" w:name="_Toc28003"/>
      <w:r>
        <w:rPr>
          <w:rFonts w:hint="eastAsia" w:ascii="宋体" w:hAnsi="宋体" w:eastAsia="宋体" w:cs="宋体"/>
          <w:b/>
          <w:bCs/>
          <w:szCs w:val="24"/>
          <w:highlight w:val="none"/>
          <w:lang w:val="en-US" w:eastAsia="zh-CN"/>
        </w:rPr>
        <w:t>六、公告期限</w:t>
      </w:r>
      <w:bookmarkEnd w:id="5"/>
    </w:p>
    <w:p w14:paraId="7E40C03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个工作日。</w:t>
      </w:r>
    </w:p>
    <w:p w14:paraId="158EA3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eastAsia="宋体" w:cs="宋体"/>
          <w:kern w:val="0"/>
          <w:sz w:val="24"/>
          <w:highlight w:val="none"/>
          <w:lang w:val="en-US" w:eastAsia="zh-CN"/>
        </w:rPr>
      </w:pPr>
      <w:bookmarkStart w:id="6" w:name="_Toc24229"/>
      <w:r>
        <w:rPr>
          <w:rFonts w:hint="eastAsia" w:ascii="宋体" w:hAnsi="宋体" w:eastAsia="宋体" w:cs="宋体"/>
          <w:b/>
          <w:bCs/>
          <w:szCs w:val="24"/>
          <w:highlight w:val="none"/>
          <w:lang w:val="en-US" w:eastAsia="zh-CN"/>
        </w:rPr>
        <w:t>七、其他补充事宜</w:t>
      </w:r>
      <w:bookmarkEnd w:id="6"/>
    </w:p>
    <w:p w14:paraId="2D25BBE7">
      <w:pPr>
        <w:keepNext w:val="0"/>
        <w:keepLines w:val="0"/>
        <w:pageBreakBefore w:val="0"/>
        <w:kinsoku/>
        <w:wordWrap/>
        <w:overflowPunct/>
        <w:topLinePunct w:val="0"/>
        <w:autoSpaceDE/>
        <w:autoSpaceDN/>
        <w:bidi w:val="0"/>
        <w:adjustRightInd/>
        <w:snapToGrid/>
        <w:spacing w:before="196" w:line="360" w:lineRule="auto"/>
        <w:ind w:left="46" w:right="16" w:firstLine="472"/>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1.获取</w:t>
      </w:r>
      <w:r>
        <w:rPr>
          <w:rFonts w:hint="eastAsia" w:ascii="宋体" w:hAnsi="宋体" w:cs="宋体"/>
          <w:kern w:val="0"/>
          <w:sz w:val="24"/>
          <w:szCs w:val="20"/>
          <w:highlight w:val="none"/>
          <w:lang w:val="en-US" w:eastAsia="zh-CN" w:bidi="ar-SA"/>
        </w:rPr>
        <w:t>招标</w:t>
      </w:r>
      <w:r>
        <w:rPr>
          <w:rFonts w:hint="eastAsia" w:ascii="宋体" w:hAnsi="宋体" w:eastAsia="宋体" w:cs="宋体"/>
          <w:kern w:val="0"/>
          <w:sz w:val="24"/>
          <w:szCs w:val="20"/>
          <w:highlight w:val="none"/>
          <w:lang w:val="en-US" w:eastAsia="zh-CN" w:bidi="ar-SA"/>
        </w:rPr>
        <w:t>文件请携带单位介绍信原件</w:t>
      </w:r>
      <w:r>
        <w:rPr>
          <w:rFonts w:hint="eastAsia" w:ascii="宋体" w:hAnsi="宋体" w:eastAsia="宋体" w:cs="宋体"/>
          <w:sz w:val="24"/>
          <w:szCs w:val="24"/>
        </w:rPr>
        <w:t>（附本单位工作证明）</w:t>
      </w:r>
      <w:r>
        <w:rPr>
          <w:rFonts w:hint="eastAsia" w:ascii="宋体" w:hAnsi="宋体" w:eastAsia="宋体" w:cs="宋体"/>
          <w:kern w:val="0"/>
          <w:sz w:val="24"/>
          <w:szCs w:val="20"/>
          <w:highlight w:val="none"/>
          <w:lang w:val="en-US" w:eastAsia="zh-CN" w:bidi="ar-SA"/>
        </w:rPr>
        <w:t>,经办人身份证原件及加盖供应商公章的复印件。</w:t>
      </w:r>
    </w:p>
    <w:p w14:paraId="5F0929AD">
      <w:pPr>
        <w:keepNext w:val="0"/>
        <w:keepLines w:val="0"/>
        <w:pageBreakBefore w:val="0"/>
        <w:kinsoku/>
        <w:wordWrap/>
        <w:overflowPunct/>
        <w:topLinePunct w:val="0"/>
        <w:autoSpaceDE/>
        <w:autoSpaceDN/>
        <w:bidi w:val="0"/>
        <w:adjustRightInd/>
        <w:snapToGrid/>
        <w:spacing w:before="38" w:line="360" w:lineRule="auto"/>
        <w:ind w:left="31" w:right="16" w:firstLine="473"/>
        <w:jc w:val="both"/>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2.请供应商按照陕西省财政厅关于政府采购供应商注册登记有关事项的通知中的要求，通过陕西省政府采购网（http://www.ccgp-shaanxi.gov.cn/）注册登记加入陕西省政府采购供应商库。</w:t>
      </w:r>
    </w:p>
    <w:p w14:paraId="6B6F731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3、本项目响应文件递交截止时间及开标时间和地点如有变更另行公告。</w:t>
      </w:r>
    </w:p>
    <w:p w14:paraId="128630B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210" w:leftChars="0" w:right="0" w:rightChars="0"/>
        <w:contextualSpacing/>
        <w:jc w:val="left"/>
        <w:textAlignment w:val="auto"/>
        <w:outlineLvl w:val="1"/>
        <w:rPr>
          <w:rFonts w:hint="eastAsia" w:ascii="宋体" w:hAnsi="宋体" w:eastAsia="宋体" w:cs="宋体"/>
          <w:b/>
          <w:kern w:val="0"/>
          <w:sz w:val="24"/>
          <w:szCs w:val="22"/>
          <w:highlight w:val="none"/>
          <w:lang w:val="en-US" w:eastAsia="zh-CN" w:bidi="ar"/>
        </w:rPr>
      </w:pPr>
      <w:bookmarkStart w:id="7" w:name="_Toc26700"/>
      <w:r>
        <w:rPr>
          <w:rFonts w:hint="eastAsia" w:ascii="宋体" w:hAnsi="宋体" w:eastAsia="宋体" w:cs="宋体"/>
          <w:b/>
          <w:kern w:val="0"/>
          <w:sz w:val="24"/>
          <w:szCs w:val="24"/>
          <w:lang w:val="en-US" w:eastAsia="zh-CN" w:bidi="ar"/>
        </w:rPr>
        <w:t>八、对本次采购提出询问，请按以下方式联系。</w:t>
      </w:r>
      <w:bookmarkEnd w:id="7"/>
      <w:r>
        <w:rPr>
          <w:rFonts w:hint="eastAsia" w:ascii="宋体" w:hAnsi="宋体" w:eastAsia="宋体" w:cs="宋体"/>
          <w:b/>
          <w:kern w:val="0"/>
          <w:sz w:val="24"/>
          <w:szCs w:val="24"/>
          <w:lang w:val="en-US" w:eastAsia="zh-CN" w:bidi="ar"/>
        </w:rPr>
        <w:t xml:space="preserve"> </w:t>
      </w:r>
    </w:p>
    <w:p w14:paraId="1D1BB1F4">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ascii="宋体" w:hAnsi="宋体" w:eastAsia="宋体" w:cs="Times New Roman"/>
          <w:kern w:val="0"/>
          <w:sz w:val="24"/>
          <w:szCs w:val="20"/>
          <w:lang w:val="en-US" w:eastAsia="zh-CN" w:bidi="ar-SA"/>
        </w:rPr>
        <w:t>富平县民政局</w:t>
      </w:r>
    </w:p>
    <w:p w14:paraId="0827CA9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地址：富平县</w:t>
      </w:r>
    </w:p>
    <w:p w14:paraId="0395DCD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宋体" w:hAnsi="宋体" w:cs="宋体"/>
          <w:kern w:val="0"/>
          <w:sz w:val="24"/>
          <w:szCs w:val="20"/>
          <w:highlight w:val="none"/>
          <w:lang w:val="en-US" w:eastAsia="zh-CN" w:bidi="ar-SA"/>
        </w:rPr>
        <w:t>杨</w:t>
      </w:r>
      <w:r>
        <w:rPr>
          <w:rFonts w:hint="eastAsia" w:ascii="宋体" w:hAnsi="宋体" w:eastAsia="宋体" w:cs="宋体"/>
          <w:kern w:val="0"/>
          <w:sz w:val="24"/>
          <w:szCs w:val="20"/>
          <w:highlight w:val="none"/>
          <w:lang w:val="en-US" w:eastAsia="zh-CN" w:bidi="ar-SA"/>
        </w:rPr>
        <w:t>工</w:t>
      </w:r>
    </w:p>
    <w:p w14:paraId="402B5FC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cs="宋体"/>
          <w:kern w:val="0"/>
          <w:sz w:val="24"/>
          <w:szCs w:val="24"/>
          <w:lang w:val="en-US" w:eastAsia="zh-CN" w:bidi="ar-SA"/>
        </w:rPr>
        <w:t>15319160295</w:t>
      </w:r>
    </w:p>
    <w:p w14:paraId="183C6905">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51DC26D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w:t>
      </w:r>
      <w:r>
        <w:rPr>
          <w:rFonts w:hint="eastAsia" w:ascii="宋体" w:hAnsi="宋体" w:cs="宋体"/>
          <w:color w:val="auto"/>
          <w:kern w:val="0"/>
          <w:sz w:val="24"/>
          <w:szCs w:val="20"/>
          <w:highlight w:val="none"/>
          <w:lang w:val="en-US" w:eastAsia="zh-CN" w:bidi="ar-SA"/>
        </w:rPr>
        <w:t>夏工</w:t>
      </w:r>
    </w:p>
    <w:p w14:paraId="55C74A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w:t>
      </w:r>
      <w:r>
        <w:rPr>
          <w:rFonts w:hint="eastAsia" w:ascii="宋体" w:hAnsi="宋体" w:cs="宋体"/>
          <w:color w:val="auto"/>
          <w:kern w:val="0"/>
          <w:sz w:val="24"/>
          <w:szCs w:val="20"/>
          <w:highlight w:val="none"/>
          <w:lang w:val="en-US" w:eastAsia="zh-CN" w:bidi="ar-SA"/>
        </w:rPr>
        <w:t>13259098509</w:t>
      </w:r>
    </w:p>
    <w:p w14:paraId="1EB7836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309B256F">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24ED9D3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w:t>
      </w:r>
      <w:r>
        <w:rPr>
          <w:rFonts w:hint="eastAsia" w:ascii="宋体" w:hAnsi="宋体" w:cs="宋体"/>
          <w:color w:val="auto"/>
          <w:kern w:val="0"/>
          <w:sz w:val="24"/>
          <w:szCs w:val="20"/>
          <w:highlight w:val="none"/>
          <w:lang w:val="en-US" w:eastAsia="zh-CN" w:bidi="ar-SA"/>
        </w:rPr>
        <w:t>中智投工程管理有限公司</w:t>
      </w:r>
    </w:p>
    <w:p w14:paraId="0A39C56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w:t>
      </w:r>
      <w:r>
        <w:rPr>
          <w:rFonts w:hint="eastAsia" w:ascii="宋体" w:hAnsi="宋体" w:cs="宋体"/>
          <w:color w:val="auto"/>
          <w:kern w:val="0"/>
          <w:sz w:val="24"/>
          <w:szCs w:val="20"/>
          <w:highlight w:val="none"/>
          <w:lang w:val="en-US" w:eastAsia="zh-CN" w:bidi="ar-SA"/>
        </w:rPr>
        <w:t xml:space="preserve">陕西省西安市未央区渭滨路70号水晶卡芭拉11号楼1单元1130室 </w:t>
      </w:r>
    </w:p>
    <w:p w14:paraId="2C131E58">
      <w:pPr>
        <w:pStyle w:val="4"/>
        <w:ind w:firstLine="480" w:firstLineChars="200"/>
        <w:jc w:val="both"/>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w:t>
      </w:r>
      <w:bookmarkStart w:id="8" w:name="_Toc22500"/>
      <w:r>
        <w:rPr>
          <w:rFonts w:hint="eastAsia" w:ascii="宋体" w:hAnsi="宋体" w:cs="宋体"/>
          <w:color w:val="auto"/>
          <w:kern w:val="0"/>
          <w:sz w:val="24"/>
          <w:szCs w:val="20"/>
          <w:highlight w:val="none"/>
          <w:lang w:val="en-US" w:eastAsia="zh-CN" w:bidi="ar-SA"/>
        </w:rPr>
        <w:t>13259098509</w:t>
      </w:r>
    </w:p>
    <w:p w14:paraId="0AFA07B2">
      <w:pPr>
        <w:pStyle w:val="4"/>
        <w:jc w:val="center"/>
        <w:rPr>
          <w:rFonts w:hint="eastAsia" w:ascii="宋体" w:hAnsi="宋体" w:cs="宋体"/>
          <w:color w:val="auto"/>
          <w:kern w:val="0"/>
          <w:sz w:val="24"/>
          <w:szCs w:val="20"/>
          <w:highlight w:val="none"/>
          <w:lang w:val="en-US" w:eastAsia="zh-CN" w:bidi="ar-SA"/>
        </w:rPr>
      </w:pPr>
    </w:p>
    <w:p w14:paraId="612421FA">
      <w:pPr>
        <w:pStyle w:val="4"/>
        <w:jc w:val="center"/>
        <w:rPr>
          <w:rFonts w:hint="eastAsia" w:ascii="宋体" w:hAnsi="宋体" w:cs="宋体"/>
          <w:color w:val="auto"/>
          <w:kern w:val="0"/>
          <w:sz w:val="24"/>
          <w:szCs w:val="20"/>
          <w:highlight w:val="none"/>
          <w:lang w:val="en-US" w:eastAsia="zh-CN" w:bidi="ar-SA"/>
        </w:rPr>
      </w:pPr>
    </w:p>
    <w:p w14:paraId="10030119">
      <w:pPr>
        <w:pStyle w:val="4"/>
        <w:jc w:val="both"/>
        <w:rPr>
          <w:rFonts w:hint="eastAsia" w:ascii="宋体" w:hAnsi="宋体" w:cs="宋体"/>
          <w:color w:val="auto"/>
          <w:kern w:val="0"/>
          <w:sz w:val="24"/>
          <w:szCs w:val="20"/>
          <w:highlight w:val="none"/>
          <w:lang w:val="en-US" w:eastAsia="zh-CN" w:bidi="ar-SA"/>
        </w:rPr>
      </w:pPr>
    </w:p>
    <w:p w14:paraId="09C0E81B">
      <w:pPr>
        <w:pStyle w:val="4"/>
        <w:jc w:val="right"/>
        <w:rPr>
          <w:rFonts w:hint="eastAsia" w:ascii="宋体" w:hAnsi="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 xml:space="preserve">                              中智投工程管理有限公司                                                                                         </w:t>
      </w:r>
    </w:p>
    <w:p w14:paraId="6DB2B9EF">
      <w:pPr>
        <w:pStyle w:val="4"/>
        <w:jc w:val="right"/>
        <w:rPr>
          <w:rFonts w:hint="eastAsia" w:ascii="宋体" w:hAnsi="宋体" w:cs="宋体"/>
          <w:color w:val="auto"/>
          <w:kern w:val="0"/>
          <w:sz w:val="24"/>
          <w:szCs w:val="20"/>
          <w:highlight w:val="none"/>
          <w:lang w:val="en-US" w:eastAsia="zh-CN" w:bidi="ar-SA"/>
        </w:rPr>
      </w:pPr>
    </w:p>
    <w:p w14:paraId="14E7CD6F">
      <w:pPr>
        <w:jc w:val="right"/>
      </w:pPr>
      <w:r>
        <w:rPr>
          <w:rFonts w:hint="eastAsia" w:ascii="宋体" w:hAnsi="宋体" w:cs="宋体"/>
          <w:color w:val="auto"/>
          <w:kern w:val="0"/>
          <w:sz w:val="24"/>
          <w:szCs w:val="20"/>
          <w:highlight w:val="none"/>
          <w:lang w:val="en-US" w:eastAsia="zh-CN" w:bidi="ar-SA"/>
        </w:rPr>
        <w:t>2</w:t>
      </w:r>
      <w:r>
        <w:rPr>
          <w:rFonts w:hint="eastAsia" w:ascii="宋体" w:hAnsi="宋体" w:eastAsia="宋体" w:cs="宋体"/>
          <w:color w:val="auto"/>
          <w:kern w:val="0"/>
          <w:sz w:val="24"/>
          <w:szCs w:val="20"/>
          <w:highlight w:val="none"/>
          <w:lang w:val="en-US" w:eastAsia="zh-CN" w:bidi="ar-SA"/>
        </w:rPr>
        <w:t>02</w:t>
      </w:r>
      <w:r>
        <w:rPr>
          <w:rFonts w:hint="eastAsia" w:ascii="宋体" w:hAnsi="宋体" w:cs="宋体"/>
          <w:color w:val="auto"/>
          <w:kern w:val="0"/>
          <w:sz w:val="24"/>
          <w:szCs w:val="20"/>
          <w:highlight w:val="none"/>
          <w:lang w:val="en-US" w:eastAsia="zh-CN" w:bidi="ar-SA"/>
        </w:rPr>
        <w:t>5</w:t>
      </w:r>
      <w:r>
        <w:rPr>
          <w:rFonts w:hint="eastAsia" w:ascii="宋体" w:hAnsi="宋体" w:eastAsia="宋体" w:cs="宋体"/>
          <w:color w:val="auto"/>
          <w:kern w:val="0"/>
          <w:sz w:val="24"/>
          <w:szCs w:val="20"/>
          <w:highlight w:val="none"/>
          <w:lang w:val="en-US" w:eastAsia="zh-CN" w:bidi="ar-SA"/>
        </w:rPr>
        <w:t>年</w:t>
      </w:r>
      <w:r>
        <w:rPr>
          <w:rFonts w:hint="eastAsia" w:ascii="宋体" w:hAnsi="宋体" w:cs="宋体"/>
          <w:color w:val="auto"/>
          <w:kern w:val="0"/>
          <w:sz w:val="24"/>
          <w:szCs w:val="20"/>
          <w:highlight w:val="none"/>
          <w:lang w:val="en-US" w:eastAsia="zh-CN" w:bidi="ar-SA"/>
        </w:rPr>
        <w:t>3</w:t>
      </w:r>
      <w:r>
        <w:rPr>
          <w:rFonts w:hint="eastAsia" w:ascii="宋体" w:hAnsi="宋体" w:eastAsia="宋体" w:cs="宋体"/>
          <w:color w:val="auto"/>
          <w:kern w:val="0"/>
          <w:sz w:val="24"/>
          <w:szCs w:val="20"/>
          <w:highlight w:val="none"/>
          <w:lang w:val="en-US" w:eastAsia="zh-CN" w:bidi="ar-SA"/>
        </w:rPr>
        <w:t>月</w:t>
      </w:r>
      <w:r>
        <w:rPr>
          <w:rFonts w:hint="eastAsia" w:ascii="宋体" w:hAnsi="宋体" w:cs="宋体"/>
          <w:color w:val="auto"/>
          <w:kern w:val="0"/>
          <w:sz w:val="24"/>
          <w:szCs w:val="20"/>
          <w:highlight w:val="none"/>
          <w:lang w:val="en-US" w:eastAsia="zh-CN" w:bidi="ar-SA"/>
        </w:rPr>
        <w:t>21</w:t>
      </w:r>
      <w:r>
        <w:rPr>
          <w:rFonts w:hint="eastAsia" w:ascii="宋体" w:hAnsi="宋体" w:eastAsia="宋体" w:cs="宋体"/>
          <w:color w:val="auto"/>
          <w:kern w:val="0"/>
          <w:sz w:val="24"/>
          <w:szCs w:val="20"/>
          <w:highlight w:val="none"/>
          <w:lang w:val="en-US" w:eastAsia="zh-CN" w:bidi="ar-SA"/>
        </w:rPr>
        <w:t>日</w:t>
      </w:r>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5EFE2"/>
    <w:multiLevelType w:val="singleLevel"/>
    <w:tmpl w:val="8C75EFE2"/>
    <w:lvl w:ilvl="0" w:tentative="0">
      <w:start w:val="6"/>
      <w:numFmt w:val="decimal"/>
      <w:suff w:val="nothing"/>
      <w:lvlText w:val="%1、"/>
      <w:lvlJc w:val="left"/>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B0AD0"/>
    <w:rsid w:val="047B0AD0"/>
    <w:rsid w:val="12E93348"/>
    <w:rsid w:val="19EF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1"/>
    <w:pPr>
      <w:keepNext/>
      <w:keepLines/>
      <w:spacing w:before="340" w:after="330" w:line="560" w:lineRule="exact"/>
      <w:jc w:val="center"/>
      <w:outlineLvl w:val="0"/>
    </w:pPr>
    <w:rPr>
      <w:b/>
      <w:bCs/>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jc w:val="left"/>
    </w:pPr>
    <w:rPr>
      <w:rFonts w:ascii="Arial" w:hAnsi="Arial" w:cs="Arial"/>
      <w:kern w:val="0"/>
    </w:rPr>
  </w:style>
  <w:style w:type="paragraph" w:styleId="5">
    <w:name w:val="Normal (Web)"/>
    <w:basedOn w:val="1"/>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2188</Words>
  <Characters>2458</Characters>
  <Lines>0</Lines>
  <Paragraphs>0</Paragraphs>
  <TotalTime>0</TotalTime>
  <ScaleCrop>false</ScaleCrop>
  <LinksUpToDate>false</LinksUpToDate>
  <CharactersWithSpaces>2593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2025-03-21T08:47:00Z</dcterms:created>
  <dc:creator>Administrator</dc:creator>
  <cp:lastModifiedBy>Administrator</cp:lastModifiedBy>
  <dcterms:modified xsi:type="dcterms:W3CDTF">2025-03-21T08:52:50Z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C3332F83C99D41C382CD2F6461EA9D53_11</vt:lpwstr>
  </property>
  <property fmtid="{D5CDD505-2E9C-101B-9397-08002B2CF9AE}" pid="4" name="KSOTemplateDocerSaveRecord">
    <vt:lpwstr>eyJoZGlkIjoiNzI2NTYyYzAyNWFlODdkZTFmNjI0MjBiNDM0MDU3MWMifQ==</vt:lpwstr>
  </property>
</Properties>
</file>