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ED180">
      <w:pPr>
        <w:tabs>
          <w:tab w:val="left" w:pos="0"/>
        </w:tabs>
        <w:ind w:firstLine="562" w:firstLineChars="200"/>
        <w:outlineLvl w:val="1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sz w:val="28"/>
          <w:szCs w:val="28"/>
        </w:rPr>
        <w:t>物业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采购需求</w:t>
      </w:r>
    </w:p>
    <w:p w14:paraId="60A2291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（1）</w:t>
      </w:r>
      <w:r>
        <w:rPr>
          <w:rFonts w:hint="eastAsia" w:ascii="仿宋" w:hAnsi="仿宋" w:eastAsia="仿宋" w:cs="Times New Roman"/>
          <w:color w:val="auto"/>
        </w:rPr>
        <w:t>综合管理。根据本物业的特点和甲方授权的服务要求，做好物业管理服务工作，管理相关档案资料等。</w:t>
      </w:r>
    </w:p>
    <w:p w14:paraId="7A8664A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（2）</w:t>
      </w:r>
      <w:r>
        <w:rPr>
          <w:rFonts w:hint="eastAsia" w:ascii="仿宋" w:hAnsi="仿宋" w:eastAsia="仿宋" w:cs="Times New Roman"/>
          <w:color w:val="auto"/>
        </w:rPr>
        <w:t>建筑物管理。做好物业管理区域建筑物及其附属设施的检查和维修养护工作，使建筑物及其附属设施处于完好状态。</w:t>
      </w:r>
    </w:p>
    <w:p w14:paraId="5F37B42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设施设备管理。针对设施设备特点，做好日常运行、维修、养护和管理工作；对操作人员进行相关培训；加强维护保养工作；定期校验设备中的仪表和安全附件，确保设备灵敏可靠；科学检测、诊断故障，确保设施设备安全运行；做好设备事故预防和处理工作。</w:t>
      </w:r>
    </w:p>
    <w:p w14:paraId="7C49D62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保洁服务。做好物业管理区域公共部位和相应场所的清洁卫生、消杀灭害、垃圾收集分类和清运等工作。</w:t>
      </w:r>
    </w:p>
    <w:p w14:paraId="1A883CF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绿化养护和管理。做好物业管理区域的公共绿地、树木、灌木、景观及室内公共场所植物等养护、管理工作。</w:t>
      </w:r>
    </w:p>
    <w:p w14:paraId="6D41AF0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节能管理。在甲方的指导下开展公共机构节能工作，做好物业管理服务区域的电、水、燃气等能源资源消耗的统计、分析工作</w:t>
      </w:r>
      <w:r>
        <w:rPr>
          <w:rFonts w:hint="eastAsia" w:ascii="仿宋" w:hAnsi="仿宋" w:eastAsia="仿宋" w:cs="Times New Roman"/>
          <w:color w:val="auto"/>
          <w:lang w:eastAsia="zh-CN"/>
        </w:rPr>
        <w:t>。</w:t>
      </w:r>
    </w:p>
    <w:p w14:paraId="3FE6623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7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公共秩序管理。维护物业管理区域全天候公共秩序，加强安全管理，包括人员出入管理、安全巡视、24小时物业监控和突发事件处理等。</w:t>
      </w:r>
    </w:p>
    <w:p w14:paraId="3B59EFC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8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交通秩序维护与车辆停放管理。维护物业管理区域各类车辆进出秩序，引导车辆有序停放，加强停车场所的安全使用管理。</w:t>
      </w:r>
    </w:p>
    <w:p w14:paraId="1E83F19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9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消防防灾管理。完善各类消防管理制度，落实消防工作责任制，负责物业管理服务区域的消防监控值班</w:t>
      </w:r>
      <w:bookmarkStart w:id="0" w:name="_GoBack"/>
      <w:bookmarkEnd w:id="0"/>
      <w:r>
        <w:rPr>
          <w:rFonts w:hint="eastAsia" w:ascii="仿宋" w:hAnsi="仿宋" w:eastAsia="仿宋" w:cs="Times New Roman"/>
          <w:color w:val="auto"/>
        </w:rPr>
        <w:t>和巡查，消除火灾等安全隐患，按要求制定应急预案并定期开展预案演练，一旦发生火灾等灾情及时报告，并配合相关部门及甲方做好处置应对。</w:t>
      </w:r>
    </w:p>
    <w:p w14:paraId="339D174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10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会务及接待服务。按甲方要求提供日常会务服务和重要政务活动保障，并配合甲方做好安全保卫工作。</w:t>
      </w:r>
    </w:p>
    <w:p w14:paraId="5A5830A5">
      <w:pPr>
        <w:tabs>
          <w:tab w:val="left" w:pos="0"/>
        </w:tabs>
        <w:ind w:firstLine="0" w:firstLineChars="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　　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（二）</w:t>
      </w:r>
      <w:r>
        <w:rPr>
          <w:rFonts w:hint="eastAsia" w:ascii="仿宋_GB2312" w:eastAsia="仿宋_GB2312"/>
          <w:b/>
          <w:sz w:val="28"/>
          <w:szCs w:val="28"/>
        </w:rPr>
        <w:t>餐饮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采购需求</w:t>
      </w:r>
    </w:p>
    <w:p w14:paraId="3322E78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（1）</w:t>
      </w:r>
      <w:r>
        <w:rPr>
          <w:rFonts w:hint="eastAsia" w:ascii="仿宋" w:hAnsi="仿宋" w:eastAsia="仿宋" w:cs="Times New Roman"/>
          <w:color w:val="auto"/>
          <w:lang w:eastAsia="zh-CN"/>
        </w:rPr>
        <w:t xml:space="preserve">保障办公区早餐、午餐、晚餐供应，另外需无偿保障临时加班用餐、各类公务接待用餐和会议、培训等用餐任务（服务时间段包含双休日、节假日）。  </w:t>
      </w:r>
    </w:p>
    <w:p w14:paraId="3FC4C36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（2）</w:t>
      </w:r>
      <w:r>
        <w:rPr>
          <w:rFonts w:hint="eastAsia" w:ascii="仿宋" w:hAnsi="仿宋" w:eastAsia="仿宋" w:cs="Times New Roman"/>
          <w:color w:val="auto"/>
          <w:lang w:eastAsia="zh-CN"/>
        </w:rPr>
        <w:t>承担办公区干部餐厅餐饮、公务接待、会议用餐、餐厅保洁等业务和与此相关的管理工作。</w:t>
      </w:r>
    </w:p>
    <w:p w14:paraId="6B6461C8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spacing w:before="0" w:beforeLines="0" w:beforeAutospacing="0" w:after="0" w:afterLines="0" w:afterAutospacing="0"/>
        <w:jc w:val="both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人员配置表</w:t>
      </w:r>
      <w:r>
        <w:rPr>
          <w:rFonts w:hint="eastAsia" w:ascii="仿宋_GB2312" w:eastAsia="仿宋_GB2312" w:cs="Times New Roman"/>
          <w:b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项目配备56人：物业34人，餐饮22人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）</w:t>
      </w:r>
    </w:p>
    <w:tbl>
      <w:tblPr>
        <w:tblStyle w:val="5"/>
        <w:tblW w:w="88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703"/>
        <w:gridCol w:w="617"/>
        <w:gridCol w:w="2968"/>
        <w:gridCol w:w="4103"/>
      </w:tblGrid>
      <w:tr w14:paraId="7351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48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0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3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D8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9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</w:tr>
      <w:tr w14:paraId="327A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2D0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62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3EA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5E6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10D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15A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2D8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183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9AF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658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12A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A01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553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FC9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F12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15B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02F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3CB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AA2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A34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E4E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物业部分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E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C7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男女不限，45周岁以下，具有三年从事物业管理经历；知识面宽，专业技能熟练，有较强的组织管理协调能力。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B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全面负责本项目承接范围内各岗位协调管理工作；负责与相关单位的协调；完成公司下达的年度经营目标及管理目标，对办公区物业实行全面管理。</w:t>
            </w:r>
          </w:p>
        </w:tc>
      </w:tr>
      <w:tr w14:paraId="7583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92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办公室保洁人员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6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女性，年龄在45周岁以下，具有一年以上同岗位工作经验，责任心强，吃苦耐劳。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A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负责服务区域的卫生清洁包括：通道、大厅、卫生间、外围、车库、电梯等。</w:t>
            </w:r>
          </w:p>
        </w:tc>
      </w:tr>
      <w:tr w14:paraId="18F0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5A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白班保洁人员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F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女性，年龄在50周岁以下，具有一年以上同岗位工作经验，责任心强，吃苦耐劳。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7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负责服务区域的卫生清洁包括：通道、大厅、卫生间、外围、车库、电梯等。</w:t>
            </w:r>
          </w:p>
        </w:tc>
      </w:tr>
      <w:tr w14:paraId="17B7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19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夜班保洁人员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5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2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女性，年龄在50周岁以下，具有一年以上同岗位工作经验，责任心强，吃苦耐劳。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2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负责服务区域的卫生清洁包括：通道、大厅、卫生间、外围、车库、电梯等。</w:t>
            </w:r>
          </w:p>
        </w:tc>
      </w:tr>
      <w:tr w14:paraId="321F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6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22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会务服务人员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9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女性，年龄在35周岁以下，身高1.60米以上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上岗时由采购人面试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，品貌端正，能吃苦耐劳。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52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接到会议通知后：1、提前做好会前准备工作如：清理会议室卫生及茶具卫生，根据举办方要求布置会场，摆好桌签并提前准备好热水、茶叶；2、会中服务工作如：及时为参会人员沏茶、加水（每15分钟1次），配合参会人员的需要及时的处理相关问题；3、会后清理工作：及时对会场及会议物品进行清洁并对会场进行恢复，对参会人员遗留物品第一时间寻找失主，及时关闭会议室灯、空调等。</w:t>
            </w:r>
          </w:p>
        </w:tc>
      </w:tr>
      <w:tr w14:paraId="7841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63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C5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男性，年龄50周岁以下，具有一年以上工作经验，熟悉各类花草树木的生长习性，责任心强，能吃苦耐劳。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A1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负责绿化日常管理与维护，认真做好花草树木防病防虫和抗旱抗涝保湿保温工作；定期修枝、除杂草，对大棵树木的造型等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  <w:tr w14:paraId="66F0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DD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巡逻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2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男性，年龄40周岁以下，具有一年以上工作经验，责任心强，能吃苦耐劳。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4A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门岗：负责办公区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门岗、停车场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办公区内的秩序维护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，人员、物品的进出及车辆的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。巡逻岗：主要负责所辖区域的日常巡检工作。</w:t>
            </w:r>
          </w:p>
        </w:tc>
      </w:tr>
      <w:tr w14:paraId="28C9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0B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安保人员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C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AC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男性，年龄50周岁以下，具有一年以上工作经验，责任心强，能吃苦耐劳。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0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门岗：负责办公区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门岗、停车场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办公区内的秩序维护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，人员、物品的进出及车辆的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。巡逻岗：主要负责所辖区域的日常巡检工作。</w:t>
            </w:r>
          </w:p>
        </w:tc>
      </w:tr>
      <w:tr w14:paraId="5FF6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C7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消防监控员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AC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男性，年龄45周岁以下，具有一定的消防管理相关知识，熟悉消防控制室的各种设备和操作流程，责任心强。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B94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负责消防监控室内各种火灾报警设备设施的运行是否正常；熟练掌握各种报警设备、广播联动系统的性能及操作方法，严禁违章操作及非专业人员操作；加强重点部位的监控，做好值班记录和交接班工作，保持室内整洁和设施设备巡检、操作及维护；监控区域内消防异常情况的反馈、跟进、联络解决。</w:t>
            </w:r>
          </w:p>
        </w:tc>
      </w:tr>
      <w:tr w14:paraId="472E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6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82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司炉工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8E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男性，年龄50周岁以下，二年以上物业工作经验，熟悉电工操作的各项规程，责任心强，吃苦耐劳。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4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操作规程和安全操作规定，严格按照工艺要求操作炉窑设备:对炉窑进行点火、停炉、调温，控制燃气、燃油、炉料的供给;根据工艺要求控制炉窑内的温度、压力、气氛等参数，确保炉窑内部环境符合工艺要求;监测炉窑内的温度、压力、气氛等参数，及时发现和处理异常情况;参与炉窑维护和保养工作，定期进行检修，确保设备的正常运行。</w:t>
            </w:r>
          </w:p>
        </w:tc>
      </w:tr>
      <w:tr w14:paraId="5B02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0A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工程维修人员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4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男性，年龄50周岁以下，二年以上物业工作经验，熟悉电工操作的各项规程，责任心强，吃苦耐劳。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B4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负责高低压设备日常运行，负责空调及供暖设施设备日常运行，负责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给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排水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管理，办公区共用设施设备的日常管理、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维修。</w:t>
            </w:r>
          </w:p>
        </w:tc>
      </w:tr>
      <w:tr w14:paraId="1E1B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4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0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08B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C70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F08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AC0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E0F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385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F47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CCA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797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951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EDE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DA8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0AA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EDA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031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D0A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BA3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4B9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8ED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B994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餐饮部分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厨师长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B3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男性，具有较强的沟通协调能力和较高的烹饪技术，了解和熟悉食品材料的基本规格和搭配。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063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全面负责后厨管理工作，负责每日菜品搭配，合理安排工作岗位及每日工作，带领厨师做好每餐出品工作，检查厨部卫生清洁工作，负责节能降耗工作，检查监督使用各类厨部设备。</w:t>
            </w:r>
          </w:p>
        </w:tc>
      </w:tr>
      <w:tr w14:paraId="476C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4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D2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厨师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服从工作安排，按质、按量烹饪食物、做到饭菜可口，保质保鲜。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B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负责各种菜品烹制，出餐及协助加餐、岗位卫生等；负责每天凉菜的制作及洗切水果；负责地方菜，炒、炖、烩，岗位卫生等。</w:t>
            </w:r>
          </w:p>
        </w:tc>
      </w:tr>
      <w:tr w14:paraId="0FF1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4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0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7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面点师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F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熟练掌握各种面点的制作工艺，保证面点质量和及时供应。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4E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负责面点房全面工作，加工每天糕点，面食及岗位卫生等。</w:t>
            </w:r>
          </w:p>
        </w:tc>
      </w:tr>
      <w:tr w14:paraId="0B18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4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3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A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凉菜师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5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熟练掌握当地各种小吃的制作工艺，有创新学习精神。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6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负责小吃区域的全面工作、每天加工不同的当地特色小吃，及岗位卫生的清洁。</w:t>
            </w:r>
          </w:p>
        </w:tc>
      </w:tr>
      <w:tr w14:paraId="2B4E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4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E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B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帮厨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服从工作安排，按质、按量烹饪食物、做到饭菜可口，保质保鲜。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4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负责准时按标准完成菜品的粗加工、细加工、丁、丝、片、块后期以及岗位卫生，负责原材料的采摘、清洗、协助上餐、岗位卫生等。</w:t>
            </w:r>
          </w:p>
        </w:tc>
      </w:tr>
      <w:tr w14:paraId="6396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4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F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3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配菜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2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服从工作安排，按质、按量保证菜品供应，保质保鲜。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负责准时按标准完成菜品的粗加工、细加工、丁、丝、片、块后期以及岗位卫生。负责原材料的采摘、清洗、协助上餐、岗位卫生等。</w:t>
            </w:r>
          </w:p>
        </w:tc>
      </w:tr>
      <w:tr w14:paraId="08A0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atLeast"/>
        </w:trPr>
        <w:tc>
          <w:tcPr>
            <w:tcW w:w="4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6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5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洗碗工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9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服从工作安排，按时完成清洗消毒工作，注重个人卫生。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7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清洗碗盘：清洗每只碗盘，要做到一刮、二冲、三洗、四消毒；将餐具放入橱柜：餐具清洗干净后，放入橱柜，以免损坏；存放餐具：分类分档存放餐具，防止污染；查找餐具破损的原因：发现破损餐具要立即拣出、申报并查找原因；保管餐具：负责贵重餐具的保管，服从领导管理。</w:t>
            </w:r>
          </w:p>
        </w:tc>
      </w:tr>
      <w:tr w14:paraId="14C5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</w:trPr>
        <w:tc>
          <w:tcPr>
            <w:tcW w:w="4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A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27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女性，年龄在40周岁以下，品貌端正，掌握服务流程，工作热情、主动，有熟悉的服务技巧和一定的应变能力。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5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负责开餐前的各项准备工作；负责分菜、收换餐具、换台布、摆台，服务客人就餐，来客接待； 做好服务区域内卫生清理，确保环境整洁，工作用具摆放整齐有序；具有良好仪容仪表及服务态度。</w:t>
            </w:r>
          </w:p>
        </w:tc>
      </w:tr>
      <w:tr w14:paraId="3F79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</w:trPr>
        <w:tc>
          <w:tcPr>
            <w:tcW w:w="4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2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服务员（接待）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DA0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女性，年龄在35周岁以下，品貌端正，掌握服务流程，工作热情、主动，有熟悉的服务技巧和一定的应变能力。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35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按照工作程序和标准做好各项开餐的准备工作；开餐后为客人提供优质服务；了解每日供应菜式，与传菜密切配合；做好开餐前后大厅的卫生清洁工作；能迅速有效的处理就餐时段的各类突发状况。</w:t>
            </w:r>
          </w:p>
        </w:tc>
      </w:tr>
      <w:tr w14:paraId="108C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</w:trPr>
        <w:tc>
          <w:tcPr>
            <w:tcW w:w="4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56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食材管理员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06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服从工作安排，按质、按量保证菜品供应，保质保鲜；能熟练操作电脑、爱岗敬业、懂得接待礼仪、工作责任心强，提供会计相关专业大专以上学历。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2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遵守各项财务制度和操作，具有良好仪容仪表及服务态度，认真做好各种票据的收付保管工作。</w:t>
            </w:r>
          </w:p>
        </w:tc>
      </w:tr>
      <w:tr w14:paraId="599C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44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7A6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消费机管理员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8BC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服从工作安排，能熟练操作电脑、爱岗敬业、懂得接待礼仪、工作责任心强，提供会计相关专业大专以上学历。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77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4"/>
                <w:lang w:val="en-US" w:eastAsia="zh-CN" w:bidi="ar-SA"/>
              </w:rPr>
              <w:t>遵守各项财务制度和操作，具有良好仪容仪表及服务态度，认真做好各种票据的收付保管工作。</w:t>
            </w:r>
          </w:p>
        </w:tc>
      </w:tr>
      <w:tr w14:paraId="2C4D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69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7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3C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20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1.供应商中标后上岗前需提供所有人员的健康证。</w:t>
            </w:r>
          </w:p>
          <w:p w14:paraId="63DF6A05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2.供应商中标后需办理食品经营许可证。</w:t>
            </w:r>
          </w:p>
          <w:p w14:paraId="7CAA439D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3.以上人员的身份证明上岗时由采购人核验。</w:t>
            </w:r>
          </w:p>
        </w:tc>
      </w:tr>
    </w:tbl>
    <w:p w14:paraId="5109D83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</w:p>
    <w:p w14:paraId="5ADE46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14237"/>
    <w:rsid w:val="43014237"/>
    <w:rsid w:val="49C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2">
    <w:name w:val="heading 5"/>
    <w:basedOn w:val="1"/>
    <w:next w:val="1"/>
    <w:qFormat/>
    <w:uiPriority w:val="1"/>
    <w:pPr>
      <w:ind w:left="787"/>
      <w:outlineLvl w:val="4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0"/>
    <w:rPr>
      <w:rFonts w:ascii="仿宋" w:hAnsi="仿宋" w:eastAsia="仿宋" w:cs="仿宋"/>
      <w:lang w:val="zh-CN" w:eastAsia="zh-CN" w:bidi="zh-CN"/>
    </w:rPr>
  </w:style>
  <w:style w:type="character" w:customStyle="1" w:styleId="9">
    <w:name w:val="font5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2074</Words>
  <Characters>2102</Characters>
  <Lines>0</Lines>
  <Paragraphs>0</Paragraphs>
  <TotalTime>0</TotalTime>
  <ScaleCrop>false</ScaleCrop>
  <LinksUpToDate>false</LinksUpToDate>
  <CharactersWithSpaces>2103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2025-04-03T07:18:00Z</dcterms:created>
  <dc:creator>马驰强</dc:creator>
  <cp:lastModifiedBy>马驰强</cp:lastModifiedBy>
  <dcterms:modified xsi:type="dcterms:W3CDTF">2025-04-07T02:51:03Z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1769D99AFD4540E092E13E8E23FE02CB_11</vt:lpwstr>
  </property>
  <property fmtid="{D5CDD505-2E9C-101B-9397-08002B2CF9AE}" pid="4" name="KSOTemplateDocerSaveRecord">
    <vt:lpwstr>eyJoZGlkIjoiMmY2MDExNTY3ZTAxYzA4NDUzMTAwZDk2NTg4YThkYTQiLCJ1c2VySWQiOiIyNTQ0NzExNTgifQ==</vt:lpwstr>
  </property>
</Properties>
</file>