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06642">
      <w:pPr>
        <w:pStyle w:val="4"/>
        <w:outlineLvl w:val="2"/>
        <w:rPr>
          <w:rFonts w:hint="eastAsia" w:ascii="宋体" w:hAnsi="宋体" w:eastAsia="宋体" w:cs="宋体"/>
          <w:sz w:val="24"/>
          <w:szCs w:val="24"/>
        </w:rPr>
      </w:pPr>
      <w:r>
        <w:rPr>
          <w:rFonts w:hint="eastAsia" w:ascii="宋体" w:hAnsi="宋体" w:eastAsia="宋体" w:cs="宋体"/>
          <w:b/>
          <w:sz w:val="24"/>
          <w:szCs w:val="24"/>
        </w:rPr>
        <w:t>3.2.2服务要求</w:t>
      </w:r>
    </w:p>
    <w:p w14:paraId="5A63C289">
      <w:pPr>
        <w:pStyle w:val="4"/>
        <w:rPr>
          <w:rFonts w:hint="eastAsia" w:ascii="宋体" w:hAnsi="宋体" w:eastAsia="宋体" w:cs="宋体"/>
          <w:sz w:val="24"/>
          <w:szCs w:val="24"/>
        </w:rPr>
      </w:pPr>
      <w:r>
        <w:rPr>
          <w:rFonts w:hint="eastAsia" w:ascii="宋体" w:hAnsi="宋体" w:eastAsia="宋体" w:cs="宋体"/>
          <w:sz w:val="24"/>
          <w:szCs w:val="24"/>
        </w:rPr>
        <w:t>采购包1：</w:t>
      </w:r>
      <w:bookmarkStart w:id="0" w:name="_GoBack"/>
      <w:bookmarkEnd w:id="0"/>
    </w:p>
    <w:p w14:paraId="6288EB01">
      <w:pPr>
        <w:pStyle w:val="4"/>
        <w:rPr>
          <w:rFonts w:hint="eastAsia" w:ascii="宋体" w:hAnsi="宋体" w:eastAsia="宋体" w:cs="宋体"/>
          <w:sz w:val="24"/>
          <w:szCs w:val="24"/>
        </w:rPr>
      </w:pPr>
      <w:r>
        <w:rPr>
          <w:rFonts w:hint="eastAsia" w:ascii="宋体" w:hAnsi="宋体" w:eastAsia="宋体" w:cs="宋体"/>
          <w:sz w:val="24"/>
          <w:szCs w:val="24"/>
        </w:rPr>
        <w:t>供应商报价不允许超过标的金额</w:t>
      </w:r>
    </w:p>
    <w:p w14:paraId="66A8756F">
      <w:pPr>
        <w:pStyle w:val="4"/>
        <w:rPr>
          <w:rFonts w:hint="eastAsia" w:ascii="宋体" w:hAnsi="宋体" w:eastAsia="宋体" w:cs="宋体"/>
          <w:sz w:val="24"/>
          <w:szCs w:val="24"/>
        </w:rPr>
      </w:pPr>
      <w:r>
        <w:rPr>
          <w:rFonts w:hint="eastAsia" w:ascii="宋体" w:hAnsi="宋体" w:eastAsia="宋体" w:cs="宋体"/>
          <w:sz w:val="24"/>
          <w:szCs w:val="24"/>
        </w:rPr>
        <w:t>（招单价的）供应商报价不允许超过标的单价</w:t>
      </w:r>
    </w:p>
    <w:p w14:paraId="298AC33A">
      <w:pPr>
        <w:pStyle w:val="4"/>
        <w:rPr>
          <w:rFonts w:hint="eastAsia" w:ascii="宋体" w:hAnsi="宋体" w:eastAsia="宋体" w:cs="宋体"/>
          <w:sz w:val="24"/>
          <w:szCs w:val="24"/>
        </w:rPr>
      </w:pPr>
      <w:r>
        <w:rPr>
          <w:rFonts w:hint="eastAsia" w:ascii="宋体" w:hAnsi="宋体" w:eastAsia="宋体" w:cs="宋体"/>
          <w:sz w:val="24"/>
          <w:szCs w:val="24"/>
        </w:rPr>
        <w:t>标的名称：档案数字化迁移</w:t>
      </w:r>
    </w:p>
    <w:tbl>
      <w:tblPr>
        <w:tblStyle w:val="2"/>
        <w:tblW w:w="5490" w:type="pct"/>
        <w:tblInd w:w="-3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8"/>
        <w:gridCol w:w="527"/>
        <w:gridCol w:w="976"/>
        <w:gridCol w:w="7757"/>
      </w:tblGrid>
      <w:tr w14:paraId="26771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7" w:hRule="atLeast"/>
        </w:trPr>
        <w:tc>
          <w:tcPr>
            <w:tcW w:w="460" w:type="pct"/>
            <w:vAlign w:val="center"/>
          </w:tcPr>
          <w:p w14:paraId="79288EA3">
            <w:pPr>
              <w:pStyle w:val="4"/>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258" w:type="pct"/>
            <w:vAlign w:val="center"/>
          </w:tcPr>
          <w:p w14:paraId="3D98E14B">
            <w:pPr>
              <w:pStyle w:val="4"/>
              <w:jc w:val="center"/>
              <w:rPr>
                <w:rFonts w:hint="eastAsia" w:ascii="宋体" w:hAnsi="宋体" w:eastAsia="宋体" w:cs="宋体"/>
                <w:sz w:val="24"/>
                <w:szCs w:val="24"/>
              </w:rPr>
            </w:pPr>
            <w:r>
              <w:rPr>
                <w:rFonts w:hint="eastAsia" w:ascii="宋体" w:hAnsi="宋体" w:eastAsia="宋体" w:cs="宋体"/>
                <w:sz w:val="24"/>
                <w:szCs w:val="24"/>
              </w:rPr>
              <w:t>序号</w:t>
            </w:r>
          </w:p>
        </w:tc>
        <w:tc>
          <w:tcPr>
            <w:tcW w:w="478" w:type="pct"/>
            <w:vAlign w:val="center"/>
          </w:tcPr>
          <w:p w14:paraId="3D3C8A3D">
            <w:pPr>
              <w:pStyle w:val="4"/>
              <w:jc w:val="center"/>
              <w:rPr>
                <w:rFonts w:hint="eastAsia" w:ascii="宋体" w:hAnsi="宋体" w:eastAsia="宋体" w:cs="宋体"/>
                <w:sz w:val="24"/>
                <w:szCs w:val="24"/>
              </w:rPr>
            </w:pPr>
            <w:r>
              <w:rPr>
                <w:rFonts w:hint="eastAsia" w:ascii="宋体" w:hAnsi="宋体" w:eastAsia="宋体" w:cs="宋体"/>
                <w:sz w:val="24"/>
                <w:szCs w:val="24"/>
              </w:rPr>
              <w:t>技术要求名称</w:t>
            </w:r>
          </w:p>
        </w:tc>
        <w:tc>
          <w:tcPr>
            <w:tcW w:w="3801" w:type="pct"/>
            <w:vAlign w:val="center"/>
          </w:tcPr>
          <w:p w14:paraId="5E07913D">
            <w:pPr>
              <w:pStyle w:val="4"/>
              <w:jc w:val="center"/>
              <w:rPr>
                <w:rFonts w:hint="eastAsia" w:ascii="宋体" w:hAnsi="宋体" w:eastAsia="宋体" w:cs="宋体"/>
                <w:sz w:val="24"/>
                <w:szCs w:val="24"/>
              </w:rPr>
            </w:pPr>
            <w:r>
              <w:rPr>
                <w:rFonts w:hint="eastAsia" w:ascii="宋体" w:hAnsi="宋体" w:eastAsia="宋体" w:cs="宋体"/>
                <w:sz w:val="24"/>
                <w:szCs w:val="24"/>
              </w:rPr>
              <w:t>技术参数与性能指标</w:t>
            </w:r>
          </w:p>
        </w:tc>
      </w:tr>
      <w:tr w14:paraId="4AA64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vAlign w:val="center"/>
          </w:tcPr>
          <w:p w14:paraId="7F755366">
            <w:pPr>
              <w:jc w:val="center"/>
              <w:rPr>
                <w:rFonts w:hint="eastAsia" w:ascii="宋体" w:hAnsi="宋体" w:eastAsia="宋体" w:cs="宋体"/>
                <w:sz w:val="24"/>
                <w:szCs w:val="24"/>
              </w:rPr>
            </w:pPr>
          </w:p>
        </w:tc>
        <w:tc>
          <w:tcPr>
            <w:tcW w:w="258" w:type="pct"/>
            <w:vAlign w:val="center"/>
          </w:tcPr>
          <w:p w14:paraId="6D0182D0">
            <w:pPr>
              <w:pStyle w:val="4"/>
              <w:jc w:val="center"/>
              <w:rPr>
                <w:rFonts w:hint="eastAsia" w:ascii="宋体" w:hAnsi="宋体" w:eastAsia="宋体" w:cs="宋体"/>
                <w:sz w:val="24"/>
                <w:szCs w:val="24"/>
              </w:rPr>
            </w:pPr>
            <w:r>
              <w:rPr>
                <w:rFonts w:hint="eastAsia" w:ascii="宋体" w:hAnsi="宋体" w:eastAsia="宋体" w:cs="宋体"/>
                <w:sz w:val="24"/>
                <w:szCs w:val="24"/>
              </w:rPr>
              <w:t>1</w:t>
            </w:r>
          </w:p>
        </w:tc>
        <w:tc>
          <w:tcPr>
            <w:tcW w:w="478" w:type="pct"/>
            <w:vAlign w:val="center"/>
          </w:tcPr>
          <w:p w14:paraId="1B0D35B6">
            <w:pPr>
              <w:pStyle w:val="4"/>
              <w:jc w:val="center"/>
              <w:rPr>
                <w:rFonts w:hint="eastAsia" w:ascii="宋体" w:hAnsi="宋体" w:eastAsia="宋体" w:cs="宋体"/>
                <w:sz w:val="24"/>
                <w:szCs w:val="24"/>
              </w:rPr>
            </w:pPr>
            <w:r>
              <w:rPr>
                <w:rFonts w:hint="eastAsia" w:ascii="宋体" w:hAnsi="宋体" w:eastAsia="宋体" w:cs="宋体"/>
                <w:sz w:val="24"/>
                <w:szCs w:val="24"/>
              </w:rPr>
              <w:t>档案数字化迁移</w:t>
            </w:r>
          </w:p>
        </w:tc>
        <w:tc>
          <w:tcPr>
            <w:tcW w:w="3801" w:type="pct"/>
          </w:tcPr>
          <w:p w14:paraId="0779FC1A">
            <w:pPr>
              <w:pStyle w:val="4"/>
              <w:jc w:val="both"/>
              <w:rPr>
                <w:rFonts w:hint="eastAsia" w:ascii="宋体" w:hAnsi="宋体" w:eastAsia="宋体" w:cs="宋体"/>
                <w:sz w:val="24"/>
                <w:szCs w:val="24"/>
              </w:rPr>
            </w:pPr>
            <w:r>
              <w:rPr>
                <w:rFonts w:hint="eastAsia" w:ascii="宋体" w:hAnsi="宋体" w:eastAsia="宋体" w:cs="宋体"/>
                <w:sz w:val="24"/>
                <w:szCs w:val="24"/>
              </w:rPr>
              <w:t>一、项目概况：</w:t>
            </w:r>
          </w:p>
          <w:p w14:paraId="6FF845AA">
            <w:pPr>
              <w:pStyle w:val="4"/>
              <w:ind w:firstLine="640"/>
              <w:rPr>
                <w:rFonts w:hint="eastAsia" w:ascii="宋体" w:hAnsi="宋体" w:eastAsia="宋体" w:cs="宋体"/>
                <w:sz w:val="24"/>
                <w:szCs w:val="24"/>
              </w:rPr>
            </w:pPr>
            <w:r>
              <w:rPr>
                <w:rFonts w:hint="eastAsia" w:ascii="宋体" w:hAnsi="宋体" w:eastAsia="宋体" w:cs="宋体"/>
                <w:sz w:val="24"/>
                <w:szCs w:val="24"/>
              </w:rPr>
              <w:t>为提升流动人员人事档案信息化管理能力，确保人事档案信息数据安全，实现人事档案信息系统规范化管理，西安市职业介绍服务中心计划完成CentOS操作系统下流动人员人事档案管理系统数据库改造及业务系统迁移，实现市人社局统一信息平台管理，更高效便捷为档案托管人员提供服务。</w:t>
            </w:r>
          </w:p>
          <w:p w14:paraId="3E58DF8C">
            <w:pPr>
              <w:pStyle w:val="4"/>
              <w:jc w:val="both"/>
              <w:rPr>
                <w:rFonts w:hint="eastAsia" w:ascii="宋体" w:hAnsi="宋体" w:eastAsia="宋体" w:cs="宋体"/>
                <w:sz w:val="24"/>
                <w:szCs w:val="24"/>
              </w:rPr>
            </w:pPr>
            <w:r>
              <w:rPr>
                <w:rFonts w:hint="eastAsia" w:ascii="宋体" w:hAnsi="宋体" w:eastAsia="宋体" w:cs="宋体"/>
                <w:sz w:val="24"/>
                <w:szCs w:val="24"/>
              </w:rPr>
              <w:t>二、服务内容</w:t>
            </w:r>
          </w:p>
          <w:p w14:paraId="1F1706E1">
            <w:pPr>
              <w:pStyle w:val="4"/>
              <w:jc w:val="both"/>
              <w:rPr>
                <w:rFonts w:hint="eastAsia" w:ascii="宋体" w:hAnsi="宋体" w:eastAsia="宋体" w:cs="宋体"/>
                <w:sz w:val="24"/>
                <w:szCs w:val="24"/>
              </w:rPr>
            </w:pPr>
            <w:r>
              <w:rPr>
                <w:rFonts w:hint="eastAsia" w:ascii="宋体" w:hAnsi="宋体" w:eastAsia="宋体" w:cs="宋体"/>
                <w:sz w:val="24"/>
                <w:szCs w:val="24"/>
              </w:rPr>
              <w:t>1.应用系统迁移：将原运行于自建局域windows系统环境的流动人员人事档案管理系统迁移至西安市人社局信息中心机房CentOS操作系统。</w:t>
            </w:r>
          </w:p>
          <w:p w14:paraId="4A5A8F9A">
            <w:pPr>
              <w:pStyle w:val="4"/>
              <w:jc w:val="both"/>
              <w:rPr>
                <w:rFonts w:hint="eastAsia" w:ascii="宋体" w:hAnsi="宋体" w:eastAsia="宋体" w:cs="宋体"/>
                <w:sz w:val="24"/>
                <w:szCs w:val="24"/>
              </w:rPr>
            </w:pPr>
            <w:r>
              <w:rPr>
                <w:rFonts w:hint="eastAsia" w:ascii="宋体" w:hAnsi="宋体" w:eastAsia="宋体" w:cs="宋体"/>
                <w:sz w:val="24"/>
                <w:szCs w:val="24"/>
              </w:rPr>
              <w:t>2.数据库改造：将原有的 sqlserver、mysql数据库向适用于市人社局统一管理环境的oracle数据库改造迁移。</w:t>
            </w:r>
          </w:p>
          <w:p w14:paraId="4FC85085">
            <w:pPr>
              <w:pStyle w:val="4"/>
              <w:jc w:val="both"/>
              <w:rPr>
                <w:rFonts w:hint="eastAsia" w:ascii="宋体" w:hAnsi="宋体" w:eastAsia="宋体" w:cs="宋体"/>
                <w:sz w:val="24"/>
                <w:szCs w:val="24"/>
              </w:rPr>
            </w:pPr>
            <w:r>
              <w:rPr>
                <w:rFonts w:hint="eastAsia" w:ascii="宋体" w:hAnsi="宋体" w:eastAsia="宋体" w:cs="宋体"/>
                <w:sz w:val="24"/>
                <w:szCs w:val="24"/>
              </w:rPr>
              <w:t>3.流动人员人事档案管理系统向西安市退休审批系统程序档案图片批量自动传输对接接口功能完善。</w:t>
            </w:r>
          </w:p>
          <w:p w14:paraId="49582C4B">
            <w:pPr>
              <w:pStyle w:val="4"/>
              <w:jc w:val="both"/>
              <w:rPr>
                <w:rFonts w:hint="eastAsia" w:ascii="宋体" w:hAnsi="宋体" w:eastAsia="宋体" w:cs="宋体"/>
                <w:sz w:val="24"/>
                <w:szCs w:val="24"/>
              </w:rPr>
            </w:pPr>
            <w:r>
              <w:rPr>
                <w:rFonts w:hint="eastAsia" w:ascii="宋体" w:hAnsi="宋体" w:eastAsia="宋体" w:cs="宋体"/>
                <w:sz w:val="24"/>
                <w:szCs w:val="24"/>
              </w:rPr>
              <w:t>4.数据迁移：将现有14万余人员档案信息、580余万张档案图片及业务系统数据迁移至CentOS操作系统服务器。</w:t>
            </w:r>
          </w:p>
          <w:p w14:paraId="741F0ECC">
            <w:pPr>
              <w:pStyle w:val="4"/>
              <w:jc w:val="both"/>
              <w:rPr>
                <w:rFonts w:hint="eastAsia" w:ascii="宋体" w:hAnsi="宋体" w:eastAsia="宋体" w:cs="宋体"/>
                <w:sz w:val="24"/>
                <w:szCs w:val="24"/>
              </w:rPr>
            </w:pPr>
            <w:r>
              <w:rPr>
                <w:rFonts w:hint="eastAsia" w:ascii="宋体" w:hAnsi="宋体" w:eastAsia="宋体" w:cs="宋体"/>
                <w:sz w:val="24"/>
                <w:szCs w:val="24"/>
              </w:rPr>
              <w:t>三、服务要求：</w:t>
            </w:r>
          </w:p>
          <w:p w14:paraId="5A820B34">
            <w:pPr>
              <w:pStyle w:val="4"/>
              <w:jc w:val="both"/>
              <w:rPr>
                <w:rFonts w:hint="eastAsia" w:ascii="宋体" w:hAnsi="宋体" w:eastAsia="宋体" w:cs="宋体"/>
                <w:sz w:val="24"/>
                <w:szCs w:val="24"/>
              </w:rPr>
            </w:pPr>
            <w:r>
              <w:rPr>
                <w:rFonts w:hint="eastAsia" w:ascii="宋体" w:hAnsi="宋体" w:eastAsia="宋体" w:cs="宋体"/>
                <w:sz w:val="24"/>
                <w:szCs w:val="24"/>
              </w:rPr>
              <w:t>1.应用迁移：原有应用进行适配，使其能够在CentOS操作系统环境下正常运行。迁移中间件，并进行参数配置和优化。迁移数据库，并进行数据结构调整和优化。将适配后的应用部署到CentOS操作系统环境中。</w:t>
            </w:r>
          </w:p>
          <w:p w14:paraId="5C8D3F26">
            <w:pPr>
              <w:pStyle w:val="4"/>
              <w:rPr>
                <w:rFonts w:hint="eastAsia" w:ascii="宋体" w:hAnsi="宋体" w:eastAsia="宋体" w:cs="宋体"/>
                <w:sz w:val="24"/>
                <w:szCs w:val="24"/>
              </w:rPr>
            </w:pPr>
            <w:r>
              <w:rPr>
                <w:rFonts w:hint="eastAsia" w:ascii="宋体" w:hAnsi="宋体" w:eastAsia="宋体" w:cs="宋体"/>
                <w:sz w:val="24"/>
                <w:szCs w:val="24"/>
              </w:rPr>
              <w:t>2.数据迁移：在迁移前对所有关键数据进行全量备份，确保数据安全。选择合适的数据迁移工具，实现高效、安全的数据迁移。迁移完成后，对迁移的数据进行全面验证，确保数据完整性、一致性。</w:t>
            </w:r>
          </w:p>
          <w:p w14:paraId="0F7FC815">
            <w:pPr>
              <w:pStyle w:val="4"/>
              <w:rPr>
                <w:rFonts w:hint="eastAsia" w:ascii="宋体" w:hAnsi="宋体" w:eastAsia="宋体" w:cs="宋体"/>
                <w:sz w:val="24"/>
                <w:szCs w:val="24"/>
              </w:rPr>
            </w:pPr>
            <w:r>
              <w:rPr>
                <w:rFonts w:hint="eastAsia" w:ascii="宋体" w:hAnsi="宋体" w:eastAsia="宋体" w:cs="宋体"/>
                <w:sz w:val="24"/>
                <w:szCs w:val="24"/>
              </w:rPr>
              <w:t>3.系统测试：对迁移后的系统进行全面功能、性能、兼容性以及安全进行测试，确保各项功能正常。</w:t>
            </w:r>
          </w:p>
          <w:p w14:paraId="6AF07526">
            <w:pPr>
              <w:pStyle w:val="4"/>
              <w:rPr>
                <w:rFonts w:hint="eastAsia" w:ascii="宋体" w:hAnsi="宋体" w:eastAsia="宋体" w:cs="宋体"/>
                <w:sz w:val="24"/>
                <w:szCs w:val="24"/>
              </w:rPr>
            </w:pPr>
            <w:r>
              <w:rPr>
                <w:rFonts w:hint="eastAsia" w:ascii="宋体" w:hAnsi="宋体" w:eastAsia="宋体" w:cs="宋体"/>
                <w:sz w:val="24"/>
                <w:szCs w:val="24"/>
              </w:rPr>
              <w:t>4.数据库迁移要求</w:t>
            </w:r>
          </w:p>
          <w:p w14:paraId="54694F0E">
            <w:pPr>
              <w:pStyle w:val="4"/>
              <w:rPr>
                <w:rFonts w:hint="eastAsia" w:ascii="宋体" w:hAnsi="宋体" w:eastAsia="宋体" w:cs="宋体"/>
                <w:sz w:val="24"/>
                <w:szCs w:val="24"/>
              </w:rPr>
            </w:pPr>
            <w:r>
              <w:rPr>
                <w:rFonts w:hint="eastAsia" w:ascii="宋体" w:hAnsi="宋体" w:eastAsia="宋体" w:cs="宋体"/>
                <w:sz w:val="24"/>
                <w:szCs w:val="24"/>
              </w:rPr>
              <w:t>（1）数据迁移准备</w:t>
            </w:r>
          </w:p>
          <w:p w14:paraId="4741A813">
            <w:pPr>
              <w:pStyle w:val="4"/>
              <w:rPr>
                <w:rFonts w:hint="eastAsia" w:ascii="宋体" w:hAnsi="宋体" w:eastAsia="宋体" w:cs="宋体"/>
                <w:sz w:val="24"/>
                <w:szCs w:val="24"/>
              </w:rPr>
            </w:pPr>
            <w:r>
              <w:rPr>
                <w:rFonts w:hint="eastAsia" w:ascii="宋体" w:hAnsi="宋体" w:eastAsia="宋体" w:cs="宋体"/>
                <w:sz w:val="24"/>
                <w:szCs w:val="24"/>
              </w:rPr>
              <w:t>数据评估：对原系统中的数据进行全面评估，确定迁移的数据范围、数据量和数据类型。</w:t>
            </w:r>
          </w:p>
          <w:p w14:paraId="07F00AF2">
            <w:pPr>
              <w:pStyle w:val="4"/>
              <w:rPr>
                <w:rFonts w:hint="eastAsia" w:ascii="宋体" w:hAnsi="宋体" w:eastAsia="宋体" w:cs="宋体"/>
                <w:sz w:val="24"/>
                <w:szCs w:val="24"/>
              </w:rPr>
            </w:pPr>
            <w:r>
              <w:rPr>
                <w:rFonts w:hint="eastAsia" w:ascii="宋体" w:hAnsi="宋体" w:eastAsia="宋体" w:cs="宋体"/>
                <w:sz w:val="24"/>
                <w:szCs w:val="24"/>
              </w:rPr>
              <w:t>迁移计划制定：制定详细的数据迁移计划，包括迁移时间表、资源分配、风险评估等。</w:t>
            </w:r>
          </w:p>
          <w:p w14:paraId="5FD7B249">
            <w:pPr>
              <w:pStyle w:val="4"/>
              <w:rPr>
                <w:rFonts w:hint="eastAsia" w:ascii="宋体" w:hAnsi="宋体" w:eastAsia="宋体" w:cs="宋体"/>
                <w:sz w:val="24"/>
                <w:szCs w:val="24"/>
              </w:rPr>
            </w:pPr>
            <w:r>
              <w:rPr>
                <w:rFonts w:hint="eastAsia" w:ascii="宋体" w:hAnsi="宋体" w:eastAsia="宋体" w:cs="宋体"/>
                <w:sz w:val="24"/>
                <w:szCs w:val="24"/>
              </w:rPr>
              <w:t>（2）数据迁移实施</w:t>
            </w:r>
          </w:p>
          <w:p w14:paraId="1FFF10ED">
            <w:pPr>
              <w:pStyle w:val="4"/>
              <w:rPr>
                <w:rFonts w:hint="eastAsia" w:ascii="宋体" w:hAnsi="宋体" w:eastAsia="宋体" w:cs="宋体"/>
                <w:sz w:val="24"/>
                <w:szCs w:val="24"/>
              </w:rPr>
            </w:pPr>
            <w:r>
              <w:rPr>
                <w:rFonts w:hint="eastAsia" w:ascii="宋体" w:hAnsi="宋体" w:eastAsia="宋体" w:cs="宋体"/>
                <w:sz w:val="24"/>
                <w:szCs w:val="24"/>
              </w:rPr>
              <w:t>数据备份：在迁移前对原数据进行全面备份，确保数据的安全性。</w:t>
            </w:r>
          </w:p>
          <w:p w14:paraId="65ED2E72">
            <w:pPr>
              <w:pStyle w:val="4"/>
              <w:rPr>
                <w:rFonts w:hint="eastAsia" w:ascii="宋体" w:hAnsi="宋体" w:eastAsia="宋体" w:cs="宋体"/>
                <w:sz w:val="24"/>
                <w:szCs w:val="24"/>
              </w:rPr>
            </w:pPr>
            <w:r>
              <w:rPr>
                <w:rFonts w:hint="eastAsia" w:ascii="宋体" w:hAnsi="宋体" w:eastAsia="宋体" w:cs="宋体"/>
                <w:sz w:val="24"/>
                <w:szCs w:val="24"/>
              </w:rPr>
              <w:t>数据转换：根据目标数据库的格式和要求，对原数据进行必要的转换和清洗。</w:t>
            </w:r>
          </w:p>
          <w:p w14:paraId="42ECBB6F">
            <w:pPr>
              <w:pStyle w:val="4"/>
              <w:rPr>
                <w:rFonts w:hint="eastAsia" w:ascii="宋体" w:hAnsi="宋体" w:eastAsia="宋体" w:cs="宋体"/>
                <w:sz w:val="24"/>
                <w:szCs w:val="24"/>
              </w:rPr>
            </w:pPr>
            <w:r>
              <w:rPr>
                <w:rFonts w:hint="eastAsia" w:ascii="宋体" w:hAnsi="宋体" w:eastAsia="宋体" w:cs="宋体"/>
                <w:sz w:val="24"/>
                <w:szCs w:val="24"/>
              </w:rPr>
              <w:t>数据迁移：使用可靠的数据迁移工具将数据从原系统迁移到oracle数据库。</w:t>
            </w:r>
          </w:p>
          <w:p w14:paraId="79B4C226">
            <w:pPr>
              <w:pStyle w:val="4"/>
              <w:rPr>
                <w:rFonts w:hint="eastAsia" w:ascii="宋体" w:hAnsi="宋体" w:eastAsia="宋体" w:cs="宋体"/>
                <w:sz w:val="24"/>
                <w:szCs w:val="24"/>
              </w:rPr>
            </w:pPr>
            <w:r>
              <w:rPr>
                <w:rFonts w:hint="eastAsia" w:ascii="宋体" w:hAnsi="宋体" w:eastAsia="宋体" w:cs="宋体"/>
                <w:sz w:val="24"/>
                <w:szCs w:val="24"/>
              </w:rPr>
              <w:t>（3）数据验证与恢复</w:t>
            </w:r>
          </w:p>
          <w:p w14:paraId="0549ADCD">
            <w:pPr>
              <w:pStyle w:val="4"/>
              <w:rPr>
                <w:rFonts w:hint="eastAsia" w:ascii="宋体" w:hAnsi="宋体" w:eastAsia="宋体" w:cs="宋体"/>
                <w:sz w:val="24"/>
                <w:szCs w:val="24"/>
              </w:rPr>
            </w:pPr>
            <w:r>
              <w:rPr>
                <w:rFonts w:hint="eastAsia" w:ascii="宋体" w:hAnsi="宋体" w:eastAsia="宋体" w:cs="宋体"/>
                <w:sz w:val="24"/>
                <w:szCs w:val="24"/>
              </w:rPr>
              <w:t>数据验证：迁移完成后，对迁移的数据进行验证，确保数据的完整性和准确性。</w:t>
            </w:r>
          </w:p>
          <w:p w14:paraId="0AB62A59">
            <w:pPr>
              <w:pStyle w:val="4"/>
              <w:jc w:val="both"/>
              <w:rPr>
                <w:rFonts w:hint="eastAsia" w:ascii="宋体" w:hAnsi="宋体" w:eastAsia="宋体" w:cs="宋体"/>
                <w:sz w:val="24"/>
                <w:szCs w:val="24"/>
              </w:rPr>
            </w:pPr>
            <w:r>
              <w:rPr>
                <w:rFonts w:hint="eastAsia" w:ascii="宋体" w:hAnsi="宋体" w:eastAsia="宋体" w:cs="宋体"/>
                <w:sz w:val="24"/>
                <w:szCs w:val="24"/>
              </w:rPr>
              <w:t>备份恢复测试：测试oracle数据库的备份恢复功能，确保在紧急情况下能够快速恢复数据。</w:t>
            </w:r>
          </w:p>
        </w:tc>
      </w:tr>
    </w:tbl>
    <w:p w14:paraId="62EB66D0">
      <w:pPr>
        <w:rPr>
          <w:rFonts w:hint="eastAsia" w:ascii="宋体" w:hAnsi="宋体" w:eastAsia="宋体" w:cs="宋体"/>
          <w:sz w:val="24"/>
          <w:szCs w:val="24"/>
        </w:rPr>
      </w:pPr>
    </w:p>
    <w:sectPr>
      <w:pgSz w:w="11906" w:h="16838"/>
      <w:pgMar w:top="680"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4FE5"/>
    <w:rsid w:val="7D29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289</Characters>
  <Lines>0</Lines>
  <Paragraphs>0</Paragraphs>
  <TotalTime>2</TotalTime>
  <ScaleCrop>false</ScaleCrop>
  <LinksUpToDate>false</LinksUpToDate>
  <CharactersWithSpaces>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2025-04-23T03:34:00Z</dcterms:created>
  <dc:creator>Administrator</dc:creator>
  <cp:lastModifiedBy>®lucky</cp:lastModifiedBy>
  <dcterms:modified xsi:type="dcterms:W3CDTF">2025-04-23T03:42:02Z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eyJoZGlkIjoiNGViMzFiYTQ1ZDU5NDI4MTYyNDk1MzJjYjQ5ZDA5YmQiLCJ1c2VySWQiOiI1MzUxNzI0NjcifQ==</vt:lpwstr>
  </property>
  <property fmtid="{D5CDD505-2E9C-101B-9397-08002B2CF9AE}" pid="4" name="ICV">
    <vt:lpwstr>B67AB7550F4F4B818BB8DCA4CEB9F165_12</vt:lpwstr>
  </property>
</Properties>
</file>