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AAEF4">
      <w:pPr>
        <w:pStyle w:val="2"/>
        <w:spacing w:line="360" w:lineRule="auto"/>
        <w:rPr>
          <w:rStyle w:val="5"/>
          <w:rFonts w:hint="eastAsia" w:ascii="仿宋" w:hAnsi="仿宋" w:eastAsia="仿宋" w:cs="仿宋"/>
          <w:i w:val="0"/>
          <w:iCs w:val="0"/>
          <w:color w:val="auto"/>
          <w:sz w:val="36"/>
          <w:szCs w:val="36"/>
          <w:highlight w:val="none"/>
        </w:rPr>
      </w:pPr>
      <w:r>
        <w:rPr>
          <w:rStyle w:val="5"/>
          <w:rFonts w:hint="eastAsia" w:ascii="仿宋" w:hAnsi="仿宋" w:eastAsia="仿宋" w:cs="仿宋"/>
          <w:i w:val="0"/>
          <w:iCs w:val="0"/>
          <w:color w:val="auto"/>
          <w:sz w:val="36"/>
          <w:szCs w:val="36"/>
          <w:highlight w:val="none"/>
        </w:rPr>
        <w:t>采购内容及要求</w:t>
      </w:r>
    </w:p>
    <w:p w14:paraId="31C90CF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一、项目名称</w:t>
      </w:r>
    </w:p>
    <w:p w14:paraId="36B5473D">
      <w:pPr>
        <w:bidi w:val="0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 w:bidi="ar-SA"/>
        </w:rPr>
        <w:t>“天天陕帮”工会品牌宣传服务</w:t>
      </w:r>
    </w:p>
    <w:p w14:paraId="71AF7E9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二、采购内容</w:t>
      </w:r>
    </w:p>
    <w:p w14:paraId="52A8CD2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1.春送岗位活动.心理服务月、公益心理讲座系列活动等各类重点工作宣推。</w:t>
      </w:r>
    </w:p>
    <w:p w14:paraId="11A911D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2.劳动法律咨询典型案例32问视频片的宣推。维权节目10期拍摄制作（每期4-5分钟）及历年来27期宣推。</w:t>
      </w:r>
    </w:p>
    <w:p w14:paraId="5892996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3.业务宣传册设计制作共4种类，印制10000册。</w:t>
      </w:r>
    </w:p>
    <w:p w14:paraId="283656C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lang w:val="en-US" w:eastAsia="zh-CN"/>
        </w:rPr>
        <w:t>主要功能或目标</w:t>
      </w:r>
    </w:p>
    <w:p w14:paraId="2AD0410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扩大工会帮扶中心“天天陕帮”工会品牌影响力，进一步服务广大职工群众。帮助职工掌握权益保障、劳动争议解决等法律知识，促进劳动关系和谐稳定；</w:t>
      </w:r>
    </w:p>
    <w:p w14:paraId="663DBE1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lang w:val="en-US" w:eastAsia="zh-CN"/>
        </w:rPr>
        <w:t>需满足的要求</w:t>
      </w:r>
    </w:p>
    <w:p w14:paraId="6B21A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 w:bidi="ar-SA"/>
        </w:rPr>
        <w:t>1.配合做好重点工作的宣传策划及执行，各类宣推合计不少于80次，其中中央主流媒体（含网络）不少于10次，省级主流媒体（含网络）不少于20次。</w:t>
      </w:r>
    </w:p>
    <w:p w14:paraId="2E5E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 w:bidi="ar-SA"/>
        </w:rPr>
        <w:t>2.服务期限内视频合集宣推累计播放量达到十万。</w:t>
      </w:r>
    </w:p>
    <w:p w14:paraId="29D39E3C">
      <w:pPr>
        <w:spacing w:line="360" w:lineRule="auto"/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五、服务期</w:t>
      </w:r>
    </w:p>
    <w:p w14:paraId="433AF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 w:bidi="ar-SA"/>
        </w:rPr>
        <w:t>自合同签订之日起至所有服务内容完成</w:t>
      </w:r>
    </w:p>
    <w:p w14:paraId="093448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六、服务地点</w:t>
      </w:r>
    </w:p>
    <w:p w14:paraId="63866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 w:bidi="ar-SA"/>
        </w:rPr>
        <w:t>采购人指定地点</w:t>
      </w:r>
    </w:p>
    <w:p w14:paraId="79C7780D">
      <w:pPr>
        <w:bidi w:val="0"/>
        <w:rPr>
          <w:rFonts w:hint="default" w:ascii="Times New Roman" w:hAnsi="Times New Roman" w:eastAsia="Arial Unicode MS" w:cs="Times New Roman"/>
          <w:kern w:val="2"/>
          <w:sz w:val="21"/>
          <w:szCs w:val="24"/>
          <w:lang w:val="en-US" w:eastAsia="zh-CN" w:bidi="ar-SA"/>
        </w:rPr>
      </w:pPr>
    </w:p>
    <w:p w14:paraId="3C210D79">
      <w:pPr>
        <w:bidi w:val="0"/>
        <w:rPr>
          <w:rFonts w:hint="default"/>
          <w:lang w:val="en-US" w:eastAsia="zh-CN"/>
        </w:rPr>
      </w:pPr>
    </w:p>
    <w:p w14:paraId="4EB5B8FD">
      <w:pPr>
        <w:bidi w:val="0"/>
        <w:rPr>
          <w:rFonts w:hint="default"/>
          <w:lang w:val="en-US" w:eastAsia="zh-CN"/>
        </w:rPr>
      </w:pPr>
    </w:p>
    <w:p w14:paraId="5A04BF1E">
      <w:pPr>
        <w:bidi w:val="0"/>
        <w:rPr>
          <w:rFonts w:hint="default"/>
          <w:lang w:val="en-US" w:eastAsia="zh-CN"/>
        </w:rPr>
      </w:pPr>
    </w:p>
    <w:p w14:paraId="53A6BA8F">
      <w:pPr>
        <w:tabs>
          <w:tab w:val="left" w:pos="639"/>
        </w:tabs>
        <w:bidi w:val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5">
    <w:name w:val="标题 1 Char1"/>
    <w:qFormat/>
    <w:uiPriority w:val="99"/>
    <w:rPr>
      <w:rFonts w:ascii="黑体" w:eastAsia="黑体"/>
      <w:sz w:val="52"/>
      <w:lang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餘曉哆</cp:lastModifiedBy>
  <dcterms:modified xsi:type="dcterms:W3CDTF">2025-07-02T09:39:51Z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eyJoZGlkIjoiMGNmOGUwMjFmNTZjMTRkNTI0ZTgwYjA3OGEyM2M4NWUiLCJ1c2VySWQiOiIyNDkxODk2NTMifQ==</vt:lpwstr>
  </property>
  <property fmtid="{D5CDD505-2E9C-101B-9397-08002B2CF9AE}" pid="4" name="ICV">
    <vt:lpwstr>03A04300330E4E5BAACA1F2713B8B53D_12</vt:lpwstr>
  </property>
</Properties>
</file>