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14026">
      <w:pPr>
        <w:widowControl/>
        <w:tabs>
          <w:tab w:val="left" w:pos="3960"/>
          <w:tab w:val="left" w:pos="8460"/>
        </w:tabs>
        <w:spacing w:line="360" w:lineRule="auto"/>
        <w:jc w:val="left"/>
        <w:rPr>
          <w:rFonts w:hint="eastAsia" w:ascii="宋体" w:hAnsi="宋体" w:cs="宋体"/>
          <w:b/>
          <w:bCs w:val="0"/>
          <w:color w:val="000000" w:themeColor="text1"/>
          <w:sz w:val="30"/>
          <w:szCs w:val="30"/>
          <w:lang w:val="en-US" w:eastAsia="zh-CN"/>
          <w14:textFill>
            <w14:solidFill>
              <w14:schemeClr w14:val="tx1"/>
            </w14:solidFill>
          </w14:textFill>
        </w:rPr>
      </w:pPr>
      <w:bookmarkStart w:id="377" w:name="_GoBack"/>
      <w:bookmarkEnd w:id="377"/>
      <w:r>
        <w:rPr>
          <w:rFonts w:hint="eastAsia" w:ascii="宋体" w:hAnsi="宋体" w:eastAsia="宋体" w:cs="宋体"/>
          <w:b/>
          <w:color w:val="000000" w:themeColor="text1"/>
          <w:sz w:val="30"/>
          <w:szCs w:val="30"/>
          <w14:textFill>
            <w14:solidFill>
              <w14:schemeClr w14:val="tx1"/>
            </w14:solidFill>
          </w14:textFill>
        </w:rPr>
        <w:t>项目编</w:t>
      </w:r>
      <w:r>
        <w:rPr>
          <w:rFonts w:hint="eastAsia" w:ascii="宋体" w:hAnsi="宋体" w:eastAsia="宋体" w:cs="宋体"/>
          <w:b/>
          <w:bCs w:val="0"/>
          <w:color w:val="000000" w:themeColor="text1"/>
          <w:sz w:val="30"/>
          <w:szCs w:val="30"/>
          <w14:textFill>
            <w14:solidFill>
              <w14:schemeClr w14:val="tx1"/>
            </w14:solidFill>
          </w14:textFill>
        </w:rPr>
        <w:t>号：</w:t>
      </w:r>
      <w:r>
        <w:rPr>
          <w:rFonts w:hint="eastAsia" w:ascii="宋体" w:hAnsi="宋体" w:cs="宋体"/>
          <w:b/>
          <w:bCs w:val="0"/>
          <w:color w:val="000000" w:themeColor="text1"/>
          <w:sz w:val="30"/>
          <w:szCs w:val="30"/>
          <w:lang w:val="en-US" w:eastAsia="zh-CN"/>
          <w14:textFill>
            <w14:solidFill>
              <w14:schemeClr w14:val="tx1"/>
            </w14:solidFill>
          </w14:textFill>
        </w:rPr>
        <w:t>SXCY2025-21</w:t>
      </w:r>
    </w:p>
    <w:p w14:paraId="77B286B4">
      <w:pPr>
        <w:pStyle w:val="32"/>
        <w:rPr>
          <w:rFonts w:hint="eastAsia" w:ascii="宋体" w:hAnsi="宋体" w:cs="宋体"/>
          <w:b/>
          <w:bCs w:val="0"/>
          <w:color w:val="000000" w:themeColor="text1"/>
          <w:sz w:val="30"/>
          <w:szCs w:val="30"/>
          <w:lang w:val="en-US" w:eastAsia="zh-CN"/>
          <w14:textFill>
            <w14:solidFill>
              <w14:schemeClr w14:val="tx1"/>
            </w14:solidFill>
          </w14:textFill>
        </w:rPr>
      </w:pPr>
    </w:p>
    <w:p w14:paraId="67E16054">
      <w:pPr>
        <w:pStyle w:val="32"/>
        <w:rPr>
          <w:rFonts w:hint="eastAsia" w:ascii="宋体" w:hAnsi="宋体" w:cs="宋体"/>
          <w:b/>
          <w:bCs w:val="0"/>
          <w:color w:val="000000" w:themeColor="text1"/>
          <w:sz w:val="30"/>
          <w:szCs w:val="30"/>
          <w:lang w:val="en-US" w:eastAsia="zh-CN"/>
          <w14:textFill>
            <w14:solidFill>
              <w14:schemeClr w14:val="tx1"/>
            </w14:solidFill>
          </w14:textFill>
        </w:rPr>
      </w:pPr>
    </w:p>
    <w:p w14:paraId="1EE58BD5">
      <w:pPr>
        <w:spacing w:line="360" w:lineRule="auto"/>
        <w:rPr>
          <w:rFonts w:hint="eastAsia" w:ascii="宋体" w:hAnsi="宋体" w:eastAsia="宋体" w:cs="宋体"/>
          <w:b/>
          <w:color w:val="000000" w:themeColor="text1"/>
          <w:sz w:val="30"/>
          <w:szCs w:val="30"/>
          <w14:textFill>
            <w14:solidFill>
              <w14:schemeClr w14:val="tx1"/>
            </w14:solidFill>
          </w14:textFill>
        </w:rPr>
      </w:pPr>
    </w:p>
    <w:p w14:paraId="74855619">
      <w:pPr>
        <w:spacing w:line="360" w:lineRule="auto"/>
        <w:rPr>
          <w:rFonts w:hint="eastAsia" w:ascii="宋体" w:hAnsi="宋体" w:eastAsia="宋体" w:cs="宋体"/>
          <w:b/>
          <w:color w:val="000000" w:themeColor="text1"/>
          <w:sz w:val="30"/>
          <w:szCs w:val="30"/>
          <w14:textFill>
            <w14:solidFill>
              <w14:schemeClr w14:val="tx1"/>
            </w14:solidFill>
          </w14:textFill>
        </w:rPr>
      </w:pPr>
    </w:p>
    <w:p w14:paraId="18AAB019">
      <w:pPr>
        <w:jc w:val="center"/>
        <w:rPr>
          <w:rFonts w:hint="eastAsia" w:ascii="宋体" w:hAnsi="宋体" w:cs="宋体"/>
          <w:b/>
          <w:color w:val="000000" w:themeColor="text1"/>
          <w:sz w:val="48"/>
          <w:szCs w:val="48"/>
          <w:lang w:val="en-US" w:eastAsia="zh-CN"/>
          <w14:textFill>
            <w14:solidFill>
              <w14:schemeClr w14:val="tx1"/>
            </w14:solidFill>
          </w14:textFill>
        </w:rPr>
      </w:pPr>
      <w:r>
        <w:rPr>
          <w:rFonts w:hint="eastAsia" w:ascii="宋体" w:hAnsi="宋体" w:cs="宋体"/>
          <w:b/>
          <w:color w:val="000000" w:themeColor="text1"/>
          <w:sz w:val="48"/>
          <w:szCs w:val="48"/>
          <w:lang w:val="en-US" w:eastAsia="zh-CN"/>
          <w14:textFill>
            <w14:solidFill>
              <w14:schemeClr w14:val="tx1"/>
            </w14:solidFill>
          </w14:textFill>
        </w:rPr>
        <w:t>宜川县第三幼儿园活动场地改造及购置托</w:t>
      </w:r>
    </w:p>
    <w:p w14:paraId="3AB2E922">
      <w:pPr>
        <w:jc w:val="center"/>
        <w:rPr>
          <w:rFonts w:hint="eastAsia" w:ascii="宋体" w:hAnsi="宋体" w:cs="宋体"/>
          <w:b/>
          <w:color w:val="000000" w:themeColor="text1"/>
          <w:sz w:val="48"/>
          <w:szCs w:val="48"/>
          <w:lang w:val="en-US" w:eastAsia="zh-CN"/>
          <w14:textFill>
            <w14:solidFill>
              <w14:schemeClr w14:val="tx1"/>
            </w14:solidFill>
          </w14:textFill>
        </w:rPr>
      </w:pPr>
    </w:p>
    <w:p w14:paraId="4107297E">
      <w:pPr>
        <w:jc w:val="center"/>
        <w:rPr>
          <w:rFonts w:hint="eastAsia" w:ascii="宋体" w:hAnsi="宋体" w:cs="宋体"/>
          <w:b/>
          <w:color w:val="000000" w:themeColor="text1"/>
          <w:sz w:val="48"/>
          <w:szCs w:val="48"/>
          <w:lang w:val="en-US" w:eastAsia="zh-CN"/>
          <w14:textFill>
            <w14:solidFill>
              <w14:schemeClr w14:val="tx1"/>
            </w14:solidFill>
          </w14:textFill>
        </w:rPr>
      </w:pPr>
      <w:r>
        <w:rPr>
          <w:rFonts w:hint="eastAsia" w:ascii="宋体" w:hAnsi="宋体" w:cs="宋体"/>
          <w:b/>
          <w:color w:val="000000" w:themeColor="text1"/>
          <w:sz w:val="48"/>
          <w:szCs w:val="48"/>
          <w:lang w:val="en-US" w:eastAsia="zh-CN"/>
          <w14:textFill>
            <w14:solidFill>
              <w14:schemeClr w14:val="tx1"/>
            </w14:solidFill>
          </w14:textFill>
        </w:rPr>
        <w:t>育机构相应设施设备</w:t>
      </w:r>
    </w:p>
    <w:p w14:paraId="31327836">
      <w:pPr>
        <w:pStyle w:val="16"/>
        <w:rPr>
          <w:rFonts w:hint="eastAsia"/>
        </w:rPr>
      </w:pPr>
    </w:p>
    <w:p w14:paraId="42B72ECA">
      <w:pPr>
        <w:pStyle w:val="16"/>
        <w:rPr>
          <w:rFonts w:hint="eastAsia"/>
        </w:rPr>
      </w:pPr>
    </w:p>
    <w:p w14:paraId="6707503C">
      <w:pPr>
        <w:spacing w:line="360" w:lineRule="auto"/>
        <w:jc w:val="both"/>
        <w:rPr>
          <w:rFonts w:hint="eastAsia" w:ascii="宋体" w:hAnsi="宋体" w:eastAsia="宋体" w:cs="宋体"/>
          <w:b/>
          <w:color w:val="000000" w:themeColor="text1"/>
          <w:sz w:val="48"/>
          <w:szCs w:val="48"/>
          <w14:textFill>
            <w14:solidFill>
              <w14:schemeClr w14:val="tx1"/>
            </w14:solidFill>
          </w14:textFill>
        </w:rPr>
      </w:pPr>
    </w:p>
    <w:p w14:paraId="25A46DD7">
      <w:pPr>
        <w:spacing w:line="360" w:lineRule="auto"/>
        <w:jc w:val="both"/>
        <w:rPr>
          <w:rFonts w:hint="eastAsia" w:ascii="宋体" w:hAnsi="宋体" w:eastAsia="宋体" w:cs="宋体"/>
          <w:b/>
          <w:color w:val="000000" w:themeColor="text1"/>
          <w:sz w:val="48"/>
          <w:szCs w:val="48"/>
          <w14:textFill>
            <w14:solidFill>
              <w14:schemeClr w14:val="tx1"/>
            </w14:solidFill>
          </w14:textFill>
        </w:rPr>
      </w:pPr>
    </w:p>
    <w:p w14:paraId="130FCE94">
      <w:pPr>
        <w:pStyle w:val="7"/>
        <w:rPr>
          <w:rFonts w:hint="eastAsia"/>
        </w:rPr>
      </w:pPr>
    </w:p>
    <w:p w14:paraId="41C03E39">
      <w:pPr>
        <w:spacing w:line="360" w:lineRule="auto"/>
        <w:jc w:val="center"/>
        <w:rPr>
          <w:rFonts w:hint="eastAsia" w:ascii="宋体" w:hAnsi="宋体" w:eastAsia="宋体" w:cs="宋体"/>
          <w:b/>
          <w:color w:val="000000" w:themeColor="text1"/>
          <w:sz w:val="32"/>
          <w:szCs w:val="32"/>
          <w:lang w:val="en-US" w:eastAsia="zh-CN"/>
          <w14:textFill>
            <w14:solidFill>
              <w14:schemeClr w14:val="tx1"/>
            </w14:solidFill>
          </w14:textFill>
        </w:rPr>
      </w:pPr>
      <w:r>
        <w:rPr>
          <w:rFonts w:hint="eastAsia" w:ascii="宋体" w:hAnsi="宋体" w:eastAsia="宋体" w:cs="宋体"/>
          <w:b/>
          <w:color w:val="000000" w:themeColor="text1"/>
          <w:sz w:val="48"/>
          <w:szCs w:val="48"/>
          <w14:textFill>
            <w14:solidFill>
              <w14:schemeClr w14:val="tx1"/>
            </w14:solidFill>
          </w14:textFill>
        </w:rPr>
        <w:t>竞争性磋商文</w:t>
      </w:r>
      <w:r>
        <w:rPr>
          <w:rFonts w:hint="eastAsia" w:ascii="宋体" w:hAnsi="宋体" w:cs="宋体"/>
          <w:b/>
          <w:color w:val="000000" w:themeColor="text1"/>
          <w:sz w:val="48"/>
          <w:szCs w:val="48"/>
          <w:lang w:val="en-US" w:eastAsia="zh-CN"/>
          <w14:textFill>
            <w14:solidFill>
              <w14:schemeClr w14:val="tx1"/>
            </w14:solidFill>
          </w14:textFill>
        </w:rPr>
        <w:t>件</w:t>
      </w:r>
    </w:p>
    <w:p w14:paraId="5509EFA0">
      <w:pPr>
        <w:pStyle w:val="7"/>
        <w:ind w:left="0" w:leftChars="0" w:firstLine="0" w:firstLineChars="0"/>
        <w:rPr>
          <w:rFonts w:hint="eastAsia" w:ascii="宋体" w:hAnsi="宋体" w:eastAsia="宋体" w:cs="宋体"/>
          <w:b/>
          <w:color w:val="000000" w:themeColor="text1"/>
          <w:sz w:val="32"/>
          <w:szCs w:val="32"/>
          <w14:textFill>
            <w14:solidFill>
              <w14:schemeClr w14:val="tx1"/>
            </w14:solidFill>
          </w14:textFill>
        </w:rPr>
      </w:pPr>
    </w:p>
    <w:p w14:paraId="1BE8ED08">
      <w:pPr>
        <w:pStyle w:val="7"/>
        <w:ind w:left="0" w:leftChars="0" w:firstLine="0" w:firstLineChars="0"/>
        <w:rPr>
          <w:rFonts w:hint="eastAsia" w:ascii="宋体" w:hAnsi="宋体" w:eastAsia="宋体" w:cs="宋体"/>
          <w:b/>
          <w:color w:val="000000" w:themeColor="text1"/>
          <w:sz w:val="32"/>
          <w:szCs w:val="32"/>
          <w14:textFill>
            <w14:solidFill>
              <w14:schemeClr w14:val="tx1"/>
            </w14:solidFill>
          </w14:textFill>
        </w:rPr>
      </w:pPr>
    </w:p>
    <w:p w14:paraId="105A4A64">
      <w:pPr>
        <w:pStyle w:val="7"/>
        <w:ind w:left="0" w:leftChars="0" w:firstLine="0" w:firstLineChars="0"/>
        <w:rPr>
          <w:rFonts w:hint="eastAsia" w:ascii="宋体" w:hAnsi="宋体" w:eastAsia="宋体" w:cs="宋体"/>
          <w:b/>
          <w:color w:val="000000" w:themeColor="text1"/>
          <w:sz w:val="32"/>
          <w:szCs w:val="32"/>
          <w14:textFill>
            <w14:solidFill>
              <w14:schemeClr w14:val="tx1"/>
            </w14:solidFill>
          </w14:textFill>
        </w:rPr>
      </w:pPr>
    </w:p>
    <w:p w14:paraId="2FD2C3E1">
      <w:pPr>
        <w:pStyle w:val="7"/>
        <w:ind w:left="0" w:leftChars="0" w:firstLine="0" w:firstLineChars="0"/>
        <w:rPr>
          <w:rFonts w:hint="eastAsia" w:ascii="宋体" w:hAnsi="宋体" w:eastAsia="宋体" w:cs="宋体"/>
          <w:b/>
          <w:color w:val="000000" w:themeColor="text1"/>
          <w:sz w:val="32"/>
          <w:szCs w:val="32"/>
          <w14:textFill>
            <w14:solidFill>
              <w14:schemeClr w14:val="tx1"/>
            </w14:solidFill>
          </w14:textFill>
        </w:rPr>
      </w:pPr>
    </w:p>
    <w:p w14:paraId="3CFAEE96">
      <w:pPr>
        <w:pStyle w:val="7"/>
        <w:rPr>
          <w:rFonts w:hint="eastAsia" w:ascii="宋体" w:hAnsi="宋体" w:eastAsia="宋体" w:cs="宋体"/>
          <w:b/>
          <w:color w:val="000000" w:themeColor="text1"/>
          <w:sz w:val="32"/>
          <w:szCs w:val="32"/>
          <w14:textFill>
            <w14:solidFill>
              <w14:schemeClr w14:val="tx1"/>
            </w14:solidFill>
          </w14:textFill>
        </w:rPr>
      </w:pPr>
    </w:p>
    <w:p w14:paraId="73112F4F">
      <w:pPr>
        <w:rPr>
          <w:rFonts w:hint="eastAsia"/>
        </w:rPr>
      </w:pPr>
    </w:p>
    <w:p w14:paraId="092B051F">
      <w:pPr>
        <w:keepNext w:val="0"/>
        <w:keepLines w:val="0"/>
        <w:pageBreakBefore w:val="0"/>
        <w:widowControl w:val="0"/>
        <w:kinsoku/>
        <w:wordWrap/>
        <w:overflowPunct/>
        <w:topLinePunct w:val="0"/>
        <w:autoSpaceDE/>
        <w:autoSpaceDN/>
        <w:bidi w:val="0"/>
        <w:adjustRightInd/>
        <w:snapToGrid/>
        <w:spacing w:line="480" w:lineRule="auto"/>
        <w:ind w:firstLine="964" w:firstLineChars="300"/>
        <w:jc w:val="both"/>
        <w:textAlignment w:val="auto"/>
        <w:rPr>
          <w:rFonts w:hint="eastAsia" w:ascii="宋体" w:hAnsi="宋体" w:eastAsia="宋体" w:cs="宋体"/>
          <w:b/>
          <w:color w:val="000000" w:themeColor="text1"/>
          <w:sz w:val="32"/>
          <w:szCs w:val="32"/>
          <w:lang w:val="en-US" w:eastAsia="zh-CN"/>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 xml:space="preserve">采   购   人：  </w:t>
      </w:r>
      <w:r>
        <w:rPr>
          <w:rFonts w:hint="eastAsia" w:ascii="宋体" w:hAnsi="宋体" w:cs="宋体"/>
          <w:b/>
          <w:color w:val="000000" w:themeColor="text1"/>
          <w:sz w:val="32"/>
          <w:szCs w:val="32"/>
          <w:lang w:val="en-US" w:eastAsia="zh-CN"/>
          <w14:textFill>
            <w14:solidFill>
              <w14:schemeClr w14:val="tx1"/>
            </w14:solidFill>
          </w14:textFill>
        </w:rPr>
        <w:t>宜川县第三幼儿园</w:t>
      </w:r>
    </w:p>
    <w:p w14:paraId="3A63CD66">
      <w:pPr>
        <w:keepNext w:val="0"/>
        <w:keepLines w:val="0"/>
        <w:pageBreakBefore w:val="0"/>
        <w:widowControl w:val="0"/>
        <w:kinsoku/>
        <w:wordWrap/>
        <w:overflowPunct/>
        <w:topLinePunct w:val="0"/>
        <w:autoSpaceDE/>
        <w:autoSpaceDN/>
        <w:bidi w:val="0"/>
        <w:adjustRightInd/>
        <w:snapToGrid/>
        <w:spacing w:line="480" w:lineRule="auto"/>
        <w:ind w:firstLine="964" w:firstLineChars="300"/>
        <w:jc w:val="both"/>
        <w:textAlignment w:val="auto"/>
        <w:rPr>
          <w:rFonts w:hint="eastAsia" w:ascii="宋体" w:hAnsi="宋体" w:eastAsia="宋体" w:cs="宋体"/>
          <w:b/>
          <w:color w:val="000000" w:themeColor="text1"/>
          <w:sz w:val="32"/>
          <w:szCs w:val="32"/>
          <w:lang w:val="en-US" w:eastAsia="zh-CN"/>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 xml:space="preserve">采购代理机构：  </w:t>
      </w:r>
      <w:r>
        <w:rPr>
          <w:rFonts w:hint="eastAsia" w:ascii="宋体" w:hAnsi="宋体" w:cs="宋体"/>
          <w:b/>
          <w:color w:val="000000" w:themeColor="text1"/>
          <w:sz w:val="32"/>
          <w:szCs w:val="32"/>
          <w:lang w:val="en-US" w:eastAsia="zh-CN"/>
          <w14:textFill>
            <w14:solidFill>
              <w14:schemeClr w14:val="tx1"/>
            </w14:solidFill>
          </w14:textFill>
        </w:rPr>
        <w:t>陕西宸永项目管理有限公司</w:t>
      </w:r>
      <w:r>
        <w:rPr>
          <w:rFonts w:hint="eastAsia" w:ascii="宋体" w:hAnsi="宋体" w:eastAsia="宋体" w:cs="宋体"/>
          <w:b/>
          <w:color w:val="000000" w:themeColor="text1"/>
          <w:sz w:val="32"/>
          <w:szCs w:val="32"/>
          <w:lang w:val="en-US" w:eastAsia="zh-CN"/>
          <w14:textFill>
            <w14:solidFill>
              <w14:schemeClr w14:val="tx1"/>
            </w14:solidFill>
          </w14:textFill>
        </w:rPr>
        <w:t xml:space="preserve">           </w:t>
      </w:r>
    </w:p>
    <w:p w14:paraId="48C0410E">
      <w:pPr>
        <w:keepNext w:val="0"/>
        <w:keepLines w:val="0"/>
        <w:pageBreakBefore w:val="0"/>
        <w:widowControl w:val="0"/>
        <w:kinsoku/>
        <w:wordWrap/>
        <w:overflowPunct/>
        <w:topLinePunct w:val="0"/>
        <w:autoSpaceDE/>
        <w:autoSpaceDN/>
        <w:bidi w:val="0"/>
        <w:adjustRightInd/>
        <w:snapToGrid/>
        <w:spacing w:line="480" w:lineRule="auto"/>
        <w:ind w:firstLine="964" w:firstLineChars="300"/>
        <w:jc w:val="both"/>
        <w:textAlignment w:val="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日        期：  二</w:t>
      </w:r>
      <w:r>
        <w:rPr>
          <w:rFonts w:hint="eastAsia" w:ascii="宋体" w:hAnsi="宋体" w:cs="宋体"/>
          <w:b/>
          <w:color w:val="000000" w:themeColor="text1"/>
          <w:sz w:val="32"/>
          <w:szCs w:val="32"/>
          <w:lang w:val="en-US" w:eastAsia="zh-CN"/>
          <w14:textFill>
            <w14:solidFill>
              <w14:schemeClr w14:val="tx1"/>
            </w14:solidFill>
          </w14:textFill>
        </w:rPr>
        <w:t>〇</w:t>
      </w:r>
      <w:r>
        <w:rPr>
          <w:rFonts w:hint="eastAsia" w:ascii="宋体" w:hAnsi="宋体" w:eastAsia="宋体" w:cs="宋体"/>
          <w:b/>
          <w:color w:val="000000" w:themeColor="text1"/>
          <w:sz w:val="32"/>
          <w:szCs w:val="32"/>
          <w:lang w:val="en-US" w:eastAsia="zh-CN"/>
          <w14:textFill>
            <w14:solidFill>
              <w14:schemeClr w14:val="tx1"/>
            </w14:solidFill>
          </w14:textFill>
        </w:rPr>
        <w:t>二</w:t>
      </w:r>
      <w:r>
        <w:rPr>
          <w:rFonts w:hint="eastAsia" w:ascii="宋体" w:hAnsi="宋体" w:cs="宋体"/>
          <w:b/>
          <w:color w:val="000000" w:themeColor="text1"/>
          <w:sz w:val="32"/>
          <w:szCs w:val="32"/>
          <w:lang w:val="en-US" w:eastAsia="zh-CN"/>
          <w14:textFill>
            <w14:solidFill>
              <w14:schemeClr w14:val="tx1"/>
            </w14:solidFill>
          </w14:textFill>
        </w:rPr>
        <w:t>五</w:t>
      </w:r>
      <w:r>
        <w:rPr>
          <w:rFonts w:hint="eastAsia" w:ascii="宋体" w:hAnsi="宋体" w:eastAsia="宋体" w:cs="宋体"/>
          <w:b/>
          <w:color w:val="000000" w:themeColor="text1"/>
          <w:sz w:val="32"/>
          <w:szCs w:val="32"/>
          <w:lang w:val="en-US" w:eastAsia="zh-CN"/>
          <w14:textFill>
            <w14:solidFill>
              <w14:schemeClr w14:val="tx1"/>
            </w14:solidFill>
          </w14:textFill>
        </w:rPr>
        <w:t>年</w:t>
      </w:r>
      <w:r>
        <w:rPr>
          <w:rFonts w:hint="eastAsia" w:ascii="宋体" w:hAnsi="宋体" w:cs="宋体"/>
          <w:b/>
          <w:color w:val="000000" w:themeColor="text1"/>
          <w:sz w:val="32"/>
          <w:szCs w:val="32"/>
          <w:lang w:val="en-US" w:eastAsia="zh-CN"/>
          <w14:textFill>
            <w14:solidFill>
              <w14:schemeClr w14:val="tx1"/>
            </w14:solidFill>
          </w14:textFill>
        </w:rPr>
        <w:t>六</w:t>
      </w:r>
      <w:r>
        <w:rPr>
          <w:rFonts w:hint="eastAsia" w:ascii="宋体" w:hAnsi="宋体" w:eastAsia="宋体" w:cs="宋体"/>
          <w:b/>
          <w:color w:val="000000" w:themeColor="text1"/>
          <w:sz w:val="32"/>
          <w:szCs w:val="32"/>
          <w:lang w:val="en-US" w:eastAsia="zh-CN"/>
          <w14:textFill>
            <w14:solidFill>
              <w14:schemeClr w14:val="tx1"/>
            </w14:solidFill>
          </w14:textFill>
        </w:rPr>
        <w:t>月</w:t>
      </w:r>
    </w:p>
    <w:p w14:paraId="042F71D5">
      <w:pPr>
        <w:spacing w:line="360" w:lineRule="auto"/>
        <w:jc w:val="center"/>
        <w:rPr>
          <w:rFonts w:hint="eastAsia" w:ascii="宋体" w:hAnsi="宋体" w:eastAsia="宋体" w:cs="宋体"/>
          <w:b/>
          <w:color w:val="000000" w:themeColor="text1"/>
          <w:sz w:val="44"/>
          <w:szCs w:val="44"/>
          <w14:textFill>
            <w14:solidFill>
              <w14:schemeClr w14:val="tx1"/>
            </w14:solidFill>
          </w14:textFill>
        </w:rPr>
        <w:sectPr>
          <w:headerReference r:id="rId4" w:type="first"/>
          <w:headerReference r:id="rId3" w:type="default"/>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bookmarkStart w:id="0" w:name="_Toc438073527"/>
    </w:p>
    <w:p w14:paraId="3469F86C">
      <w:pPr>
        <w:spacing w:line="360" w:lineRule="auto"/>
        <w:jc w:val="center"/>
        <w:rPr>
          <w:rFonts w:hint="eastAsia" w:ascii="宋体" w:hAnsi="宋体" w:eastAsia="宋体" w:cs="宋体"/>
          <w:b/>
          <w:color w:val="000000" w:themeColor="text1"/>
          <w:sz w:val="40"/>
          <w:szCs w:val="40"/>
          <w14:textFill>
            <w14:solidFill>
              <w14:schemeClr w14:val="tx1"/>
            </w14:solidFill>
          </w14:textFill>
        </w:rPr>
      </w:pPr>
      <w:r>
        <w:rPr>
          <w:rFonts w:hint="eastAsia" w:ascii="宋体" w:hAnsi="宋体" w:eastAsia="宋体" w:cs="宋体"/>
          <w:b/>
          <w:color w:val="000000" w:themeColor="text1"/>
          <w:sz w:val="40"/>
          <w:szCs w:val="40"/>
          <w14:textFill>
            <w14:solidFill>
              <w14:schemeClr w14:val="tx1"/>
            </w14:solidFill>
          </w14:textFill>
        </w:rPr>
        <w:t>目    录</w:t>
      </w:r>
    </w:p>
    <w:p w14:paraId="0663E214">
      <w:pPr>
        <w:pStyle w:val="7"/>
        <w:rPr>
          <w:rFonts w:hint="eastAsia"/>
        </w:rPr>
      </w:pPr>
    </w:p>
    <w:p w14:paraId="121A5217">
      <w:pPr>
        <w:pStyle w:val="26"/>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b/>
          <w:bCs/>
          <w:sz w:val="28"/>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TOC \o "1-3" \h \z \u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_Toc115 </w:instrText>
      </w:r>
      <w:r>
        <w:rPr>
          <w:rFonts w:hint="eastAsia" w:ascii="宋体" w:hAnsi="宋体" w:eastAsia="宋体" w:cs="宋体"/>
          <w:b/>
          <w:bCs/>
          <w:sz w:val="28"/>
          <w:szCs w:val="24"/>
        </w:rPr>
        <w:fldChar w:fldCharType="separate"/>
      </w:r>
      <w:r>
        <w:rPr>
          <w:rFonts w:hint="eastAsia" w:ascii="宋体" w:hAnsi="宋体" w:eastAsia="宋体" w:cs="宋体"/>
          <w:b/>
          <w:bCs/>
          <w:sz w:val="28"/>
          <w:szCs w:val="44"/>
        </w:rPr>
        <w:t>第一章 竞争性磋商公告</w:t>
      </w:r>
      <w:r>
        <w:rPr>
          <w:b/>
          <w:bCs/>
          <w:sz w:val="28"/>
        </w:rPr>
        <w:tab/>
      </w:r>
      <w:r>
        <w:rPr>
          <w:b/>
          <w:bCs/>
          <w:sz w:val="28"/>
        </w:rPr>
        <w:fldChar w:fldCharType="begin"/>
      </w:r>
      <w:r>
        <w:rPr>
          <w:b/>
          <w:bCs/>
          <w:sz w:val="28"/>
        </w:rPr>
        <w:instrText xml:space="preserve"> PAGEREF _Toc115 </w:instrText>
      </w:r>
      <w:r>
        <w:rPr>
          <w:b/>
          <w:bCs/>
          <w:sz w:val="28"/>
        </w:rPr>
        <w:fldChar w:fldCharType="separate"/>
      </w:r>
      <w:r>
        <w:rPr>
          <w:b/>
          <w:bCs/>
          <w:sz w:val="28"/>
        </w:rPr>
        <w:t>1</w:t>
      </w:r>
      <w:r>
        <w:rPr>
          <w:b/>
          <w:bCs/>
          <w:sz w:val="28"/>
        </w:rPr>
        <w:fldChar w:fldCharType="end"/>
      </w:r>
      <w:r>
        <w:rPr>
          <w:rFonts w:hint="eastAsia" w:ascii="宋体" w:hAnsi="宋体" w:eastAsia="宋体" w:cs="宋体"/>
          <w:b/>
          <w:bCs/>
          <w:color w:val="000000" w:themeColor="text1"/>
          <w:sz w:val="28"/>
          <w:szCs w:val="24"/>
          <w14:textFill>
            <w14:solidFill>
              <w14:schemeClr w14:val="tx1"/>
            </w14:solidFill>
          </w14:textFill>
        </w:rPr>
        <w:fldChar w:fldCharType="end"/>
      </w:r>
    </w:p>
    <w:p w14:paraId="4166851E">
      <w:pPr>
        <w:pStyle w:val="26"/>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b/>
          <w:bCs/>
          <w:sz w:val="28"/>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_Toc10488 </w:instrText>
      </w:r>
      <w:r>
        <w:rPr>
          <w:rFonts w:hint="eastAsia" w:ascii="宋体" w:hAnsi="宋体" w:eastAsia="宋体" w:cs="宋体"/>
          <w:b/>
          <w:bCs/>
          <w:sz w:val="28"/>
          <w:szCs w:val="24"/>
        </w:rPr>
        <w:fldChar w:fldCharType="separate"/>
      </w:r>
      <w:r>
        <w:rPr>
          <w:rFonts w:hint="eastAsia" w:ascii="宋体" w:hAnsi="宋体" w:eastAsia="宋体" w:cs="宋体"/>
          <w:b/>
          <w:bCs/>
          <w:sz w:val="28"/>
          <w:szCs w:val="44"/>
        </w:rPr>
        <w:t>第二章 供应商须知</w:t>
      </w:r>
      <w:r>
        <w:rPr>
          <w:b/>
          <w:bCs/>
          <w:sz w:val="28"/>
        </w:rPr>
        <w:tab/>
      </w:r>
      <w:r>
        <w:rPr>
          <w:rFonts w:hint="eastAsia"/>
          <w:b/>
          <w:bCs/>
          <w:sz w:val="28"/>
          <w:lang w:val="en-US" w:eastAsia="zh-CN"/>
        </w:rPr>
        <w:t>6</w:t>
      </w:r>
      <w:r>
        <w:rPr>
          <w:rFonts w:hint="eastAsia" w:ascii="宋体" w:hAnsi="宋体" w:eastAsia="宋体" w:cs="宋体"/>
          <w:b/>
          <w:bCs/>
          <w:color w:val="000000" w:themeColor="text1"/>
          <w:sz w:val="28"/>
          <w:szCs w:val="24"/>
          <w14:textFill>
            <w14:solidFill>
              <w14:schemeClr w14:val="tx1"/>
            </w14:solidFill>
          </w14:textFill>
        </w:rPr>
        <w:fldChar w:fldCharType="end"/>
      </w:r>
    </w:p>
    <w:p w14:paraId="65C3705B">
      <w:pPr>
        <w:pStyle w:val="26"/>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rFonts w:hint="eastAsia" w:eastAsia="宋体"/>
          <w:b/>
          <w:bCs/>
          <w:sz w:val="28"/>
          <w:lang w:val="en-US" w:eastAsia="zh-CN"/>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_Toc9686 </w:instrText>
      </w:r>
      <w:r>
        <w:rPr>
          <w:rFonts w:hint="eastAsia" w:ascii="宋体" w:hAnsi="宋体" w:eastAsia="宋体" w:cs="宋体"/>
          <w:b/>
          <w:bCs/>
          <w:sz w:val="28"/>
          <w:szCs w:val="24"/>
        </w:rPr>
        <w:fldChar w:fldCharType="separate"/>
      </w:r>
      <w:r>
        <w:rPr>
          <w:rFonts w:hint="eastAsia" w:ascii="宋体" w:hAnsi="宋体" w:eastAsia="宋体" w:cs="宋体"/>
          <w:b/>
          <w:bCs/>
          <w:sz w:val="28"/>
          <w:szCs w:val="44"/>
        </w:rPr>
        <w:t>第三章 评标办法</w:t>
      </w:r>
      <w:r>
        <w:rPr>
          <w:b/>
          <w:bCs/>
          <w:sz w:val="28"/>
        </w:rPr>
        <w:tab/>
      </w:r>
      <w:r>
        <w:rPr>
          <w:rFonts w:hint="eastAsia"/>
          <w:b/>
          <w:bCs/>
          <w:sz w:val="28"/>
          <w:lang w:val="en-US" w:eastAsia="zh-CN"/>
        </w:rPr>
        <w:t>5</w:t>
      </w:r>
      <w:r>
        <w:rPr>
          <w:rFonts w:hint="eastAsia" w:ascii="宋体" w:hAnsi="宋体" w:eastAsia="宋体" w:cs="宋体"/>
          <w:b/>
          <w:bCs/>
          <w:color w:val="000000" w:themeColor="text1"/>
          <w:sz w:val="28"/>
          <w:szCs w:val="24"/>
          <w14:textFill>
            <w14:solidFill>
              <w14:schemeClr w14:val="tx1"/>
            </w14:solidFill>
          </w14:textFill>
        </w:rPr>
        <w:fldChar w:fldCharType="end"/>
      </w:r>
      <w:r>
        <w:rPr>
          <w:rFonts w:hint="eastAsia" w:ascii="宋体" w:hAnsi="宋体" w:cs="宋体"/>
          <w:b/>
          <w:bCs/>
          <w:color w:val="000000" w:themeColor="text1"/>
          <w:sz w:val="28"/>
          <w:szCs w:val="24"/>
          <w:lang w:val="en-US" w:eastAsia="zh-CN"/>
          <w14:textFill>
            <w14:solidFill>
              <w14:schemeClr w14:val="tx1"/>
            </w14:solidFill>
          </w14:textFill>
        </w:rPr>
        <w:t>4</w:t>
      </w:r>
    </w:p>
    <w:p w14:paraId="218C06C2">
      <w:pPr>
        <w:pStyle w:val="26"/>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rFonts w:hint="eastAsia" w:eastAsia="宋体"/>
          <w:b/>
          <w:bCs/>
          <w:sz w:val="28"/>
          <w:lang w:val="en-US" w:eastAsia="zh-CN"/>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_Toc30671 </w:instrText>
      </w:r>
      <w:r>
        <w:rPr>
          <w:rFonts w:hint="eastAsia" w:ascii="宋体" w:hAnsi="宋体" w:eastAsia="宋体" w:cs="宋体"/>
          <w:b/>
          <w:bCs/>
          <w:sz w:val="28"/>
          <w:szCs w:val="24"/>
        </w:rPr>
        <w:fldChar w:fldCharType="separate"/>
      </w:r>
      <w:r>
        <w:rPr>
          <w:rFonts w:hint="eastAsia"/>
          <w:b/>
          <w:bCs/>
          <w:sz w:val="28"/>
          <w:szCs w:val="44"/>
        </w:rPr>
        <w:t>第四章 合同</w:t>
      </w:r>
      <w:r>
        <w:rPr>
          <w:rFonts w:hint="eastAsia"/>
          <w:b/>
          <w:bCs/>
          <w:sz w:val="28"/>
          <w:szCs w:val="44"/>
          <w:lang w:eastAsia="zh-CN"/>
        </w:rPr>
        <w:t>（</w:t>
      </w:r>
      <w:r>
        <w:rPr>
          <w:rFonts w:hint="eastAsia"/>
          <w:b/>
          <w:bCs/>
          <w:sz w:val="28"/>
          <w:szCs w:val="44"/>
          <w:lang w:val="en-US" w:eastAsia="zh-CN"/>
        </w:rPr>
        <w:t>拟签订文本</w:t>
      </w:r>
      <w:r>
        <w:rPr>
          <w:rFonts w:hint="eastAsia"/>
          <w:b/>
          <w:bCs/>
          <w:sz w:val="28"/>
          <w:szCs w:val="44"/>
          <w:lang w:eastAsia="zh-CN"/>
        </w:rPr>
        <w:t>）</w:t>
      </w:r>
      <w:r>
        <w:rPr>
          <w:b/>
          <w:bCs/>
          <w:sz w:val="28"/>
        </w:rPr>
        <w:tab/>
      </w:r>
      <w:r>
        <w:rPr>
          <w:rFonts w:hint="eastAsia"/>
          <w:b/>
          <w:bCs/>
          <w:sz w:val="28"/>
          <w:lang w:val="en-US" w:eastAsia="zh-CN"/>
        </w:rPr>
        <w:t>7</w:t>
      </w:r>
      <w:r>
        <w:rPr>
          <w:rFonts w:hint="eastAsia" w:ascii="宋体" w:hAnsi="宋体" w:eastAsia="宋体" w:cs="宋体"/>
          <w:b/>
          <w:bCs/>
          <w:color w:val="000000" w:themeColor="text1"/>
          <w:sz w:val="28"/>
          <w:szCs w:val="24"/>
          <w14:textFill>
            <w14:solidFill>
              <w14:schemeClr w14:val="tx1"/>
            </w14:solidFill>
          </w14:textFill>
        </w:rPr>
        <w:fldChar w:fldCharType="end"/>
      </w:r>
      <w:r>
        <w:rPr>
          <w:rFonts w:hint="eastAsia" w:ascii="宋体" w:hAnsi="宋体" w:cs="宋体"/>
          <w:b/>
          <w:bCs/>
          <w:color w:val="000000" w:themeColor="text1"/>
          <w:sz w:val="28"/>
          <w:szCs w:val="24"/>
          <w:lang w:val="en-US" w:eastAsia="zh-CN"/>
          <w14:textFill>
            <w14:solidFill>
              <w14:schemeClr w14:val="tx1"/>
            </w14:solidFill>
          </w14:textFill>
        </w:rPr>
        <w:t>2</w:t>
      </w:r>
    </w:p>
    <w:p w14:paraId="3D683E15">
      <w:pPr>
        <w:pStyle w:val="26"/>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rFonts w:hint="eastAsia" w:eastAsia="宋体"/>
          <w:b/>
          <w:bCs/>
          <w:sz w:val="28"/>
          <w:lang w:val="en-US" w:eastAsia="zh-CN"/>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_Toc22897 </w:instrText>
      </w:r>
      <w:r>
        <w:rPr>
          <w:rFonts w:hint="eastAsia" w:ascii="宋体" w:hAnsi="宋体" w:eastAsia="宋体" w:cs="宋体"/>
          <w:b/>
          <w:bCs/>
          <w:sz w:val="28"/>
          <w:szCs w:val="24"/>
        </w:rPr>
        <w:fldChar w:fldCharType="separate"/>
      </w:r>
      <w:r>
        <w:rPr>
          <w:rFonts w:hint="eastAsia" w:ascii="宋体" w:hAnsi="宋体" w:cs="宋体"/>
          <w:b/>
          <w:bCs/>
          <w:sz w:val="28"/>
          <w:szCs w:val="44"/>
          <w:lang w:eastAsia="zh-CN"/>
        </w:rPr>
        <w:t>第五章</w:t>
      </w:r>
      <w:r>
        <w:rPr>
          <w:rFonts w:hint="eastAsia" w:ascii="宋体" w:hAnsi="宋体" w:cs="宋体"/>
          <w:b/>
          <w:bCs/>
          <w:sz w:val="28"/>
          <w:szCs w:val="44"/>
          <w:lang w:val="en-US" w:eastAsia="zh-CN"/>
        </w:rPr>
        <w:t xml:space="preserve"> </w:t>
      </w:r>
      <w:r>
        <w:rPr>
          <w:rFonts w:hint="eastAsia" w:ascii="宋体" w:hAnsi="宋体" w:eastAsia="宋体" w:cs="宋体"/>
          <w:b/>
          <w:bCs/>
          <w:sz w:val="28"/>
          <w:szCs w:val="44"/>
        </w:rPr>
        <w:t>采购内容和</w:t>
      </w:r>
      <w:r>
        <w:rPr>
          <w:rFonts w:hint="eastAsia" w:ascii="宋体" w:hAnsi="宋体" w:eastAsia="宋体" w:cs="宋体"/>
          <w:b/>
          <w:bCs/>
          <w:sz w:val="28"/>
          <w:szCs w:val="48"/>
        </w:rPr>
        <w:t>技术</w:t>
      </w:r>
      <w:r>
        <w:rPr>
          <w:rFonts w:hint="eastAsia" w:ascii="宋体" w:hAnsi="宋体" w:eastAsia="宋体" w:cs="宋体"/>
          <w:b/>
          <w:bCs/>
          <w:sz w:val="28"/>
          <w:szCs w:val="44"/>
        </w:rPr>
        <w:t>要求</w:t>
      </w:r>
      <w:r>
        <w:rPr>
          <w:b/>
          <w:bCs/>
          <w:sz w:val="28"/>
        </w:rPr>
        <w:tab/>
      </w:r>
      <w:r>
        <w:rPr>
          <w:rFonts w:hint="eastAsia"/>
          <w:b/>
          <w:bCs/>
          <w:sz w:val="28"/>
          <w:lang w:val="en-US" w:eastAsia="zh-CN"/>
        </w:rPr>
        <w:t>7</w:t>
      </w:r>
      <w:r>
        <w:rPr>
          <w:rFonts w:hint="eastAsia" w:ascii="宋体" w:hAnsi="宋体" w:eastAsia="宋体" w:cs="宋体"/>
          <w:b/>
          <w:bCs/>
          <w:color w:val="000000" w:themeColor="text1"/>
          <w:sz w:val="28"/>
          <w:szCs w:val="24"/>
          <w14:textFill>
            <w14:solidFill>
              <w14:schemeClr w14:val="tx1"/>
            </w14:solidFill>
          </w14:textFill>
        </w:rPr>
        <w:fldChar w:fldCharType="end"/>
      </w:r>
      <w:r>
        <w:rPr>
          <w:rFonts w:hint="eastAsia" w:ascii="宋体" w:hAnsi="宋体" w:cs="宋体"/>
          <w:b/>
          <w:bCs/>
          <w:color w:val="000000" w:themeColor="text1"/>
          <w:sz w:val="28"/>
          <w:szCs w:val="24"/>
          <w:lang w:val="en-US" w:eastAsia="zh-CN"/>
          <w14:textFill>
            <w14:solidFill>
              <w14:schemeClr w14:val="tx1"/>
            </w14:solidFill>
          </w14:textFill>
        </w:rPr>
        <w:t>9</w:t>
      </w:r>
    </w:p>
    <w:p w14:paraId="5CFDB7CE">
      <w:pPr>
        <w:pStyle w:val="26"/>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rFonts w:hint="eastAsia" w:eastAsia="宋体"/>
          <w:b/>
          <w:bCs/>
          <w:sz w:val="28"/>
          <w:lang w:val="en-US" w:eastAsia="zh-CN"/>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_Toc3645 </w:instrText>
      </w:r>
      <w:r>
        <w:rPr>
          <w:rFonts w:hint="eastAsia" w:ascii="宋体" w:hAnsi="宋体" w:eastAsia="宋体" w:cs="宋体"/>
          <w:b/>
          <w:bCs/>
          <w:sz w:val="28"/>
          <w:szCs w:val="24"/>
        </w:rPr>
        <w:fldChar w:fldCharType="separate"/>
      </w:r>
      <w:r>
        <w:rPr>
          <w:rFonts w:hint="eastAsia" w:ascii="宋体" w:hAnsi="宋体" w:cs="宋体"/>
          <w:b/>
          <w:bCs/>
          <w:sz w:val="28"/>
          <w:szCs w:val="44"/>
          <w:lang w:eastAsia="zh-CN"/>
        </w:rPr>
        <w:t>第六章</w:t>
      </w:r>
      <w:r>
        <w:rPr>
          <w:rFonts w:hint="eastAsia" w:ascii="宋体" w:hAnsi="宋体" w:cs="宋体"/>
          <w:b/>
          <w:bCs/>
          <w:sz w:val="28"/>
          <w:szCs w:val="44"/>
          <w:lang w:val="en-US" w:eastAsia="zh-CN"/>
        </w:rPr>
        <w:t xml:space="preserve"> </w:t>
      </w:r>
      <w:r>
        <w:rPr>
          <w:rFonts w:hint="eastAsia" w:ascii="宋体" w:hAnsi="宋体" w:eastAsia="宋体" w:cs="宋体"/>
          <w:b/>
          <w:bCs/>
          <w:sz w:val="28"/>
          <w:szCs w:val="44"/>
        </w:rPr>
        <w:t>磋商响应文件格式</w:t>
      </w:r>
      <w:r>
        <w:rPr>
          <w:b/>
          <w:bCs/>
          <w:sz w:val="28"/>
        </w:rPr>
        <w:tab/>
      </w:r>
      <w:r>
        <w:rPr>
          <w:rFonts w:hint="eastAsia"/>
          <w:b/>
          <w:bCs/>
          <w:sz w:val="28"/>
          <w:lang w:val="en-US" w:eastAsia="zh-CN"/>
        </w:rPr>
        <w:t>1</w:t>
      </w:r>
      <w:r>
        <w:rPr>
          <w:rFonts w:hint="eastAsia" w:ascii="宋体" w:hAnsi="宋体" w:eastAsia="宋体" w:cs="宋体"/>
          <w:b/>
          <w:bCs/>
          <w:color w:val="000000" w:themeColor="text1"/>
          <w:sz w:val="28"/>
          <w:szCs w:val="24"/>
          <w14:textFill>
            <w14:solidFill>
              <w14:schemeClr w14:val="tx1"/>
            </w14:solidFill>
          </w14:textFill>
        </w:rPr>
        <w:fldChar w:fldCharType="end"/>
      </w:r>
      <w:r>
        <w:rPr>
          <w:rFonts w:hint="eastAsia" w:ascii="宋体" w:hAnsi="宋体" w:cs="宋体"/>
          <w:b/>
          <w:bCs/>
          <w:color w:val="000000" w:themeColor="text1"/>
          <w:sz w:val="28"/>
          <w:szCs w:val="24"/>
          <w:lang w:val="en-US" w:eastAsia="zh-CN"/>
          <w14:textFill>
            <w14:solidFill>
              <w14:schemeClr w14:val="tx1"/>
            </w14:solidFill>
          </w14:textFill>
        </w:rPr>
        <w:t>08</w:t>
      </w:r>
    </w:p>
    <w:p w14:paraId="3EA4372D">
      <w:pPr>
        <w:pStyle w:val="28"/>
        <w:keepNext w:val="0"/>
        <w:keepLines w:val="0"/>
        <w:pageBreakBefore w:val="0"/>
        <w:widowControl w:val="0"/>
        <w:tabs>
          <w:tab w:val="right" w:leader="middleDot" w:pos="9026"/>
        </w:tabs>
        <w:kinsoku/>
        <w:wordWrap/>
        <w:overflowPunct/>
        <w:topLinePunct w:val="0"/>
        <w:autoSpaceDE/>
        <w:autoSpaceDN/>
        <w:bidi w:val="0"/>
        <w:adjustRightInd/>
        <w:snapToGrid/>
        <w:spacing w:line="480" w:lineRule="auto"/>
        <w:textAlignment w:val="auto"/>
      </w:pPr>
    </w:p>
    <w:p w14:paraId="32D42498">
      <w:pPr>
        <w:pStyle w:val="67"/>
        <w:keepNext w:val="0"/>
        <w:keepLines w:val="0"/>
        <w:pageBreakBefore w:val="0"/>
        <w:widowControl w:val="0"/>
        <w:tabs>
          <w:tab w:val="right" w:leader="dot" w:pos="9016"/>
        </w:tabs>
        <w:kinsoku/>
        <w:wordWrap/>
        <w:overflowPunct/>
        <w:topLinePunct w:val="0"/>
        <w:autoSpaceDE/>
        <w:autoSpaceDN/>
        <w:bidi w:val="0"/>
        <w:adjustRightInd/>
        <w:snapToGrid/>
        <w:spacing w:line="480" w:lineRule="auto"/>
        <w:ind w:left="0"/>
        <w:jc w:val="both"/>
        <w:textAlignment w:val="auto"/>
        <w:rPr>
          <w:rFonts w:hint="eastAsia" w:ascii="宋体" w:hAnsi="宋体" w:eastAsia="宋体" w:cs="宋体"/>
          <w:b/>
          <w:color w:val="000000" w:themeColor="text1"/>
          <w:sz w:val="24"/>
          <w:szCs w:val="24"/>
          <w14:textFill>
            <w14:solidFill>
              <w14:schemeClr w14:val="tx1"/>
            </w14:solidFill>
          </w14:textFill>
        </w:rPr>
        <w:sectPr>
          <w:footerReference r:id="rId6" w:type="first"/>
          <w:footerReference r:id="rId5" w:type="default"/>
          <w:pgSz w:w="11906" w:h="16838"/>
          <w:pgMar w:top="1440" w:right="1440" w:bottom="1440" w:left="1440" w:header="851" w:footer="992" w:gutter="0"/>
          <w:pgBorders>
            <w:top w:val="none" w:sz="0" w:space="0"/>
            <w:left w:val="none" w:sz="0" w:space="0"/>
            <w:bottom w:val="none" w:sz="0" w:space="0"/>
            <w:right w:val="none" w:sz="0" w:space="0"/>
          </w:pgBorders>
          <w:pgNumType w:fmt="decimal" w:start="1"/>
          <w:cols w:space="720" w:num="1"/>
          <w:titlePg/>
          <w:docGrid w:linePitch="312" w:charSpace="0"/>
        </w:sectPr>
      </w:pPr>
      <w:r>
        <w:rPr>
          <w:rFonts w:hint="eastAsia" w:ascii="宋体" w:hAnsi="宋体" w:eastAsia="宋体" w:cs="宋体"/>
          <w:color w:val="000000" w:themeColor="text1"/>
          <w:szCs w:val="24"/>
          <w14:textFill>
            <w14:solidFill>
              <w14:schemeClr w14:val="tx1"/>
            </w14:solidFill>
          </w14:textFill>
        </w:rPr>
        <w:fldChar w:fldCharType="end"/>
      </w:r>
    </w:p>
    <w:p w14:paraId="7A1C1CDF">
      <w:pPr>
        <w:pStyle w:val="3"/>
        <w:numPr>
          <w:ilvl w:val="0"/>
          <w:numId w:val="2"/>
        </w:numPr>
        <w:jc w:val="center"/>
        <w:rPr>
          <w:rFonts w:hint="eastAsia" w:ascii="宋体" w:hAnsi="宋体" w:eastAsia="宋体" w:cs="宋体"/>
          <w:color w:val="000000" w:themeColor="text1"/>
          <w:sz w:val="32"/>
          <w:szCs w:val="32"/>
          <w14:textFill>
            <w14:solidFill>
              <w14:schemeClr w14:val="tx1"/>
            </w14:solidFill>
          </w14:textFill>
        </w:rPr>
      </w:pPr>
      <w:bookmarkStart w:id="1" w:name="_Toc115"/>
      <w:r>
        <w:rPr>
          <w:rFonts w:hint="eastAsia" w:ascii="宋体" w:hAnsi="宋体" w:eastAsia="宋体" w:cs="宋体"/>
          <w:color w:val="000000" w:themeColor="text1"/>
          <w:sz w:val="32"/>
          <w:szCs w:val="32"/>
          <w14:textFill>
            <w14:solidFill>
              <w14:schemeClr w14:val="tx1"/>
            </w14:solidFill>
          </w14:textFill>
        </w:rPr>
        <w:t>竞争性磋商公告</w:t>
      </w:r>
      <w:bookmarkEnd w:id="0"/>
      <w:bookmarkEnd w:id="1"/>
    </w:p>
    <w:p w14:paraId="2129A0FD">
      <w:pPr>
        <w:numPr>
          <w:ilvl w:val="0"/>
          <w:numId w:val="0"/>
        </w:numPr>
        <w:rPr>
          <w:rFonts w:hint="eastAsia"/>
        </w:rPr>
      </w:pPr>
    </w:p>
    <w:p w14:paraId="13C6197E">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项目概括</w:t>
      </w:r>
    </w:p>
    <w:p w14:paraId="332CBD57">
      <w:pPr>
        <w:keepNext w:val="0"/>
        <w:keepLines w:val="0"/>
        <w:pageBreakBefore w:val="0"/>
        <w:widowControl w:val="0"/>
        <w:kinsoku/>
        <w:wordWrap/>
        <w:overflowPunct/>
        <w:topLinePunct w:val="0"/>
        <w:autoSpaceDE/>
        <w:autoSpaceDN/>
        <w:bidi w:val="0"/>
        <w:adjustRightInd/>
        <w:snapToGrid/>
        <w:spacing w:line="480" w:lineRule="auto"/>
        <w:ind w:firstLine="524" w:firstLineChars="200"/>
        <w:textAlignment w:val="auto"/>
        <w:rPr>
          <w:rFonts w:hint="eastAsia" w:ascii="宋体" w:hAnsi="宋体" w:eastAsia="宋体" w:cs="宋体"/>
          <w:color w:val="000000" w:themeColor="text1"/>
          <w:spacing w:val="11"/>
          <w:sz w:val="24"/>
          <w:szCs w:val="24"/>
          <w14:textFill>
            <w14:solidFill>
              <w14:schemeClr w14:val="tx1"/>
            </w14:solidFill>
          </w14:textFill>
        </w:rPr>
      </w:pPr>
      <w:r>
        <w:rPr>
          <w:rFonts w:hint="eastAsia" w:ascii="宋体" w:hAnsi="宋体" w:cs="宋体"/>
          <w:color w:val="000000"/>
          <w:spacing w:val="11"/>
          <w:sz w:val="24"/>
          <w:szCs w:val="24"/>
          <w:lang w:eastAsia="zh-CN"/>
        </w:rPr>
        <w:t>宜川县第三幼儿园活动场地改造及购置托育机构相应设施设备</w:t>
      </w:r>
      <w:r>
        <w:rPr>
          <w:rFonts w:hint="eastAsia" w:ascii="宋体" w:hAnsi="宋体" w:eastAsia="宋体" w:cs="宋体"/>
          <w:color w:val="000000"/>
          <w:spacing w:val="11"/>
          <w:sz w:val="24"/>
          <w:szCs w:val="24"/>
        </w:rPr>
        <w:t>的潜在供应商应在延安市新区盛世花园北</w:t>
      </w:r>
      <w:r>
        <w:rPr>
          <w:rFonts w:hint="eastAsia" w:ascii="宋体" w:hAnsi="宋体" w:eastAsia="宋体" w:cs="宋体"/>
          <w:color w:val="000000" w:themeColor="text1"/>
          <w:spacing w:val="11"/>
          <w:sz w:val="24"/>
          <w:szCs w:val="24"/>
          <w14:textFill>
            <w14:solidFill>
              <w14:schemeClr w14:val="tx1"/>
            </w14:solidFill>
          </w14:textFill>
        </w:rPr>
        <w:t>区12号楼一单元802室</w:t>
      </w:r>
      <w:r>
        <w:rPr>
          <w:rFonts w:hint="eastAsia" w:ascii="宋体" w:hAnsi="宋体" w:eastAsia="宋体" w:cs="宋体"/>
          <w:color w:val="000000" w:themeColor="text1"/>
          <w:spacing w:val="11"/>
          <w:sz w:val="24"/>
          <w:szCs w:val="24"/>
          <w:lang w:val="en-US" w:eastAsia="zh-CN"/>
          <w14:textFill>
            <w14:solidFill>
              <w14:schemeClr w14:val="tx1"/>
            </w14:solidFill>
          </w14:textFill>
        </w:rPr>
        <w:t>获取采购文件，</w:t>
      </w:r>
      <w:r>
        <w:rPr>
          <w:rFonts w:hint="eastAsia" w:ascii="宋体" w:hAnsi="宋体" w:eastAsia="宋体" w:cs="宋体"/>
          <w:color w:val="000000" w:themeColor="text1"/>
          <w:spacing w:val="11"/>
          <w:sz w:val="24"/>
          <w:szCs w:val="24"/>
          <w14:textFill>
            <w14:solidFill>
              <w14:schemeClr w14:val="tx1"/>
            </w14:solidFill>
          </w14:textFill>
        </w:rPr>
        <w:t>并于</w:t>
      </w:r>
      <w:r>
        <w:rPr>
          <w:rFonts w:hint="eastAsia" w:ascii="宋体" w:hAnsi="宋体" w:cs="宋体"/>
          <w:color w:val="000000" w:themeColor="text1"/>
          <w:spacing w:val="11"/>
          <w:sz w:val="24"/>
          <w:szCs w:val="24"/>
          <w:lang w:val="en-US" w:eastAsia="zh-CN"/>
          <w14:textFill>
            <w14:solidFill>
              <w14:schemeClr w14:val="tx1"/>
            </w14:solidFill>
          </w14:textFill>
        </w:rPr>
        <w:t>2025</w:t>
      </w:r>
      <w:r>
        <w:rPr>
          <w:rFonts w:hint="eastAsia" w:ascii="宋体" w:hAnsi="宋体" w:eastAsia="宋体" w:cs="宋体"/>
          <w:color w:val="000000" w:themeColor="text1"/>
          <w:spacing w:val="11"/>
          <w:sz w:val="24"/>
          <w:szCs w:val="24"/>
          <w14:textFill>
            <w14:solidFill>
              <w14:schemeClr w14:val="tx1"/>
            </w14:solidFill>
          </w14:textFill>
        </w:rPr>
        <w:t>年</w:t>
      </w:r>
      <w:r>
        <w:rPr>
          <w:rFonts w:hint="eastAsia" w:ascii="宋体" w:hAnsi="宋体" w:cs="宋体"/>
          <w:color w:val="000000" w:themeColor="text1"/>
          <w:spacing w:val="11"/>
          <w:sz w:val="24"/>
          <w:szCs w:val="24"/>
          <w:lang w:val="en-US" w:eastAsia="zh-CN"/>
          <w14:textFill>
            <w14:solidFill>
              <w14:schemeClr w14:val="tx1"/>
            </w14:solidFill>
          </w14:textFill>
        </w:rPr>
        <w:t>7</w:t>
      </w:r>
      <w:r>
        <w:rPr>
          <w:rFonts w:hint="eastAsia" w:ascii="宋体" w:hAnsi="宋体" w:eastAsia="宋体" w:cs="宋体"/>
          <w:color w:val="000000" w:themeColor="text1"/>
          <w:spacing w:val="11"/>
          <w:sz w:val="24"/>
          <w:szCs w:val="24"/>
          <w14:textFill>
            <w14:solidFill>
              <w14:schemeClr w14:val="tx1"/>
            </w14:solidFill>
          </w14:textFill>
        </w:rPr>
        <w:t>月</w:t>
      </w:r>
      <w:r>
        <w:rPr>
          <w:rFonts w:hint="eastAsia" w:ascii="宋体" w:hAnsi="宋体" w:cs="宋体"/>
          <w:color w:val="000000" w:themeColor="text1"/>
          <w:spacing w:val="11"/>
          <w:sz w:val="24"/>
          <w:szCs w:val="24"/>
          <w:lang w:val="en-US" w:eastAsia="zh-CN"/>
          <w14:textFill>
            <w14:solidFill>
              <w14:schemeClr w14:val="tx1"/>
            </w14:solidFill>
          </w14:textFill>
        </w:rPr>
        <w:t>3</w:t>
      </w:r>
      <w:r>
        <w:rPr>
          <w:rFonts w:hint="eastAsia" w:ascii="宋体" w:hAnsi="宋体" w:eastAsia="宋体" w:cs="宋体"/>
          <w:color w:val="000000" w:themeColor="text1"/>
          <w:spacing w:val="11"/>
          <w:sz w:val="24"/>
          <w:szCs w:val="24"/>
          <w14:textFill>
            <w14:solidFill>
              <w14:schemeClr w14:val="tx1"/>
            </w14:solidFill>
          </w14:textFill>
        </w:rPr>
        <w:t>日</w:t>
      </w:r>
      <w:r>
        <w:rPr>
          <w:rFonts w:hint="eastAsia" w:ascii="宋体" w:hAnsi="宋体" w:cs="宋体"/>
          <w:color w:val="000000" w:themeColor="text1"/>
          <w:spacing w:val="11"/>
          <w:sz w:val="24"/>
          <w:szCs w:val="24"/>
          <w:lang w:val="en-US" w:eastAsia="zh-CN"/>
          <w14:textFill>
            <w14:solidFill>
              <w14:schemeClr w14:val="tx1"/>
            </w14:solidFill>
          </w14:textFill>
        </w:rPr>
        <w:t>15</w:t>
      </w:r>
      <w:r>
        <w:rPr>
          <w:rFonts w:hint="eastAsia" w:ascii="宋体" w:hAnsi="宋体" w:eastAsia="宋体" w:cs="宋体"/>
          <w:color w:val="000000" w:themeColor="text1"/>
          <w:spacing w:val="11"/>
          <w:sz w:val="24"/>
          <w:szCs w:val="24"/>
          <w14:textFill>
            <w14:solidFill>
              <w14:schemeClr w14:val="tx1"/>
            </w14:solidFill>
          </w14:textFill>
        </w:rPr>
        <w:t>时</w:t>
      </w:r>
      <w:r>
        <w:rPr>
          <w:rFonts w:hint="eastAsia" w:ascii="宋体" w:hAnsi="宋体" w:cs="宋体"/>
          <w:color w:val="000000" w:themeColor="text1"/>
          <w:spacing w:val="11"/>
          <w:sz w:val="24"/>
          <w:szCs w:val="24"/>
          <w:lang w:val="en-US" w:eastAsia="zh-CN"/>
          <w14:textFill>
            <w14:solidFill>
              <w14:schemeClr w14:val="tx1"/>
            </w14:solidFill>
          </w14:textFill>
        </w:rPr>
        <w:t xml:space="preserve">30 </w:t>
      </w:r>
      <w:r>
        <w:rPr>
          <w:rFonts w:hint="eastAsia" w:ascii="宋体" w:hAnsi="宋体" w:eastAsia="宋体" w:cs="宋体"/>
          <w:color w:val="000000" w:themeColor="text1"/>
          <w:spacing w:val="11"/>
          <w:sz w:val="24"/>
          <w:szCs w:val="24"/>
          <w14:textFill>
            <w14:solidFill>
              <w14:schemeClr w14:val="tx1"/>
            </w14:solidFill>
          </w14:textFill>
        </w:rPr>
        <w:t>分（北京时间）前提交响应文件。</w:t>
      </w:r>
    </w:p>
    <w:p w14:paraId="1189552A">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一、项目基本情况</w:t>
      </w:r>
    </w:p>
    <w:p w14:paraId="26BEA21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项目编号：</w:t>
      </w:r>
      <w:r>
        <w:rPr>
          <w:rFonts w:hint="eastAsia" w:ascii="宋体" w:hAnsi="宋体" w:cs="宋体"/>
          <w:color w:val="000000"/>
          <w:sz w:val="24"/>
          <w:szCs w:val="24"/>
          <w:lang w:eastAsia="zh-CN"/>
        </w:rPr>
        <w:t>SXCY2025-21</w:t>
      </w:r>
    </w:p>
    <w:p w14:paraId="0986DB9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项目名称：</w:t>
      </w:r>
      <w:r>
        <w:rPr>
          <w:rFonts w:hint="eastAsia" w:ascii="宋体" w:hAnsi="宋体" w:cs="宋体"/>
          <w:color w:val="000000"/>
          <w:sz w:val="24"/>
          <w:szCs w:val="24"/>
          <w:lang w:eastAsia="zh-CN"/>
        </w:rPr>
        <w:t>宜川县第三幼儿园活动场地改造及购置托育机构相应设施设备</w:t>
      </w:r>
    </w:p>
    <w:p w14:paraId="61F43E2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采购方式：竞争性磋商</w:t>
      </w:r>
    </w:p>
    <w:p w14:paraId="71FCA83D">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预算金额：</w:t>
      </w:r>
      <w:r>
        <w:rPr>
          <w:rFonts w:hint="eastAsia" w:ascii="宋体" w:hAnsi="宋体" w:cs="宋体"/>
          <w:color w:val="000000"/>
          <w:sz w:val="24"/>
          <w:szCs w:val="24"/>
          <w:lang w:eastAsia="zh-CN"/>
        </w:rPr>
        <w:t>647797.00</w:t>
      </w:r>
      <w:r>
        <w:rPr>
          <w:rFonts w:hint="eastAsia" w:ascii="宋体" w:hAnsi="宋体" w:eastAsia="宋体" w:cs="宋体"/>
          <w:color w:val="000000"/>
          <w:sz w:val="24"/>
          <w:szCs w:val="24"/>
        </w:rPr>
        <w:t>元</w:t>
      </w:r>
    </w:p>
    <w:p w14:paraId="5DE1DA7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采购需求：</w:t>
      </w:r>
    </w:p>
    <w:p w14:paraId="06EB78C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合同包1(</w:t>
      </w:r>
      <w:r>
        <w:rPr>
          <w:rFonts w:hint="eastAsia" w:ascii="宋体" w:hAnsi="宋体" w:cs="宋体"/>
          <w:color w:val="000000"/>
          <w:sz w:val="24"/>
          <w:szCs w:val="24"/>
          <w:lang w:eastAsia="zh-CN"/>
        </w:rPr>
        <w:t>宜川县第三幼儿园活动场地改造及购置托育机构相应设施设备</w:t>
      </w:r>
      <w:r>
        <w:rPr>
          <w:rFonts w:hint="eastAsia" w:ascii="宋体" w:hAnsi="宋体" w:eastAsia="宋体" w:cs="宋体"/>
          <w:color w:val="000000"/>
          <w:sz w:val="24"/>
          <w:szCs w:val="24"/>
        </w:rPr>
        <w:t>):</w:t>
      </w:r>
    </w:p>
    <w:p w14:paraId="693E10DD">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合同包预算金额：</w:t>
      </w:r>
      <w:r>
        <w:rPr>
          <w:rFonts w:hint="eastAsia" w:ascii="宋体" w:hAnsi="宋体" w:cs="宋体"/>
          <w:color w:val="000000"/>
          <w:sz w:val="24"/>
          <w:szCs w:val="24"/>
          <w:lang w:eastAsia="zh-CN"/>
        </w:rPr>
        <w:t>647797.00</w:t>
      </w:r>
      <w:r>
        <w:rPr>
          <w:rFonts w:hint="eastAsia" w:ascii="宋体" w:hAnsi="宋体" w:eastAsia="宋体" w:cs="宋体"/>
          <w:color w:val="000000"/>
          <w:sz w:val="24"/>
          <w:szCs w:val="24"/>
        </w:rPr>
        <w:t>元</w:t>
      </w:r>
    </w:p>
    <w:tbl>
      <w:tblPr>
        <w:tblStyle w:val="34"/>
        <w:tblW w:w="10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03"/>
        <w:gridCol w:w="1633"/>
        <w:gridCol w:w="1817"/>
        <w:gridCol w:w="1133"/>
        <w:gridCol w:w="1467"/>
        <w:gridCol w:w="1667"/>
        <w:gridCol w:w="1455"/>
      </w:tblGrid>
      <w:tr w14:paraId="1F01F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7" w:hRule="atLeast"/>
          <w:tblHeader/>
        </w:trPr>
        <w:tc>
          <w:tcPr>
            <w:tcW w:w="100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0B4E82E">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品目号</w:t>
            </w:r>
          </w:p>
        </w:tc>
        <w:tc>
          <w:tcPr>
            <w:tcW w:w="16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0E80078">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品目名称</w:t>
            </w:r>
          </w:p>
        </w:tc>
        <w:tc>
          <w:tcPr>
            <w:tcW w:w="18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26D006C">
            <w:pPr>
              <w:spacing w:line="360" w:lineRule="auto"/>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采购标的</w:t>
            </w:r>
          </w:p>
        </w:tc>
        <w:tc>
          <w:tcPr>
            <w:tcW w:w="11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7165948">
            <w:pPr>
              <w:spacing w:line="360" w:lineRule="auto"/>
              <w:ind w:firstLine="240" w:firstLineChars="1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数量</w:t>
            </w:r>
          </w:p>
          <w:p w14:paraId="1E251B34">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（单位）</w:t>
            </w:r>
          </w:p>
        </w:tc>
        <w:tc>
          <w:tcPr>
            <w:tcW w:w="14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5761BB0">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技术规格、参数及要求</w:t>
            </w:r>
          </w:p>
        </w:tc>
        <w:tc>
          <w:tcPr>
            <w:tcW w:w="16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882B495">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品目预算(元)</w:t>
            </w:r>
          </w:p>
        </w:tc>
        <w:tc>
          <w:tcPr>
            <w:tcW w:w="14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8F8798B">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最高限价(元)</w:t>
            </w:r>
          </w:p>
        </w:tc>
      </w:tr>
      <w:tr w14:paraId="3EE62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5" w:hRule="atLeast"/>
        </w:trPr>
        <w:tc>
          <w:tcPr>
            <w:tcW w:w="100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6C940AD">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1-1</w:t>
            </w:r>
          </w:p>
        </w:tc>
        <w:tc>
          <w:tcPr>
            <w:tcW w:w="16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B966AC5">
            <w:pPr>
              <w:spacing w:line="360" w:lineRule="auto"/>
              <w:jc w:val="center"/>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其他公共设施施工</w:t>
            </w:r>
          </w:p>
        </w:tc>
        <w:tc>
          <w:tcPr>
            <w:tcW w:w="18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16BAC14">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活动场地改造及购置托育机构设施设备</w:t>
            </w:r>
          </w:p>
        </w:tc>
        <w:tc>
          <w:tcPr>
            <w:tcW w:w="11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93A61C9">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1(项)</w:t>
            </w:r>
          </w:p>
        </w:tc>
        <w:tc>
          <w:tcPr>
            <w:tcW w:w="14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5C49012">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详见采购文件</w:t>
            </w:r>
          </w:p>
        </w:tc>
        <w:tc>
          <w:tcPr>
            <w:tcW w:w="16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602E380">
            <w:pPr>
              <w:spacing w:line="360" w:lineRule="auto"/>
              <w:jc w:val="center"/>
              <w:rPr>
                <w:rFonts w:hint="default" w:ascii="宋体" w:hAnsi="宋体" w:eastAsia="宋体" w:cs="宋体"/>
                <w:color w:val="000000"/>
                <w:sz w:val="24"/>
                <w:szCs w:val="24"/>
                <w:lang w:val="en-US"/>
              </w:rPr>
            </w:pPr>
            <w:r>
              <w:rPr>
                <w:rFonts w:hint="eastAsia" w:ascii="宋体" w:hAnsi="宋体" w:cs="宋体"/>
                <w:color w:val="000000"/>
                <w:sz w:val="24"/>
                <w:szCs w:val="24"/>
                <w:lang w:val="en-US" w:eastAsia="zh-CN"/>
              </w:rPr>
              <w:t>647797.00</w:t>
            </w:r>
          </w:p>
        </w:tc>
        <w:tc>
          <w:tcPr>
            <w:tcW w:w="14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E5C6857">
            <w:pPr>
              <w:spacing w:line="360" w:lineRule="auto"/>
              <w:jc w:val="both"/>
              <w:rPr>
                <w:rFonts w:hint="default" w:ascii="宋体" w:hAnsi="宋体" w:eastAsia="宋体" w:cs="宋体"/>
                <w:color w:val="000000"/>
                <w:sz w:val="24"/>
                <w:szCs w:val="24"/>
                <w:lang w:val="en-US"/>
              </w:rPr>
            </w:pPr>
            <w:r>
              <w:rPr>
                <w:rFonts w:hint="eastAsia" w:ascii="宋体" w:hAnsi="宋体" w:cs="宋体"/>
                <w:color w:val="000000" w:themeColor="text1"/>
                <w:sz w:val="24"/>
                <w:szCs w:val="24"/>
                <w:lang w:val="en-US" w:eastAsia="zh-CN"/>
                <w14:textFill>
                  <w14:solidFill>
                    <w14:schemeClr w14:val="tx1"/>
                  </w14:solidFill>
                </w14:textFill>
              </w:rPr>
              <w:t>/</w:t>
            </w:r>
          </w:p>
        </w:tc>
      </w:tr>
    </w:tbl>
    <w:p w14:paraId="3EEAAAE7">
      <w:pPr>
        <w:spacing w:line="360" w:lineRule="auto"/>
        <w:ind w:firstLine="560" w:firstLineChars="200"/>
        <w:rPr>
          <w:rFonts w:hint="eastAsia" w:ascii="宋体" w:hAnsi="宋体" w:eastAsia="宋体" w:cs="宋体"/>
          <w:color w:val="000000"/>
          <w:sz w:val="28"/>
          <w:szCs w:val="28"/>
        </w:rPr>
      </w:pPr>
    </w:p>
    <w:p w14:paraId="5EEDC9B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本合同包不接受联合体投标</w:t>
      </w:r>
    </w:p>
    <w:p w14:paraId="4562211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合同履行期限：</w:t>
      </w:r>
      <w:r>
        <w:rPr>
          <w:rFonts w:hint="eastAsia" w:ascii="宋体" w:hAnsi="宋体" w:eastAsia="宋体" w:cs="宋体"/>
          <w:color w:val="auto"/>
          <w:sz w:val="24"/>
          <w:szCs w:val="24"/>
          <w:lang w:val="en-US" w:eastAsia="zh-CN"/>
        </w:rPr>
        <w:t>合同签订之日起</w:t>
      </w:r>
      <w:r>
        <w:rPr>
          <w:rFonts w:hint="eastAsia" w:ascii="宋体" w:hAnsi="宋体" w:cs="宋体"/>
          <w:color w:val="auto"/>
          <w:sz w:val="24"/>
          <w:szCs w:val="24"/>
          <w:lang w:val="en-US" w:eastAsia="zh-CN"/>
        </w:rPr>
        <w:t>30天</w:t>
      </w:r>
      <w:r>
        <w:rPr>
          <w:rFonts w:hint="eastAsia" w:ascii="宋体" w:hAnsi="宋体" w:eastAsia="宋体" w:cs="宋体"/>
          <w:color w:val="auto"/>
          <w:sz w:val="24"/>
          <w:szCs w:val="24"/>
          <w:lang w:val="en-US" w:eastAsia="zh-CN"/>
        </w:rPr>
        <w:t>。</w:t>
      </w:r>
    </w:p>
    <w:p w14:paraId="0DC347E7">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二、申请人的资格要求</w:t>
      </w:r>
    </w:p>
    <w:p w14:paraId="6443FDA2">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1.满足《中华人民共和国政府采购法》第二十二条规定</w:t>
      </w:r>
      <w:r>
        <w:rPr>
          <w:rFonts w:hint="eastAsia" w:ascii="宋体" w:hAnsi="宋体" w:eastAsia="宋体" w:cs="宋体"/>
          <w:color w:val="000000"/>
          <w:sz w:val="24"/>
          <w:szCs w:val="24"/>
          <w:lang w:eastAsia="zh-CN"/>
        </w:rPr>
        <w:t>；</w:t>
      </w:r>
    </w:p>
    <w:p w14:paraId="6039D3E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2.落实政府采购政策需满足的资格要求：</w:t>
      </w:r>
    </w:p>
    <w:p w14:paraId="1587741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合同包1(</w:t>
      </w:r>
      <w:r>
        <w:rPr>
          <w:rFonts w:hint="eastAsia" w:ascii="宋体" w:hAnsi="宋体" w:cs="宋体"/>
          <w:color w:val="000000"/>
          <w:sz w:val="24"/>
          <w:szCs w:val="24"/>
          <w:lang w:eastAsia="zh-CN"/>
        </w:rPr>
        <w:t>宜川县第三幼儿园活动场地改造及购置托育机构相应设施设备</w:t>
      </w:r>
      <w:r>
        <w:rPr>
          <w:rFonts w:hint="eastAsia" w:ascii="宋体" w:hAnsi="宋体" w:eastAsia="宋体" w:cs="宋体"/>
          <w:color w:val="000000"/>
          <w:sz w:val="24"/>
          <w:szCs w:val="24"/>
        </w:rPr>
        <w:t>)落实政府采购政策需满足的资格要求如下:</w:t>
      </w:r>
    </w:p>
    <w:p w14:paraId="3C32FC9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依据《中华人民共和国政府采购法》和《中华人民共和国政府采购法实施条例》的有关规定，落实政府采购政策</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 </w:t>
      </w:r>
    </w:p>
    <w:p w14:paraId="778840E4">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2.1《政府采购促进中小企业发展管理办法》的通知（财库〔2020〕46号）； </w:t>
      </w:r>
    </w:p>
    <w:p w14:paraId="1DF2E10D">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2.2财政部司法部关于政府采购支持监狱企业发展有关问题的通知--财库〔2014〕68号； </w:t>
      </w:r>
    </w:p>
    <w:p w14:paraId="6209AF92">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2.3《国务院办公厅关于建立政府强制采购节能产品制度的通知》--国办发〔2007〕51号。 </w:t>
      </w:r>
    </w:p>
    <w:p w14:paraId="4D008F14">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2.4《关于印发环境标志产品政府采购品目清单的通知》（财库〔2019〕18号）； </w:t>
      </w:r>
    </w:p>
    <w:p w14:paraId="2A554950">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2.5《关于印发节能产品政府采购品目清单的通知》（财库〔2019〕19号）； </w:t>
      </w:r>
    </w:p>
    <w:p w14:paraId="6575702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2.6《关于促进残疾人就业政府采购政策的通知》财库〔2017〕141号；  </w:t>
      </w:r>
    </w:p>
    <w:p w14:paraId="034288C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2.7陕西省财政厅关于印发《陕西省中小企业政府采购信用融资办法》（陕财办采〔2018〕23号）。</w:t>
      </w:r>
    </w:p>
    <w:p w14:paraId="50C1356E">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3.本项目的特定资格要求：</w:t>
      </w:r>
    </w:p>
    <w:p w14:paraId="6743A02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合同包1(</w:t>
      </w:r>
      <w:r>
        <w:rPr>
          <w:rFonts w:hint="eastAsia" w:ascii="宋体" w:hAnsi="宋体" w:cs="宋体"/>
          <w:color w:val="000000"/>
          <w:sz w:val="24"/>
          <w:szCs w:val="24"/>
          <w:lang w:eastAsia="zh-CN"/>
        </w:rPr>
        <w:t>宜川县第三幼儿园活动场地改造及购置托育机构相应设施设备</w:t>
      </w:r>
      <w:r>
        <w:rPr>
          <w:rFonts w:hint="eastAsia" w:ascii="宋体" w:hAnsi="宋体" w:eastAsia="宋体" w:cs="宋体"/>
          <w:color w:val="000000"/>
          <w:sz w:val="24"/>
          <w:szCs w:val="24"/>
        </w:rPr>
        <w:t>)特定资格要求如下:</w:t>
      </w:r>
    </w:p>
    <w:p w14:paraId="6678D391">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3.1提供营业执照、税务登记证、组织机构代码证或三证合一的营业执照（供应商无需提供营业执照年检报告，在资格审查时通过互联网或者相关信息系统查询）； </w:t>
      </w:r>
    </w:p>
    <w:p w14:paraId="00387770">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3.2银行开户许可证或开户行基本信息； </w:t>
      </w:r>
    </w:p>
    <w:p w14:paraId="39DE7A5C">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3.3法定代表人授权委托书及被授权人身份证（法定代表人直接参加时，只须出示法定代表人身份证）； </w:t>
      </w:r>
    </w:p>
    <w:p w14:paraId="7E283E3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3.4提供参加政府采购活动前3年内经营活动中没有重大违法记录声明； </w:t>
      </w:r>
    </w:p>
    <w:p w14:paraId="2372F85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3.5税收缴纳证明：</w:t>
      </w:r>
      <w:r>
        <w:rPr>
          <w:rFonts w:hint="eastAsia" w:ascii="宋体" w:hAnsi="宋体" w:eastAsia="宋体" w:cs="宋体"/>
          <w:color w:val="auto"/>
          <w:sz w:val="24"/>
          <w:szCs w:val="24"/>
        </w:rPr>
        <w:t>自202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月1日以来已缴纳的至少一个月的纳税证明或完税证明，纳税证明或完税证明上应有代收机构或税务机关的公章。依法免税的供应商应提供相关文件证明；</w:t>
      </w:r>
      <w:r>
        <w:rPr>
          <w:rFonts w:hint="eastAsia" w:ascii="宋体" w:hAnsi="宋体" w:eastAsia="宋体" w:cs="宋体"/>
          <w:color w:val="000000"/>
          <w:sz w:val="24"/>
          <w:szCs w:val="24"/>
        </w:rPr>
        <w:t> </w:t>
      </w:r>
    </w:p>
    <w:p w14:paraId="0AA2A15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000000"/>
          <w:sz w:val="24"/>
          <w:szCs w:val="24"/>
        </w:rPr>
        <w:t>3</w:t>
      </w: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社会保障资金缴纳证明：自202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年</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月1日以来已缴存的至少一个月的社会保障资金缴存单据或社保机构开具的社会保险参保缴费情况证明，依法不需要缴纳社会保障资金的供应商应提供相关文件证明</w:t>
      </w:r>
      <w:r>
        <w:rPr>
          <w:rFonts w:hint="eastAsia" w:ascii="宋体" w:hAnsi="宋体" w:eastAsia="宋体" w:cs="宋体"/>
          <w:color w:val="auto"/>
          <w:sz w:val="24"/>
          <w:szCs w:val="24"/>
        </w:rPr>
        <w:t>； </w:t>
      </w:r>
    </w:p>
    <w:p w14:paraId="50FFB79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3.7财务状况报告：提供202</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或202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年度经审计的财务报告（至少包括审计报告、资产负债表和利润表，成立时间至提交响应文件截止时间不足一年的可提供成立后任意时段的资产负债表）或其开标前三个月内基本存款账户开户银行出具的资信证明；</w:t>
      </w:r>
    </w:p>
    <w:p w14:paraId="7369B2EE">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8根据财政部《关于在政府采购活动中查询及使用信用记录有关问题的通知》（财库〔2016〕125号）要求，供应商不得被列入【信用中国（https://www.creditchina.gov.cn/xinxigongshi/）】“重大税收违法失信主体名单”，【中国执行信息公开网（https://zxgk.court.gov.cn/）】“失信被执行人”，【中国政府采购网（www.ccgp.gov.cn）】“政府采购严重违法失信行为记录名单”；</w:t>
      </w:r>
    </w:p>
    <w:p w14:paraId="3315AA0E">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3.9提供磋商保证金的银行转账或电汇凭证并确保响应文件递交截止时间前到达采购文件指定账户；</w:t>
      </w:r>
    </w:p>
    <w:p w14:paraId="36D0F09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3.10本项目专门面向中小企业采购（提供中小企业声明函）；</w:t>
      </w:r>
    </w:p>
    <w:p w14:paraId="6C1F6B80">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rPr>
        <w:t>本项目不接受联合体磋商。</w:t>
      </w:r>
    </w:p>
    <w:p w14:paraId="6191CBB3">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三、获取</w:t>
      </w:r>
      <w:r>
        <w:rPr>
          <w:rFonts w:hint="eastAsia" w:ascii="宋体" w:hAnsi="宋体" w:eastAsia="宋体" w:cs="宋体"/>
          <w:b/>
          <w:bCs/>
          <w:color w:val="000000"/>
          <w:sz w:val="24"/>
          <w:szCs w:val="24"/>
          <w:lang w:val="en-US" w:eastAsia="zh-CN"/>
        </w:rPr>
        <w:t>招标</w:t>
      </w:r>
      <w:r>
        <w:rPr>
          <w:rFonts w:hint="eastAsia" w:ascii="宋体" w:hAnsi="宋体" w:eastAsia="宋体" w:cs="宋体"/>
          <w:b/>
          <w:bCs/>
          <w:color w:val="000000"/>
          <w:sz w:val="24"/>
          <w:szCs w:val="24"/>
        </w:rPr>
        <w:t>文件</w:t>
      </w:r>
    </w:p>
    <w:p w14:paraId="779C7894">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时间：202</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rPr>
        <w:t>年</w:t>
      </w:r>
      <w:r>
        <w:rPr>
          <w:rFonts w:hint="eastAsia" w:ascii="宋体" w:hAnsi="宋体" w:cs="宋体"/>
          <w:b w:val="0"/>
          <w:bCs w:val="0"/>
          <w:color w:val="auto"/>
          <w:sz w:val="24"/>
          <w:szCs w:val="24"/>
          <w:lang w:val="en-US" w:eastAsia="zh-CN"/>
        </w:rPr>
        <w:t>6</w:t>
      </w:r>
      <w:r>
        <w:rPr>
          <w:rFonts w:hint="eastAsia" w:ascii="宋体" w:hAnsi="宋体" w:eastAsia="宋体" w:cs="宋体"/>
          <w:b w:val="0"/>
          <w:bCs w:val="0"/>
          <w:color w:val="auto"/>
          <w:sz w:val="24"/>
          <w:szCs w:val="24"/>
        </w:rPr>
        <w:t>月</w:t>
      </w:r>
      <w:r>
        <w:rPr>
          <w:rFonts w:hint="eastAsia" w:ascii="宋体" w:hAnsi="宋体" w:cs="宋体"/>
          <w:b w:val="0"/>
          <w:bCs w:val="0"/>
          <w:color w:val="auto"/>
          <w:sz w:val="24"/>
          <w:szCs w:val="24"/>
          <w:lang w:val="en-US" w:eastAsia="zh-CN"/>
        </w:rPr>
        <w:t>23</w:t>
      </w:r>
      <w:r>
        <w:rPr>
          <w:rFonts w:hint="eastAsia" w:ascii="宋体" w:hAnsi="宋体" w:eastAsia="宋体" w:cs="宋体"/>
          <w:b w:val="0"/>
          <w:bCs w:val="0"/>
          <w:color w:val="auto"/>
          <w:sz w:val="24"/>
          <w:szCs w:val="24"/>
        </w:rPr>
        <w:t>日至202</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rPr>
        <w:t>年</w:t>
      </w:r>
      <w:r>
        <w:rPr>
          <w:rFonts w:hint="eastAsia" w:ascii="宋体" w:hAnsi="宋体" w:cs="宋体"/>
          <w:b w:val="0"/>
          <w:bCs w:val="0"/>
          <w:color w:val="auto"/>
          <w:sz w:val="24"/>
          <w:szCs w:val="24"/>
          <w:lang w:val="en-US" w:eastAsia="zh-CN"/>
        </w:rPr>
        <w:t>6</w:t>
      </w:r>
      <w:r>
        <w:rPr>
          <w:rFonts w:hint="eastAsia" w:ascii="宋体" w:hAnsi="宋体" w:eastAsia="宋体" w:cs="宋体"/>
          <w:b w:val="0"/>
          <w:bCs w:val="0"/>
          <w:color w:val="auto"/>
          <w:sz w:val="24"/>
          <w:szCs w:val="24"/>
        </w:rPr>
        <w:t>月</w:t>
      </w:r>
      <w:r>
        <w:rPr>
          <w:rFonts w:hint="eastAsia" w:ascii="宋体" w:hAnsi="宋体" w:cs="宋体"/>
          <w:b w:val="0"/>
          <w:bCs w:val="0"/>
          <w:color w:val="auto"/>
          <w:sz w:val="24"/>
          <w:szCs w:val="24"/>
          <w:lang w:val="en-US" w:eastAsia="zh-CN"/>
        </w:rPr>
        <w:t>27</w:t>
      </w:r>
      <w:r>
        <w:rPr>
          <w:rFonts w:hint="eastAsia" w:ascii="宋体" w:hAnsi="宋体" w:eastAsia="宋体" w:cs="宋体"/>
          <w:b w:val="0"/>
          <w:bCs w:val="0"/>
          <w:color w:val="auto"/>
          <w:sz w:val="24"/>
          <w:szCs w:val="24"/>
        </w:rPr>
        <w:t>日</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每天上午0</w:t>
      </w:r>
      <w:r>
        <w:rPr>
          <w:rFonts w:hint="eastAsia" w:ascii="宋体" w:hAnsi="宋体" w:cs="宋体"/>
          <w:b w:val="0"/>
          <w:bCs w:val="0"/>
          <w:color w:val="auto"/>
          <w:sz w:val="24"/>
          <w:szCs w:val="24"/>
          <w:lang w:val="en-US" w:eastAsia="zh-CN"/>
        </w:rPr>
        <w:t>8</w:t>
      </w:r>
      <w:r>
        <w:rPr>
          <w:rFonts w:hint="eastAsia" w:ascii="宋体" w:hAnsi="宋体" w:eastAsia="宋体" w:cs="宋体"/>
          <w:b w:val="0"/>
          <w:bCs w:val="0"/>
          <w:color w:val="auto"/>
          <w:sz w:val="24"/>
          <w:szCs w:val="24"/>
        </w:rPr>
        <w:t>:00:00至12:00:00，下午14:00:00至1</w:t>
      </w: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rPr>
        <w:t>:00:00（北京时间,法定节假日除外）</w:t>
      </w:r>
    </w:p>
    <w:p w14:paraId="5D20EF9C">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地点：延安市新区盛世花园北区12号楼一单元802室</w:t>
      </w:r>
    </w:p>
    <w:p w14:paraId="13309254">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方式：</w:t>
      </w:r>
      <w:r>
        <w:rPr>
          <w:rFonts w:hint="eastAsia" w:ascii="宋体" w:hAnsi="宋体" w:eastAsia="宋体" w:cs="宋体"/>
          <w:b w:val="0"/>
          <w:bCs w:val="0"/>
          <w:color w:val="000000"/>
          <w:sz w:val="24"/>
          <w:szCs w:val="24"/>
          <w:lang w:val="en-US" w:eastAsia="zh-CN"/>
        </w:rPr>
        <w:t>现场</w:t>
      </w:r>
      <w:r>
        <w:rPr>
          <w:rFonts w:hint="eastAsia" w:ascii="宋体" w:hAnsi="宋体" w:eastAsia="宋体" w:cs="宋体"/>
          <w:b w:val="0"/>
          <w:bCs w:val="0"/>
          <w:color w:val="000000"/>
          <w:sz w:val="24"/>
          <w:szCs w:val="24"/>
        </w:rPr>
        <w:t>获取</w:t>
      </w:r>
    </w:p>
    <w:p w14:paraId="05BFFCD8">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rPr>
        <w:t>售价：</w:t>
      </w:r>
      <w:r>
        <w:rPr>
          <w:rFonts w:hint="eastAsia" w:ascii="宋体" w:hAnsi="宋体" w:cs="宋体"/>
          <w:b w:val="0"/>
          <w:bCs w:val="0"/>
          <w:color w:val="000000"/>
          <w:sz w:val="24"/>
          <w:szCs w:val="24"/>
          <w:lang w:val="en-US" w:eastAsia="zh-CN"/>
        </w:rPr>
        <w:t>0</w:t>
      </w:r>
      <w:r>
        <w:rPr>
          <w:rFonts w:hint="eastAsia" w:ascii="宋体" w:hAnsi="宋体" w:eastAsia="宋体" w:cs="宋体"/>
          <w:b w:val="0"/>
          <w:bCs w:val="0"/>
          <w:color w:val="000000"/>
          <w:sz w:val="24"/>
          <w:szCs w:val="24"/>
          <w:lang w:val="en-US" w:eastAsia="zh-CN"/>
        </w:rPr>
        <w:t>元/套。</w:t>
      </w:r>
    </w:p>
    <w:p w14:paraId="6212ED3A">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outlineLvl w:val="9"/>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四、响应文件提交</w:t>
      </w:r>
    </w:p>
    <w:p w14:paraId="1932B51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截止时间：202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val="en-US" w:eastAsia="zh-CN"/>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日</w:t>
      </w:r>
      <w:r>
        <w:rPr>
          <w:rFonts w:hint="eastAsia" w:ascii="宋体" w:hAnsi="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lang w:val="en-US" w:eastAsia="zh-CN"/>
          <w14:textFill>
            <w14:solidFill>
              <w14:schemeClr w14:val="tx1"/>
            </w14:solidFill>
          </w14:textFill>
        </w:rPr>
        <w:t>时 30 分 00 秒（北京时间）</w:t>
      </w:r>
    </w:p>
    <w:p w14:paraId="74F8D53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地点：延安市公共资源交易中心交易一厅</w:t>
      </w:r>
    </w:p>
    <w:p w14:paraId="70D5CA55">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outlineLvl w:val="9"/>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五、开启</w:t>
      </w:r>
    </w:p>
    <w:p w14:paraId="54558CC4">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时间：2025年7月3日15时 30 分 00 秒（北京时间）</w:t>
      </w:r>
    </w:p>
    <w:p w14:paraId="72C5F4DC">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地点：延安市公共资源交易中心交易  一 厅</w:t>
      </w:r>
    </w:p>
    <w:p w14:paraId="124BB59F">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outlineLvl w:val="9"/>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六、公告期限</w:t>
      </w:r>
    </w:p>
    <w:p w14:paraId="7385E7A1">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自本公告发布之日起5个工作日。</w:t>
      </w:r>
    </w:p>
    <w:p w14:paraId="19DB0CB4">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七、其他补充事宜</w:t>
      </w:r>
    </w:p>
    <w:p w14:paraId="00CE9A85">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（1）供应商购买磋商文件时需携带本单位介绍信及本人身份证原件或复印件（加盖公章（鲜章））；</w:t>
      </w:r>
    </w:p>
    <w:p w14:paraId="48F14AE4">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（2）请投标人按照陕西省财政厅关于政府采购供应商注册登记有关事项的通知中的要求，通过陕西省政府采购网（http://www.ccgp-shaanxi.gov.cn/）注册登记加入陕西省政府采购供应商库。</w:t>
      </w:r>
    </w:p>
    <w:p w14:paraId="3FDA8DF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（3）本项目专门面向中小企业采购。</w:t>
      </w:r>
    </w:p>
    <w:p w14:paraId="2EA08EEC">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（4）发布公告的媒介：本次招标公告在《陕西省政府采购网》、《全国公共资源交易平台（陕西省·延安市）》上同时发布。</w:t>
      </w:r>
    </w:p>
    <w:p w14:paraId="505FBAA4">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八、凡对本次采购提出询问，请按以下方式联系</w:t>
      </w:r>
    </w:p>
    <w:p w14:paraId="023BD982">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1.采购人信息</w:t>
      </w:r>
    </w:p>
    <w:p w14:paraId="5E8139D1">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w:t>
      </w:r>
      <w:r>
        <w:rPr>
          <w:rFonts w:hint="eastAsia" w:ascii="宋体" w:hAnsi="宋体" w:cs="宋体"/>
          <w:sz w:val="24"/>
          <w:szCs w:val="24"/>
          <w:lang w:val="en-US" w:eastAsia="zh-CN"/>
        </w:rPr>
        <w:t>宜川县第三幼儿园</w:t>
      </w:r>
    </w:p>
    <w:p w14:paraId="2C3FE8E4">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地址：宜川县城北关三幼巷19号</w:t>
      </w:r>
    </w:p>
    <w:p w14:paraId="22A9C3EC">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w:t>
      </w:r>
      <w:r>
        <w:rPr>
          <w:rFonts w:hint="eastAsia" w:ascii="宋体" w:hAnsi="宋体" w:cs="宋体"/>
          <w:color w:val="auto"/>
          <w:sz w:val="24"/>
          <w:szCs w:val="24"/>
          <w:lang w:val="en-US" w:eastAsia="zh-CN"/>
        </w:rPr>
        <w:t>18291455454</w:t>
      </w:r>
    </w:p>
    <w:p w14:paraId="18B841F5">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2.采购代理机构信息</w:t>
      </w:r>
    </w:p>
    <w:p w14:paraId="188BEFC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名称：陕西宸永项目管理有限公司</w:t>
      </w:r>
    </w:p>
    <w:p w14:paraId="17F26FD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地址：延安市新区盛世花园北区12号楼一单元802室</w:t>
      </w:r>
    </w:p>
    <w:p w14:paraId="7C57669C">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联系方式：0911-8688810</w:t>
      </w:r>
    </w:p>
    <w:p w14:paraId="53751E2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3.项目联系方式</w:t>
      </w:r>
    </w:p>
    <w:p w14:paraId="31BA5058">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项目联系人：杨工</w:t>
      </w:r>
    </w:p>
    <w:p w14:paraId="709B3F4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电话：0911-8688810</w:t>
      </w:r>
    </w:p>
    <w:p w14:paraId="68C943C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sz w:val="28"/>
          <w:szCs w:val="28"/>
          <w:lang w:val="en-US" w:eastAsia="zh-CN"/>
        </w:rPr>
      </w:pPr>
    </w:p>
    <w:p w14:paraId="4E973346">
      <w:pPr>
        <w:pStyle w:val="16"/>
        <w:rPr>
          <w:rFonts w:hint="eastAsia" w:ascii="宋体" w:hAnsi="宋体" w:eastAsia="宋体" w:cs="宋体"/>
          <w:color w:val="000000" w:themeColor="text1"/>
          <w:sz w:val="28"/>
          <w:szCs w:val="28"/>
          <w14:textFill>
            <w14:solidFill>
              <w14:schemeClr w14:val="tx1"/>
            </w14:solidFill>
          </w14:textFill>
        </w:rPr>
      </w:pPr>
    </w:p>
    <w:p w14:paraId="491029CB">
      <w:pPr>
        <w:rPr>
          <w:rFonts w:hint="eastAsia"/>
        </w:rPr>
        <w:sectPr>
          <w:footerReference r:id="rId8" w:type="first"/>
          <w:footerReference r:id="rId7" w:type="default"/>
          <w:pgSz w:w="11906" w:h="16838"/>
          <w:pgMar w:top="1440" w:right="1440" w:bottom="1440" w:left="1440"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1DC8D0E0">
      <w:pPr>
        <w:pStyle w:val="3"/>
        <w:numPr>
          <w:ilvl w:val="0"/>
          <w:numId w:val="2"/>
        </w:numPr>
        <w:ind w:left="0" w:leftChars="0" w:firstLine="0" w:firstLineChars="0"/>
        <w:jc w:val="center"/>
        <w:rPr>
          <w:rFonts w:hint="eastAsia" w:ascii="宋体" w:hAnsi="宋体" w:eastAsia="宋体" w:cs="宋体"/>
          <w:color w:val="000000" w:themeColor="text1"/>
          <w:sz w:val="32"/>
          <w:szCs w:val="32"/>
          <w14:textFill>
            <w14:solidFill>
              <w14:schemeClr w14:val="tx1"/>
            </w14:solidFill>
          </w14:textFill>
        </w:rPr>
      </w:pPr>
      <w:bookmarkStart w:id="2" w:name="_Toc421778363"/>
      <w:bookmarkStart w:id="3" w:name="_Toc10488"/>
      <w:r>
        <w:rPr>
          <w:rFonts w:hint="eastAsia" w:ascii="宋体" w:hAnsi="宋体" w:eastAsia="宋体" w:cs="宋体"/>
          <w:color w:val="000000" w:themeColor="text1"/>
          <w:sz w:val="32"/>
          <w:szCs w:val="32"/>
          <w14:textFill>
            <w14:solidFill>
              <w14:schemeClr w14:val="tx1"/>
            </w14:solidFill>
          </w14:textFill>
        </w:rPr>
        <w:t>供应商须知</w:t>
      </w:r>
      <w:bookmarkEnd w:id="2"/>
      <w:bookmarkEnd w:id="3"/>
    </w:p>
    <w:p w14:paraId="4BB33C92">
      <w:pPr>
        <w:numPr>
          <w:ilvl w:val="0"/>
          <w:numId w:val="0"/>
        </w:numPr>
        <w:ind w:leftChars="0"/>
        <w:rPr>
          <w:rFonts w:hint="eastAsia"/>
        </w:rPr>
      </w:pPr>
    </w:p>
    <w:p w14:paraId="4656B712">
      <w:pPr>
        <w:spacing w:line="360" w:lineRule="auto"/>
        <w:jc w:val="center"/>
        <w:outlineLvl w:val="1"/>
        <w:rPr>
          <w:rFonts w:hint="eastAsia" w:ascii="宋体" w:hAnsi="宋体" w:eastAsia="宋体" w:cs="宋体"/>
          <w:b/>
          <w:color w:val="000000" w:themeColor="text1"/>
          <w:sz w:val="28"/>
          <w14:textFill>
            <w14:solidFill>
              <w14:schemeClr w14:val="tx1"/>
            </w14:solidFill>
          </w14:textFill>
        </w:rPr>
      </w:pPr>
      <w:bookmarkStart w:id="4" w:name="_Toc420591642"/>
      <w:bookmarkStart w:id="5" w:name="_Toc421778364"/>
      <w:bookmarkStart w:id="6" w:name="_Toc15103"/>
      <w:bookmarkStart w:id="7" w:name="_Toc526842682"/>
      <w:bookmarkStart w:id="8" w:name="_Toc500323094"/>
      <w:r>
        <w:rPr>
          <w:rFonts w:hint="eastAsia" w:ascii="宋体" w:hAnsi="宋体" w:eastAsia="宋体" w:cs="宋体"/>
          <w:b/>
          <w:color w:val="000000" w:themeColor="text1"/>
          <w:sz w:val="28"/>
          <w14:textFill>
            <w14:solidFill>
              <w14:schemeClr w14:val="tx1"/>
            </w14:solidFill>
          </w14:textFill>
        </w:rPr>
        <w:t>供应商须知前附表</w:t>
      </w:r>
      <w:bookmarkEnd w:id="4"/>
      <w:bookmarkEnd w:id="5"/>
      <w:bookmarkEnd w:id="6"/>
      <w:bookmarkEnd w:id="7"/>
      <w:bookmarkEnd w:id="8"/>
    </w:p>
    <w:tbl>
      <w:tblPr>
        <w:tblStyle w:val="34"/>
        <w:tblW w:w="10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077"/>
        <w:gridCol w:w="7371"/>
      </w:tblGrid>
      <w:tr w14:paraId="48606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1BC8C0F5">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条款号</w:t>
            </w:r>
          </w:p>
        </w:tc>
        <w:tc>
          <w:tcPr>
            <w:tcW w:w="2077" w:type="dxa"/>
            <w:tcBorders>
              <w:top w:val="single" w:color="auto" w:sz="4" w:space="0"/>
              <w:left w:val="single" w:color="auto" w:sz="4" w:space="0"/>
              <w:bottom w:val="single" w:color="auto" w:sz="4" w:space="0"/>
              <w:right w:val="single" w:color="auto" w:sz="4" w:space="0"/>
            </w:tcBorders>
            <w:vAlign w:val="center"/>
          </w:tcPr>
          <w:p w14:paraId="0EDB8CD1">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条款名称</w:t>
            </w:r>
          </w:p>
        </w:tc>
        <w:tc>
          <w:tcPr>
            <w:tcW w:w="7371" w:type="dxa"/>
            <w:tcBorders>
              <w:top w:val="single" w:color="auto" w:sz="4" w:space="0"/>
              <w:left w:val="single" w:color="auto" w:sz="4" w:space="0"/>
              <w:bottom w:val="single" w:color="auto" w:sz="4" w:space="0"/>
              <w:right w:val="single" w:color="auto" w:sz="4" w:space="0"/>
            </w:tcBorders>
            <w:vAlign w:val="center"/>
          </w:tcPr>
          <w:p w14:paraId="1D70B3C2">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编列内容</w:t>
            </w:r>
          </w:p>
        </w:tc>
      </w:tr>
      <w:tr w14:paraId="26B87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1512857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w:t>
            </w:r>
          </w:p>
        </w:tc>
        <w:tc>
          <w:tcPr>
            <w:tcW w:w="2077" w:type="dxa"/>
            <w:tcBorders>
              <w:top w:val="single" w:color="auto" w:sz="4" w:space="0"/>
              <w:left w:val="single" w:color="auto" w:sz="4" w:space="0"/>
              <w:bottom w:val="single" w:color="auto" w:sz="4" w:space="0"/>
              <w:right w:val="single" w:color="auto" w:sz="4" w:space="0"/>
            </w:tcBorders>
            <w:vAlign w:val="center"/>
          </w:tcPr>
          <w:p w14:paraId="017235D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w:t>
            </w:r>
          </w:p>
        </w:tc>
        <w:tc>
          <w:tcPr>
            <w:tcW w:w="7371" w:type="dxa"/>
            <w:tcBorders>
              <w:top w:val="single" w:color="auto" w:sz="4" w:space="0"/>
              <w:left w:val="single" w:color="auto" w:sz="4" w:space="0"/>
              <w:bottom w:val="single" w:color="auto" w:sz="4" w:space="0"/>
              <w:right w:val="single" w:color="auto" w:sz="4" w:space="0"/>
            </w:tcBorders>
            <w:vAlign w:val="center"/>
          </w:tcPr>
          <w:p w14:paraId="00709F96">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采购人名称：</w:t>
            </w:r>
            <w:r>
              <w:rPr>
                <w:rFonts w:hint="eastAsia" w:ascii="宋体" w:hAnsi="宋体" w:cs="宋体"/>
                <w:color w:val="000000" w:themeColor="text1"/>
                <w:sz w:val="24"/>
                <w:szCs w:val="24"/>
                <w:lang w:val="en-US" w:eastAsia="zh-CN"/>
                <w14:textFill>
                  <w14:solidFill>
                    <w14:schemeClr w14:val="tx1"/>
                  </w14:solidFill>
                </w14:textFill>
              </w:rPr>
              <w:t>宜川县第三幼儿园</w:t>
            </w:r>
          </w:p>
          <w:p w14:paraId="2B00BFB6">
            <w:pPr>
              <w:spacing w:line="360" w:lineRule="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地址：宜川县城北关三幼巷19号</w:t>
            </w:r>
          </w:p>
          <w:p w14:paraId="2F0821E7">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cs="宋体"/>
                <w:color w:val="auto"/>
                <w:sz w:val="24"/>
                <w:szCs w:val="24"/>
                <w:lang w:val="en-US" w:eastAsia="zh-CN"/>
              </w:rPr>
              <w:t>李静</w:t>
            </w:r>
          </w:p>
          <w:p w14:paraId="67A8AD6B">
            <w:pPr>
              <w:spacing w:line="360" w:lineRule="auto"/>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auto"/>
                <w:sz w:val="24"/>
                <w:szCs w:val="24"/>
              </w:rPr>
              <w:t>联系方式：</w:t>
            </w:r>
            <w:r>
              <w:rPr>
                <w:rFonts w:hint="eastAsia" w:ascii="宋体" w:hAnsi="宋体" w:cs="宋体"/>
                <w:color w:val="auto"/>
                <w:sz w:val="24"/>
                <w:szCs w:val="24"/>
                <w:lang w:val="en-US" w:eastAsia="zh-CN"/>
              </w:rPr>
              <w:t>18291455454</w:t>
            </w:r>
          </w:p>
        </w:tc>
      </w:tr>
      <w:tr w14:paraId="049C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8A1BDC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w:t>
            </w:r>
          </w:p>
        </w:tc>
        <w:tc>
          <w:tcPr>
            <w:tcW w:w="2077" w:type="dxa"/>
            <w:tcBorders>
              <w:top w:val="single" w:color="auto" w:sz="4" w:space="0"/>
              <w:left w:val="single" w:color="auto" w:sz="4" w:space="0"/>
              <w:bottom w:val="single" w:color="auto" w:sz="4" w:space="0"/>
              <w:right w:val="single" w:color="auto" w:sz="4" w:space="0"/>
            </w:tcBorders>
            <w:vAlign w:val="center"/>
          </w:tcPr>
          <w:p w14:paraId="20D97A7D">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采购代理机构</w:t>
            </w:r>
          </w:p>
        </w:tc>
        <w:tc>
          <w:tcPr>
            <w:tcW w:w="7371" w:type="dxa"/>
            <w:tcBorders>
              <w:top w:val="single" w:color="auto" w:sz="4" w:space="0"/>
              <w:left w:val="single" w:color="auto" w:sz="4" w:space="0"/>
              <w:bottom w:val="single" w:color="auto" w:sz="4" w:space="0"/>
              <w:right w:val="single" w:color="auto" w:sz="4" w:space="0"/>
            </w:tcBorders>
            <w:vAlign w:val="center"/>
          </w:tcPr>
          <w:p w14:paraId="2BFB4125">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采购代理机构</w:t>
            </w:r>
            <w:r>
              <w:rPr>
                <w:rFonts w:hint="eastAsia" w:ascii="宋体" w:hAnsi="宋体" w:eastAsia="宋体" w:cs="宋体"/>
                <w:color w:val="000000"/>
                <w:sz w:val="24"/>
                <w:szCs w:val="24"/>
              </w:rPr>
              <w:t>：</w:t>
            </w:r>
            <w:r>
              <w:rPr>
                <w:rFonts w:hint="eastAsia" w:ascii="宋体" w:hAnsi="宋体" w:cs="宋体"/>
                <w:color w:val="000000"/>
                <w:sz w:val="24"/>
                <w:szCs w:val="24"/>
                <w:lang w:eastAsia="zh-CN"/>
              </w:rPr>
              <w:t>陕西宸永项目管理有限公司</w:t>
            </w:r>
            <w:r>
              <w:rPr>
                <w:rFonts w:hint="eastAsia" w:ascii="宋体" w:hAnsi="宋体" w:eastAsia="宋体" w:cs="宋体"/>
                <w:color w:val="000000"/>
                <w:sz w:val="24"/>
                <w:szCs w:val="24"/>
              </w:rPr>
              <w:t xml:space="preserve"> </w:t>
            </w:r>
          </w:p>
          <w:p w14:paraId="464FA17B">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地址：</w:t>
            </w:r>
            <w:r>
              <w:rPr>
                <w:rFonts w:hint="eastAsia" w:ascii="宋体" w:hAnsi="宋体" w:cs="宋体"/>
                <w:color w:val="000000"/>
                <w:sz w:val="24"/>
                <w:szCs w:val="24"/>
                <w:lang w:eastAsia="zh-CN"/>
              </w:rPr>
              <w:t>延安市新区盛世花园北区12号楼一单元802室</w:t>
            </w:r>
          </w:p>
          <w:p w14:paraId="333378AE">
            <w:pPr>
              <w:spacing w:line="360" w:lineRule="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sz w:val="24"/>
                <w:szCs w:val="24"/>
              </w:rPr>
              <w:t>联系人</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杨工</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 xml:space="preserve">     </w:t>
            </w:r>
          </w:p>
          <w:p w14:paraId="3061A2F6">
            <w:pPr>
              <w:spacing w:line="360" w:lineRule="auto"/>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联系方式</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 xml:space="preserve">0911-8688810 </w:t>
            </w:r>
          </w:p>
        </w:tc>
      </w:tr>
      <w:tr w14:paraId="08A1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7A2236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1.1.4</w:t>
            </w:r>
          </w:p>
        </w:tc>
        <w:tc>
          <w:tcPr>
            <w:tcW w:w="2077" w:type="dxa"/>
            <w:tcBorders>
              <w:top w:val="single" w:color="auto" w:sz="4" w:space="0"/>
              <w:left w:val="single" w:color="auto" w:sz="4" w:space="0"/>
              <w:bottom w:val="single" w:color="auto" w:sz="4" w:space="0"/>
              <w:right w:val="single" w:color="auto" w:sz="4" w:space="0"/>
            </w:tcBorders>
            <w:vAlign w:val="center"/>
          </w:tcPr>
          <w:p w14:paraId="58A07C3D">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tc>
        <w:tc>
          <w:tcPr>
            <w:tcW w:w="7371" w:type="dxa"/>
            <w:tcBorders>
              <w:top w:val="single" w:color="auto" w:sz="4" w:space="0"/>
              <w:left w:val="single" w:color="auto" w:sz="4" w:space="0"/>
              <w:bottom w:val="single" w:color="auto" w:sz="4" w:space="0"/>
              <w:right w:val="single" w:color="auto" w:sz="4" w:space="0"/>
            </w:tcBorders>
            <w:vAlign w:val="center"/>
          </w:tcPr>
          <w:p w14:paraId="70D783D4">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sz w:val="24"/>
                <w:szCs w:val="24"/>
                <w:lang w:eastAsia="zh-CN"/>
              </w:rPr>
              <w:t>宜川县第三幼儿园活动场地改造及购置托育机构相应设施设备</w:t>
            </w:r>
          </w:p>
        </w:tc>
      </w:tr>
      <w:tr w14:paraId="490DC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846873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w:t>
            </w:r>
          </w:p>
        </w:tc>
        <w:tc>
          <w:tcPr>
            <w:tcW w:w="2077" w:type="dxa"/>
            <w:tcBorders>
              <w:top w:val="single" w:color="auto" w:sz="4" w:space="0"/>
              <w:left w:val="single" w:color="auto" w:sz="4" w:space="0"/>
              <w:bottom w:val="single" w:color="auto" w:sz="4" w:space="0"/>
              <w:right w:val="single" w:color="auto" w:sz="4" w:space="0"/>
            </w:tcBorders>
            <w:vAlign w:val="center"/>
          </w:tcPr>
          <w:p w14:paraId="2054576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资金来源</w:t>
            </w:r>
          </w:p>
        </w:tc>
        <w:tc>
          <w:tcPr>
            <w:tcW w:w="7371" w:type="dxa"/>
            <w:tcBorders>
              <w:top w:val="single" w:color="auto" w:sz="4" w:space="0"/>
              <w:left w:val="single" w:color="auto" w:sz="4" w:space="0"/>
              <w:bottom w:val="single" w:color="auto" w:sz="4" w:space="0"/>
              <w:right w:val="single" w:color="auto" w:sz="4" w:space="0"/>
            </w:tcBorders>
            <w:vAlign w:val="center"/>
          </w:tcPr>
          <w:p w14:paraId="4DDFC1DA">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auto"/>
                <w:sz w:val="24"/>
                <w:szCs w:val="24"/>
                <w:lang w:val="en-US" w:eastAsia="zh-CN"/>
              </w:rPr>
              <w:t>财政资金</w:t>
            </w:r>
          </w:p>
        </w:tc>
      </w:tr>
      <w:tr w14:paraId="1A4A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9936CE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1.2.2</w:t>
            </w:r>
          </w:p>
        </w:tc>
        <w:tc>
          <w:tcPr>
            <w:tcW w:w="2077" w:type="dxa"/>
            <w:tcBorders>
              <w:top w:val="single" w:color="auto" w:sz="4" w:space="0"/>
              <w:left w:val="single" w:color="auto" w:sz="4" w:space="0"/>
              <w:bottom w:val="single" w:color="auto" w:sz="4" w:space="0"/>
              <w:right w:val="single" w:color="auto" w:sz="4" w:space="0"/>
            </w:tcBorders>
            <w:vAlign w:val="center"/>
          </w:tcPr>
          <w:p w14:paraId="668776AF">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出资比例</w:t>
            </w:r>
          </w:p>
        </w:tc>
        <w:tc>
          <w:tcPr>
            <w:tcW w:w="7371" w:type="dxa"/>
            <w:tcBorders>
              <w:top w:val="single" w:color="auto" w:sz="4" w:space="0"/>
              <w:left w:val="single" w:color="auto" w:sz="4" w:space="0"/>
              <w:bottom w:val="single" w:color="auto" w:sz="4" w:space="0"/>
              <w:right w:val="single" w:color="auto" w:sz="4" w:space="0"/>
            </w:tcBorders>
            <w:vAlign w:val="center"/>
          </w:tcPr>
          <w:p w14:paraId="7ED72875">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100%</w:t>
            </w:r>
          </w:p>
        </w:tc>
      </w:tr>
      <w:tr w14:paraId="3102F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D7B377E">
            <w:pPr>
              <w:spacing w:line="36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1.2.3</w:t>
            </w:r>
          </w:p>
        </w:tc>
        <w:tc>
          <w:tcPr>
            <w:tcW w:w="2077" w:type="dxa"/>
            <w:tcBorders>
              <w:top w:val="single" w:color="auto" w:sz="4" w:space="0"/>
              <w:left w:val="single" w:color="auto" w:sz="4" w:space="0"/>
              <w:bottom w:val="single" w:color="auto" w:sz="4" w:space="0"/>
              <w:right w:val="single" w:color="auto" w:sz="4" w:space="0"/>
            </w:tcBorders>
            <w:vAlign w:val="center"/>
          </w:tcPr>
          <w:p w14:paraId="54CE87CA">
            <w:pPr>
              <w:spacing w:line="360" w:lineRule="auto"/>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项目预算</w:t>
            </w:r>
          </w:p>
        </w:tc>
        <w:tc>
          <w:tcPr>
            <w:tcW w:w="7371" w:type="dxa"/>
            <w:tcBorders>
              <w:top w:val="single" w:color="auto" w:sz="4" w:space="0"/>
              <w:left w:val="single" w:color="auto" w:sz="4" w:space="0"/>
              <w:bottom w:val="single" w:color="auto" w:sz="4" w:space="0"/>
              <w:right w:val="single" w:color="auto" w:sz="4" w:space="0"/>
            </w:tcBorders>
            <w:vAlign w:val="center"/>
          </w:tcPr>
          <w:p w14:paraId="2668C241">
            <w:pPr>
              <w:spacing w:line="360" w:lineRule="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647797.00</w:t>
            </w:r>
            <w:r>
              <w:rPr>
                <w:rFonts w:hint="eastAsia" w:ascii="宋体" w:hAnsi="宋体" w:eastAsia="宋体" w:cs="宋体"/>
                <w:color w:val="000000"/>
                <w:sz w:val="24"/>
                <w:szCs w:val="24"/>
                <w:lang w:val="en-US" w:eastAsia="zh-CN"/>
              </w:rPr>
              <w:t>元</w:t>
            </w:r>
          </w:p>
        </w:tc>
      </w:tr>
      <w:tr w14:paraId="3A9A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577D2E00">
            <w:pPr>
              <w:spacing w:line="360" w:lineRule="auto"/>
              <w:jc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1.2.4</w:t>
            </w:r>
          </w:p>
        </w:tc>
        <w:tc>
          <w:tcPr>
            <w:tcW w:w="2077" w:type="dxa"/>
            <w:tcBorders>
              <w:top w:val="single" w:color="auto" w:sz="4" w:space="0"/>
              <w:left w:val="single" w:color="auto" w:sz="4" w:space="0"/>
              <w:bottom w:val="single" w:color="auto" w:sz="4" w:space="0"/>
              <w:right w:val="single" w:color="auto" w:sz="4" w:space="0"/>
            </w:tcBorders>
            <w:vAlign w:val="center"/>
          </w:tcPr>
          <w:p w14:paraId="530DC182">
            <w:pPr>
              <w:spacing w:line="360" w:lineRule="auto"/>
              <w:jc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最高限价</w:t>
            </w:r>
          </w:p>
        </w:tc>
        <w:tc>
          <w:tcPr>
            <w:tcW w:w="7371" w:type="dxa"/>
            <w:tcBorders>
              <w:top w:val="single" w:color="auto" w:sz="4" w:space="0"/>
              <w:left w:val="single" w:color="auto" w:sz="4" w:space="0"/>
              <w:bottom w:val="single" w:color="auto" w:sz="4" w:space="0"/>
              <w:right w:val="single" w:color="auto" w:sz="4" w:space="0"/>
            </w:tcBorders>
            <w:vAlign w:val="center"/>
          </w:tcPr>
          <w:p w14:paraId="7C269A66">
            <w:pPr>
              <w:spacing w:line="360" w:lineRule="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w:t>
            </w:r>
          </w:p>
        </w:tc>
      </w:tr>
      <w:tr w14:paraId="21F73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3F9DA4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w:t>
            </w:r>
          </w:p>
        </w:tc>
        <w:tc>
          <w:tcPr>
            <w:tcW w:w="2077" w:type="dxa"/>
            <w:tcBorders>
              <w:top w:val="single" w:color="auto" w:sz="4" w:space="0"/>
              <w:left w:val="single" w:color="auto" w:sz="4" w:space="0"/>
              <w:bottom w:val="single" w:color="auto" w:sz="4" w:space="0"/>
              <w:right w:val="single" w:color="auto" w:sz="4" w:space="0"/>
            </w:tcBorders>
            <w:vAlign w:val="center"/>
          </w:tcPr>
          <w:p w14:paraId="4A444A6C">
            <w:pPr>
              <w:spacing w:line="360" w:lineRule="auto"/>
              <w:jc w:val="center"/>
              <w:rPr>
                <w:rFonts w:hint="eastAsia" w:ascii="宋体" w:hAnsi="宋体" w:cs="宋体"/>
                <w:color w:val="000000"/>
                <w:sz w:val="24"/>
                <w:szCs w:val="24"/>
                <w:lang w:eastAsia="zh-CN"/>
              </w:rPr>
            </w:pPr>
            <w:r>
              <w:rPr>
                <w:rFonts w:hint="eastAsia" w:ascii="宋体" w:hAnsi="宋体" w:cs="宋体"/>
                <w:color w:val="000000"/>
                <w:sz w:val="24"/>
                <w:szCs w:val="24"/>
                <w:lang w:eastAsia="zh-CN"/>
              </w:rPr>
              <w:t>磋商内容</w:t>
            </w:r>
          </w:p>
        </w:tc>
        <w:tc>
          <w:tcPr>
            <w:tcW w:w="7371" w:type="dxa"/>
            <w:tcBorders>
              <w:top w:val="single" w:color="auto" w:sz="4" w:space="0"/>
              <w:left w:val="single" w:color="auto" w:sz="4" w:space="0"/>
              <w:bottom w:val="single" w:color="auto" w:sz="4" w:space="0"/>
              <w:right w:val="single" w:color="auto" w:sz="4" w:space="0"/>
            </w:tcBorders>
            <w:vAlign w:val="bottom"/>
          </w:tcPr>
          <w:p w14:paraId="69582818">
            <w:pPr>
              <w:spacing w:line="360" w:lineRule="auto"/>
              <w:rPr>
                <w:rFonts w:hint="eastAsia" w:ascii="宋体" w:hAnsi="宋体" w:cs="宋体"/>
                <w:color w:val="000000"/>
                <w:sz w:val="24"/>
                <w:szCs w:val="24"/>
                <w:lang w:eastAsia="zh-CN"/>
              </w:rPr>
            </w:pPr>
            <w:r>
              <w:rPr>
                <w:rFonts w:hint="eastAsia" w:ascii="宋体" w:hAnsi="宋体" w:cs="宋体"/>
                <w:color w:val="000000"/>
                <w:sz w:val="24"/>
                <w:szCs w:val="24"/>
                <w:lang w:eastAsia="zh-CN"/>
              </w:rPr>
              <w:t>活动场地改造及购置托育机构相应设施设备</w:t>
            </w:r>
          </w:p>
        </w:tc>
      </w:tr>
      <w:tr w14:paraId="196F3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8AB4BB5">
            <w:pPr>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1.3.2</w:t>
            </w:r>
          </w:p>
        </w:tc>
        <w:tc>
          <w:tcPr>
            <w:tcW w:w="2077" w:type="dxa"/>
            <w:tcBorders>
              <w:top w:val="single" w:color="auto" w:sz="4" w:space="0"/>
              <w:left w:val="single" w:color="auto" w:sz="4" w:space="0"/>
              <w:bottom w:val="single" w:color="auto" w:sz="4" w:space="0"/>
              <w:right w:val="single" w:color="auto" w:sz="4" w:space="0"/>
            </w:tcBorders>
            <w:vAlign w:val="center"/>
          </w:tcPr>
          <w:p w14:paraId="54D2AAA8">
            <w:pPr>
              <w:spacing w:line="360" w:lineRule="auto"/>
              <w:jc w:val="center"/>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工</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eastAsia="zh-CN"/>
              </w:rPr>
              <w:t>期</w:t>
            </w:r>
          </w:p>
        </w:tc>
        <w:tc>
          <w:tcPr>
            <w:tcW w:w="7371" w:type="dxa"/>
            <w:tcBorders>
              <w:top w:val="single" w:color="auto" w:sz="4" w:space="0"/>
              <w:left w:val="single" w:color="auto" w:sz="4" w:space="0"/>
              <w:bottom w:val="single" w:color="auto" w:sz="4" w:space="0"/>
              <w:right w:val="single" w:color="auto" w:sz="4" w:space="0"/>
            </w:tcBorders>
            <w:vAlign w:val="center"/>
          </w:tcPr>
          <w:p w14:paraId="6415418A">
            <w:pPr>
              <w:autoSpaceDE w:val="0"/>
              <w:autoSpaceDN w:val="0"/>
              <w:adjustRightInd w:val="0"/>
              <w:spacing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30天</w:t>
            </w:r>
          </w:p>
        </w:tc>
      </w:tr>
      <w:tr w14:paraId="14B8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235FB99">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1.3.</w:t>
            </w:r>
            <w:r>
              <w:rPr>
                <w:rFonts w:hint="eastAsia" w:ascii="宋体" w:hAnsi="宋体" w:cs="宋体"/>
                <w:color w:val="auto"/>
                <w:sz w:val="24"/>
                <w:szCs w:val="24"/>
                <w:lang w:val="en-US" w:eastAsia="zh-CN"/>
              </w:rPr>
              <w:t>3</w:t>
            </w:r>
          </w:p>
        </w:tc>
        <w:tc>
          <w:tcPr>
            <w:tcW w:w="2077" w:type="dxa"/>
            <w:tcBorders>
              <w:top w:val="single" w:color="auto" w:sz="4" w:space="0"/>
              <w:left w:val="single" w:color="auto" w:sz="4" w:space="0"/>
              <w:bottom w:val="single" w:color="auto" w:sz="4" w:space="0"/>
              <w:right w:val="single" w:color="auto" w:sz="4" w:space="0"/>
            </w:tcBorders>
            <w:vAlign w:val="center"/>
          </w:tcPr>
          <w:p w14:paraId="59504AB3">
            <w:pPr>
              <w:spacing w:line="360" w:lineRule="auto"/>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质保期</w:t>
            </w:r>
          </w:p>
        </w:tc>
        <w:tc>
          <w:tcPr>
            <w:tcW w:w="7371" w:type="dxa"/>
            <w:tcBorders>
              <w:top w:val="single" w:color="auto" w:sz="4" w:space="0"/>
              <w:left w:val="single" w:color="auto" w:sz="4" w:space="0"/>
              <w:bottom w:val="single" w:color="auto" w:sz="4" w:space="0"/>
              <w:right w:val="single" w:color="auto" w:sz="4" w:space="0"/>
            </w:tcBorders>
            <w:vAlign w:val="center"/>
          </w:tcPr>
          <w:p w14:paraId="4CAD643A">
            <w:pPr>
              <w:autoSpaceDE w:val="0"/>
              <w:autoSpaceDN w:val="0"/>
              <w:adjustRightInd w:val="0"/>
              <w:spacing w:line="360" w:lineRule="auto"/>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一年</w:t>
            </w:r>
          </w:p>
        </w:tc>
      </w:tr>
      <w:tr w14:paraId="2482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2E0818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1.4.1</w:t>
            </w:r>
          </w:p>
        </w:tc>
        <w:tc>
          <w:tcPr>
            <w:tcW w:w="2077" w:type="dxa"/>
            <w:tcBorders>
              <w:top w:val="single" w:color="auto" w:sz="4" w:space="0"/>
              <w:left w:val="single" w:color="auto" w:sz="4" w:space="0"/>
              <w:bottom w:val="single" w:color="auto" w:sz="4" w:space="0"/>
              <w:right w:val="single" w:color="auto" w:sz="4" w:space="0"/>
            </w:tcBorders>
            <w:vAlign w:val="center"/>
          </w:tcPr>
          <w:p w14:paraId="1FC0D9B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供应商资质条件、能力和信誉</w:t>
            </w:r>
          </w:p>
        </w:tc>
        <w:tc>
          <w:tcPr>
            <w:tcW w:w="7371" w:type="dxa"/>
            <w:tcBorders>
              <w:top w:val="single" w:color="auto" w:sz="4" w:space="0"/>
              <w:left w:val="single" w:color="auto" w:sz="4" w:space="0"/>
              <w:bottom w:val="single" w:color="auto" w:sz="4" w:space="0"/>
              <w:right w:val="single" w:color="auto" w:sz="4" w:space="0"/>
            </w:tcBorders>
            <w:vAlign w:val="center"/>
          </w:tcPr>
          <w:p w14:paraId="6933CF42">
            <w:pPr>
              <w:numPr>
                <w:ilvl w:val="0"/>
                <w:numId w:val="0"/>
              </w:numPr>
              <w:spacing w:line="360" w:lineRule="auto"/>
              <w:rPr>
                <w:rFonts w:hint="eastAsia" w:ascii="宋体" w:hAnsi="宋体" w:cs="宋体"/>
                <w:color w:val="000000"/>
                <w:sz w:val="24"/>
              </w:rPr>
            </w:pPr>
            <w:r>
              <w:rPr>
                <w:rFonts w:hint="eastAsia" w:ascii="宋体" w:hAnsi="宋体" w:cs="宋体"/>
                <w:color w:val="000000"/>
                <w:kern w:val="2"/>
                <w:sz w:val="24"/>
                <w:szCs w:val="24"/>
                <w:lang w:val="en-US" w:eastAsia="zh-CN" w:bidi="ar-SA"/>
              </w:rPr>
              <w:t>（1）</w:t>
            </w:r>
            <w:r>
              <w:rPr>
                <w:rFonts w:hint="eastAsia" w:ascii="宋体" w:hAnsi="宋体" w:cs="宋体"/>
                <w:color w:val="000000"/>
                <w:sz w:val="24"/>
              </w:rPr>
              <w:t>基本资格条件：</w:t>
            </w:r>
          </w:p>
          <w:p w14:paraId="7FCD01AA">
            <w:pPr>
              <w:numPr>
                <w:ilvl w:val="0"/>
                <w:numId w:val="0"/>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符合《中华人民共和国政府采购法》第二十二条的规定；</w:t>
            </w:r>
          </w:p>
          <w:p w14:paraId="141EF423">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sz w:val="24"/>
              </w:rPr>
              <w:t>（2）特定资格条件：</w:t>
            </w:r>
          </w:p>
          <w:p w14:paraId="17CFD918">
            <w:pPr>
              <w:numPr>
                <w:ilvl w:val="0"/>
                <w:numId w:val="0"/>
              </w:numPr>
              <w:autoSpaceDE w:val="0"/>
              <w:autoSpaceDN w:val="0"/>
              <w:adjustRightInd w:val="0"/>
              <w:spacing w:line="360" w:lineRule="auto"/>
              <w:ind w:firstLine="480" w:firstLineChars="200"/>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提供营业执照、税务登记证、组织机构代码证或三证合一的营业执照（供应商无需提供营业执照年检报告，在资格审查时通过互联网或者相关信息系统查询）；</w:t>
            </w:r>
          </w:p>
          <w:p w14:paraId="08E93BD9">
            <w:pPr>
              <w:numPr>
                <w:ilvl w:val="0"/>
                <w:numId w:val="0"/>
              </w:numPr>
              <w:autoSpaceDE w:val="0"/>
              <w:autoSpaceDN w:val="0"/>
              <w:adjustRightInd w:val="0"/>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2.银行开户许可证或开户行基本信息； </w:t>
            </w:r>
          </w:p>
          <w:p w14:paraId="198FAAD7">
            <w:pPr>
              <w:autoSpaceDE w:val="0"/>
              <w:autoSpaceDN w:val="0"/>
              <w:adjustRightIn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 xml:space="preserve">.法定代表人授权委托书及被授权人身份证（法定代表人直接参加时，只须出示法定代表人身份证）； </w:t>
            </w:r>
          </w:p>
          <w:p w14:paraId="035A5E50">
            <w:pPr>
              <w:autoSpaceDE w:val="0"/>
              <w:autoSpaceDN w:val="0"/>
              <w:adjustRightIn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 xml:space="preserve">.提供参加政府采购活动前3年内经营活动中没有重大违法记录声明； </w:t>
            </w:r>
          </w:p>
          <w:p w14:paraId="043F2623">
            <w:pPr>
              <w:autoSpaceDE w:val="0"/>
              <w:autoSpaceDN w:val="0"/>
              <w:adjustRightInd w:val="0"/>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5.税收缴纳证明：自</w:t>
            </w:r>
            <w:r>
              <w:rPr>
                <w:rFonts w:hint="eastAsia" w:ascii="宋体" w:hAnsi="宋体" w:cs="宋体"/>
                <w:color w:val="000000" w:themeColor="text1"/>
                <w:sz w:val="24"/>
                <w:szCs w:val="24"/>
                <w:lang w:val="en-US" w:eastAsia="zh-CN"/>
                <w14:textFill>
                  <w14:solidFill>
                    <w14:schemeClr w14:val="tx1"/>
                  </w14:solidFill>
                </w14:textFill>
              </w:rPr>
              <w:t>2025</w:t>
            </w:r>
            <w:r>
              <w:rPr>
                <w:rFonts w:hint="eastAsia" w:ascii="宋体" w:hAnsi="宋体" w:eastAsia="宋体" w:cs="宋体"/>
                <w:color w:val="000000" w:themeColor="text1"/>
                <w:sz w:val="24"/>
                <w:szCs w:val="24"/>
                <w:lang w:val="en-US" w:eastAsia="zh-CN"/>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月1日以来已缴纳的至少</w:t>
            </w:r>
            <w:r>
              <w:rPr>
                <w:rFonts w:hint="eastAsia" w:ascii="宋体" w:hAnsi="宋体" w:cs="宋体"/>
                <w:color w:val="000000" w:themeColor="text1"/>
                <w:sz w:val="24"/>
                <w:szCs w:val="24"/>
                <w:lang w:val="en-US" w:eastAsia="zh-CN"/>
                <w14:textFill>
                  <w14:solidFill>
                    <w14:schemeClr w14:val="tx1"/>
                  </w14:solidFill>
                </w14:textFill>
              </w:rPr>
              <w:t>一</w:t>
            </w:r>
            <w:r>
              <w:rPr>
                <w:rFonts w:hint="eastAsia" w:ascii="宋体" w:hAnsi="宋体" w:eastAsia="宋体" w:cs="宋体"/>
                <w:color w:val="000000" w:themeColor="text1"/>
                <w:sz w:val="24"/>
                <w:szCs w:val="24"/>
                <w:lang w:val="en-US" w:eastAsia="zh-CN"/>
                <w14:textFill>
                  <w14:solidFill>
                    <w14:schemeClr w14:val="tx1"/>
                  </w14:solidFill>
                </w14:textFill>
              </w:rPr>
              <w:t>个月的纳税证明或完税证明，纳税证明或完税证明上应有代收机构或税务机关的公章。依法免税的供应商应提供相关文件证明；</w:t>
            </w:r>
          </w:p>
          <w:p w14:paraId="0CE5D25F">
            <w:pPr>
              <w:pStyle w:val="16"/>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6.社会保障资金缴纳证明：自20</w:t>
            </w:r>
            <w:r>
              <w:rPr>
                <w:rFonts w:hint="eastAsia" w:ascii="宋体" w:hAnsi="宋体" w:cs="宋体"/>
                <w:color w:val="000000" w:themeColor="text1"/>
                <w:kern w:val="2"/>
                <w:sz w:val="24"/>
                <w:szCs w:val="24"/>
                <w:lang w:val="en-US" w:eastAsia="zh-CN" w:bidi="ar-SA"/>
                <w14:textFill>
                  <w14:solidFill>
                    <w14:schemeClr w14:val="tx1"/>
                  </w14:solidFill>
                </w14:textFill>
              </w:rPr>
              <w:t>25</w:t>
            </w:r>
            <w:r>
              <w:rPr>
                <w:rFonts w:hint="eastAsia" w:ascii="宋体" w:hAnsi="宋体" w:eastAsia="宋体" w:cs="宋体"/>
                <w:color w:val="000000" w:themeColor="text1"/>
                <w:kern w:val="2"/>
                <w:sz w:val="24"/>
                <w:szCs w:val="24"/>
                <w:lang w:val="en-US" w:eastAsia="zh-CN" w:bidi="ar-SA"/>
                <w14:textFill>
                  <w14:solidFill>
                    <w14:schemeClr w14:val="tx1"/>
                  </w14:solidFill>
                </w14:textFill>
              </w:rPr>
              <w:t>年</w:t>
            </w:r>
            <w:r>
              <w:rPr>
                <w:rFonts w:hint="eastAsia" w:ascii="宋体" w:hAnsi="宋体" w:cs="宋体"/>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lang w:val="en-US" w:eastAsia="zh-CN" w:bidi="ar-SA"/>
                <w14:textFill>
                  <w14:solidFill>
                    <w14:schemeClr w14:val="tx1"/>
                  </w14:solidFill>
                </w14:textFill>
              </w:rPr>
              <w:t>月1日以来至少一个月的已缴存的社会保障资金缴存单据或社保机构开具的社会保险参保缴费情况证明。依法不需要缴纳社会保障资金的供应商应提供相关文件证明；</w:t>
            </w:r>
          </w:p>
          <w:p w14:paraId="400AF1CE">
            <w:pPr>
              <w:wordWrap/>
              <w:overflowPunct/>
              <w:topLinePunct w:val="0"/>
              <w:bidi w:val="0"/>
              <w:spacing w:line="360" w:lineRule="auto"/>
              <w:ind w:firstLine="480" w:firstLineChars="20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7.财务状况报告：</w:t>
            </w:r>
            <w:r>
              <w:rPr>
                <w:rFonts w:hint="eastAsia" w:ascii="宋体" w:hAnsi="宋体" w:cs="宋体"/>
                <w:color w:val="000000" w:themeColor="text1"/>
                <w:kern w:val="2"/>
                <w:sz w:val="24"/>
                <w:szCs w:val="24"/>
                <w:lang w:val="en-US" w:eastAsia="zh-CN" w:bidi="ar-SA"/>
                <w14:textFill>
                  <w14:solidFill>
                    <w14:schemeClr w14:val="tx1"/>
                  </w14:solidFill>
                </w14:textFill>
              </w:rPr>
              <w:t>提供2023</w:t>
            </w:r>
            <w:r>
              <w:rPr>
                <w:rFonts w:hint="eastAsia" w:ascii="宋体" w:hAnsi="宋体" w:eastAsia="宋体" w:cs="宋体"/>
                <w:color w:val="000000" w:themeColor="text1"/>
                <w:kern w:val="2"/>
                <w:sz w:val="24"/>
                <w:szCs w:val="24"/>
                <w:lang w:val="en-US" w:eastAsia="zh-CN" w:bidi="ar-SA"/>
                <w14:textFill>
                  <w14:solidFill>
                    <w14:schemeClr w14:val="tx1"/>
                  </w14:solidFill>
                </w14:textFill>
              </w:rPr>
              <w:t>或20</w:t>
            </w:r>
            <w:r>
              <w:rPr>
                <w:rFonts w:hint="eastAsia" w:ascii="宋体" w:hAnsi="宋体" w:cs="宋体"/>
                <w:color w:val="000000" w:themeColor="text1"/>
                <w:kern w:val="2"/>
                <w:sz w:val="24"/>
                <w:szCs w:val="24"/>
                <w:lang w:val="en-US" w:eastAsia="zh-CN" w:bidi="ar-SA"/>
                <w14:textFill>
                  <w14:solidFill>
                    <w14:schemeClr w14:val="tx1"/>
                  </w14:solidFill>
                </w14:textFill>
              </w:rPr>
              <w:t>24</w:t>
            </w:r>
            <w:r>
              <w:rPr>
                <w:rFonts w:hint="eastAsia" w:ascii="宋体" w:hAnsi="宋体" w:eastAsia="宋体" w:cs="宋体"/>
                <w:color w:val="000000" w:themeColor="text1"/>
                <w:kern w:val="2"/>
                <w:sz w:val="24"/>
                <w:szCs w:val="24"/>
                <w:lang w:val="en-US" w:eastAsia="zh-CN" w:bidi="ar-SA"/>
                <w14:textFill>
                  <w14:solidFill>
                    <w14:schemeClr w14:val="tx1"/>
                  </w14:solidFill>
                </w14:textFill>
              </w:rPr>
              <w:t>年度经审计的财务报告（至少包括审计报告、资产负债表和利润表，成立时间至提交响应文件截止时间不足一年的可提供成立后任意时段的资产负债表）或其开标前三个月内基本存款账户开户银行出具的资信证明；</w:t>
            </w:r>
          </w:p>
          <w:p w14:paraId="54D0796D">
            <w:pPr>
              <w:pStyle w:val="16"/>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8</w:t>
            </w:r>
            <w:r>
              <w:rPr>
                <w:rFonts w:hint="eastAsia" w:ascii="宋体" w:hAnsi="宋体" w:eastAsia="宋体" w:cs="宋体"/>
                <w:color w:val="000000" w:themeColor="text1"/>
                <w:kern w:val="2"/>
                <w:sz w:val="24"/>
                <w:szCs w:val="24"/>
                <w:lang w:val="en-US" w:eastAsia="zh-CN" w:bidi="ar-SA"/>
                <w14:textFill>
                  <w14:solidFill>
                    <w14:schemeClr w14:val="tx1"/>
                  </w14:solidFill>
                </w14:textFill>
              </w:rPr>
              <w:t>.根据财政部《关于在政府采购活动中查询及使用信用记录有关问题的通知》（财库〔2016〕125号）要求，供应商不得被列入【信用中国（https://www.creditchina.gov.cn/xinxigongshi/）】“重大税收违法失信主体名单”，【中国执行信息公开网（https://zxgk.court.gov.cn/）】“失信被执行人”，【中国政府采购网（www.ccgp.gov.cn）】“政府采购严重违法失信行为记录名单”；</w:t>
            </w:r>
          </w:p>
          <w:p w14:paraId="5E10E3E6">
            <w:pPr>
              <w:pStyle w:val="16"/>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9.提供磋商保证金的银行转账或电汇凭证并确保响应文件递交截止时间前到达采购文件指定账户；</w:t>
            </w:r>
          </w:p>
          <w:p w14:paraId="75C39873">
            <w:pPr>
              <w:pStyle w:val="16"/>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10.本项目专门面向中小企业采购（提供中小企业声明函）；</w:t>
            </w:r>
          </w:p>
          <w:p w14:paraId="4A55D2C7">
            <w:pPr>
              <w:pStyle w:val="16"/>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11</w:t>
            </w:r>
            <w:r>
              <w:rPr>
                <w:rFonts w:hint="eastAsia" w:ascii="宋体" w:hAnsi="宋体" w:eastAsia="宋体" w:cs="宋体"/>
                <w:color w:val="000000" w:themeColor="text1"/>
                <w:kern w:val="2"/>
                <w:sz w:val="24"/>
                <w:szCs w:val="24"/>
                <w:lang w:val="en-US" w:eastAsia="zh-CN" w:bidi="ar-SA"/>
                <w14:textFill>
                  <w14:solidFill>
                    <w14:schemeClr w14:val="tx1"/>
                  </w14:solidFill>
                </w14:textFill>
              </w:rPr>
              <w:t>.本项目不接受联合体磋商。</w:t>
            </w:r>
          </w:p>
        </w:tc>
      </w:tr>
      <w:tr w14:paraId="56599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56863F7">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w:t>
            </w:r>
          </w:p>
        </w:tc>
        <w:tc>
          <w:tcPr>
            <w:tcW w:w="2077" w:type="dxa"/>
            <w:tcBorders>
              <w:top w:val="single" w:color="auto" w:sz="4" w:space="0"/>
              <w:left w:val="single" w:color="auto" w:sz="4" w:space="0"/>
              <w:bottom w:val="single" w:color="auto" w:sz="4" w:space="0"/>
              <w:right w:val="single" w:color="auto" w:sz="4" w:space="0"/>
            </w:tcBorders>
            <w:vAlign w:val="center"/>
          </w:tcPr>
          <w:p w14:paraId="60F4ABB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是否接受</w:t>
            </w:r>
          </w:p>
          <w:p w14:paraId="2C143401">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联合体</w:t>
            </w:r>
            <w:r>
              <w:rPr>
                <w:rFonts w:hint="eastAsia" w:ascii="宋体" w:hAnsi="宋体" w:cs="宋体"/>
                <w:color w:val="000000" w:themeColor="text1"/>
                <w:sz w:val="24"/>
                <w:szCs w:val="24"/>
                <w:lang w:eastAsia="zh-CN"/>
                <w14:textFill>
                  <w14:solidFill>
                    <w14:schemeClr w14:val="tx1"/>
                  </w14:solidFill>
                </w14:textFill>
              </w:rPr>
              <w:t>磋商</w:t>
            </w:r>
          </w:p>
        </w:tc>
        <w:tc>
          <w:tcPr>
            <w:tcW w:w="7371" w:type="dxa"/>
            <w:tcBorders>
              <w:top w:val="single" w:color="auto" w:sz="4" w:space="0"/>
              <w:left w:val="single" w:color="auto" w:sz="4" w:space="0"/>
              <w:bottom w:val="single" w:color="auto" w:sz="4" w:space="0"/>
              <w:right w:val="single" w:color="auto" w:sz="4" w:space="0"/>
            </w:tcBorders>
            <w:vAlign w:val="center"/>
          </w:tcPr>
          <w:p w14:paraId="36539B77">
            <w:pPr>
              <w:autoSpaceDE w:val="0"/>
              <w:autoSpaceDN w:val="0"/>
              <w:adjustRightIn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不接受</w:t>
            </w:r>
          </w:p>
        </w:tc>
      </w:tr>
      <w:tr w14:paraId="1D6A6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5B358E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1.9.1</w:t>
            </w:r>
          </w:p>
        </w:tc>
        <w:tc>
          <w:tcPr>
            <w:tcW w:w="2077" w:type="dxa"/>
            <w:tcBorders>
              <w:top w:val="single" w:color="auto" w:sz="4" w:space="0"/>
              <w:left w:val="single" w:color="auto" w:sz="4" w:space="0"/>
              <w:bottom w:val="single" w:color="auto" w:sz="4" w:space="0"/>
              <w:right w:val="single" w:color="auto" w:sz="4" w:space="0"/>
            </w:tcBorders>
            <w:vAlign w:val="center"/>
          </w:tcPr>
          <w:p w14:paraId="58166F7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预备会</w:t>
            </w:r>
          </w:p>
        </w:tc>
        <w:tc>
          <w:tcPr>
            <w:tcW w:w="7371" w:type="dxa"/>
            <w:tcBorders>
              <w:top w:val="single" w:color="auto" w:sz="4" w:space="0"/>
              <w:left w:val="single" w:color="auto" w:sz="4" w:space="0"/>
              <w:bottom w:val="single" w:color="auto" w:sz="4" w:space="0"/>
              <w:right w:val="single" w:color="auto" w:sz="4" w:space="0"/>
            </w:tcBorders>
            <w:vAlign w:val="center"/>
          </w:tcPr>
          <w:p w14:paraId="44CD7C16">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不召开</w:t>
            </w:r>
            <w:r>
              <w:rPr>
                <w:rFonts w:hint="eastAsia" w:ascii="宋体" w:hAnsi="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预备会，相关事宜以招标答疑方式进行。</w:t>
            </w:r>
          </w:p>
          <w:p w14:paraId="30153DF8">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bookmarkStart w:id="9" w:name="_Toc343511299"/>
            <w:r>
              <w:rPr>
                <w:rFonts w:hint="eastAsia" w:ascii="宋体" w:hAnsi="宋体" w:eastAsia="宋体" w:cs="宋体"/>
                <w:color w:val="000000" w:themeColor="text1"/>
                <w:sz w:val="24"/>
                <w:szCs w:val="24"/>
                <w14:textFill>
                  <w14:solidFill>
                    <w14:schemeClr w14:val="tx1"/>
                  </w14:solidFill>
                </w14:textFill>
              </w:rPr>
              <w:t>供应商需以书面形式向</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提交需澄清或答疑的问题，同时将澄清或答疑问题的电子版发至</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机构电子邮箱：</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"mailto:sxzb9@126.com"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lang w:val="en-US" w:eastAsia="zh-CN"/>
                <w14:textFill>
                  <w14:solidFill>
                    <w14:schemeClr w14:val="tx1"/>
                  </w14:solidFill>
                </w14:textFill>
              </w:rPr>
              <w:t>471993164@qq.com</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，采购人和代理机构负责做出统一解答和必要澄清后，以书面的《招标答疑纪要》发送各供应商。</w:t>
            </w:r>
            <w:bookmarkEnd w:id="9"/>
          </w:p>
        </w:tc>
      </w:tr>
      <w:tr w14:paraId="760A4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32954C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1.9.2</w:t>
            </w:r>
          </w:p>
        </w:tc>
        <w:tc>
          <w:tcPr>
            <w:tcW w:w="2077" w:type="dxa"/>
            <w:tcBorders>
              <w:top w:val="single" w:color="auto" w:sz="4" w:space="0"/>
              <w:left w:val="single" w:color="auto" w:sz="4" w:space="0"/>
              <w:bottom w:val="single" w:color="auto" w:sz="4" w:space="0"/>
              <w:right w:val="single" w:color="auto" w:sz="4" w:space="0"/>
            </w:tcBorders>
            <w:vAlign w:val="center"/>
          </w:tcPr>
          <w:p w14:paraId="74D82FD7">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供应商提出问题的截止时间</w:t>
            </w:r>
          </w:p>
        </w:tc>
        <w:tc>
          <w:tcPr>
            <w:tcW w:w="7371" w:type="dxa"/>
            <w:tcBorders>
              <w:top w:val="single" w:color="auto" w:sz="4" w:space="0"/>
              <w:left w:val="single" w:color="auto" w:sz="4" w:space="0"/>
              <w:bottom w:val="single" w:color="auto" w:sz="4" w:space="0"/>
              <w:right w:val="single" w:color="auto" w:sz="4" w:space="0"/>
            </w:tcBorders>
            <w:vAlign w:val="center"/>
          </w:tcPr>
          <w:p w14:paraId="03515383">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提交首次响应文件截止之日3个工作日前，以书面形式提交至采购代理机构（并将电子版发至</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"mailto:sxzb9@126.com" </w:instrText>
            </w:r>
            <w:r>
              <w:rPr>
                <w:rFonts w:hint="eastAsia" w:ascii="宋体" w:hAnsi="宋体" w:eastAsia="宋体" w:cs="宋体"/>
                <w:color w:val="000000"/>
                <w:sz w:val="24"/>
                <w:szCs w:val="24"/>
              </w:rPr>
              <w:fldChar w:fldCharType="separate"/>
            </w:r>
            <w:r>
              <w:rPr>
                <w:rFonts w:hint="eastAsia" w:ascii="宋体" w:hAnsi="宋体" w:cs="宋体"/>
                <w:color w:val="000000" w:themeColor="text1"/>
                <w:sz w:val="24"/>
                <w:szCs w:val="24"/>
                <w:lang w:val="en-US" w:eastAsia="zh-CN"/>
                <w14:textFill>
                  <w14:solidFill>
                    <w14:schemeClr w14:val="tx1"/>
                  </w14:solidFill>
                </w14:textFill>
              </w:rPr>
              <w:t>471993164@qq.com</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），逾期不再接受。</w:t>
            </w:r>
          </w:p>
        </w:tc>
      </w:tr>
      <w:tr w14:paraId="13C5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6BE3AFE">
            <w:pPr>
              <w:spacing w:line="36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1.10</w:t>
            </w:r>
          </w:p>
        </w:tc>
        <w:tc>
          <w:tcPr>
            <w:tcW w:w="2077" w:type="dxa"/>
            <w:tcBorders>
              <w:top w:val="single" w:color="auto" w:sz="4" w:space="0"/>
              <w:left w:val="single" w:color="auto" w:sz="4" w:space="0"/>
              <w:bottom w:val="single" w:color="auto" w:sz="4" w:space="0"/>
              <w:right w:val="single" w:color="auto" w:sz="4" w:space="0"/>
            </w:tcBorders>
            <w:vAlign w:val="center"/>
          </w:tcPr>
          <w:p w14:paraId="644BBFD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是否接受</w:t>
            </w:r>
          </w:p>
          <w:p w14:paraId="6CA89ABC">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分包</w:t>
            </w:r>
          </w:p>
        </w:tc>
        <w:tc>
          <w:tcPr>
            <w:tcW w:w="7371" w:type="dxa"/>
            <w:tcBorders>
              <w:top w:val="single" w:color="auto" w:sz="4" w:space="0"/>
              <w:left w:val="single" w:color="auto" w:sz="4" w:space="0"/>
              <w:bottom w:val="single" w:color="auto" w:sz="4" w:space="0"/>
              <w:right w:val="single" w:color="auto" w:sz="4" w:space="0"/>
            </w:tcBorders>
            <w:vAlign w:val="center"/>
          </w:tcPr>
          <w:p w14:paraId="7C3F7759">
            <w:pPr>
              <w:spacing w:line="360" w:lineRule="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不接受分包</w:t>
            </w:r>
          </w:p>
        </w:tc>
      </w:tr>
      <w:tr w14:paraId="06E56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A502EDD">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w:t>
            </w:r>
          </w:p>
        </w:tc>
        <w:tc>
          <w:tcPr>
            <w:tcW w:w="2077" w:type="dxa"/>
            <w:tcBorders>
              <w:top w:val="single" w:color="auto" w:sz="4" w:space="0"/>
              <w:left w:val="single" w:color="auto" w:sz="4" w:space="0"/>
              <w:bottom w:val="single" w:color="auto" w:sz="4" w:space="0"/>
              <w:right w:val="single" w:color="auto" w:sz="4" w:space="0"/>
            </w:tcBorders>
            <w:vAlign w:val="center"/>
          </w:tcPr>
          <w:p w14:paraId="2E37B5E7">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采购人澄清磋商文件的截止时间</w:t>
            </w:r>
          </w:p>
        </w:tc>
        <w:tc>
          <w:tcPr>
            <w:tcW w:w="7371" w:type="dxa"/>
            <w:tcBorders>
              <w:top w:val="single" w:color="auto" w:sz="4" w:space="0"/>
              <w:left w:val="single" w:color="auto" w:sz="4" w:space="0"/>
              <w:bottom w:val="single" w:color="auto" w:sz="4" w:space="0"/>
              <w:right w:val="single" w:color="auto" w:sz="4" w:space="0"/>
            </w:tcBorders>
            <w:vAlign w:val="center"/>
          </w:tcPr>
          <w:p w14:paraId="07D0FBB1">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提交首次响应文件截止之日3个工作日前</w:t>
            </w:r>
          </w:p>
        </w:tc>
      </w:tr>
      <w:tr w14:paraId="2DC2E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3A3A761">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2.2.2</w:t>
            </w:r>
          </w:p>
        </w:tc>
        <w:tc>
          <w:tcPr>
            <w:tcW w:w="2077" w:type="dxa"/>
            <w:tcBorders>
              <w:top w:val="single" w:color="auto" w:sz="4" w:space="0"/>
              <w:left w:val="single" w:color="auto" w:sz="4" w:space="0"/>
              <w:bottom w:val="single" w:color="auto" w:sz="4" w:space="0"/>
              <w:right w:val="single" w:color="auto" w:sz="4" w:space="0"/>
            </w:tcBorders>
            <w:vAlign w:val="center"/>
          </w:tcPr>
          <w:p w14:paraId="72F1EC10">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提交首次响应文件截止之日</w:t>
            </w:r>
          </w:p>
        </w:tc>
        <w:tc>
          <w:tcPr>
            <w:tcW w:w="7371" w:type="dxa"/>
            <w:tcBorders>
              <w:top w:val="single" w:color="auto" w:sz="4" w:space="0"/>
              <w:left w:val="single" w:color="auto" w:sz="4" w:space="0"/>
              <w:bottom w:val="single" w:color="auto" w:sz="4" w:space="0"/>
              <w:right w:val="single" w:color="auto" w:sz="4" w:space="0"/>
            </w:tcBorders>
            <w:vAlign w:val="center"/>
          </w:tcPr>
          <w:p w14:paraId="4238ECD9">
            <w:pPr>
              <w:spacing w:line="360" w:lineRule="auto"/>
              <w:rPr>
                <w:rFonts w:hint="default" w:ascii="宋体" w:hAnsi="宋体" w:eastAsia="宋体" w:cs="宋体"/>
                <w:color w:val="000000" w:themeColor="text1"/>
                <w:sz w:val="24"/>
                <w:szCs w:val="24"/>
                <w:lang w:val="en-US"/>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2025年7月3日15时 30 分 00 秒（北京时间）</w:t>
            </w:r>
          </w:p>
        </w:tc>
      </w:tr>
      <w:tr w14:paraId="35923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6057EE1">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2.2.3</w:t>
            </w:r>
          </w:p>
        </w:tc>
        <w:tc>
          <w:tcPr>
            <w:tcW w:w="2077" w:type="dxa"/>
            <w:tcBorders>
              <w:top w:val="single" w:color="auto" w:sz="4" w:space="0"/>
              <w:left w:val="single" w:color="auto" w:sz="4" w:space="0"/>
              <w:bottom w:val="single" w:color="auto" w:sz="4" w:space="0"/>
              <w:right w:val="single" w:color="auto" w:sz="4" w:space="0"/>
            </w:tcBorders>
            <w:vAlign w:val="center"/>
          </w:tcPr>
          <w:p w14:paraId="14A5D0B0">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供应商确认收到磋商文件澄清的时间</w:t>
            </w:r>
          </w:p>
        </w:tc>
        <w:tc>
          <w:tcPr>
            <w:tcW w:w="7371" w:type="dxa"/>
            <w:tcBorders>
              <w:top w:val="single" w:color="auto" w:sz="4" w:space="0"/>
              <w:left w:val="single" w:color="auto" w:sz="4" w:space="0"/>
              <w:bottom w:val="single" w:color="auto" w:sz="4" w:space="0"/>
              <w:right w:val="single" w:color="auto" w:sz="4" w:space="0"/>
            </w:tcBorders>
            <w:vAlign w:val="center"/>
          </w:tcPr>
          <w:p w14:paraId="79BAE252">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磋商文件澄清发出后当日内</w:t>
            </w:r>
          </w:p>
        </w:tc>
      </w:tr>
      <w:tr w14:paraId="11923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8414D8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2.3.2</w:t>
            </w:r>
          </w:p>
        </w:tc>
        <w:tc>
          <w:tcPr>
            <w:tcW w:w="2077" w:type="dxa"/>
            <w:tcBorders>
              <w:top w:val="single" w:color="auto" w:sz="4" w:space="0"/>
              <w:left w:val="single" w:color="auto" w:sz="4" w:space="0"/>
              <w:bottom w:val="single" w:color="auto" w:sz="4" w:space="0"/>
              <w:right w:val="single" w:color="auto" w:sz="4" w:space="0"/>
            </w:tcBorders>
            <w:vAlign w:val="center"/>
          </w:tcPr>
          <w:p w14:paraId="45E5B6A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供应商确认收到磋商文件修改的时间</w:t>
            </w:r>
          </w:p>
        </w:tc>
        <w:tc>
          <w:tcPr>
            <w:tcW w:w="7371" w:type="dxa"/>
            <w:tcBorders>
              <w:top w:val="single" w:color="auto" w:sz="4" w:space="0"/>
              <w:left w:val="single" w:color="auto" w:sz="4" w:space="0"/>
              <w:bottom w:val="single" w:color="auto" w:sz="4" w:space="0"/>
              <w:right w:val="single" w:color="auto" w:sz="4" w:space="0"/>
            </w:tcBorders>
            <w:vAlign w:val="center"/>
          </w:tcPr>
          <w:p w14:paraId="74D8CD75">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磋商文件修改发出后当日内</w:t>
            </w:r>
          </w:p>
        </w:tc>
      </w:tr>
      <w:tr w14:paraId="544F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1F59800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3.3.1</w:t>
            </w:r>
          </w:p>
        </w:tc>
        <w:tc>
          <w:tcPr>
            <w:tcW w:w="2077" w:type="dxa"/>
            <w:tcBorders>
              <w:top w:val="single" w:color="auto" w:sz="4" w:space="0"/>
              <w:left w:val="single" w:color="auto" w:sz="4" w:space="0"/>
              <w:bottom w:val="single" w:color="auto" w:sz="4" w:space="0"/>
              <w:right w:val="single" w:color="auto" w:sz="4" w:space="0"/>
            </w:tcBorders>
            <w:vAlign w:val="center"/>
          </w:tcPr>
          <w:p w14:paraId="687B867D">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磋商有效期</w:t>
            </w:r>
          </w:p>
        </w:tc>
        <w:tc>
          <w:tcPr>
            <w:tcW w:w="7371" w:type="dxa"/>
            <w:tcBorders>
              <w:top w:val="single" w:color="auto" w:sz="4" w:space="0"/>
              <w:left w:val="single" w:color="auto" w:sz="4" w:space="0"/>
              <w:bottom w:val="single" w:color="auto" w:sz="4" w:space="0"/>
              <w:right w:val="single" w:color="auto" w:sz="4" w:space="0"/>
            </w:tcBorders>
            <w:vAlign w:val="center"/>
          </w:tcPr>
          <w:p w14:paraId="109503EC">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90日历天（从磋商响应文件截止之日算起）</w:t>
            </w:r>
          </w:p>
        </w:tc>
      </w:tr>
      <w:tr w14:paraId="7FC85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B147471">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3.4.1</w:t>
            </w:r>
          </w:p>
        </w:tc>
        <w:tc>
          <w:tcPr>
            <w:tcW w:w="2077" w:type="dxa"/>
            <w:tcBorders>
              <w:top w:val="single" w:color="auto" w:sz="4" w:space="0"/>
              <w:left w:val="single" w:color="auto" w:sz="4" w:space="0"/>
              <w:bottom w:val="single" w:color="auto" w:sz="4" w:space="0"/>
              <w:right w:val="single" w:color="auto" w:sz="4" w:space="0"/>
            </w:tcBorders>
            <w:vAlign w:val="center"/>
          </w:tcPr>
          <w:p w14:paraId="40F12BB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磋商保证金</w:t>
            </w:r>
          </w:p>
        </w:tc>
        <w:tc>
          <w:tcPr>
            <w:tcW w:w="7371" w:type="dxa"/>
            <w:tcBorders>
              <w:top w:val="single" w:color="auto" w:sz="4" w:space="0"/>
              <w:left w:val="single" w:color="auto" w:sz="4" w:space="0"/>
              <w:bottom w:val="single" w:color="auto" w:sz="4" w:space="0"/>
              <w:right w:val="single" w:color="auto" w:sz="4" w:space="0"/>
            </w:tcBorders>
            <w:vAlign w:val="center"/>
          </w:tcPr>
          <w:p w14:paraId="4A4D2E23">
            <w:pPr>
              <w:pageBreakBefore w:val="0"/>
              <w:widowControl w:val="0"/>
              <w:wordWrap/>
              <w:topLinePunct w:val="0"/>
              <w:bidi w:val="0"/>
              <w:spacing w:line="360" w:lineRule="auto"/>
              <w:jc w:val="both"/>
              <w:rPr>
                <w:rFonts w:hint="eastAsia" w:ascii="宋体" w:hAnsi="宋体" w:eastAsia="宋体" w:cs="宋体"/>
                <w:b/>
                <w:bCs/>
                <w:color w:val="auto"/>
                <w:kern w:val="2"/>
                <w:sz w:val="24"/>
                <w:szCs w:val="24"/>
                <w:u w:val="none"/>
                <w:lang w:eastAsia="zh-CN"/>
              </w:rPr>
            </w:pPr>
            <w:r>
              <w:rPr>
                <w:rFonts w:hint="eastAsia" w:ascii="宋体" w:hAnsi="宋体" w:eastAsia="宋体" w:cs="宋体"/>
                <w:b/>
                <w:bCs/>
                <w:color w:val="auto"/>
                <w:kern w:val="2"/>
                <w:sz w:val="24"/>
                <w:szCs w:val="24"/>
                <w:lang w:val="en-US" w:eastAsia="zh-CN"/>
              </w:rPr>
              <w:t>磋商</w:t>
            </w:r>
            <w:r>
              <w:rPr>
                <w:rFonts w:hint="eastAsia" w:ascii="宋体" w:hAnsi="宋体" w:eastAsia="宋体" w:cs="宋体"/>
                <w:b/>
                <w:bCs/>
                <w:color w:val="auto"/>
                <w:kern w:val="2"/>
                <w:sz w:val="24"/>
                <w:szCs w:val="24"/>
              </w:rPr>
              <w:t>保证金：</w:t>
            </w:r>
            <w:r>
              <w:rPr>
                <w:rFonts w:hint="eastAsia" w:ascii="宋体" w:hAnsi="宋体" w:cs="宋体"/>
                <w:b/>
                <w:bCs/>
                <w:color w:val="auto"/>
                <w:kern w:val="2"/>
                <w:sz w:val="24"/>
                <w:szCs w:val="24"/>
                <w:lang w:val="en-US" w:eastAsia="zh-CN"/>
              </w:rPr>
              <w:t>10000</w:t>
            </w:r>
            <w:r>
              <w:rPr>
                <w:rFonts w:hint="eastAsia" w:ascii="宋体" w:hAnsi="宋体" w:eastAsia="宋体" w:cs="宋体"/>
                <w:b/>
                <w:bCs/>
                <w:color w:val="auto"/>
                <w:kern w:val="2"/>
                <w:sz w:val="24"/>
                <w:szCs w:val="24"/>
                <w:lang w:val="en-US" w:eastAsia="zh-CN"/>
              </w:rPr>
              <w:t>.00</w:t>
            </w:r>
            <w:r>
              <w:rPr>
                <w:rFonts w:hint="eastAsia" w:ascii="宋体" w:hAnsi="宋体" w:eastAsia="宋体" w:cs="宋体"/>
                <w:b/>
                <w:bCs/>
                <w:color w:val="auto"/>
                <w:kern w:val="2"/>
                <w:sz w:val="24"/>
                <w:szCs w:val="24"/>
                <w:u w:val="none"/>
              </w:rPr>
              <w:t>元整</w:t>
            </w:r>
            <w:r>
              <w:rPr>
                <w:rFonts w:hint="eastAsia" w:ascii="宋体" w:hAnsi="宋体" w:eastAsia="宋体" w:cs="宋体"/>
                <w:b/>
                <w:bCs/>
                <w:color w:val="auto"/>
                <w:kern w:val="2"/>
                <w:sz w:val="24"/>
                <w:szCs w:val="24"/>
                <w:u w:val="none"/>
                <w:lang w:eastAsia="zh-CN"/>
              </w:rPr>
              <w:t>（</w:t>
            </w:r>
            <w:r>
              <w:rPr>
                <w:rFonts w:hint="eastAsia" w:ascii="宋体" w:hAnsi="宋体" w:cs="宋体"/>
                <w:b/>
                <w:bCs/>
                <w:color w:val="auto"/>
                <w:kern w:val="2"/>
                <w:sz w:val="24"/>
                <w:szCs w:val="24"/>
                <w:u w:val="none"/>
                <w:lang w:val="en-US" w:eastAsia="zh-CN"/>
              </w:rPr>
              <w:t>壹万元整</w:t>
            </w:r>
            <w:r>
              <w:rPr>
                <w:rFonts w:hint="eastAsia" w:ascii="宋体" w:hAnsi="宋体" w:eastAsia="宋体" w:cs="宋体"/>
                <w:b/>
                <w:bCs/>
                <w:color w:val="auto"/>
                <w:kern w:val="2"/>
                <w:sz w:val="24"/>
                <w:szCs w:val="24"/>
                <w:u w:val="none"/>
                <w:lang w:eastAsia="zh-CN"/>
              </w:rPr>
              <w:t>）</w:t>
            </w:r>
          </w:p>
          <w:p w14:paraId="3B013161">
            <w:pPr>
              <w:pStyle w:val="17"/>
              <w:pageBreakBefore w:val="0"/>
              <w:wordWrap/>
              <w:topLinePunct w:val="0"/>
              <w:bidi w:val="0"/>
              <w:spacing w:line="360" w:lineRule="auto"/>
              <w:ind w:left="0" w:leftChars="0" w:firstLine="0" w:firstLineChars="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SA"/>
              </w:rPr>
              <w:t>备注：</w:t>
            </w:r>
            <w:r>
              <w:rPr>
                <w:rFonts w:hint="eastAsia" w:ascii="宋体" w:hAnsi="宋体" w:cs="宋体"/>
                <w:b/>
                <w:bCs/>
                <w:color w:val="auto"/>
                <w:kern w:val="2"/>
                <w:sz w:val="24"/>
                <w:szCs w:val="24"/>
                <w:lang w:val="en-US" w:eastAsia="zh-CN" w:bidi="ar-SA"/>
              </w:rPr>
              <w:t>SXCY2025-21</w:t>
            </w:r>
            <w:r>
              <w:rPr>
                <w:rFonts w:hint="eastAsia" w:ascii="宋体" w:hAnsi="宋体" w:eastAsia="宋体" w:cs="宋体"/>
                <w:b/>
                <w:bCs/>
                <w:color w:val="auto"/>
                <w:kern w:val="2"/>
                <w:sz w:val="24"/>
                <w:szCs w:val="24"/>
                <w:lang w:val="en-US" w:eastAsia="zh-CN" w:bidi="ar-SA"/>
              </w:rPr>
              <w:t>磋商保证金</w:t>
            </w:r>
          </w:p>
          <w:p w14:paraId="1C11C476">
            <w:pPr>
              <w:pageBreakBefore w:val="0"/>
              <w:widowControl w:val="0"/>
              <w:wordWrap/>
              <w:topLinePunct w:val="0"/>
              <w:bidi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rPr>
              <w:t>磋商</w:t>
            </w:r>
            <w:r>
              <w:rPr>
                <w:rFonts w:hint="eastAsia" w:ascii="宋体" w:hAnsi="宋体" w:eastAsia="宋体" w:cs="宋体"/>
                <w:color w:val="auto"/>
                <w:kern w:val="2"/>
                <w:sz w:val="24"/>
                <w:szCs w:val="24"/>
              </w:rPr>
              <w:t>保证金有效期限：</w:t>
            </w:r>
            <w:r>
              <w:rPr>
                <w:rFonts w:hint="eastAsia" w:ascii="宋体" w:hAnsi="宋体" w:eastAsia="宋体" w:cs="宋体"/>
                <w:color w:val="auto"/>
                <w:kern w:val="2"/>
                <w:sz w:val="24"/>
                <w:szCs w:val="24"/>
                <w:lang w:val="en-US" w:eastAsia="zh-CN"/>
              </w:rPr>
              <w:t>磋商</w:t>
            </w:r>
            <w:r>
              <w:rPr>
                <w:rFonts w:hint="eastAsia" w:ascii="宋体" w:hAnsi="宋体" w:eastAsia="宋体" w:cs="宋体"/>
                <w:color w:val="auto"/>
                <w:kern w:val="2"/>
                <w:sz w:val="24"/>
                <w:szCs w:val="24"/>
              </w:rPr>
              <w:t>保证金的有效期与</w:t>
            </w:r>
            <w:r>
              <w:rPr>
                <w:rFonts w:hint="eastAsia" w:ascii="宋体" w:hAnsi="宋体" w:eastAsia="宋体" w:cs="宋体"/>
                <w:color w:val="auto"/>
                <w:kern w:val="2"/>
                <w:sz w:val="24"/>
                <w:szCs w:val="24"/>
                <w:lang w:val="en-US" w:eastAsia="zh-CN"/>
              </w:rPr>
              <w:t>磋商</w:t>
            </w:r>
            <w:r>
              <w:rPr>
                <w:rFonts w:hint="eastAsia" w:ascii="宋体" w:hAnsi="宋体" w:eastAsia="宋体" w:cs="宋体"/>
                <w:color w:val="auto"/>
                <w:kern w:val="2"/>
                <w:sz w:val="24"/>
                <w:szCs w:val="24"/>
              </w:rPr>
              <w:t>有效期一致。</w:t>
            </w:r>
          </w:p>
          <w:p w14:paraId="2DC5C441">
            <w:pPr>
              <w:pageBreakBefore w:val="0"/>
              <w:tabs>
                <w:tab w:val="left" w:pos="0"/>
              </w:tabs>
              <w:kinsoku w:val="0"/>
              <w:wordWrap/>
              <w:topLinePunct w:val="0"/>
              <w:bidi w:val="0"/>
              <w:spacing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交款方式：</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保证金应当以银行网银转账、支票、汇票、本票</w:t>
            </w:r>
            <w:r>
              <w:rPr>
                <w:rFonts w:hint="eastAsia" w:ascii="宋体" w:hAnsi="宋体" w:eastAsia="宋体" w:cs="宋体"/>
                <w:color w:val="auto"/>
                <w:sz w:val="24"/>
                <w:szCs w:val="24"/>
                <w:lang w:eastAsia="zh-CN"/>
              </w:rPr>
              <w:t>、保函</w:t>
            </w:r>
            <w:r>
              <w:rPr>
                <w:rFonts w:hint="eastAsia" w:ascii="宋体" w:hAnsi="宋体" w:eastAsia="宋体" w:cs="宋体"/>
                <w:color w:val="auto"/>
                <w:sz w:val="24"/>
                <w:szCs w:val="24"/>
              </w:rPr>
              <w:t>等非现金形式提交。供应商未按照采购文件要求提交</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保证金的，响应文件无效。请</w:t>
            </w:r>
            <w:r>
              <w:rPr>
                <w:rFonts w:hint="eastAsia" w:ascii="宋体" w:hAnsi="宋体" w:eastAsia="宋体" w:cs="宋体"/>
                <w:color w:val="auto"/>
                <w:sz w:val="24"/>
                <w:szCs w:val="24"/>
                <w:lang w:eastAsia="zh-CN"/>
              </w:rPr>
              <w:t>供应商在响应文件递交截止时间</w:t>
            </w:r>
            <w:r>
              <w:rPr>
                <w:rFonts w:hint="eastAsia" w:ascii="宋体" w:hAnsi="宋体" w:eastAsia="宋体" w:cs="宋体"/>
                <w:color w:val="auto"/>
                <w:sz w:val="24"/>
                <w:szCs w:val="24"/>
                <w:lang w:val="en-US" w:eastAsia="zh-CN"/>
              </w:rPr>
              <w:t>前将磋商保证金由公司账户（磋商保证金的交付单位和投标供应商的名称必须一致）缴纳到下列账户：</w:t>
            </w:r>
          </w:p>
          <w:p w14:paraId="25072910">
            <w:pPr>
              <w:pageBreakBefore w:val="0"/>
              <w:tabs>
                <w:tab w:val="left" w:pos="0"/>
              </w:tabs>
              <w:kinsoku w:val="0"/>
              <w:wordWrap/>
              <w:topLinePunct w:val="0"/>
              <w:bidi w:val="0"/>
              <w:spacing w:line="360" w:lineRule="auto"/>
              <w:ind w:firstLine="482" w:firstLineChars="200"/>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开户单位：</w:t>
            </w:r>
            <w:r>
              <w:rPr>
                <w:rFonts w:hint="eastAsia" w:ascii="宋体" w:hAnsi="宋体" w:eastAsia="宋体" w:cs="宋体"/>
                <w:b/>
                <w:bCs/>
                <w:color w:val="auto"/>
                <w:sz w:val="24"/>
                <w:szCs w:val="24"/>
                <w:lang w:eastAsia="zh-CN"/>
              </w:rPr>
              <w:t>陕西宸永项目管理有限公司</w:t>
            </w:r>
          </w:p>
          <w:p w14:paraId="0CEC87D6">
            <w:pPr>
              <w:pageBreakBefore w:val="0"/>
              <w:tabs>
                <w:tab w:val="left" w:pos="0"/>
              </w:tabs>
              <w:kinsoku w:val="0"/>
              <w:wordWrap/>
              <w:topLinePunct w:val="0"/>
              <w:bidi w:val="0"/>
              <w:spacing w:line="360" w:lineRule="auto"/>
              <w:ind w:firstLine="482" w:firstLineChars="200"/>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开户行名称：</w:t>
            </w:r>
            <w:r>
              <w:rPr>
                <w:rFonts w:hint="eastAsia" w:ascii="宋体" w:hAnsi="宋体" w:eastAsia="宋体" w:cs="宋体"/>
                <w:b/>
                <w:bCs/>
                <w:color w:val="auto"/>
                <w:sz w:val="24"/>
                <w:szCs w:val="24"/>
                <w:lang w:val="en-US" w:eastAsia="zh-CN"/>
              </w:rPr>
              <w:t>中国建设银行股份有限公司延安马家湾支行</w:t>
            </w:r>
          </w:p>
          <w:p w14:paraId="334DBA5A">
            <w:pPr>
              <w:ind w:firstLine="482"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auto"/>
                <w:sz w:val="24"/>
                <w:szCs w:val="24"/>
              </w:rPr>
              <w:t>账      号：</w:t>
            </w:r>
            <w:r>
              <w:rPr>
                <w:rFonts w:hint="eastAsia" w:ascii="宋体" w:hAnsi="宋体" w:eastAsia="宋体" w:cs="宋体"/>
                <w:b/>
                <w:bCs/>
                <w:color w:val="auto"/>
                <w:sz w:val="24"/>
                <w:szCs w:val="24"/>
                <w:lang w:val="en-US" w:eastAsia="zh-CN"/>
              </w:rPr>
              <w:t>61050168980000000758</w:t>
            </w:r>
          </w:p>
        </w:tc>
      </w:tr>
      <w:tr w14:paraId="70473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58ED8E6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3.6</w:t>
            </w:r>
          </w:p>
        </w:tc>
        <w:tc>
          <w:tcPr>
            <w:tcW w:w="2077" w:type="dxa"/>
            <w:tcBorders>
              <w:top w:val="single" w:color="auto" w:sz="4" w:space="0"/>
              <w:left w:val="single" w:color="auto" w:sz="4" w:space="0"/>
              <w:bottom w:val="single" w:color="auto" w:sz="4" w:space="0"/>
              <w:right w:val="single" w:color="auto" w:sz="4" w:space="0"/>
            </w:tcBorders>
            <w:vAlign w:val="center"/>
          </w:tcPr>
          <w:p w14:paraId="605D6C6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是否允许递交</w:t>
            </w:r>
          </w:p>
          <w:p w14:paraId="6BE2A8E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备选</w:t>
            </w:r>
            <w:r>
              <w:rPr>
                <w:rFonts w:hint="eastAsia" w:ascii="宋体" w:hAnsi="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方案</w:t>
            </w:r>
          </w:p>
        </w:tc>
        <w:tc>
          <w:tcPr>
            <w:tcW w:w="7371" w:type="dxa"/>
            <w:tcBorders>
              <w:top w:val="single" w:color="auto" w:sz="4" w:space="0"/>
              <w:left w:val="single" w:color="auto" w:sz="4" w:space="0"/>
              <w:bottom w:val="single" w:color="auto" w:sz="4" w:space="0"/>
              <w:right w:val="single" w:color="auto" w:sz="4" w:space="0"/>
            </w:tcBorders>
            <w:vAlign w:val="center"/>
          </w:tcPr>
          <w:p w14:paraId="089853A5">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不允许</w:t>
            </w:r>
          </w:p>
        </w:tc>
      </w:tr>
      <w:tr w14:paraId="7E2D9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574D760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3.7.3</w:t>
            </w:r>
          </w:p>
        </w:tc>
        <w:tc>
          <w:tcPr>
            <w:tcW w:w="2077" w:type="dxa"/>
            <w:tcBorders>
              <w:top w:val="single" w:color="auto" w:sz="4" w:space="0"/>
              <w:left w:val="single" w:color="auto" w:sz="4" w:space="0"/>
              <w:bottom w:val="single" w:color="auto" w:sz="4" w:space="0"/>
              <w:right w:val="single" w:color="auto" w:sz="4" w:space="0"/>
            </w:tcBorders>
            <w:vAlign w:val="center"/>
          </w:tcPr>
          <w:p w14:paraId="66F1226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签字或盖章要求</w:t>
            </w:r>
          </w:p>
        </w:tc>
        <w:tc>
          <w:tcPr>
            <w:tcW w:w="7371" w:type="dxa"/>
            <w:tcBorders>
              <w:top w:val="single" w:color="auto" w:sz="4" w:space="0"/>
              <w:left w:val="single" w:color="auto" w:sz="4" w:space="0"/>
              <w:bottom w:val="single" w:color="auto" w:sz="4" w:space="0"/>
              <w:right w:val="single" w:color="auto" w:sz="4" w:space="0"/>
            </w:tcBorders>
            <w:vAlign w:val="center"/>
          </w:tcPr>
          <w:p w14:paraId="67D53435">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响应文件正、副本必须逐页加盖公章</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鲜章</w:t>
            </w:r>
            <w:r>
              <w:rPr>
                <w:rFonts w:hint="eastAsia" w:ascii="宋体" w:hAnsi="宋体" w:cs="宋体"/>
                <w:color w:val="000000"/>
                <w:sz w:val="24"/>
                <w:szCs w:val="24"/>
                <w:lang w:eastAsia="zh-CN"/>
              </w:rPr>
              <w:t>）</w:t>
            </w:r>
            <w:r>
              <w:rPr>
                <w:rFonts w:hint="eastAsia" w:ascii="宋体" w:hAnsi="宋体" w:eastAsia="宋体" w:cs="宋体"/>
                <w:color w:val="000000"/>
                <w:sz w:val="24"/>
                <w:szCs w:val="24"/>
              </w:rPr>
              <w:t>并经法定代表人或其委托代理人</w:t>
            </w:r>
            <w:r>
              <w:rPr>
                <w:rFonts w:hint="eastAsia" w:ascii="宋体" w:hAnsi="宋体" w:eastAsia="宋体" w:cs="宋体"/>
                <w:color w:val="000000"/>
                <w:sz w:val="24"/>
                <w:szCs w:val="24"/>
                <w:lang w:eastAsia="zh-CN"/>
              </w:rPr>
              <w:t>在指定页面</w:t>
            </w:r>
            <w:r>
              <w:rPr>
                <w:rFonts w:hint="eastAsia" w:ascii="宋体" w:hAnsi="宋体" w:eastAsia="宋体" w:cs="宋体"/>
                <w:color w:val="000000"/>
                <w:sz w:val="24"/>
                <w:szCs w:val="24"/>
              </w:rPr>
              <w:t>签字或盖章</w:t>
            </w:r>
            <w:r>
              <w:rPr>
                <w:rFonts w:hint="eastAsia" w:ascii="宋体" w:hAnsi="宋体" w:eastAsia="宋体" w:cs="宋体"/>
                <w:color w:val="000000" w:themeColor="text1"/>
                <w:sz w:val="24"/>
                <w:szCs w:val="24"/>
                <w14:textFill>
                  <w14:solidFill>
                    <w14:schemeClr w14:val="tx1"/>
                  </w14:solidFill>
                </w14:textFill>
              </w:rPr>
              <w:t>。由委托代理人签字或盖章的在响应文件中须同时提交响应文件签署授权委托书。除</w:t>
            </w:r>
            <w:r>
              <w:rPr>
                <w:rFonts w:hint="eastAsia" w:ascii="宋体" w:hAnsi="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供应商对错误处须修改外，全套响应文件应无涂改或行间插字和增删。如有修改，修改处应由</w:t>
            </w:r>
            <w:r>
              <w:rPr>
                <w:rFonts w:hint="eastAsia" w:ascii="宋体" w:hAnsi="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供应商加盖单位公章或由公司法人或授权代理签字或盖章。</w:t>
            </w:r>
          </w:p>
        </w:tc>
      </w:tr>
      <w:tr w14:paraId="01810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5A91E851">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3.7.4</w:t>
            </w:r>
          </w:p>
        </w:tc>
        <w:tc>
          <w:tcPr>
            <w:tcW w:w="2077" w:type="dxa"/>
            <w:tcBorders>
              <w:top w:val="single" w:color="auto" w:sz="4" w:space="0"/>
              <w:left w:val="single" w:color="auto" w:sz="4" w:space="0"/>
              <w:bottom w:val="single" w:color="auto" w:sz="4" w:space="0"/>
              <w:right w:val="single" w:color="auto" w:sz="4" w:space="0"/>
            </w:tcBorders>
            <w:vAlign w:val="center"/>
          </w:tcPr>
          <w:p w14:paraId="5759EB8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磋商响应文件副本份数</w:t>
            </w:r>
          </w:p>
        </w:tc>
        <w:tc>
          <w:tcPr>
            <w:tcW w:w="7371" w:type="dxa"/>
            <w:tcBorders>
              <w:top w:val="single" w:color="auto" w:sz="4" w:space="0"/>
              <w:left w:val="single" w:color="auto" w:sz="4" w:space="0"/>
              <w:bottom w:val="single" w:color="auto" w:sz="4" w:space="0"/>
              <w:right w:val="single" w:color="auto" w:sz="4" w:space="0"/>
            </w:tcBorders>
            <w:vAlign w:val="center"/>
          </w:tcPr>
          <w:p w14:paraId="71E3AA51">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文件正本壹份、副本</w:t>
            </w:r>
            <w:r>
              <w:rPr>
                <w:rFonts w:hint="eastAsia" w:ascii="宋体" w:hAnsi="宋体" w:cs="宋体"/>
                <w:color w:val="000000" w:themeColor="text1"/>
                <w:sz w:val="24"/>
                <w:szCs w:val="24"/>
                <w:lang w:eastAsia="zh-CN"/>
                <w14:textFill>
                  <w14:solidFill>
                    <w14:schemeClr w14:val="tx1"/>
                  </w14:solidFill>
                </w14:textFill>
              </w:rPr>
              <w:t>贰</w:t>
            </w:r>
            <w:r>
              <w:rPr>
                <w:rFonts w:hint="eastAsia" w:ascii="宋体" w:hAnsi="宋体" w:eastAsia="宋体" w:cs="宋体"/>
                <w:color w:val="000000" w:themeColor="text1"/>
                <w:sz w:val="24"/>
                <w:szCs w:val="24"/>
                <w14:textFill>
                  <w14:solidFill>
                    <w14:schemeClr w14:val="tx1"/>
                  </w14:solidFill>
                </w14:textFill>
              </w:rPr>
              <w:t>份</w:t>
            </w:r>
            <w:r>
              <w:rPr>
                <w:rFonts w:hint="eastAsia" w:ascii="宋体" w:hAnsi="宋体" w:eastAsia="宋体" w:cs="宋体"/>
                <w:color w:val="000000" w:themeColor="text1"/>
                <w:sz w:val="24"/>
                <w:szCs w:val="24"/>
                <w:lang w:eastAsia="zh-CN"/>
                <w14:textFill>
                  <w14:solidFill>
                    <w14:schemeClr w14:val="tx1"/>
                  </w14:solidFill>
                </w14:textFill>
              </w:rPr>
              <w:t>、资格证明文件壹份</w:t>
            </w:r>
            <w:r>
              <w:rPr>
                <w:rFonts w:hint="eastAsia" w:ascii="宋体" w:hAnsi="宋体" w:eastAsia="宋体" w:cs="宋体"/>
                <w:color w:val="000000" w:themeColor="text1"/>
                <w:sz w:val="24"/>
                <w:szCs w:val="24"/>
                <w14:textFill>
                  <w14:solidFill>
                    <w14:schemeClr w14:val="tx1"/>
                  </w14:solidFill>
                </w14:textFill>
              </w:rPr>
              <w:t>。</w:t>
            </w:r>
          </w:p>
          <w:p w14:paraId="43EE6106">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文件电子</w:t>
            </w:r>
            <w:r>
              <w:rPr>
                <w:rFonts w:hint="eastAsia" w:ascii="宋体" w:hAnsi="宋体" w:eastAsia="宋体" w:cs="宋体"/>
                <w:color w:val="000000" w:themeColor="text1"/>
                <w:sz w:val="24"/>
                <w:szCs w:val="24"/>
                <w:lang w:val="en-US" w:eastAsia="zh-CN"/>
                <w14:textFill>
                  <w14:solidFill>
                    <w14:schemeClr w14:val="tx1"/>
                  </w14:solidFill>
                </w14:textFill>
              </w:rPr>
              <w:t>U</w:t>
            </w:r>
            <w:r>
              <w:rPr>
                <w:rFonts w:hint="eastAsia" w:ascii="宋体" w:hAnsi="宋体" w:eastAsia="宋体" w:cs="宋体"/>
                <w:color w:val="000000" w:themeColor="text1"/>
                <w:sz w:val="24"/>
                <w:szCs w:val="24"/>
                <w14:textFill>
                  <w14:solidFill>
                    <w14:schemeClr w14:val="tx1"/>
                  </w14:solidFill>
                </w14:textFill>
              </w:rPr>
              <w:t>盘壹份</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lang w:eastAsia="zh-CN"/>
                <w14:textFill>
                  <w14:solidFill>
                    <w14:schemeClr w14:val="tx1"/>
                  </w14:solidFill>
                </w14:textFill>
              </w:rPr>
              <w:t>文件</w:t>
            </w:r>
            <w:r>
              <w:rPr>
                <w:rFonts w:hint="eastAsia" w:ascii="宋体" w:hAnsi="宋体" w:eastAsia="宋体" w:cs="宋体"/>
                <w:color w:val="000000" w:themeColor="text1"/>
                <w:sz w:val="24"/>
                <w:szCs w:val="24"/>
                <w:lang w:val="en-US" w:eastAsia="zh-CN"/>
                <w14:textFill>
                  <w14:solidFill>
                    <w14:schemeClr w14:val="tx1"/>
                  </w14:solidFill>
                </w14:textFill>
              </w:rPr>
              <w:t>Word和PDF各</w:t>
            </w:r>
            <w:r>
              <w:rPr>
                <w:rFonts w:hint="eastAsia" w:ascii="宋体" w:hAnsi="宋体" w:cs="宋体"/>
                <w:color w:val="000000" w:themeColor="text1"/>
                <w:sz w:val="24"/>
                <w:szCs w:val="24"/>
                <w:lang w:val="en-US" w:eastAsia="zh-CN"/>
                <w14:textFill>
                  <w14:solidFill>
                    <w14:schemeClr w14:val="tx1"/>
                  </w14:solidFill>
                </w14:textFill>
              </w:rPr>
              <w:t>壹</w:t>
            </w:r>
            <w:r>
              <w:rPr>
                <w:rFonts w:hint="eastAsia" w:ascii="宋体" w:hAnsi="宋体" w:eastAsia="宋体" w:cs="宋体"/>
                <w:color w:val="000000" w:themeColor="text1"/>
                <w:sz w:val="24"/>
                <w:szCs w:val="24"/>
                <w:lang w:val="en-US" w:eastAsia="zh-CN"/>
                <w14:textFill>
                  <w14:solidFill>
                    <w14:schemeClr w14:val="tx1"/>
                  </w14:solidFill>
                </w14:textFill>
              </w:rPr>
              <w:t>份</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，单独密封随</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文件一同递交。</w:t>
            </w:r>
            <w:r>
              <w:rPr>
                <w:rFonts w:hint="eastAsia" w:ascii="宋体" w:hAnsi="宋体" w:eastAsia="宋体" w:cs="宋体"/>
                <w:color w:val="000000" w:themeColor="text1"/>
                <w:sz w:val="24"/>
                <w:szCs w:val="24"/>
                <w:lang w:val="en-US" w:eastAsia="zh-CN"/>
                <w14:textFill>
                  <w14:solidFill>
                    <w14:schemeClr w14:val="tx1"/>
                  </w14:solidFill>
                </w14:textFill>
              </w:rPr>
              <w:t>U盘名称为</w:t>
            </w:r>
            <w:r>
              <w:rPr>
                <w:rFonts w:hint="eastAsia" w:ascii="宋体" w:hAnsi="宋体" w:eastAsia="宋体" w:cs="宋体"/>
                <w:color w:val="000000" w:themeColor="text1"/>
                <w:sz w:val="24"/>
                <w:szCs w:val="24"/>
                <w14:textFill>
                  <w14:solidFill>
                    <w14:schemeClr w14:val="tx1"/>
                  </w14:solidFill>
                </w14:textFill>
              </w:rPr>
              <w:t>供应商名称</w:t>
            </w:r>
            <w:r>
              <w:rPr>
                <w:rFonts w:hint="eastAsia" w:ascii="宋体" w:hAnsi="宋体" w:eastAsia="宋体" w:cs="宋体"/>
                <w:color w:val="000000" w:themeColor="text1"/>
                <w:sz w:val="24"/>
                <w:szCs w:val="24"/>
                <w:lang w:eastAsia="zh-CN"/>
                <w14:textFill>
                  <w14:solidFill>
                    <w14:schemeClr w14:val="tx1"/>
                  </w14:solidFill>
                </w14:textFill>
              </w:rPr>
              <w:t>，不按要求按废标处理</w:t>
            </w:r>
            <w:r>
              <w:rPr>
                <w:rFonts w:hint="eastAsia" w:ascii="宋体" w:hAnsi="宋体" w:eastAsia="宋体" w:cs="宋体"/>
                <w:color w:val="000000" w:themeColor="text1"/>
                <w:sz w:val="24"/>
                <w:szCs w:val="24"/>
                <w14:textFill>
                  <w14:solidFill>
                    <w14:schemeClr w14:val="tx1"/>
                  </w14:solidFill>
                </w14:textFill>
              </w:rPr>
              <w:t>。</w:t>
            </w:r>
          </w:p>
          <w:p w14:paraId="15C7041F">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未按上述要求提供的，采购人或采购代理机构有权拒收其</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文件，其</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按无效</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处理。</w:t>
            </w:r>
          </w:p>
        </w:tc>
      </w:tr>
      <w:tr w14:paraId="5BC91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9BDF3E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4.1.3</w:t>
            </w:r>
          </w:p>
        </w:tc>
        <w:tc>
          <w:tcPr>
            <w:tcW w:w="2077" w:type="dxa"/>
            <w:tcBorders>
              <w:top w:val="single" w:color="auto" w:sz="4" w:space="0"/>
              <w:left w:val="single" w:color="auto" w:sz="4" w:space="0"/>
              <w:bottom w:val="single" w:color="auto" w:sz="4" w:space="0"/>
              <w:right w:val="single" w:color="auto" w:sz="4" w:space="0"/>
            </w:tcBorders>
            <w:vAlign w:val="center"/>
          </w:tcPr>
          <w:p w14:paraId="109761D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封套上写明</w:t>
            </w:r>
          </w:p>
        </w:tc>
        <w:tc>
          <w:tcPr>
            <w:tcW w:w="7371" w:type="dxa"/>
            <w:tcBorders>
              <w:top w:val="single" w:color="auto" w:sz="4" w:space="0"/>
              <w:left w:val="single" w:color="auto" w:sz="4" w:space="0"/>
              <w:bottom w:val="single" w:color="auto" w:sz="4" w:space="0"/>
              <w:right w:val="single" w:color="auto" w:sz="4" w:space="0"/>
            </w:tcBorders>
            <w:vAlign w:val="center"/>
          </w:tcPr>
          <w:p w14:paraId="145B2B4B">
            <w:pPr>
              <w:widowControl w:val="0"/>
              <w:spacing w:line="360" w:lineRule="auto"/>
              <w:ind w:firstLine="480" w:firstLineChars="200"/>
              <w:jc w:val="both"/>
              <w:rPr>
                <w:rFonts w:hint="eastAsia" w:ascii="宋体" w:hAnsi="宋体" w:eastAsia="宋体" w:cs="宋体"/>
                <w:kern w:val="2"/>
                <w:sz w:val="24"/>
                <w:szCs w:val="24"/>
                <w:u w:val="single"/>
                <w:lang w:val="en-US"/>
              </w:rPr>
            </w:pPr>
            <w:r>
              <w:rPr>
                <w:rFonts w:hint="eastAsia" w:ascii="宋体" w:hAnsi="宋体" w:eastAsia="宋体" w:cs="宋体"/>
                <w:kern w:val="2"/>
                <w:sz w:val="24"/>
                <w:szCs w:val="24"/>
              </w:rPr>
              <w:t>1.采购人名称：</w:t>
            </w:r>
            <w:r>
              <w:rPr>
                <w:rFonts w:hint="eastAsia" w:ascii="宋体" w:hAnsi="宋体" w:eastAsia="宋体" w:cs="宋体"/>
                <w:kern w:val="2"/>
                <w:sz w:val="24"/>
                <w:szCs w:val="24"/>
                <w:u w:val="single"/>
                <w:lang w:val="en-US" w:eastAsia="zh-CN"/>
              </w:rPr>
              <w:t xml:space="preserve">                </w:t>
            </w:r>
          </w:p>
          <w:p w14:paraId="51C3F7A8">
            <w:pPr>
              <w:widowControl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2.标注 “正本”、“副本”、“</w:t>
            </w:r>
            <w:r>
              <w:rPr>
                <w:rFonts w:hint="eastAsia" w:ascii="宋体" w:hAnsi="宋体" w:eastAsia="宋体" w:cs="宋体"/>
                <w:kern w:val="2"/>
                <w:sz w:val="24"/>
                <w:szCs w:val="24"/>
                <w:lang w:eastAsia="zh-CN"/>
              </w:rPr>
              <w:t>响应</w:t>
            </w:r>
            <w:r>
              <w:rPr>
                <w:rFonts w:hint="eastAsia" w:ascii="宋体" w:hAnsi="宋体" w:eastAsia="宋体" w:cs="宋体"/>
                <w:kern w:val="2"/>
                <w:sz w:val="24"/>
                <w:szCs w:val="24"/>
              </w:rPr>
              <w:t>文件电子版”、“资格证明文件”字样，所有封套均应加贴封条，并在封套的封口处加盖供应商单位公章并经法定代表人</w:t>
            </w:r>
            <w:r>
              <w:rPr>
                <w:rFonts w:hint="eastAsia" w:ascii="宋体" w:hAnsi="宋体" w:cs="宋体"/>
                <w:kern w:val="2"/>
                <w:sz w:val="24"/>
                <w:szCs w:val="24"/>
                <w:lang w:eastAsia="zh-CN"/>
              </w:rPr>
              <w:t>（签字或盖章）</w:t>
            </w:r>
            <w:r>
              <w:rPr>
                <w:rFonts w:hint="eastAsia" w:ascii="宋体" w:hAnsi="宋体" w:eastAsia="宋体" w:cs="宋体"/>
                <w:kern w:val="2"/>
                <w:sz w:val="24"/>
                <w:szCs w:val="24"/>
                <w:lang w:val="en-US" w:eastAsia="zh-CN"/>
              </w:rPr>
              <w:t>和</w:t>
            </w:r>
            <w:r>
              <w:rPr>
                <w:rFonts w:hint="eastAsia" w:ascii="宋体" w:hAnsi="宋体" w:eastAsia="宋体" w:cs="宋体"/>
                <w:kern w:val="2"/>
                <w:sz w:val="24"/>
                <w:szCs w:val="24"/>
              </w:rPr>
              <w:t>其委托代理</w:t>
            </w:r>
            <w:r>
              <w:rPr>
                <w:rFonts w:hint="eastAsia" w:ascii="宋体" w:hAnsi="宋体" w:eastAsia="宋体" w:cs="宋体"/>
                <w:kern w:val="2"/>
                <w:sz w:val="24"/>
                <w:szCs w:val="24"/>
                <w:lang w:eastAsia="zh-CN"/>
              </w:rPr>
              <w:t>人</w:t>
            </w:r>
            <w:r>
              <w:rPr>
                <w:rFonts w:hint="eastAsia" w:ascii="宋体" w:hAnsi="宋体" w:eastAsia="宋体" w:cs="宋体"/>
                <w:kern w:val="2"/>
                <w:sz w:val="24"/>
                <w:szCs w:val="24"/>
              </w:rPr>
              <w:t>签字。</w:t>
            </w:r>
          </w:p>
          <w:p w14:paraId="56026369">
            <w:pPr>
              <w:widowControl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3. 供应商：</w:t>
            </w:r>
            <w:r>
              <w:rPr>
                <w:rFonts w:hint="eastAsia" w:ascii="宋体" w:hAnsi="宋体" w:eastAsia="宋体" w:cs="宋体"/>
                <w:kern w:val="2"/>
                <w:sz w:val="24"/>
                <w:szCs w:val="24"/>
                <w:u w:val="single"/>
              </w:rPr>
              <w:t>（单位全称）</w:t>
            </w:r>
            <w:r>
              <w:rPr>
                <w:rFonts w:hint="eastAsia" w:ascii="宋体" w:hAnsi="宋体" w:eastAsia="宋体" w:cs="宋体"/>
                <w:kern w:val="2"/>
                <w:sz w:val="24"/>
                <w:szCs w:val="24"/>
              </w:rPr>
              <w:t>（盖单位公章）</w:t>
            </w:r>
          </w:p>
          <w:p w14:paraId="6549C864">
            <w:pPr>
              <w:widowControl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法定代表人：</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rPr>
              <w:t>（</w:t>
            </w:r>
            <w:r>
              <w:rPr>
                <w:rFonts w:hint="eastAsia" w:ascii="宋体" w:hAnsi="宋体" w:cs="宋体"/>
                <w:kern w:val="2"/>
                <w:sz w:val="24"/>
                <w:szCs w:val="24"/>
                <w:lang w:eastAsia="zh-CN"/>
              </w:rPr>
              <w:t>签字或盖章</w:t>
            </w:r>
            <w:r>
              <w:rPr>
                <w:rFonts w:hint="eastAsia" w:ascii="宋体" w:hAnsi="宋体" w:eastAsia="宋体" w:cs="宋体"/>
                <w:kern w:val="2"/>
                <w:sz w:val="24"/>
                <w:szCs w:val="24"/>
              </w:rPr>
              <w:t>）</w:t>
            </w:r>
          </w:p>
          <w:p w14:paraId="0A8CE891">
            <w:pPr>
              <w:widowControl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委托代理人：</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rPr>
              <w:t>（签字）</w:t>
            </w:r>
          </w:p>
          <w:p w14:paraId="1C3DBB93">
            <w:pPr>
              <w:widowControl w:val="0"/>
              <w:numPr>
                <w:ilvl w:val="0"/>
                <w:numId w:val="0"/>
              </w:numPr>
              <w:spacing w:line="360" w:lineRule="auto"/>
              <w:ind w:firstLine="480" w:firstLineChars="200"/>
              <w:jc w:val="both"/>
              <w:rPr>
                <w:rFonts w:hint="eastAsia" w:ascii="宋体" w:hAnsi="宋体" w:eastAsia="宋体" w:cs="宋体"/>
                <w:kern w:val="2"/>
                <w:sz w:val="24"/>
                <w:szCs w:val="24"/>
              </w:rPr>
            </w:pPr>
            <w:r>
              <w:rPr>
                <w:rFonts w:hint="eastAsia" w:ascii="宋体" w:hAnsi="宋体" w:cs="宋体"/>
                <w:kern w:val="2"/>
                <w:sz w:val="24"/>
                <w:szCs w:val="24"/>
                <w:u w:val="none"/>
                <w:lang w:val="en-US" w:eastAsia="zh-CN"/>
              </w:rPr>
              <w:t>4.</w:t>
            </w:r>
            <w:r>
              <w:rPr>
                <w:rFonts w:hint="eastAsia" w:ascii="宋体" w:hAnsi="宋体" w:eastAsia="宋体" w:cs="宋体"/>
                <w:kern w:val="2"/>
                <w:sz w:val="24"/>
                <w:szCs w:val="24"/>
                <w:u w:val="single"/>
              </w:rPr>
              <w:t>（项目名称）、（项目编号）</w:t>
            </w:r>
            <w:r>
              <w:rPr>
                <w:rFonts w:hint="eastAsia" w:ascii="宋体" w:hAnsi="宋体" w:eastAsia="宋体" w:cs="宋体"/>
                <w:kern w:val="2"/>
                <w:sz w:val="24"/>
                <w:szCs w:val="24"/>
                <w:lang w:eastAsia="zh-CN"/>
              </w:rPr>
              <w:t>响应</w:t>
            </w:r>
            <w:r>
              <w:rPr>
                <w:rFonts w:hint="eastAsia" w:ascii="宋体" w:hAnsi="宋体" w:eastAsia="宋体" w:cs="宋体"/>
                <w:kern w:val="2"/>
                <w:sz w:val="24"/>
                <w:szCs w:val="24"/>
              </w:rPr>
              <w:t>文件（或</w:t>
            </w:r>
            <w:r>
              <w:rPr>
                <w:rFonts w:hint="eastAsia" w:ascii="宋体" w:hAnsi="宋体" w:eastAsia="宋体" w:cs="宋体"/>
                <w:kern w:val="2"/>
                <w:sz w:val="24"/>
                <w:szCs w:val="24"/>
                <w:lang w:eastAsia="zh-CN"/>
              </w:rPr>
              <w:t>响应</w:t>
            </w:r>
            <w:r>
              <w:rPr>
                <w:rFonts w:hint="eastAsia" w:ascii="宋体" w:hAnsi="宋体" w:eastAsia="宋体" w:cs="宋体"/>
                <w:kern w:val="2"/>
                <w:sz w:val="24"/>
                <w:szCs w:val="24"/>
              </w:rPr>
              <w:t>文件电子版或资格证明文件）</w:t>
            </w:r>
          </w:p>
          <w:p w14:paraId="61B31EFD">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2"/>
                <w:sz w:val="24"/>
                <w:szCs w:val="24"/>
              </w:rPr>
              <w:t>在</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年</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月</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日</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时</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分前不得开启</w:t>
            </w:r>
          </w:p>
        </w:tc>
      </w:tr>
      <w:tr w14:paraId="35BB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E0CC81F">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4.1.5</w:t>
            </w:r>
          </w:p>
        </w:tc>
        <w:tc>
          <w:tcPr>
            <w:tcW w:w="2077" w:type="dxa"/>
            <w:tcBorders>
              <w:top w:val="single" w:color="auto" w:sz="4" w:space="0"/>
              <w:left w:val="single" w:color="auto" w:sz="4" w:space="0"/>
              <w:bottom w:val="single" w:color="auto" w:sz="4" w:space="0"/>
              <w:right w:val="single" w:color="auto" w:sz="4" w:space="0"/>
            </w:tcBorders>
            <w:vAlign w:val="center"/>
          </w:tcPr>
          <w:p w14:paraId="4E041940">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装订要求</w:t>
            </w:r>
          </w:p>
        </w:tc>
        <w:tc>
          <w:tcPr>
            <w:tcW w:w="7371" w:type="dxa"/>
            <w:tcBorders>
              <w:top w:val="single" w:color="auto" w:sz="4" w:space="0"/>
              <w:left w:val="single" w:color="auto" w:sz="4" w:space="0"/>
              <w:bottom w:val="single" w:color="auto" w:sz="4" w:space="0"/>
              <w:right w:val="single" w:color="auto" w:sz="4" w:space="0"/>
            </w:tcBorders>
            <w:vAlign w:val="center"/>
          </w:tcPr>
          <w:p w14:paraId="41ECDF27">
            <w:pPr>
              <w:spacing w:line="360" w:lineRule="auto"/>
              <w:ind w:firstLine="496" w:firstLineChars="200"/>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磋商响应文件的正本与副本应采用胶缝方式</w:t>
            </w:r>
            <w:r>
              <w:rPr>
                <w:rFonts w:hint="eastAsia" w:ascii="宋体" w:hAnsi="宋体" w:eastAsia="宋体" w:cs="宋体"/>
                <w:color w:val="000000" w:themeColor="text1"/>
                <w:sz w:val="24"/>
                <w:szCs w:val="24"/>
                <w14:textFill>
                  <w14:solidFill>
                    <w14:schemeClr w14:val="tx1"/>
                  </w14:solidFill>
                </w14:textFill>
              </w:rPr>
              <w:t>分别装订成册</w:t>
            </w:r>
            <w:r>
              <w:rPr>
                <w:rFonts w:hint="eastAsia" w:ascii="宋体" w:hAnsi="宋体" w:eastAsia="宋体" w:cs="宋体"/>
                <w:color w:val="000000" w:themeColor="text1"/>
                <w:spacing w:val="4"/>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装订应牢固、不易拆散和换页，</w:t>
            </w:r>
            <w:r>
              <w:rPr>
                <w:rFonts w:hint="eastAsia" w:ascii="宋体" w:hAnsi="宋体" w:eastAsia="宋体" w:cs="宋体"/>
                <w:color w:val="000000" w:themeColor="text1"/>
                <w:spacing w:val="4"/>
                <w:sz w:val="24"/>
                <w:szCs w:val="24"/>
                <w14:textFill>
                  <w14:solidFill>
                    <w14:schemeClr w14:val="tx1"/>
                  </w14:solidFill>
                </w14:textFill>
              </w:rPr>
              <w:t>不得采用活页夹等可随时拆换的方式装订。</w:t>
            </w:r>
          </w:p>
        </w:tc>
      </w:tr>
      <w:tr w14:paraId="014B1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1FB8E4A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4.2.2</w:t>
            </w:r>
          </w:p>
        </w:tc>
        <w:tc>
          <w:tcPr>
            <w:tcW w:w="2077" w:type="dxa"/>
            <w:tcBorders>
              <w:top w:val="single" w:color="auto" w:sz="4" w:space="0"/>
              <w:left w:val="single" w:color="auto" w:sz="4" w:space="0"/>
              <w:bottom w:val="single" w:color="auto" w:sz="4" w:space="0"/>
              <w:right w:val="single" w:color="auto" w:sz="4" w:space="0"/>
            </w:tcBorders>
            <w:vAlign w:val="center"/>
          </w:tcPr>
          <w:p w14:paraId="2888879F">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递交磋商响应文件地点</w:t>
            </w:r>
          </w:p>
        </w:tc>
        <w:tc>
          <w:tcPr>
            <w:tcW w:w="7371" w:type="dxa"/>
            <w:tcBorders>
              <w:top w:val="single" w:color="auto" w:sz="4" w:space="0"/>
              <w:left w:val="single" w:color="auto" w:sz="4" w:space="0"/>
              <w:bottom w:val="single" w:color="auto" w:sz="4" w:space="0"/>
              <w:right w:val="single" w:color="auto" w:sz="4" w:space="0"/>
            </w:tcBorders>
            <w:vAlign w:val="center"/>
          </w:tcPr>
          <w:p w14:paraId="0ABB3220">
            <w:pPr>
              <w:spacing w:line="360" w:lineRule="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延安市公共资源交易中心交易</w:t>
            </w:r>
            <w:r>
              <w:rPr>
                <w:rFonts w:hint="eastAsia" w:ascii="宋体" w:hAnsi="宋体" w:cs="宋体"/>
                <w:color w:val="000000" w:themeColor="text1"/>
                <w:sz w:val="24"/>
                <w:szCs w:val="24"/>
                <w:lang w:val="en-US" w:eastAsia="zh-CN"/>
                <w14:textFill>
                  <w14:solidFill>
                    <w14:schemeClr w14:val="tx1"/>
                  </w14:solidFill>
                </w14:textFill>
              </w:rPr>
              <w:t xml:space="preserve"> 一 厅</w:t>
            </w:r>
          </w:p>
        </w:tc>
      </w:tr>
      <w:tr w14:paraId="1572A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B08901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4.2.3</w:t>
            </w:r>
          </w:p>
        </w:tc>
        <w:tc>
          <w:tcPr>
            <w:tcW w:w="2077" w:type="dxa"/>
            <w:tcBorders>
              <w:top w:val="single" w:color="auto" w:sz="4" w:space="0"/>
              <w:left w:val="single" w:color="auto" w:sz="4" w:space="0"/>
              <w:bottom w:val="single" w:color="auto" w:sz="4" w:space="0"/>
              <w:right w:val="single" w:color="auto" w:sz="4" w:space="0"/>
            </w:tcBorders>
            <w:vAlign w:val="center"/>
          </w:tcPr>
          <w:p w14:paraId="7735100F">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是否退还磋商响应文件</w:t>
            </w:r>
          </w:p>
        </w:tc>
        <w:tc>
          <w:tcPr>
            <w:tcW w:w="7371" w:type="dxa"/>
            <w:tcBorders>
              <w:top w:val="single" w:color="auto" w:sz="4" w:space="0"/>
              <w:left w:val="single" w:color="auto" w:sz="4" w:space="0"/>
              <w:bottom w:val="single" w:color="auto" w:sz="4" w:space="0"/>
              <w:right w:val="single" w:color="auto" w:sz="4" w:space="0"/>
            </w:tcBorders>
            <w:vAlign w:val="center"/>
          </w:tcPr>
          <w:p w14:paraId="077AFD7B">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不予退还</w:t>
            </w:r>
          </w:p>
        </w:tc>
      </w:tr>
      <w:tr w14:paraId="54720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EA1C7F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w:t>
            </w:r>
          </w:p>
        </w:tc>
        <w:tc>
          <w:tcPr>
            <w:tcW w:w="2077" w:type="dxa"/>
            <w:tcBorders>
              <w:top w:val="single" w:color="auto" w:sz="4" w:space="0"/>
              <w:left w:val="single" w:color="auto" w:sz="4" w:space="0"/>
              <w:bottom w:val="single" w:color="auto" w:sz="4" w:space="0"/>
              <w:right w:val="single" w:color="auto" w:sz="4" w:space="0"/>
            </w:tcBorders>
            <w:vAlign w:val="center"/>
          </w:tcPr>
          <w:p w14:paraId="1A9F09E7">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磋商时间和地点</w:t>
            </w:r>
          </w:p>
        </w:tc>
        <w:tc>
          <w:tcPr>
            <w:tcW w:w="7371" w:type="dxa"/>
            <w:tcBorders>
              <w:top w:val="single" w:color="auto" w:sz="4" w:space="0"/>
              <w:left w:val="single" w:color="auto" w:sz="4" w:space="0"/>
              <w:bottom w:val="single" w:color="auto" w:sz="4" w:space="0"/>
              <w:right w:val="single" w:color="auto" w:sz="4" w:space="0"/>
            </w:tcBorders>
            <w:vAlign w:val="center"/>
          </w:tcPr>
          <w:p w14:paraId="1E3DEFE9">
            <w:pPr>
              <w:spacing w:line="360" w:lineRule="auto"/>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磋商时间：</w:t>
            </w:r>
            <w:r>
              <w:rPr>
                <w:rFonts w:hint="eastAsia" w:ascii="宋体" w:hAnsi="宋体" w:eastAsia="宋体" w:cs="宋体"/>
                <w:color w:val="000000" w:themeColor="text1"/>
                <w:sz w:val="24"/>
                <w:szCs w:val="24"/>
                <w:lang w:val="en-US" w:eastAsia="zh-CN"/>
                <w14:textFill>
                  <w14:solidFill>
                    <w14:schemeClr w14:val="tx1"/>
                  </w14:solidFill>
                </w14:textFill>
              </w:rPr>
              <w:t>2025年7月3日15时 30 分 00 秒（北京时间）</w:t>
            </w:r>
          </w:p>
          <w:p w14:paraId="69F988F7">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磋商地点：递交地点：</w:t>
            </w:r>
            <w:r>
              <w:rPr>
                <w:rFonts w:hint="eastAsia" w:ascii="宋体" w:hAnsi="宋体" w:cs="宋体"/>
                <w:color w:val="000000" w:themeColor="text1"/>
                <w:sz w:val="24"/>
                <w:szCs w:val="24"/>
                <w:lang w:eastAsia="zh-CN"/>
                <w14:textFill>
                  <w14:solidFill>
                    <w14:schemeClr w14:val="tx1"/>
                  </w14:solidFill>
                </w14:textFill>
              </w:rPr>
              <w:t>延安市公共资源交易中心交易</w:t>
            </w:r>
            <w:r>
              <w:rPr>
                <w:rFonts w:hint="eastAsia" w:ascii="宋体" w:hAnsi="宋体" w:cs="宋体"/>
                <w:color w:val="000000" w:themeColor="text1"/>
                <w:sz w:val="24"/>
                <w:szCs w:val="24"/>
                <w:lang w:val="en-US" w:eastAsia="zh-CN"/>
                <w14:textFill>
                  <w14:solidFill>
                    <w14:schemeClr w14:val="tx1"/>
                  </w14:solidFill>
                </w14:textFill>
              </w:rPr>
              <w:t xml:space="preserve">  一  厅</w:t>
            </w:r>
          </w:p>
        </w:tc>
      </w:tr>
      <w:tr w14:paraId="577BB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35DDAED">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w:t>
            </w:r>
          </w:p>
        </w:tc>
        <w:tc>
          <w:tcPr>
            <w:tcW w:w="2077" w:type="dxa"/>
            <w:tcBorders>
              <w:top w:val="single" w:color="auto" w:sz="4" w:space="0"/>
              <w:left w:val="single" w:color="auto" w:sz="4" w:space="0"/>
              <w:bottom w:val="single" w:color="auto" w:sz="4" w:space="0"/>
              <w:right w:val="single" w:color="auto" w:sz="4" w:space="0"/>
            </w:tcBorders>
            <w:vAlign w:val="center"/>
          </w:tcPr>
          <w:p w14:paraId="7735D254">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资格证明文件</w:t>
            </w:r>
          </w:p>
        </w:tc>
        <w:tc>
          <w:tcPr>
            <w:tcW w:w="7371" w:type="dxa"/>
            <w:tcBorders>
              <w:top w:val="single" w:color="auto" w:sz="4" w:space="0"/>
              <w:left w:val="single" w:color="auto" w:sz="4" w:space="0"/>
              <w:bottom w:val="single" w:color="auto" w:sz="4" w:space="0"/>
              <w:right w:val="single" w:color="auto" w:sz="4" w:space="0"/>
            </w:tcBorders>
            <w:vAlign w:val="center"/>
          </w:tcPr>
          <w:p w14:paraId="5E380475">
            <w:pPr>
              <w:numPr>
                <w:ilvl w:val="0"/>
                <w:numId w:val="0"/>
              </w:numPr>
              <w:spacing w:line="360" w:lineRule="auto"/>
              <w:rPr>
                <w:rFonts w:hint="eastAsia" w:ascii="宋体" w:hAnsi="宋体" w:cs="宋体"/>
                <w:color w:val="000000"/>
                <w:sz w:val="24"/>
              </w:rPr>
            </w:pPr>
            <w:r>
              <w:rPr>
                <w:rFonts w:hint="eastAsia" w:ascii="宋体" w:hAnsi="宋体" w:cs="宋体"/>
                <w:color w:val="000000"/>
                <w:kern w:val="2"/>
                <w:sz w:val="24"/>
                <w:szCs w:val="24"/>
                <w:lang w:val="en-US" w:eastAsia="zh-CN" w:bidi="ar-SA"/>
              </w:rPr>
              <w:t>（1）</w:t>
            </w:r>
            <w:r>
              <w:rPr>
                <w:rFonts w:hint="eastAsia" w:ascii="宋体" w:hAnsi="宋体" w:cs="宋体"/>
                <w:color w:val="000000"/>
                <w:sz w:val="24"/>
              </w:rPr>
              <w:t>基本资格条件：</w:t>
            </w:r>
          </w:p>
          <w:p w14:paraId="7E54B757">
            <w:pPr>
              <w:numPr>
                <w:ilvl w:val="0"/>
                <w:numId w:val="0"/>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符合《中华人民共和国政府采购法》第二十二条的规定；</w:t>
            </w:r>
          </w:p>
          <w:p w14:paraId="17334281">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sz w:val="24"/>
              </w:rPr>
              <w:t>（2）特定资格条件：</w:t>
            </w:r>
          </w:p>
          <w:p w14:paraId="1D443D95">
            <w:pPr>
              <w:numPr>
                <w:ilvl w:val="0"/>
                <w:numId w:val="0"/>
              </w:numPr>
              <w:autoSpaceDE w:val="0"/>
              <w:autoSpaceDN w:val="0"/>
              <w:adjustRightInd w:val="0"/>
              <w:spacing w:line="360" w:lineRule="auto"/>
              <w:ind w:firstLine="480" w:firstLineChars="200"/>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提供营业执照、税务登记证、组织机构代码证或三证合一的营业执照（供应商无需提供营业执照年检报告，在资格审查时通过互联网或者相关信息系统查询）；</w:t>
            </w:r>
          </w:p>
          <w:p w14:paraId="6AAB3CEF">
            <w:pPr>
              <w:numPr>
                <w:ilvl w:val="0"/>
                <w:numId w:val="0"/>
              </w:numPr>
              <w:autoSpaceDE w:val="0"/>
              <w:autoSpaceDN w:val="0"/>
              <w:adjustRightInd w:val="0"/>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2.银行开户许可证或开户行基本信息； </w:t>
            </w:r>
          </w:p>
          <w:p w14:paraId="126E21F2">
            <w:pPr>
              <w:autoSpaceDE w:val="0"/>
              <w:autoSpaceDN w:val="0"/>
              <w:adjustRightIn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 xml:space="preserve">.法定代表人授权委托书及被授权人身份证（法定代表人直接参加时，只须出示法定代表人身份证）； </w:t>
            </w:r>
          </w:p>
          <w:p w14:paraId="5FF86767">
            <w:pPr>
              <w:autoSpaceDE w:val="0"/>
              <w:autoSpaceDN w:val="0"/>
              <w:adjustRightIn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 xml:space="preserve">.提供参加政府采购活动前3年内经营活动中没有重大违法记录声明； </w:t>
            </w:r>
          </w:p>
          <w:p w14:paraId="2A431159">
            <w:pPr>
              <w:autoSpaceDE w:val="0"/>
              <w:autoSpaceDN w:val="0"/>
              <w:adjustRightInd w:val="0"/>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5.税收缴纳证明：自</w:t>
            </w:r>
            <w:r>
              <w:rPr>
                <w:rFonts w:hint="eastAsia" w:ascii="宋体" w:hAnsi="宋体" w:cs="宋体"/>
                <w:color w:val="000000" w:themeColor="text1"/>
                <w:sz w:val="24"/>
                <w:szCs w:val="24"/>
                <w:lang w:val="en-US" w:eastAsia="zh-CN"/>
                <w14:textFill>
                  <w14:solidFill>
                    <w14:schemeClr w14:val="tx1"/>
                  </w14:solidFill>
                </w14:textFill>
              </w:rPr>
              <w:t>2025</w:t>
            </w:r>
            <w:r>
              <w:rPr>
                <w:rFonts w:hint="eastAsia" w:ascii="宋体" w:hAnsi="宋体" w:eastAsia="宋体" w:cs="宋体"/>
                <w:color w:val="000000" w:themeColor="text1"/>
                <w:sz w:val="24"/>
                <w:szCs w:val="24"/>
                <w:lang w:val="en-US" w:eastAsia="zh-CN"/>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月1日以来已缴纳的至少</w:t>
            </w:r>
            <w:r>
              <w:rPr>
                <w:rFonts w:hint="eastAsia" w:ascii="宋体" w:hAnsi="宋体" w:cs="宋体"/>
                <w:color w:val="000000" w:themeColor="text1"/>
                <w:sz w:val="24"/>
                <w:szCs w:val="24"/>
                <w:lang w:val="en-US" w:eastAsia="zh-CN"/>
                <w14:textFill>
                  <w14:solidFill>
                    <w14:schemeClr w14:val="tx1"/>
                  </w14:solidFill>
                </w14:textFill>
              </w:rPr>
              <w:t>一</w:t>
            </w:r>
            <w:r>
              <w:rPr>
                <w:rFonts w:hint="eastAsia" w:ascii="宋体" w:hAnsi="宋体" w:eastAsia="宋体" w:cs="宋体"/>
                <w:color w:val="000000" w:themeColor="text1"/>
                <w:sz w:val="24"/>
                <w:szCs w:val="24"/>
                <w:lang w:val="en-US" w:eastAsia="zh-CN"/>
                <w14:textFill>
                  <w14:solidFill>
                    <w14:schemeClr w14:val="tx1"/>
                  </w14:solidFill>
                </w14:textFill>
              </w:rPr>
              <w:t>个月的纳税证明或完税证明，纳税证明或完税证明上应有代收机构或税务机关的公章。依法免税的供应商应提供相关文件证明；</w:t>
            </w:r>
          </w:p>
          <w:p w14:paraId="7276EDA3">
            <w:pPr>
              <w:pStyle w:val="16"/>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6.社会保障资金缴纳证明：自20</w:t>
            </w:r>
            <w:r>
              <w:rPr>
                <w:rFonts w:hint="eastAsia" w:ascii="宋体" w:hAnsi="宋体" w:cs="宋体"/>
                <w:color w:val="000000" w:themeColor="text1"/>
                <w:kern w:val="2"/>
                <w:sz w:val="24"/>
                <w:szCs w:val="24"/>
                <w:lang w:val="en-US" w:eastAsia="zh-CN" w:bidi="ar-SA"/>
                <w14:textFill>
                  <w14:solidFill>
                    <w14:schemeClr w14:val="tx1"/>
                  </w14:solidFill>
                </w14:textFill>
              </w:rPr>
              <w:t>25</w:t>
            </w:r>
            <w:r>
              <w:rPr>
                <w:rFonts w:hint="eastAsia" w:ascii="宋体" w:hAnsi="宋体" w:eastAsia="宋体" w:cs="宋体"/>
                <w:color w:val="000000" w:themeColor="text1"/>
                <w:kern w:val="2"/>
                <w:sz w:val="24"/>
                <w:szCs w:val="24"/>
                <w:lang w:val="en-US" w:eastAsia="zh-CN" w:bidi="ar-SA"/>
                <w14:textFill>
                  <w14:solidFill>
                    <w14:schemeClr w14:val="tx1"/>
                  </w14:solidFill>
                </w14:textFill>
              </w:rPr>
              <w:t>年</w:t>
            </w:r>
            <w:r>
              <w:rPr>
                <w:rFonts w:hint="eastAsia" w:ascii="宋体" w:hAnsi="宋体" w:cs="宋体"/>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lang w:val="en-US" w:eastAsia="zh-CN" w:bidi="ar-SA"/>
                <w14:textFill>
                  <w14:solidFill>
                    <w14:schemeClr w14:val="tx1"/>
                  </w14:solidFill>
                </w14:textFill>
              </w:rPr>
              <w:t>月1日以来至少一个月的已缴存的社会保障资金缴存单据或社保机构开具的社会保险参保缴费情况证明。依法不需要缴纳社会保障资金的供应商应提供相关文件证明；</w:t>
            </w:r>
          </w:p>
          <w:p w14:paraId="63F0B619">
            <w:pPr>
              <w:wordWrap/>
              <w:overflowPunct/>
              <w:topLinePunct w:val="0"/>
              <w:bidi w:val="0"/>
              <w:spacing w:line="360" w:lineRule="auto"/>
              <w:ind w:firstLine="480" w:firstLineChars="20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7.财务状况报告：</w:t>
            </w:r>
            <w:r>
              <w:rPr>
                <w:rFonts w:hint="eastAsia" w:ascii="宋体" w:hAnsi="宋体" w:cs="宋体"/>
                <w:color w:val="000000" w:themeColor="text1"/>
                <w:kern w:val="2"/>
                <w:sz w:val="24"/>
                <w:szCs w:val="24"/>
                <w:lang w:val="en-US" w:eastAsia="zh-CN" w:bidi="ar-SA"/>
                <w14:textFill>
                  <w14:solidFill>
                    <w14:schemeClr w14:val="tx1"/>
                  </w14:solidFill>
                </w14:textFill>
              </w:rPr>
              <w:t>提供2023</w:t>
            </w:r>
            <w:r>
              <w:rPr>
                <w:rFonts w:hint="eastAsia" w:ascii="宋体" w:hAnsi="宋体" w:eastAsia="宋体" w:cs="宋体"/>
                <w:color w:val="000000" w:themeColor="text1"/>
                <w:kern w:val="2"/>
                <w:sz w:val="24"/>
                <w:szCs w:val="24"/>
                <w:lang w:val="en-US" w:eastAsia="zh-CN" w:bidi="ar-SA"/>
                <w14:textFill>
                  <w14:solidFill>
                    <w14:schemeClr w14:val="tx1"/>
                  </w14:solidFill>
                </w14:textFill>
              </w:rPr>
              <w:t>或20</w:t>
            </w:r>
            <w:r>
              <w:rPr>
                <w:rFonts w:hint="eastAsia" w:ascii="宋体" w:hAnsi="宋体" w:cs="宋体"/>
                <w:color w:val="000000" w:themeColor="text1"/>
                <w:kern w:val="2"/>
                <w:sz w:val="24"/>
                <w:szCs w:val="24"/>
                <w:lang w:val="en-US" w:eastAsia="zh-CN" w:bidi="ar-SA"/>
                <w14:textFill>
                  <w14:solidFill>
                    <w14:schemeClr w14:val="tx1"/>
                  </w14:solidFill>
                </w14:textFill>
              </w:rPr>
              <w:t>24</w:t>
            </w:r>
            <w:r>
              <w:rPr>
                <w:rFonts w:hint="eastAsia" w:ascii="宋体" w:hAnsi="宋体" w:eastAsia="宋体" w:cs="宋体"/>
                <w:color w:val="000000" w:themeColor="text1"/>
                <w:kern w:val="2"/>
                <w:sz w:val="24"/>
                <w:szCs w:val="24"/>
                <w:lang w:val="en-US" w:eastAsia="zh-CN" w:bidi="ar-SA"/>
                <w14:textFill>
                  <w14:solidFill>
                    <w14:schemeClr w14:val="tx1"/>
                  </w14:solidFill>
                </w14:textFill>
              </w:rPr>
              <w:t>年度经审计的财务报告（至少包括审计报告、资产负债表和利润表，成立时间至提交响应文件截止时间不足一年的可提供成立后任意时段的资产负债表）或其开标前三个月内基本存款账户开户银行出具的资信证明；</w:t>
            </w:r>
          </w:p>
          <w:p w14:paraId="54448E20">
            <w:pPr>
              <w:pStyle w:val="16"/>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8</w:t>
            </w:r>
            <w:r>
              <w:rPr>
                <w:rFonts w:hint="eastAsia" w:ascii="宋体" w:hAnsi="宋体" w:eastAsia="宋体" w:cs="宋体"/>
                <w:color w:val="000000" w:themeColor="text1"/>
                <w:kern w:val="2"/>
                <w:sz w:val="24"/>
                <w:szCs w:val="24"/>
                <w:lang w:val="en-US" w:eastAsia="zh-CN" w:bidi="ar-SA"/>
                <w14:textFill>
                  <w14:solidFill>
                    <w14:schemeClr w14:val="tx1"/>
                  </w14:solidFill>
                </w14:textFill>
              </w:rPr>
              <w:t>.根据财政部《关于在政府采购活动中查询及使用信用记录有关问题的通知》（财库〔2016〕125号）要求，供应商不得被列入【信用中国（https://www.creditchina.gov.cn/xinxigongshi/）】“重大税收违法失信主体名单”，【中国执行信息公开网（https://zxgk.court.gov.cn/）】“失信被执行人”，【中国政府采购网（www.ccgp.gov.cn）】“政府采购严重违法失信行为记录名单”；</w:t>
            </w:r>
          </w:p>
          <w:p w14:paraId="5F94D6C1">
            <w:pPr>
              <w:pStyle w:val="16"/>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9.提供磋商保证金的银行转账或电汇凭证并确保响应文件递交截止时间前到达采购文件指定账户；</w:t>
            </w:r>
          </w:p>
          <w:p w14:paraId="34C579DE">
            <w:pPr>
              <w:pStyle w:val="16"/>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10.本项目专门面向中小企业采购（提供中小企业声明函）；</w:t>
            </w:r>
          </w:p>
          <w:p w14:paraId="14A8A169">
            <w:pPr>
              <w:autoSpaceDE w:val="0"/>
              <w:autoSpaceDN w:val="0"/>
              <w:adjustRightInd w:val="0"/>
              <w:spacing w:line="360" w:lineRule="auto"/>
              <w:ind w:firstLine="480" w:firstLineChars="20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11</w:t>
            </w:r>
            <w:r>
              <w:rPr>
                <w:rFonts w:hint="eastAsia" w:ascii="宋体" w:hAnsi="宋体" w:eastAsia="宋体" w:cs="宋体"/>
                <w:color w:val="000000" w:themeColor="text1"/>
                <w:kern w:val="2"/>
                <w:sz w:val="24"/>
                <w:szCs w:val="24"/>
                <w:lang w:val="en-US" w:eastAsia="zh-CN" w:bidi="ar-SA"/>
                <w14:textFill>
                  <w14:solidFill>
                    <w14:schemeClr w14:val="tx1"/>
                  </w14:solidFill>
                </w14:textFill>
              </w:rPr>
              <w:t>.本项目不接受联合体磋商。</w:t>
            </w:r>
          </w:p>
          <w:p w14:paraId="1D552F87">
            <w:pPr>
              <w:autoSpaceDE w:val="0"/>
              <w:autoSpaceDN w:val="0"/>
              <w:adjustRightInd w:val="0"/>
              <w:spacing w:line="360"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以上资格证明文件为供应商的必备文件，开标当天，请将上述资格证明文件</w:t>
            </w:r>
            <w:r>
              <w:rPr>
                <w:rFonts w:hint="eastAsia" w:ascii="宋体" w:hAnsi="宋体" w:cs="宋体"/>
                <w:b/>
                <w:color w:val="000000" w:themeColor="text1"/>
                <w:sz w:val="24"/>
                <w:szCs w:val="24"/>
                <w:lang w:eastAsia="zh-CN"/>
                <w14:textFill>
                  <w14:solidFill>
                    <w14:schemeClr w14:val="tx1"/>
                  </w14:solidFill>
                </w14:textFill>
              </w:rPr>
              <w:t>复印件</w:t>
            </w:r>
            <w:r>
              <w:rPr>
                <w:rFonts w:hint="eastAsia" w:ascii="宋体" w:hAnsi="宋体" w:eastAsia="宋体" w:cs="宋体"/>
                <w:b/>
                <w:color w:val="000000" w:themeColor="text1"/>
                <w:sz w:val="24"/>
                <w:szCs w:val="24"/>
                <w:lang w:eastAsia="zh-CN"/>
                <w14:textFill>
                  <w14:solidFill>
                    <w14:schemeClr w14:val="tx1"/>
                  </w14:solidFill>
                </w14:textFill>
              </w:rPr>
              <w:t>胶装</w:t>
            </w:r>
            <w:r>
              <w:rPr>
                <w:rFonts w:hint="eastAsia" w:ascii="宋体" w:hAnsi="宋体" w:cs="宋体"/>
                <w:b/>
                <w:color w:val="000000" w:themeColor="text1"/>
                <w:sz w:val="24"/>
                <w:szCs w:val="24"/>
                <w:lang w:eastAsia="zh-CN"/>
                <w14:textFill>
                  <w14:solidFill>
                    <w14:schemeClr w14:val="tx1"/>
                  </w14:solidFill>
                </w14:textFill>
              </w:rPr>
              <w:t>加盖公章</w:t>
            </w:r>
            <w:r>
              <w:rPr>
                <w:rFonts w:hint="eastAsia" w:ascii="宋体" w:hAnsi="宋体" w:eastAsia="宋体" w:cs="宋体"/>
                <w:b/>
                <w:color w:val="000000" w:themeColor="text1"/>
                <w:sz w:val="24"/>
                <w:szCs w:val="24"/>
                <w:lang w:eastAsia="zh-CN"/>
                <w14:textFill>
                  <w14:solidFill>
                    <w14:schemeClr w14:val="tx1"/>
                  </w14:solidFill>
                </w14:textFill>
              </w:rPr>
              <w:t>同</w:t>
            </w:r>
            <w:r>
              <w:rPr>
                <w:rFonts w:hint="eastAsia" w:ascii="宋体" w:hAnsi="宋体" w:cs="宋体"/>
                <w:b/>
                <w:color w:val="000000" w:themeColor="text1"/>
                <w:sz w:val="24"/>
                <w:szCs w:val="24"/>
                <w:lang w:val="en-US" w:eastAsia="zh-CN"/>
                <w14:textFill>
                  <w14:solidFill>
                    <w14:schemeClr w14:val="tx1"/>
                  </w14:solidFill>
                </w14:textFill>
              </w:rPr>
              <w:t>响应</w:t>
            </w:r>
            <w:r>
              <w:rPr>
                <w:rFonts w:hint="eastAsia" w:ascii="宋体" w:hAnsi="宋体" w:eastAsia="宋体" w:cs="宋体"/>
                <w:b/>
                <w:color w:val="000000" w:themeColor="text1"/>
                <w:sz w:val="24"/>
                <w:szCs w:val="24"/>
                <w:lang w:eastAsia="zh-CN"/>
                <w14:textFill>
                  <w14:solidFill>
                    <w14:schemeClr w14:val="tx1"/>
                  </w14:solidFill>
                </w14:textFill>
              </w:rPr>
              <w:t>文件一起单独密封递交（密封要求同</w:t>
            </w:r>
            <w:r>
              <w:rPr>
                <w:rFonts w:hint="eastAsia" w:ascii="宋体" w:hAnsi="宋体" w:cs="宋体"/>
                <w:b/>
                <w:color w:val="000000" w:themeColor="text1"/>
                <w:sz w:val="24"/>
                <w:szCs w:val="24"/>
                <w:lang w:val="en-US" w:eastAsia="zh-CN"/>
                <w14:textFill>
                  <w14:solidFill>
                    <w14:schemeClr w14:val="tx1"/>
                  </w14:solidFill>
                </w14:textFill>
              </w:rPr>
              <w:t>响应</w:t>
            </w:r>
            <w:r>
              <w:rPr>
                <w:rFonts w:hint="eastAsia" w:ascii="宋体" w:hAnsi="宋体" w:eastAsia="宋体" w:cs="宋体"/>
                <w:b/>
                <w:color w:val="000000" w:themeColor="text1"/>
                <w:sz w:val="24"/>
                <w:szCs w:val="24"/>
                <w:lang w:eastAsia="zh-CN"/>
                <w14:textFill>
                  <w14:solidFill>
                    <w14:schemeClr w14:val="tx1"/>
                  </w14:solidFill>
                </w14:textFill>
              </w:rPr>
              <w:t>文件），以便对其</w:t>
            </w:r>
            <w:r>
              <w:rPr>
                <w:rFonts w:hint="eastAsia" w:ascii="宋体" w:hAnsi="宋体" w:cs="宋体"/>
                <w:b/>
                <w:color w:val="000000" w:themeColor="text1"/>
                <w:sz w:val="24"/>
                <w:szCs w:val="24"/>
                <w:lang w:eastAsia="zh-CN"/>
                <w14:textFill>
                  <w14:solidFill>
                    <w14:schemeClr w14:val="tx1"/>
                  </w14:solidFill>
                </w14:textFill>
              </w:rPr>
              <w:t>磋商</w:t>
            </w:r>
            <w:r>
              <w:rPr>
                <w:rFonts w:hint="eastAsia" w:ascii="宋体" w:hAnsi="宋体" w:eastAsia="宋体" w:cs="宋体"/>
                <w:b/>
                <w:color w:val="000000" w:themeColor="text1"/>
                <w:sz w:val="24"/>
                <w:szCs w:val="24"/>
                <w:lang w:eastAsia="zh-CN"/>
                <w14:textFill>
                  <w14:solidFill>
                    <w14:schemeClr w14:val="tx1"/>
                  </w14:solidFill>
                </w14:textFill>
              </w:rPr>
              <w:t>资格进行审查。有给定格式的需按照</w:t>
            </w:r>
            <w:r>
              <w:rPr>
                <w:rFonts w:hint="eastAsia" w:ascii="宋体" w:hAnsi="宋体" w:eastAsia="宋体" w:cs="宋体"/>
                <w:b/>
                <w:color w:val="000000" w:themeColor="text1"/>
                <w:sz w:val="24"/>
                <w:szCs w:val="24"/>
                <w:lang w:val="en-US" w:eastAsia="zh-CN"/>
                <w14:textFill>
                  <w14:solidFill>
                    <w14:schemeClr w14:val="tx1"/>
                  </w14:solidFill>
                </w14:textFill>
              </w:rPr>
              <w:t>磋商</w:t>
            </w:r>
            <w:r>
              <w:rPr>
                <w:rFonts w:hint="eastAsia" w:ascii="宋体" w:hAnsi="宋体" w:eastAsia="宋体" w:cs="宋体"/>
                <w:b/>
                <w:color w:val="000000" w:themeColor="text1"/>
                <w:sz w:val="24"/>
                <w:szCs w:val="24"/>
                <w:lang w:eastAsia="zh-CN"/>
                <w14:textFill>
                  <w14:solidFill>
                    <w14:schemeClr w14:val="tx1"/>
                  </w14:solidFill>
                </w14:textFill>
              </w:rPr>
              <w:t>文件给定格式提供，</w:t>
            </w:r>
            <w:r>
              <w:rPr>
                <w:rFonts w:hint="eastAsia" w:ascii="宋体" w:hAnsi="宋体" w:cs="宋体"/>
                <w:b/>
                <w:color w:val="000000" w:themeColor="text1"/>
                <w:sz w:val="24"/>
                <w:szCs w:val="24"/>
                <w:lang w:eastAsia="zh-CN"/>
                <w14:textFill>
                  <w14:solidFill>
                    <w14:schemeClr w14:val="tx1"/>
                  </w14:solidFill>
                </w14:textFill>
              </w:rPr>
              <w:t>未提供</w:t>
            </w:r>
            <w:r>
              <w:rPr>
                <w:rFonts w:hint="eastAsia" w:ascii="宋体" w:hAnsi="宋体" w:eastAsia="宋体" w:cs="宋体"/>
                <w:b/>
                <w:color w:val="000000" w:themeColor="text1"/>
                <w:sz w:val="24"/>
                <w:szCs w:val="24"/>
                <w:lang w:eastAsia="zh-CN"/>
                <w14:textFill>
                  <w14:solidFill>
                    <w14:schemeClr w14:val="tx1"/>
                  </w14:solidFill>
                </w14:textFill>
              </w:rPr>
              <w:t>按无效</w:t>
            </w:r>
            <w:r>
              <w:rPr>
                <w:rFonts w:hint="eastAsia" w:ascii="宋体" w:hAnsi="宋体" w:cs="宋体"/>
                <w:b/>
                <w:color w:val="000000" w:themeColor="text1"/>
                <w:sz w:val="24"/>
                <w:szCs w:val="24"/>
                <w:lang w:eastAsia="zh-CN"/>
                <w14:textFill>
                  <w14:solidFill>
                    <w14:schemeClr w14:val="tx1"/>
                  </w14:solidFill>
                </w14:textFill>
              </w:rPr>
              <w:t>响应</w:t>
            </w:r>
            <w:r>
              <w:rPr>
                <w:rFonts w:hint="eastAsia" w:ascii="宋体" w:hAnsi="宋体" w:eastAsia="宋体" w:cs="宋体"/>
                <w:b/>
                <w:color w:val="000000" w:themeColor="text1"/>
                <w:sz w:val="24"/>
                <w:szCs w:val="24"/>
                <w:lang w:eastAsia="zh-CN"/>
                <w14:textFill>
                  <w14:solidFill>
                    <w14:schemeClr w14:val="tx1"/>
                  </w14:solidFill>
                </w14:textFill>
              </w:rPr>
              <w:t>处理。</w:t>
            </w:r>
          </w:p>
        </w:tc>
      </w:tr>
      <w:tr w14:paraId="22247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1EFD224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6.1.1</w:t>
            </w:r>
          </w:p>
        </w:tc>
        <w:tc>
          <w:tcPr>
            <w:tcW w:w="2077" w:type="dxa"/>
            <w:tcBorders>
              <w:top w:val="single" w:color="auto" w:sz="4" w:space="0"/>
              <w:left w:val="single" w:color="auto" w:sz="4" w:space="0"/>
              <w:bottom w:val="single" w:color="auto" w:sz="4" w:space="0"/>
              <w:right w:val="single" w:color="auto" w:sz="4" w:space="0"/>
            </w:tcBorders>
            <w:vAlign w:val="center"/>
          </w:tcPr>
          <w:p w14:paraId="7581D5A6">
            <w:pPr>
              <w:autoSpaceDE w:val="0"/>
              <w:autoSpaceDN w:val="0"/>
              <w:adjustRightIn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磋商小组的组建</w:t>
            </w:r>
          </w:p>
        </w:tc>
        <w:tc>
          <w:tcPr>
            <w:tcW w:w="7371" w:type="dxa"/>
            <w:tcBorders>
              <w:top w:val="single" w:color="auto" w:sz="4" w:space="0"/>
              <w:left w:val="single" w:color="auto" w:sz="4" w:space="0"/>
              <w:bottom w:val="single" w:color="auto" w:sz="4" w:space="0"/>
              <w:right w:val="single" w:color="auto" w:sz="4" w:space="0"/>
            </w:tcBorders>
            <w:vAlign w:val="center"/>
          </w:tcPr>
          <w:p w14:paraId="4CAE88F0">
            <w:pPr>
              <w:autoSpaceDE w:val="0"/>
              <w:autoSpaceDN w:val="0"/>
              <w:adjustRightInd w:val="0"/>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eastAsia="zh-CN"/>
              </w:rPr>
              <w:t>磋商小组构成：</w:t>
            </w: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lang w:eastAsia="zh-CN"/>
              </w:rPr>
              <w:t>人；其中</w:t>
            </w:r>
            <w:r>
              <w:rPr>
                <w:rFonts w:hint="eastAsia" w:ascii="宋体" w:hAnsi="宋体" w:cs="宋体"/>
                <w:color w:val="000000"/>
                <w:kern w:val="0"/>
                <w:sz w:val="24"/>
                <w:szCs w:val="24"/>
                <w:lang w:eastAsia="zh-CN"/>
              </w:rPr>
              <w:t>采购人</w:t>
            </w:r>
            <w:r>
              <w:rPr>
                <w:rFonts w:hint="eastAsia" w:ascii="宋体" w:hAnsi="宋体" w:eastAsia="宋体" w:cs="宋体"/>
                <w:color w:val="000000"/>
                <w:kern w:val="0"/>
                <w:sz w:val="24"/>
                <w:szCs w:val="24"/>
                <w:lang w:eastAsia="zh-CN"/>
              </w:rPr>
              <w:t>代表</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lang w:eastAsia="zh-CN"/>
              </w:rPr>
              <w:t>人；专家</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lang w:val="en-US" w:eastAsia="zh-CN"/>
              </w:rPr>
              <w:t>人；</w:t>
            </w:r>
          </w:p>
          <w:p w14:paraId="2ACFA11F">
            <w:pPr>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kern w:val="0"/>
                <w:sz w:val="24"/>
                <w:szCs w:val="24"/>
                <w:lang w:eastAsia="zh-CN"/>
              </w:rPr>
              <w:t>磋商小组专家确定方式：陕西省政府采购综合管理平台</w:t>
            </w:r>
            <w:r>
              <w:rPr>
                <w:rFonts w:hint="eastAsia" w:ascii="宋体" w:hAnsi="宋体" w:cs="宋体"/>
                <w:color w:val="000000"/>
                <w:kern w:val="0"/>
                <w:sz w:val="24"/>
                <w:szCs w:val="24"/>
                <w:lang w:eastAsia="zh-CN"/>
              </w:rPr>
              <w:t>专</w:t>
            </w:r>
            <w:r>
              <w:rPr>
                <w:rFonts w:hint="eastAsia" w:ascii="宋体" w:hAnsi="宋体" w:eastAsia="宋体" w:cs="宋体"/>
                <w:color w:val="000000"/>
                <w:kern w:val="0"/>
                <w:sz w:val="24"/>
                <w:szCs w:val="24"/>
                <w:lang w:eastAsia="zh-CN"/>
              </w:rPr>
              <w:t>家库随机抽取</w:t>
            </w:r>
            <w:r>
              <w:rPr>
                <w:rFonts w:hint="eastAsia" w:ascii="宋体" w:hAnsi="宋体" w:eastAsia="宋体" w:cs="宋体"/>
                <w:color w:val="000000" w:themeColor="text1"/>
                <w:kern w:val="0"/>
                <w:sz w:val="24"/>
                <w:szCs w:val="24"/>
                <w14:textFill>
                  <w14:solidFill>
                    <w14:schemeClr w14:val="tx1"/>
                  </w14:solidFill>
                </w14:textFill>
              </w:rPr>
              <w:t>。</w:t>
            </w:r>
          </w:p>
        </w:tc>
      </w:tr>
      <w:tr w14:paraId="1095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49370D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w:t>
            </w:r>
          </w:p>
        </w:tc>
        <w:tc>
          <w:tcPr>
            <w:tcW w:w="2077" w:type="dxa"/>
            <w:tcBorders>
              <w:top w:val="single" w:color="auto" w:sz="4" w:space="0"/>
              <w:left w:val="single" w:color="auto" w:sz="4" w:space="0"/>
              <w:bottom w:val="single" w:color="auto" w:sz="4" w:space="0"/>
              <w:right w:val="single" w:color="auto" w:sz="4" w:space="0"/>
            </w:tcBorders>
            <w:vAlign w:val="center"/>
          </w:tcPr>
          <w:p w14:paraId="380691B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是否授权磋商小组确定成交供应商</w:t>
            </w:r>
          </w:p>
        </w:tc>
        <w:tc>
          <w:tcPr>
            <w:tcW w:w="7371" w:type="dxa"/>
            <w:tcBorders>
              <w:top w:val="single" w:color="auto" w:sz="4" w:space="0"/>
              <w:left w:val="single" w:color="auto" w:sz="4" w:space="0"/>
              <w:bottom w:val="single" w:color="auto" w:sz="4" w:space="0"/>
              <w:right w:val="single" w:color="auto" w:sz="4" w:space="0"/>
            </w:tcBorders>
            <w:vAlign w:val="center"/>
          </w:tcPr>
          <w:p w14:paraId="4CB567F4">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小组推荐3名成交候选供应商</w:t>
            </w:r>
          </w:p>
        </w:tc>
      </w:tr>
      <w:tr w14:paraId="19FA2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223B07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7.3.1</w:t>
            </w:r>
          </w:p>
        </w:tc>
        <w:tc>
          <w:tcPr>
            <w:tcW w:w="2077" w:type="dxa"/>
            <w:tcBorders>
              <w:top w:val="single" w:color="auto" w:sz="4" w:space="0"/>
              <w:left w:val="single" w:color="auto" w:sz="4" w:space="0"/>
              <w:bottom w:val="single" w:color="auto" w:sz="4" w:space="0"/>
              <w:right w:val="single" w:color="auto" w:sz="4" w:space="0"/>
            </w:tcBorders>
            <w:vAlign w:val="center"/>
          </w:tcPr>
          <w:p w14:paraId="4746629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履约担保</w:t>
            </w:r>
          </w:p>
        </w:tc>
        <w:tc>
          <w:tcPr>
            <w:tcW w:w="7371" w:type="dxa"/>
            <w:tcBorders>
              <w:top w:val="single" w:color="auto" w:sz="4" w:space="0"/>
              <w:left w:val="single" w:color="auto" w:sz="4" w:space="0"/>
              <w:bottom w:val="single" w:color="auto" w:sz="4" w:space="0"/>
              <w:right w:val="single" w:color="auto" w:sz="4" w:space="0"/>
            </w:tcBorders>
            <w:vAlign w:val="center"/>
          </w:tcPr>
          <w:p w14:paraId="7341A0B2">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w:t>
            </w:r>
          </w:p>
        </w:tc>
      </w:tr>
      <w:tr w14:paraId="72C9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893FFCA">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p>
        </w:tc>
        <w:tc>
          <w:tcPr>
            <w:tcW w:w="2077" w:type="dxa"/>
            <w:tcBorders>
              <w:top w:val="single" w:color="auto" w:sz="4" w:space="0"/>
              <w:left w:val="single" w:color="auto" w:sz="4" w:space="0"/>
              <w:bottom w:val="single" w:color="auto" w:sz="4" w:space="0"/>
              <w:right w:val="single" w:color="auto" w:sz="4" w:space="0"/>
            </w:tcBorders>
            <w:vAlign w:val="center"/>
          </w:tcPr>
          <w:p w14:paraId="59D0DB8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专门面向</w:t>
            </w:r>
            <w:r>
              <w:rPr>
                <w:rFonts w:hint="eastAsia" w:ascii="宋体" w:hAnsi="宋体" w:cs="宋体"/>
                <w:color w:val="000000" w:themeColor="text1"/>
                <w:sz w:val="24"/>
                <w:szCs w:val="24"/>
                <w:lang w:val="en-US" w:eastAsia="zh-CN"/>
                <w14:textFill>
                  <w14:solidFill>
                    <w14:schemeClr w14:val="tx1"/>
                  </w14:solidFill>
                </w14:textFill>
              </w:rPr>
              <w:t>中小</w:t>
            </w:r>
            <w:r>
              <w:rPr>
                <w:rFonts w:hint="eastAsia" w:ascii="宋体" w:hAnsi="宋体" w:eastAsia="宋体" w:cs="宋体"/>
                <w:color w:val="000000" w:themeColor="text1"/>
                <w:sz w:val="24"/>
                <w:szCs w:val="24"/>
                <w:lang w:eastAsia="zh-CN"/>
                <w14:textFill>
                  <w14:solidFill>
                    <w14:schemeClr w14:val="tx1"/>
                  </w14:solidFill>
                </w14:textFill>
              </w:rPr>
              <w:t>企业采购</w:t>
            </w:r>
          </w:p>
        </w:tc>
        <w:tc>
          <w:tcPr>
            <w:tcW w:w="7371" w:type="dxa"/>
            <w:tcBorders>
              <w:top w:val="single" w:color="auto" w:sz="4" w:space="0"/>
              <w:left w:val="single" w:color="auto" w:sz="4" w:space="0"/>
              <w:bottom w:val="single" w:color="auto" w:sz="4" w:space="0"/>
              <w:right w:val="single" w:color="auto" w:sz="4" w:space="0"/>
            </w:tcBorders>
            <w:vAlign w:val="center"/>
          </w:tcPr>
          <w:p w14:paraId="7FAC2419">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是</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否</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w:t>
            </w:r>
          </w:p>
        </w:tc>
      </w:tr>
      <w:tr w14:paraId="48F36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1F058398">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9</w:t>
            </w:r>
          </w:p>
        </w:tc>
        <w:tc>
          <w:tcPr>
            <w:tcW w:w="2077" w:type="dxa"/>
            <w:tcBorders>
              <w:top w:val="single" w:color="auto" w:sz="4" w:space="0"/>
              <w:left w:val="single" w:color="auto" w:sz="4" w:space="0"/>
              <w:bottom w:val="single" w:color="auto" w:sz="4" w:space="0"/>
              <w:right w:val="single" w:color="auto" w:sz="4" w:space="0"/>
            </w:tcBorders>
            <w:vAlign w:val="center"/>
          </w:tcPr>
          <w:p w14:paraId="152CDC4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采购标的所属行业</w:t>
            </w:r>
          </w:p>
        </w:tc>
        <w:tc>
          <w:tcPr>
            <w:tcW w:w="7371" w:type="dxa"/>
            <w:tcBorders>
              <w:top w:val="single" w:color="auto" w:sz="4" w:space="0"/>
              <w:left w:val="single" w:color="auto" w:sz="4" w:space="0"/>
              <w:bottom w:val="single" w:color="auto" w:sz="4" w:space="0"/>
              <w:right w:val="single" w:color="auto" w:sz="4" w:space="0"/>
            </w:tcBorders>
            <w:vAlign w:val="center"/>
          </w:tcPr>
          <w:p w14:paraId="72357086">
            <w:pPr>
              <w:spacing w:line="360" w:lineRule="auto"/>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建筑业</w:t>
            </w:r>
          </w:p>
        </w:tc>
      </w:tr>
      <w:tr w14:paraId="32D4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525A01E5">
            <w:pPr>
              <w:spacing w:line="360" w:lineRule="auto"/>
              <w:jc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w:t>
            </w:r>
          </w:p>
        </w:tc>
        <w:tc>
          <w:tcPr>
            <w:tcW w:w="2077" w:type="dxa"/>
            <w:tcBorders>
              <w:top w:val="single" w:color="auto" w:sz="4" w:space="0"/>
              <w:left w:val="single" w:color="auto" w:sz="4" w:space="0"/>
              <w:bottom w:val="single" w:color="auto" w:sz="4" w:space="0"/>
              <w:right w:val="single" w:color="auto" w:sz="4" w:space="0"/>
            </w:tcBorders>
            <w:vAlign w:val="center"/>
          </w:tcPr>
          <w:p w14:paraId="6EF13342">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偏离</w:t>
            </w:r>
          </w:p>
        </w:tc>
        <w:tc>
          <w:tcPr>
            <w:tcW w:w="7371" w:type="dxa"/>
            <w:tcBorders>
              <w:top w:val="single" w:color="auto" w:sz="4" w:space="0"/>
              <w:left w:val="single" w:color="auto" w:sz="4" w:space="0"/>
              <w:bottom w:val="single" w:color="auto" w:sz="4" w:space="0"/>
              <w:right w:val="single" w:color="auto" w:sz="4" w:space="0"/>
            </w:tcBorders>
            <w:vAlign w:val="center"/>
          </w:tcPr>
          <w:p w14:paraId="33189510">
            <w:pPr>
              <w:spacing w:line="360" w:lineRule="auto"/>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不允许出现负偏离</w:t>
            </w:r>
          </w:p>
        </w:tc>
      </w:tr>
      <w:tr w14:paraId="093BB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0C37A14">
            <w:pPr>
              <w:widowControl w:val="0"/>
              <w:spacing w:line="360" w:lineRule="auto"/>
              <w:ind w:firstLine="0" w:firstLineChars="0"/>
              <w:jc w:val="center"/>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cs="宋体"/>
                <w:kern w:val="2"/>
                <w:sz w:val="24"/>
                <w:szCs w:val="24"/>
                <w:lang w:val="en-US" w:eastAsia="zh-CN"/>
              </w:rPr>
              <w:t>11</w:t>
            </w:r>
          </w:p>
        </w:tc>
        <w:tc>
          <w:tcPr>
            <w:tcW w:w="9448" w:type="dxa"/>
            <w:gridSpan w:val="2"/>
            <w:tcBorders>
              <w:top w:val="single" w:color="auto" w:sz="4" w:space="0"/>
              <w:left w:val="single" w:color="auto" w:sz="4" w:space="0"/>
              <w:bottom w:val="single" w:color="auto" w:sz="4" w:space="0"/>
              <w:right w:val="single" w:color="auto" w:sz="4" w:space="0"/>
            </w:tcBorders>
            <w:vAlign w:val="center"/>
          </w:tcPr>
          <w:p w14:paraId="7F732ED5">
            <w:pPr>
              <w:widowControl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需要补充的其他内容</w:t>
            </w:r>
          </w:p>
        </w:tc>
      </w:tr>
      <w:tr w14:paraId="64925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7" w:type="dxa"/>
            <w:gridSpan w:val="3"/>
            <w:tcBorders>
              <w:top w:val="single" w:color="auto" w:sz="4" w:space="0"/>
              <w:left w:val="single" w:color="auto" w:sz="4" w:space="0"/>
              <w:bottom w:val="single" w:color="auto" w:sz="4" w:space="0"/>
              <w:right w:val="single" w:color="auto" w:sz="4" w:space="0"/>
            </w:tcBorders>
            <w:vAlign w:val="center"/>
          </w:tcPr>
          <w:p w14:paraId="17039488">
            <w:pPr>
              <w:widowControl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代理服务费收费标准：</w:t>
            </w:r>
            <w:r>
              <w:rPr>
                <w:rFonts w:hint="eastAsia" w:ascii="宋体" w:hAnsi="宋体" w:eastAsia="宋体" w:cs="宋体"/>
                <w:color w:val="000000" w:themeColor="text1"/>
                <w:sz w:val="24"/>
                <w:szCs w:val="24"/>
                <w14:textFill>
                  <w14:solidFill>
                    <w14:schemeClr w14:val="tx1"/>
                  </w14:solidFill>
                </w14:textFill>
              </w:rPr>
              <w:t>采购代理机构参照国家计委关于印发《招标代理服务收费管理暂行办法》计价格[2002]1980号文和</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国家发展改革委关于降低部分建设项目收费标准规范收费行为等有关问题的通知</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发改价格[2011]534号</w:t>
            </w:r>
            <w:r>
              <w:rPr>
                <w:rFonts w:hint="eastAsia" w:ascii="宋体" w:hAnsi="宋体" w:eastAsia="宋体" w:cs="宋体"/>
                <w:color w:val="000000" w:themeColor="text1"/>
                <w:sz w:val="24"/>
                <w:szCs w:val="24"/>
                <w:lang w:eastAsia="zh-CN"/>
                <w14:textFill>
                  <w14:solidFill>
                    <w14:schemeClr w14:val="tx1"/>
                  </w14:solidFill>
                </w14:textFill>
              </w:rPr>
              <w:t>规</w:t>
            </w:r>
            <w:r>
              <w:rPr>
                <w:rFonts w:hint="eastAsia" w:ascii="宋体" w:hAnsi="宋体" w:eastAsia="宋体" w:cs="宋体"/>
                <w:color w:val="000000" w:themeColor="text1"/>
                <w:sz w:val="24"/>
                <w:szCs w:val="24"/>
                <w14:textFill>
                  <w14:solidFill>
                    <w14:schemeClr w14:val="tx1"/>
                  </w14:solidFill>
                </w14:textFill>
              </w:rPr>
              <w:t>定标准收取代理服务费</w:t>
            </w:r>
            <w:r>
              <w:rPr>
                <w:rFonts w:hint="eastAsia" w:ascii="宋体" w:hAnsi="宋体" w:eastAsia="宋体" w:cs="宋体"/>
                <w:color w:val="000000" w:themeColor="text1"/>
                <w:sz w:val="24"/>
                <w:szCs w:val="24"/>
                <w:lang w:eastAsia="zh-CN"/>
                <w14:textFill>
                  <w14:solidFill>
                    <w14:schemeClr w14:val="tx1"/>
                  </w14:solidFill>
                </w14:textFill>
              </w:rPr>
              <w:t>。</w:t>
            </w:r>
          </w:p>
        </w:tc>
      </w:tr>
      <w:tr w14:paraId="702C9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7" w:type="dxa"/>
            <w:gridSpan w:val="3"/>
            <w:tcBorders>
              <w:top w:val="single" w:color="auto" w:sz="4" w:space="0"/>
              <w:left w:val="single" w:color="auto" w:sz="4" w:space="0"/>
              <w:bottom w:val="single" w:color="auto" w:sz="4" w:space="0"/>
              <w:right w:val="single" w:color="auto" w:sz="4" w:space="0"/>
            </w:tcBorders>
            <w:vAlign w:val="center"/>
          </w:tcPr>
          <w:p w14:paraId="6B2F08D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sz w:val="24"/>
                <w:szCs w:val="24"/>
                <w:lang w:eastAsia="zh-CN"/>
              </w:rPr>
              <w:t>磋商文件</w:t>
            </w:r>
            <w:r>
              <w:rPr>
                <w:rFonts w:hint="eastAsia" w:ascii="宋体" w:hAnsi="宋体" w:eastAsia="宋体" w:cs="宋体"/>
                <w:b/>
                <w:bCs/>
                <w:sz w:val="24"/>
                <w:szCs w:val="24"/>
              </w:rPr>
              <w:t>的最终解释权归</w:t>
            </w:r>
            <w:r>
              <w:rPr>
                <w:rFonts w:hint="eastAsia" w:ascii="宋体" w:hAnsi="宋体" w:eastAsia="宋体" w:cs="宋体"/>
                <w:b/>
                <w:bCs/>
                <w:sz w:val="24"/>
                <w:szCs w:val="24"/>
                <w:lang w:eastAsia="zh-CN"/>
              </w:rPr>
              <w:t>采购代理机构</w:t>
            </w:r>
            <w:r>
              <w:rPr>
                <w:rFonts w:hint="eastAsia" w:ascii="宋体" w:hAnsi="宋体" w:eastAsia="宋体" w:cs="宋体"/>
                <w:b/>
                <w:bCs/>
                <w:sz w:val="24"/>
                <w:szCs w:val="24"/>
              </w:rPr>
              <w:t>所有</w:t>
            </w:r>
          </w:p>
        </w:tc>
      </w:tr>
    </w:tbl>
    <w:p w14:paraId="3FE0126C">
      <w:pPr>
        <w:spacing w:line="360" w:lineRule="auto"/>
        <w:jc w:val="left"/>
        <w:rPr>
          <w:rFonts w:hint="eastAsia" w:ascii="宋体" w:hAnsi="宋体" w:eastAsia="宋体" w:cs="宋体"/>
          <w:color w:val="000000" w:themeColor="text1"/>
          <w14:textFill>
            <w14:solidFill>
              <w14:schemeClr w14:val="tx1"/>
            </w14:solidFill>
          </w14:textFill>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58C0F01">
      <w:pPr>
        <w:pageBreakBefore w:val="0"/>
        <w:widowControl w:val="0"/>
        <w:kinsoku/>
        <w:wordWrap/>
        <w:overflowPunct/>
        <w:topLinePunct w:val="0"/>
        <w:autoSpaceDE/>
        <w:autoSpaceDN/>
        <w:bidi w:val="0"/>
        <w:adjustRightInd/>
        <w:spacing w:line="480" w:lineRule="auto"/>
        <w:ind w:firstLine="482" w:firstLineChars="200"/>
        <w:textAlignment w:val="auto"/>
        <w:outlineLvl w:val="1"/>
        <w:rPr>
          <w:rFonts w:hint="eastAsia" w:ascii="宋体" w:hAnsi="宋体" w:eastAsia="宋体" w:cs="宋体"/>
          <w:b/>
          <w:color w:val="000000" w:themeColor="text1"/>
          <w:sz w:val="24"/>
          <w:szCs w:val="24"/>
          <w14:textFill>
            <w14:solidFill>
              <w14:schemeClr w14:val="tx1"/>
            </w14:solidFill>
          </w14:textFill>
        </w:rPr>
      </w:pPr>
      <w:bookmarkStart w:id="10" w:name="_Toc421778365"/>
      <w:bookmarkStart w:id="11" w:name="_Toc526842683"/>
      <w:bookmarkStart w:id="12" w:name="_Toc13586"/>
      <w:bookmarkStart w:id="13" w:name="_Toc420591643"/>
      <w:bookmarkStart w:id="14" w:name="_Toc425240464"/>
      <w:r>
        <w:rPr>
          <w:rFonts w:hint="eastAsia" w:ascii="宋体" w:hAnsi="宋体" w:eastAsia="宋体" w:cs="宋体"/>
          <w:b/>
          <w:color w:val="000000" w:themeColor="text1"/>
          <w:sz w:val="24"/>
          <w:szCs w:val="24"/>
          <w14:textFill>
            <w14:solidFill>
              <w14:schemeClr w14:val="tx1"/>
            </w14:solidFill>
          </w14:textFill>
        </w:rPr>
        <w:t>1．总则</w:t>
      </w:r>
      <w:bookmarkEnd w:id="10"/>
      <w:bookmarkEnd w:id="11"/>
      <w:bookmarkEnd w:id="12"/>
      <w:bookmarkEnd w:id="13"/>
      <w:bookmarkEnd w:id="14"/>
    </w:p>
    <w:p w14:paraId="3D120ABD">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1.1 项目概况</w:t>
      </w:r>
    </w:p>
    <w:p w14:paraId="50A07633">
      <w:pPr>
        <w:pStyle w:val="14"/>
        <w:pageBreakBefore w:val="0"/>
        <w:widowControl w:val="0"/>
        <w:kinsoku/>
        <w:wordWrap/>
        <w:overflowPunct/>
        <w:topLinePunct w:val="0"/>
        <w:autoSpaceDE/>
        <w:autoSpaceDN/>
        <w:bidi w:val="0"/>
        <w:adjustRightInd/>
        <w:spacing w:line="480" w:lineRule="auto"/>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 根据《中华人民共和国政府采购法》、《中华人民共和国政府采购法实施条例》等有关法律、法规和规章的规定，本</w:t>
      </w:r>
      <w:r>
        <w:rPr>
          <w:rFonts w:hint="eastAsia" w:ascii="宋体" w:hAnsi="宋体" w:eastAsia="宋体" w:cs="宋体"/>
          <w:color w:val="000000" w:themeColor="text1"/>
          <w:sz w:val="24"/>
          <w:szCs w:val="24"/>
          <w:lang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项目己具备</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条件，现对本</w:t>
      </w:r>
      <w:r>
        <w:rPr>
          <w:rFonts w:hint="eastAsia" w:ascii="宋体" w:hAnsi="宋体" w:eastAsia="宋体" w:cs="宋体"/>
          <w:color w:val="000000" w:themeColor="text1"/>
          <w:sz w:val="24"/>
          <w:szCs w:val="24"/>
          <w:lang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项目进行竞争性磋商。</w:t>
      </w:r>
    </w:p>
    <w:p w14:paraId="1CE9B364">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 本项目采购人：见供应商须知前附表。</w:t>
      </w:r>
    </w:p>
    <w:p w14:paraId="7222306E">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 本项目采购代理机构：见供应商须知前附表。</w:t>
      </w:r>
    </w:p>
    <w:p w14:paraId="3E73D08E">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1.1.4</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本项目名称：见供应商须知前附表。</w:t>
      </w:r>
    </w:p>
    <w:p w14:paraId="4D4B4AFF">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1.2 资金来源和落实情况</w:t>
      </w:r>
    </w:p>
    <w:p w14:paraId="33CC509C">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 本项目的资金来源：见供应商须知前附表。</w:t>
      </w:r>
    </w:p>
    <w:p w14:paraId="7B7B9734">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1.2.2 本项目的资金落实情况：见供应商须知前附表。</w:t>
      </w:r>
    </w:p>
    <w:p w14:paraId="662076C3">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1.3 磋商范围、</w:t>
      </w:r>
      <w:r>
        <w:rPr>
          <w:rFonts w:hint="eastAsia" w:ascii="宋体" w:hAnsi="宋体" w:eastAsia="宋体" w:cs="宋体"/>
          <w:b/>
          <w:color w:val="000000" w:themeColor="text1"/>
          <w:sz w:val="24"/>
          <w:szCs w:val="24"/>
          <w:lang w:eastAsia="zh-CN"/>
          <w14:textFill>
            <w14:solidFill>
              <w14:schemeClr w14:val="tx1"/>
            </w14:solidFill>
          </w14:textFill>
        </w:rPr>
        <w:t>工期、质保期</w:t>
      </w:r>
    </w:p>
    <w:p w14:paraId="0984EE8A">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1.3.1 本次磋商范围：见供应商须知前附表。 </w:t>
      </w:r>
    </w:p>
    <w:p w14:paraId="50C4898F">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1.3.2 本项目的</w:t>
      </w:r>
      <w:r>
        <w:rPr>
          <w:rFonts w:hint="eastAsia" w:ascii="宋体" w:hAnsi="宋体" w:eastAsia="宋体" w:cs="宋体"/>
          <w:color w:val="000000" w:themeColor="text1"/>
          <w:sz w:val="24"/>
          <w:szCs w:val="24"/>
          <w:lang w:eastAsia="zh-CN"/>
          <w14:textFill>
            <w14:solidFill>
              <w14:schemeClr w14:val="tx1"/>
            </w14:solidFill>
          </w14:textFill>
        </w:rPr>
        <w:t>工期</w:t>
      </w:r>
      <w:r>
        <w:rPr>
          <w:rFonts w:hint="eastAsia" w:ascii="宋体" w:hAnsi="宋体" w:eastAsia="宋体" w:cs="宋体"/>
          <w:color w:val="000000" w:themeColor="text1"/>
          <w:sz w:val="24"/>
          <w:szCs w:val="24"/>
          <w14:textFill>
            <w14:solidFill>
              <w14:schemeClr w14:val="tx1"/>
            </w14:solidFill>
          </w14:textFill>
        </w:rPr>
        <w:t>：见供应商须知前附表。</w:t>
      </w:r>
    </w:p>
    <w:p w14:paraId="006E040A">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 xml:space="preserve"> 本项目的</w:t>
      </w:r>
      <w:r>
        <w:rPr>
          <w:rFonts w:hint="eastAsia" w:ascii="宋体" w:hAnsi="宋体" w:eastAsia="宋体" w:cs="宋体"/>
          <w:color w:val="000000" w:themeColor="text1"/>
          <w:sz w:val="24"/>
          <w:szCs w:val="24"/>
          <w:lang w:eastAsia="zh-CN"/>
          <w14:textFill>
            <w14:solidFill>
              <w14:schemeClr w14:val="tx1"/>
            </w14:solidFill>
          </w14:textFill>
        </w:rPr>
        <w:t>质保期</w:t>
      </w:r>
      <w:r>
        <w:rPr>
          <w:rFonts w:hint="eastAsia" w:ascii="宋体" w:hAnsi="宋体" w:eastAsia="宋体" w:cs="宋体"/>
          <w:color w:val="000000" w:themeColor="text1"/>
          <w:sz w:val="24"/>
          <w:szCs w:val="24"/>
          <w14:textFill>
            <w14:solidFill>
              <w14:schemeClr w14:val="tx1"/>
            </w14:solidFill>
          </w14:textFill>
        </w:rPr>
        <w:t>：见供应商须知前附表。</w:t>
      </w:r>
    </w:p>
    <w:p w14:paraId="4880E8C4">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1.4 供应商资格要求</w:t>
      </w:r>
    </w:p>
    <w:p w14:paraId="26BDB6C4">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1.4.1 供应商应具备承担本项目</w:t>
      </w:r>
      <w:r>
        <w:rPr>
          <w:rFonts w:hint="eastAsia" w:ascii="宋体" w:hAnsi="宋体" w:eastAsia="宋体" w:cs="宋体"/>
          <w:color w:val="000000" w:themeColor="text1"/>
          <w:sz w:val="24"/>
          <w:szCs w:val="24"/>
          <w:lang w:eastAsia="zh-CN"/>
          <w14:textFill>
            <w14:solidFill>
              <w14:schemeClr w14:val="tx1"/>
            </w14:solidFill>
          </w14:textFill>
        </w:rPr>
        <w:t>工程</w:t>
      </w:r>
      <w:r>
        <w:rPr>
          <w:rFonts w:hint="eastAsia" w:ascii="宋体" w:hAnsi="宋体" w:eastAsia="宋体" w:cs="宋体"/>
          <w:color w:val="000000" w:themeColor="text1"/>
          <w:sz w:val="24"/>
          <w:szCs w:val="24"/>
          <w14:textFill>
            <w14:solidFill>
              <w14:schemeClr w14:val="tx1"/>
            </w14:solidFill>
          </w14:textFill>
        </w:rPr>
        <w:t>的资质条件、能力和信誉。供应商应是通过投标报名并购买</w:t>
      </w:r>
      <w:r>
        <w:rPr>
          <w:rFonts w:hint="eastAsia" w:ascii="宋体" w:hAnsi="宋体" w:eastAsia="宋体" w:cs="宋体"/>
          <w:bCs/>
          <w:color w:val="000000"/>
          <w:sz w:val="24"/>
          <w:szCs w:val="24"/>
          <w:lang w:eastAsia="zh-CN"/>
        </w:rPr>
        <w:t>磋商</w:t>
      </w:r>
      <w:r>
        <w:rPr>
          <w:rFonts w:hint="eastAsia" w:ascii="宋体" w:hAnsi="宋体" w:eastAsia="宋体" w:cs="宋体"/>
          <w:color w:val="000000" w:themeColor="text1"/>
          <w:sz w:val="24"/>
          <w:szCs w:val="24"/>
          <w14:textFill>
            <w14:solidFill>
              <w14:schemeClr w14:val="tx1"/>
            </w14:solidFill>
          </w14:textFill>
        </w:rPr>
        <w:t>文件的单位。</w:t>
      </w:r>
    </w:p>
    <w:p w14:paraId="4649AF21">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 供应商须知前附表规定接受联合体</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 xml:space="preserve">的，除应符合本章第1.4.1项和供应商须知前附表的要求外，还应遵守以下规定： </w:t>
      </w:r>
    </w:p>
    <w:p w14:paraId="1F0FB624">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（1）联合体各方应按</w:t>
      </w:r>
      <w:r>
        <w:rPr>
          <w:rFonts w:hint="eastAsia" w:ascii="宋体" w:hAnsi="宋体" w:eastAsia="宋体" w:cs="宋体"/>
          <w:bCs/>
          <w:color w:val="000000"/>
          <w:sz w:val="24"/>
          <w:szCs w:val="24"/>
          <w:lang w:eastAsia="zh-CN"/>
        </w:rPr>
        <w:t>磋商</w:t>
      </w:r>
      <w:r>
        <w:rPr>
          <w:rFonts w:hint="eastAsia" w:ascii="宋体" w:hAnsi="宋体" w:eastAsia="宋体" w:cs="宋体"/>
          <w:color w:val="000000" w:themeColor="text1"/>
          <w:sz w:val="24"/>
          <w:szCs w:val="24"/>
          <w14:textFill>
            <w14:solidFill>
              <w14:schemeClr w14:val="tx1"/>
            </w14:solidFill>
          </w14:textFill>
        </w:rPr>
        <w:t>文件提供的格式签订联合体协议书，明确联合体牵头人和各方权利义务；</w:t>
      </w:r>
    </w:p>
    <w:p w14:paraId="6D8AEB3D">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（2）由同一专业的单位组成的联合体，按照资质等级较低的单位确定资质等级； </w:t>
      </w:r>
    </w:p>
    <w:p w14:paraId="0550B8E0">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（3）联合体各方不得再以自己名义单独或参加其他联合体在同一标段中</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w:t>
      </w:r>
    </w:p>
    <w:p w14:paraId="03A66198">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1.4.3 供应商不得存在下列情形之一：</w:t>
      </w:r>
    </w:p>
    <w:p w14:paraId="0F7DBBC0">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（1）为采购人不具有独立法人资格的附属机构（单位）；</w:t>
      </w:r>
    </w:p>
    <w:p w14:paraId="26AC297F">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（2）为本</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项目前期准备提供咨询服务的；</w:t>
      </w:r>
    </w:p>
    <w:p w14:paraId="066160FE">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（3）为本</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项目的监理人；</w:t>
      </w:r>
    </w:p>
    <w:p w14:paraId="4117968E">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（4）为本</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项目的代建人；</w:t>
      </w:r>
    </w:p>
    <w:p w14:paraId="63C5DF8F">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（5）为本</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项目提供采购代理服务的；</w:t>
      </w:r>
    </w:p>
    <w:p w14:paraId="304AC16D">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（6）与本</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项目的监理人或代建人或采购代理机构同为一个法定代表人的；</w:t>
      </w:r>
    </w:p>
    <w:p w14:paraId="2136F989">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（7）与本</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项目的监理人或代建人或采购代理机构相互控股或参股的；</w:t>
      </w:r>
    </w:p>
    <w:p w14:paraId="5C4C81A2">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（8）与本</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项目的监理人或代建人或采购代理机构相互任职或工作的；</w:t>
      </w:r>
    </w:p>
    <w:p w14:paraId="1D354F75">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（9）被责令停业的；</w:t>
      </w:r>
    </w:p>
    <w:p w14:paraId="5DE6AF67">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（10）被暂停或取消</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资格的；</w:t>
      </w:r>
    </w:p>
    <w:p w14:paraId="4A8BEBBB">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（11）财产被接管或冻结的；</w:t>
      </w:r>
    </w:p>
    <w:p w14:paraId="36FD1EB3">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（12）在最近三年内有骗取中标或严重违约或重大</w:t>
      </w:r>
      <w:r>
        <w:rPr>
          <w:rFonts w:hint="eastAsia" w:ascii="宋体" w:hAnsi="宋体" w:eastAsia="宋体" w:cs="宋体"/>
          <w:color w:val="000000" w:themeColor="text1"/>
          <w:sz w:val="24"/>
          <w:szCs w:val="24"/>
          <w:lang w:eastAsia="zh-CN"/>
          <w14:textFill>
            <w14:solidFill>
              <w14:schemeClr w14:val="tx1"/>
            </w14:solidFill>
          </w14:textFill>
        </w:rPr>
        <w:t>项目</w:t>
      </w:r>
      <w:r>
        <w:rPr>
          <w:rFonts w:hint="eastAsia" w:ascii="宋体" w:hAnsi="宋体" w:eastAsia="宋体" w:cs="宋体"/>
          <w:color w:val="000000" w:themeColor="text1"/>
          <w:sz w:val="24"/>
          <w:szCs w:val="24"/>
          <w14:textFill>
            <w14:solidFill>
              <w14:schemeClr w14:val="tx1"/>
            </w14:solidFill>
          </w14:textFill>
        </w:rPr>
        <w:t>质量问题的。</w:t>
      </w:r>
    </w:p>
    <w:p w14:paraId="666055CF">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（13）与采购人存在利害关系可能影响招标公正性的法人、其他组织或者个人，不得参加</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w:t>
      </w:r>
    </w:p>
    <w:p w14:paraId="235E707A">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（14）单位负责人为同一人或者存在控股、管理关系的不同单位，不得参加同一标段</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或者未划分标段的同一</w:t>
      </w:r>
      <w:r>
        <w:rPr>
          <w:rFonts w:hint="eastAsia" w:ascii="宋体" w:hAnsi="宋体" w:eastAsia="宋体" w:cs="宋体"/>
          <w:color w:val="000000"/>
          <w:sz w:val="24"/>
          <w:szCs w:val="24"/>
        </w:rPr>
        <w:t>采购项目</w:t>
      </w:r>
      <w:r>
        <w:rPr>
          <w:rFonts w:hint="eastAsia" w:ascii="宋体" w:hAnsi="宋体" w:eastAsia="宋体" w:cs="宋体"/>
          <w:color w:val="000000"/>
          <w:sz w:val="24"/>
          <w:szCs w:val="24"/>
          <w:lang w:eastAsia="zh-CN"/>
        </w:rPr>
        <w:t>磋商</w:t>
      </w:r>
      <w:r>
        <w:rPr>
          <w:rFonts w:hint="eastAsia" w:ascii="宋体" w:hAnsi="宋体" w:eastAsia="宋体" w:cs="宋体"/>
          <w:color w:val="000000" w:themeColor="text1"/>
          <w:sz w:val="24"/>
          <w:szCs w:val="24"/>
          <w14:textFill>
            <w14:solidFill>
              <w14:schemeClr w14:val="tx1"/>
            </w14:solidFill>
          </w14:textFill>
        </w:rPr>
        <w:t>。</w:t>
      </w:r>
    </w:p>
    <w:p w14:paraId="2A5665BC">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1.5 费用承担</w:t>
      </w:r>
    </w:p>
    <w:p w14:paraId="6BA26467">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供应商准备和参加</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活动发生的费用自理。</w:t>
      </w:r>
    </w:p>
    <w:p w14:paraId="334BAD87">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1.6 保密</w:t>
      </w:r>
    </w:p>
    <w:p w14:paraId="167F6886">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参与招标投标活动的各方应对磋商文件和磋商响应文件中的商业和技术等秘密保密，违者应对由此造成的后果承担法律责任。</w:t>
      </w:r>
    </w:p>
    <w:p w14:paraId="5D1796B3">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1.7 语言文字</w:t>
      </w:r>
    </w:p>
    <w:p w14:paraId="3A9B1DEE">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除专用术语外，与招标投标有关的语言均使用中文。必要时专用术语应附有中文注释。</w:t>
      </w:r>
    </w:p>
    <w:p w14:paraId="2036DDF6">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1.8 计量单位</w:t>
      </w:r>
    </w:p>
    <w:p w14:paraId="36292C6D">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所有计量均采用中华人民共和国法定计量单位。</w:t>
      </w:r>
    </w:p>
    <w:p w14:paraId="664DE40B">
      <w:pPr>
        <w:pStyle w:val="5"/>
        <w:pageBreakBefore w:val="0"/>
        <w:widowControl w:val="0"/>
        <w:kinsoku/>
        <w:wordWrap/>
        <w:overflowPunct/>
        <w:topLinePunct w:val="0"/>
        <w:autoSpaceDE/>
        <w:autoSpaceDN/>
        <w:bidi w:val="0"/>
        <w:adjustRightInd/>
        <w:spacing w:before="0" w:after="0" w:line="48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9投标预备会：</w:t>
      </w:r>
    </w:p>
    <w:p w14:paraId="47867B23">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15" w:name="_Toc343511447"/>
      <w:r>
        <w:rPr>
          <w:rFonts w:hint="eastAsia" w:ascii="宋体" w:hAnsi="宋体" w:eastAsia="宋体" w:cs="宋体"/>
          <w:color w:val="000000" w:themeColor="text1"/>
          <w:sz w:val="24"/>
          <w:szCs w:val="24"/>
          <w14:textFill>
            <w14:solidFill>
              <w14:schemeClr w14:val="tx1"/>
            </w14:solidFill>
          </w14:textFill>
        </w:rPr>
        <w:t xml:space="preserve">1.9.1 </w:t>
      </w:r>
      <w:bookmarkEnd w:id="15"/>
      <w:r>
        <w:rPr>
          <w:rFonts w:hint="eastAsia" w:ascii="宋体" w:hAnsi="宋体" w:eastAsia="宋体" w:cs="宋体"/>
          <w:color w:val="000000" w:themeColor="text1"/>
          <w:sz w:val="24"/>
          <w:szCs w:val="24"/>
          <w14:textFill>
            <w14:solidFill>
              <w14:schemeClr w14:val="tx1"/>
            </w14:solidFill>
          </w14:textFill>
        </w:rPr>
        <w:t>供应商须知前附表规定召开投标预备会的，采购人按供应商须知前附表规定的时间和地点召开投标预备会，澄清供应商提出的问题。</w:t>
      </w:r>
    </w:p>
    <w:p w14:paraId="37910E5C">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16" w:name="_Toc343511448"/>
      <w:r>
        <w:rPr>
          <w:rFonts w:hint="eastAsia" w:ascii="宋体" w:hAnsi="宋体" w:eastAsia="宋体" w:cs="宋体"/>
          <w:color w:val="000000" w:themeColor="text1"/>
          <w:sz w:val="24"/>
          <w:szCs w:val="24"/>
          <w14:textFill>
            <w14:solidFill>
              <w14:schemeClr w14:val="tx1"/>
            </w14:solidFill>
          </w14:textFill>
        </w:rPr>
        <w:t xml:space="preserve">1.9.2 </w:t>
      </w:r>
      <w:bookmarkEnd w:id="16"/>
      <w:r>
        <w:rPr>
          <w:rFonts w:hint="eastAsia" w:ascii="宋体" w:hAnsi="宋体" w:eastAsia="宋体" w:cs="宋体"/>
          <w:color w:val="000000" w:themeColor="text1"/>
          <w:sz w:val="24"/>
          <w:szCs w:val="24"/>
          <w14:textFill>
            <w14:solidFill>
              <w14:schemeClr w14:val="tx1"/>
            </w14:solidFill>
          </w14:textFill>
        </w:rPr>
        <w:t>供应商应在供应商须知前附表规定的时间前，以书面形式将提出的问题送达采购人，以便采购人在会议期间澄清。</w:t>
      </w:r>
    </w:p>
    <w:p w14:paraId="578CDDFF">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17" w:name="_Toc343511449"/>
      <w:r>
        <w:rPr>
          <w:rFonts w:hint="eastAsia" w:ascii="宋体" w:hAnsi="宋体" w:eastAsia="宋体" w:cs="宋体"/>
          <w:color w:val="000000" w:themeColor="text1"/>
          <w:sz w:val="24"/>
          <w:szCs w:val="24"/>
          <w14:textFill>
            <w14:solidFill>
              <w14:schemeClr w14:val="tx1"/>
            </w14:solidFill>
          </w14:textFill>
        </w:rPr>
        <w:t xml:space="preserve">1.9.3 </w:t>
      </w:r>
      <w:bookmarkEnd w:id="17"/>
      <w:r>
        <w:rPr>
          <w:rFonts w:hint="eastAsia" w:ascii="宋体" w:hAnsi="宋体" w:eastAsia="宋体" w:cs="宋体"/>
          <w:color w:val="000000" w:themeColor="text1"/>
          <w:sz w:val="24"/>
          <w:szCs w:val="24"/>
          <w14:textFill>
            <w14:solidFill>
              <w14:schemeClr w14:val="tx1"/>
            </w14:solidFill>
          </w14:textFill>
        </w:rPr>
        <w:t>投标预备会后，采购人在供应商须知前附表规定的时间内，将对供应商所提问题的澄清，以书面方式通知所有购买</w:t>
      </w:r>
      <w:r>
        <w:rPr>
          <w:rFonts w:hint="eastAsia" w:ascii="宋体" w:hAnsi="宋体" w:eastAsia="宋体" w:cs="宋体"/>
          <w:bCs/>
          <w:color w:val="000000"/>
          <w:sz w:val="24"/>
          <w:szCs w:val="24"/>
          <w:lang w:eastAsia="zh-CN"/>
        </w:rPr>
        <w:t>磋商</w:t>
      </w:r>
      <w:r>
        <w:rPr>
          <w:rFonts w:hint="eastAsia" w:ascii="宋体" w:hAnsi="宋体" w:eastAsia="宋体" w:cs="宋体"/>
          <w:color w:val="000000" w:themeColor="text1"/>
          <w:sz w:val="24"/>
          <w:szCs w:val="24"/>
          <w14:textFill>
            <w14:solidFill>
              <w14:schemeClr w14:val="tx1"/>
            </w14:solidFill>
          </w14:textFill>
        </w:rPr>
        <w:t>文件的供应商。该澄清内容为</w:t>
      </w:r>
      <w:r>
        <w:rPr>
          <w:rFonts w:hint="eastAsia" w:ascii="宋体" w:hAnsi="宋体" w:eastAsia="宋体" w:cs="宋体"/>
          <w:bCs/>
          <w:color w:val="000000"/>
          <w:sz w:val="24"/>
          <w:szCs w:val="24"/>
          <w:lang w:eastAsia="zh-CN"/>
        </w:rPr>
        <w:t>磋商</w:t>
      </w:r>
      <w:r>
        <w:rPr>
          <w:rFonts w:hint="eastAsia" w:ascii="宋体" w:hAnsi="宋体" w:eastAsia="宋体" w:cs="宋体"/>
          <w:color w:val="000000" w:themeColor="text1"/>
          <w:sz w:val="24"/>
          <w:szCs w:val="24"/>
          <w14:textFill>
            <w14:solidFill>
              <w14:schemeClr w14:val="tx1"/>
            </w14:solidFill>
          </w14:textFill>
        </w:rPr>
        <w:t>文件的组成部分。</w:t>
      </w:r>
    </w:p>
    <w:p w14:paraId="5FF9D6AF">
      <w:pPr>
        <w:pageBreakBefore w:val="0"/>
        <w:kinsoku/>
        <w:wordWrap/>
        <w:overflowPunct/>
        <w:topLinePunct w:val="0"/>
        <w:autoSpaceDE/>
        <w:autoSpaceDN/>
        <w:bidi w:val="0"/>
        <w:spacing w:line="48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1.10 踏勘现场</w:t>
      </w:r>
    </w:p>
    <w:p w14:paraId="6C98BB24">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1.10.1 投标人须知前附表规定组织踏勘现场的，采购人按投标人须知前附表规定的时间、地点组织投标人踏勘项目现场。部分投标人未按时参加踏勘现场的，不影响踏勘现场的正常进行。</w:t>
      </w:r>
    </w:p>
    <w:p w14:paraId="0D695D06">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1.10.2 投标人踏勘现场发生的费用自理。</w:t>
      </w:r>
    </w:p>
    <w:p w14:paraId="2D5309D3">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1.10.3 除采购人的原因外，投标人自行负责在踏勘现场中所发生的人员伤亡和财产损失与采购人和招标代理机构无关。</w:t>
      </w:r>
    </w:p>
    <w:p w14:paraId="543BD413">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1.10.4 采购人在踏勘现场中介绍的项目场地和相关的周边环境情况，供投标人在编制响应文件时参考，采购人不对投标人据此作出的判断和决策负责。</w:t>
      </w:r>
    </w:p>
    <w:p w14:paraId="235140A9">
      <w:pPr>
        <w:pageBreakBefore w:val="0"/>
        <w:kinsoku/>
        <w:wordWrap/>
        <w:overflowPunct/>
        <w:topLinePunct w:val="0"/>
        <w:autoSpaceDE/>
        <w:autoSpaceDN/>
        <w:bidi w:val="0"/>
        <w:spacing w:line="480" w:lineRule="auto"/>
        <w:ind w:firstLine="480" w:firstLineChars="2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1.11进口</w:t>
      </w:r>
    </w:p>
    <w:p w14:paraId="096F8BF1">
      <w:pPr>
        <w:pageBreakBefore w:val="0"/>
        <w:kinsoku/>
        <w:wordWrap/>
        <w:overflowPunct/>
        <w:topLinePunct w:val="0"/>
        <w:autoSpaceDE/>
        <w:autoSpaceDN/>
        <w:bidi w:val="0"/>
        <w:spacing w:line="480" w:lineRule="auto"/>
        <w:ind w:firstLine="480" w:firstLineChars="200"/>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不得出现进口产品</w:t>
      </w:r>
    </w:p>
    <w:p w14:paraId="15CD6488">
      <w:pPr>
        <w:pageBreakBefore w:val="0"/>
        <w:widowControl w:val="0"/>
        <w:kinsoku/>
        <w:wordWrap/>
        <w:overflowPunct/>
        <w:topLinePunct w:val="0"/>
        <w:autoSpaceDE/>
        <w:autoSpaceDN/>
        <w:bidi w:val="0"/>
        <w:adjustRightInd/>
        <w:spacing w:line="480" w:lineRule="auto"/>
        <w:ind w:firstLine="482" w:firstLineChars="200"/>
        <w:textAlignment w:val="auto"/>
        <w:outlineLvl w:val="1"/>
        <w:rPr>
          <w:rFonts w:hint="eastAsia" w:ascii="宋体" w:hAnsi="宋体" w:eastAsia="宋体" w:cs="宋体"/>
          <w:b/>
          <w:color w:val="000000" w:themeColor="text1"/>
          <w:sz w:val="24"/>
          <w:szCs w:val="24"/>
          <w14:textFill>
            <w14:solidFill>
              <w14:schemeClr w14:val="tx1"/>
            </w14:solidFill>
          </w14:textFill>
        </w:rPr>
      </w:pPr>
      <w:bookmarkStart w:id="18" w:name="_Toc32145"/>
      <w:bookmarkStart w:id="19" w:name="_Toc420591644"/>
      <w:bookmarkStart w:id="20" w:name="_Toc425240465"/>
      <w:bookmarkStart w:id="21" w:name="_Toc421778366"/>
      <w:bookmarkStart w:id="22" w:name="_Toc526842684"/>
      <w:r>
        <w:rPr>
          <w:rFonts w:hint="eastAsia" w:ascii="宋体" w:hAnsi="宋体" w:eastAsia="宋体" w:cs="宋体"/>
          <w:b/>
          <w:color w:val="000000" w:themeColor="text1"/>
          <w:sz w:val="24"/>
          <w:szCs w:val="24"/>
          <w14:textFill>
            <w14:solidFill>
              <w14:schemeClr w14:val="tx1"/>
            </w14:solidFill>
          </w14:textFill>
        </w:rPr>
        <w:t>2．磋商文件</w:t>
      </w:r>
      <w:bookmarkEnd w:id="18"/>
      <w:bookmarkEnd w:id="19"/>
      <w:bookmarkEnd w:id="20"/>
      <w:bookmarkEnd w:id="21"/>
      <w:bookmarkEnd w:id="22"/>
    </w:p>
    <w:p w14:paraId="5891E74D">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2.1 磋商文件的组成</w:t>
      </w:r>
    </w:p>
    <w:p w14:paraId="2D3607B8">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本磋商文件包括：</w:t>
      </w:r>
    </w:p>
    <w:p w14:paraId="0AB29AAC">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（1）竞争性磋商公告； </w:t>
      </w:r>
    </w:p>
    <w:p w14:paraId="2E55123C">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（2）供应商须知；</w:t>
      </w:r>
    </w:p>
    <w:p w14:paraId="1EA674CF">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（3）评标办法；</w:t>
      </w:r>
    </w:p>
    <w:p w14:paraId="0B7C6AAD">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sz w:val="24"/>
          <w:szCs w:val="24"/>
        </w:rPr>
        <w:t>合同</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拟签订文本</w:t>
      </w:r>
      <w:r>
        <w:rPr>
          <w:rFonts w:hint="eastAsia" w:ascii="宋体" w:hAnsi="宋体" w:eastAsia="宋体" w:cs="宋体"/>
          <w:color w:val="000000"/>
          <w:sz w:val="24"/>
          <w:szCs w:val="24"/>
          <w:lang w:eastAsia="zh-CN"/>
        </w:rPr>
        <w:t>）</w:t>
      </w:r>
      <w:r>
        <w:rPr>
          <w:rFonts w:hint="eastAsia" w:ascii="宋体" w:hAnsi="宋体" w:eastAsia="宋体" w:cs="宋体"/>
          <w:color w:val="000000" w:themeColor="text1"/>
          <w:sz w:val="24"/>
          <w:szCs w:val="24"/>
          <w14:textFill>
            <w14:solidFill>
              <w14:schemeClr w14:val="tx1"/>
            </w14:solidFill>
          </w14:textFill>
        </w:rPr>
        <w:t>；</w:t>
      </w:r>
    </w:p>
    <w:p w14:paraId="6AC0A549">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（5）技术标准和要求；</w:t>
      </w:r>
    </w:p>
    <w:p w14:paraId="20879F8B">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（6）磋商响应文件格式；</w:t>
      </w:r>
    </w:p>
    <w:p w14:paraId="1793E10D">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（7）供应商须知前附表规定的其他材料。</w:t>
      </w:r>
    </w:p>
    <w:p w14:paraId="5F42C7C7">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根据本章第1.</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款、第2.2 款和第2.3 款对磋商文件所作的澄清、修改，构成磋商文件的组成部分。</w:t>
      </w:r>
    </w:p>
    <w:p w14:paraId="5C95A1BE">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2.2 磋商文件的澄清</w:t>
      </w:r>
    </w:p>
    <w:p w14:paraId="58C83CE8">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 供应商应仔细阅读和检查磋商文件的全部内容。如发现缺页或附件不全，应及时向采购人提出，以便补齐。如有疑问，应在供应商须知前附表规定的时间前以书面</w:t>
      </w:r>
      <w:bookmarkStart w:id="23" w:name="_Hlk525807954"/>
      <w:r>
        <w:rPr>
          <w:rFonts w:hint="eastAsia" w:ascii="宋体" w:hAnsi="宋体" w:eastAsia="宋体" w:cs="宋体"/>
          <w:color w:val="000000" w:themeColor="text1"/>
          <w:sz w:val="24"/>
          <w:szCs w:val="24"/>
          <w14:textFill>
            <w14:solidFill>
              <w14:schemeClr w14:val="tx1"/>
            </w14:solidFill>
          </w14:textFill>
        </w:rPr>
        <w:t>形式（包括信函、电报、传真等可以有形地表现所载内容的形式，下同）并将电子版发至</w:t>
      </w:r>
      <w:bookmarkEnd w:id="23"/>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"mailto:sxzb9@126.com"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lang w:val="en-US" w:eastAsia="zh-CN"/>
        </w:rPr>
        <w:t>471993164@qq.com</w:t>
      </w:r>
      <w:r>
        <w:rPr>
          <w:rFonts w:hint="eastAsia" w:ascii="宋体" w:hAnsi="宋体" w:eastAsia="宋体" w:cs="宋体"/>
          <w:color w:val="00000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，要求采购人对磋商文件予以澄清。</w:t>
      </w:r>
    </w:p>
    <w:p w14:paraId="59F34C2F">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2.2.2 磋商文件的澄清将在提交首次响应文件截止之日3个工作日前以书面形式发给所有购买磋商文件的供应商，但不指明澄清问题的来源。如果澄清发出的时间距提交首次响应文件截止之日不足3个工作日，相应延长提交首次响应文件截止之日。</w:t>
      </w:r>
    </w:p>
    <w:p w14:paraId="31EA4F26">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2.2.3 供应商在收到澄清后，应在供应商须知前附表规定的时间内以书面形式通知采购人，确认己收到该澄清。</w:t>
      </w:r>
    </w:p>
    <w:p w14:paraId="3DAA3028">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2.3 磋商文件的修改</w:t>
      </w:r>
    </w:p>
    <w:p w14:paraId="2BEFAE11">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2.3.1 在提交首次响应文件截止之日3个工作日前，采购人可以书面形式修改磋商文件，并通知所有已购买磋商文件的供应商。如果修改磋商文件的时间距提交首次响应文件截止之日不足3个工作日，相应延长提交首次响应文件截止之日。</w:t>
      </w:r>
    </w:p>
    <w:p w14:paraId="5C199E94">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24" w:name="_Toc420591645"/>
      <w:r>
        <w:rPr>
          <w:rFonts w:hint="eastAsia" w:ascii="宋体" w:hAnsi="宋体" w:eastAsia="宋体" w:cs="宋体"/>
          <w:color w:val="000000" w:themeColor="text1"/>
          <w:sz w:val="24"/>
          <w:szCs w:val="24"/>
          <w14:textFill>
            <w14:solidFill>
              <w14:schemeClr w14:val="tx1"/>
            </w14:solidFill>
          </w14:textFill>
        </w:rPr>
        <w:t>2.3.2 供应商收到修改内容后，应在供应商须知前附表规定的时间内以书面形式通知采购人，确认己收到该修改。</w:t>
      </w:r>
    </w:p>
    <w:p w14:paraId="086ED095">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bookmarkStart w:id="25" w:name="_Hlk525808648"/>
      <w:r>
        <w:rPr>
          <w:rFonts w:hint="eastAsia" w:ascii="宋体" w:hAnsi="宋体" w:eastAsia="宋体" w:cs="宋体"/>
          <w:b/>
          <w:color w:val="000000" w:themeColor="text1"/>
          <w:sz w:val="24"/>
          <w:szCs w:val="24"/>
          <w14:textFill>
            <w14:solidFill>
              <w14:schemeClr w14:val="tx1"/>
            </w14:solidFill>
          </w14:textFill>
        </w:rPr>
        <w:t>2.4澄清或者修改有关法律条文</w:t>
      </w:r>
    </w:p>
    <w:bookmarkEnd w:id="25"/>
    <w:p w14:paraId="301F7F1A">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bookmarkStart w:id="26" w:name="_Hlk525809582"/>
      <w:r>
        <w:rPr>
          <w:rFonts w:hint="eastAsia" w:ascii="宋体" w:hAnsi="宋体" w:eastAsia="宋体" w:cs="宋体"/>
          <w:b/>
          <w:color w:val="000000" w:themeColor="text1"/>
          <w:sz w:val="24"/>
          <w:szCs w:val="24"/>
          <w14:textFill>
            <w14:solidFill>
              <w14:schemeClr w14:val="tx1"/>
            </w14:solidFill>
          </w14:textFill>
        </w:rPr>
        <w:t>2.4.1 中华人民共和国财政部令第87号--政府采购货物和服务招标投标管理办法</w:t>
      </w:r>
    </w:p>
    <w:p w14:paraId="4C77DC78">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第二十七条 采购人或者采购代理机构可以对已发出的</w:t>
      </w:r>
      <w:r>
        <w:rPr>
          <w:rFonts w:hint="eastAsia" w:ascii="宋体" w:hAnsi="宋体" w:eastAsia="宋体" w:cs="宋体"/>
          <w:bCs/>
          <w:color w:val="000000"/>
          <w:sz w:val="24"/>
          <w:szCs w:val="24"/>
          <w:lang w:eastAsia="zh-CN"/>
        </w:rPr>
        <w:t>磋商</w:t>
      </w:r>
      <w:r>
        <w:rPr>
          <w:rFonts w:hint="eastAsia" w:ascii="宋体" w:hAnsi="宋体" w:eastAsia="宋体" w:cs="宋体"/>
          <w:color w:val="000000" w:themeColor="text1"/>
          <w:sz w:val="24"/>
          <w:szCs w:val="24"/>
          <w14:textFill>
            <w14:solidFill>
              <w14:schemeClr w14:val="tx1"/>
            </w14:solidFill>
          </w14:textFill>
        </w:rPr>
        <w:t>文件、资格预审文件、投标邀请书进行必要的澄清或者修改，但不得改变采购标的和资格条件。澄清或者修改应当在原公告发布媒体上发布澄清公告。澄清或者修改的内容为</w:t>
      </w:r>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、资格预审文件、投标邀请书的组成部分。</w:t>
      </w:r>
    </w:p>
    <w:p w14:paraId="4C37AD32">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澄清或者修改的内容可能影响</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编制的，采购人或者采购代理机构应当在投标截止时间至少15日前，以书面形式通知所有获取</w:t>
      </w:r>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的潜在投标人；不足15日的，采购人或者采购代理机构应当顺延提交</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的截止时间。</w:t>
      </w:r>
    </w:p>
    <w:p w14:paraId="07008629">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澄清或者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bookmarkEnd w:id="26"/>
    <w:p w14:paraId="7E5784CC">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2.4.2 关于做好政府采购信息公开工作的通知--财库[2015]135号</w:t>
      </w:r>
    </w:p>
    <w:p w14:paraId="2407F9BB">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第</w:t>
      </w: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lang w:val="en-US" w:eastAsia="zh-CN"/>
          <w14:textFill>
            <w14:solidFill>
              <w14:schemeClr w14:val="tx1"/>
            </w14:solidFill>
          </w14:textFill>
        </w:rPr>
        <w:t>小条</w:t>
      </w:r>
      <w:r>
        <w:rPr>
          <w:rFonts w:hint="eastAsia" w:ascii="宋体" w:hAnsi="宋体" w:eastAsia="宋体" w:cs="宋体"/>
          <w:color w:val="000000" w:themeColor="text1"/>
          <w:sz w:val="24"/>
          <w:szCs w:val="24"/>
          <w14:textFill>
            <w14:solidFill>
              <w14:schemeClr w14:val="tx1"/>
            </w14:solidFill>
          </w14:textFill>
        </w:rPr>
        <w:t>.更正事项。</w:t>
      </w:r>
    </w:p>
    <w:p w14:paraId="2E475A3D">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采购人或者采购代理机构对已发出的</w:t>
      </w:r>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资格预审文件，以及采用公告方式邀请供应商参与的竞争性谈判文件、竞争性磋商文件进行必要的澄清或者修改的，应当在原公告发布媒体上发布更正公告，并以书面形式通知所有获取采购文件的潜在供应商。采购信息更正公告的内容应当包括采购人和采购代理机构名称、地址、联系方式，原公告的</w:t>
      </w:r>
      <w:r>
        <w:rPr>
          <w:rFonts w:hint="eastAsia" w:ascii="宋体" w:hAnsi="宋体" w:eastAsia="宋体" w:cs="宋体"/>
          <w:color w:val="000000" w:themeColor="text1"/>
          <w:sz w:val="24"/>
          <w:szCs w:val="24"/>
          <w:lang w:eastAsia="zh-CN"/>
          <w14:textFill>
            <w14:solidFill>
              <w14:schemeClr w14:val="tx1"/>
            </w14:solidFill>
          </w14:textFill>
        </w:rPr>
        <w:t>项目</w:t>
      </w:r>
      <w:r>
        <w:rPr>
          <w:rFonts w:hint="eastAsia" w:ascii="宋体" w:hAnsi="宋体" w:eastAsia="宋体" w:cs="宋体"/>
          <w:color w:val="000000" w:themeColor="text1"/>
          <w:sz w:val="24"/>
          <w:szCs w:val="24"/>
          <w14:textFill>
            <w14:solidFill>
              <w14:schemeClr w14:val="tx1"/>
            </w14:solidFill>
          </w14:textFill>
        </w:rPr>
        <w:t>名称及首次公告日期，更正事项、内容及日期，</w:t>
      </w:r>
      <w:r>
        <w:rPr>
          <w:rFonts w:hint="eastAsia" w:ascii="宋体" w:hAnsi="宋体" w:eastAsia="宋体" w:cs="宋体"/>
          <w:color w:val="000000" w:themeColor="text1"/>
          <w:sz w:val="24"/>
          <w:szCs w:val="24"/>
          <w:lang w:eastAsia="zh-CN"/>
          <w14:textFill>
            <w14:solidFill>
              <w14:schemeClr w14:val="tx1"/>
            </w14:solidFill>
          </w14:textFill>
        </w:rPr>
        <w:t>项目</w:t>
      </w:r>
      <w:r>
        <w:rPr>
          <w:rFonts w:hint="eastAsia" w:ascii="宋体" w:hAnsi="宋体" w:eastAsia="宋体" w:cs="宋体"/>
          <w:color w:val="000000" w:themeColor="text1"/>
          <w:sz w:val="24"/>
          <w:szCs w:val="24"/>
          <w14:textFill>
            <w14:solidFill>
              <w14:schemeClr w14:val="tx1"/>
            </w14:solidFill>
          </w14:textFill>
        </w:rPr>
        <w:t>联系人和电话。</w:t>
      </w:r>
    </w:p>
    <w:p w14:paraId="4F3F4337">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澄清或者修改的内容可能影响</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、资格预审申请文件、响应文件编制的，采购人或者采购代理机构发布澄清公告并以书面形式通知潜在供应商的时间，应当在投标截止时间至少</w:t>
      </w: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日前、提交资格预审申请文件截止时间至少</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日前，或者提交首次响应文件截止之日</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个工作日前；不足上述时间的，应当顺延提交</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、资格预审申请文件或响应文件的截止时间。</w:t>
      </w:r>
    </w:p>
    <w:p w14:paraId="24017D7C">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2.4.3财政部关于印发《政府采购竞争性磋商采购方式管理暂行办法》的通知--财库〔2014〕214号</w:t>
      </w:r>
    </w:p>
    <w:p w14:paraId="5F479332">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第十条 从磋商文件发出之日起至供应商提交首次响应文件截止之日止不得少于10日。</w:t>
      </w:r>
    </w:p>
    <w:p w14:paraId="1D150376">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磋商文件售价应当按照弥补磋商文件制作成本费用的原则确定，不得以营利为目的，不得以项目预算金额作为确定磋商文件售价依据。磋商文件的发售期限自开始之日起不得少于5个工作日。</w:t>
      </w:r>
    </w:p>
    <w:p w14:paraId="0CA70127">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47921B44">
      <w:pPr>
        <w:pageBreakBefore w:val="0"/>
        <w:widowControl w:val="0"/>
        <w:kinsoku/>
        <w:wordWrap/>
        <w:overflowPunct/>
        <w:topLinePunct w:val="0"/>
        <w:autoSpaceDE/>
        <w:autoSpaceDN/>
        <w:bidi w:val="0"/>
        <w:adjustRightInd/>
        <w:spacing w:line="480" w:lineRule="auto"/>
        <w:ind w:firstLine="482" w:firstLineChars="200"/>
        <w:textAlignment w:val="auto"/>
        <w:outlineLvl w:val="1"/>
        <w:rPr>
          <w:rFonts w:hint="eastAsia" w:ascii="宋体" w:hAnsi="宋体" w:eastAsia="宋体" w:cs="宋体"/>
          <w:b/>
          <w:color w:val="000000" w:themeColor="text1"/>
          <w:sz w:val="24"/>
          <w:szCs w:val="24"/>
          <w14:textFill>
            <w14:solidFill>
              <w14:schemeClr w14:val="tx1"/>
            </w14:solidFill>
          </w14:textFill>
        </w:rPr>
      </w:pPr>
      <w:bookmarkStart w:id="27" w:name="_Toc425240466"/>
      <w:bookmarkStart w:id="28" w:name="_Toc526842685"/>
      <w:bookmarkStart w:id="29" w:name="_Toc421778367"/>
      <w:bookmarkStart w:id="30" w:name="_Toc27230"/>
      <w:r>
        <w:rPr>
          <w:rFonts w:hint="eastAsia" w:ascii="宋体" w:hAnsi="宋体" w:eastAsia="宋体" w:cs="宋体"/>
          <w:b/>
          <w:color w:val="000000" w:themeColor="text1"/>
          <w:sz w:val="24"/>
          <w:szCs w:val="24"/>
          <w14:textFill>
            <w14:solidFill>
              <w14:schemeClr w14:val="tx1"/>
            </w14:solidFill>
          </w14:textFill>
        </w:rPr>
        <w:t>3．磋商响应文件</w:t>
      </w:r>
      <w:bookmarkEnd w:id="24"/>
      <w:bookmarkEnd w:id="27"/>
      <w:bookmarkEnd w:id="28"/>
      <w:bookmarkEnd w:id="29"/>
      <w:bookmarkEnd w:id="30"/>
    </w:p>
    <w:p w14:paraId="20D3A1E0">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3.1 磋商响应文件的组成</w:t>
      </w:r>
    </w:p>
    <w:p w14:paraId="4E3AA2C0">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3.1.1 磋商响应文件应包括下列内容：</w:t>
      </w:r>
    </w:p>
    <w:p w14:paraId="519EA9FB">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一、资格审查资料</w:t>
      </w:r>
    </w:p>
    <w:p w14:paraId="06B853D1">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函及</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函附录</w:t>
      </w:r>
    </w:p>
    <w:p w14:paraId="3C4A4E1F">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w:t>
      </w:r>
      <w:r>
        <w:rPr>
          <w:rFonts w:hint="eastAsia" w:ascii="宋体" w:hAnsi="宋体" w:eastAsia="宋体" w:cs="宋体"/>
          <w:color w:val="000000" w:themeColor="text1"/>
          <w:sz w:val="24"/>
          <w:szCs w:val="24"/>
          <w:lang w:val="en-US" w:eastAsia="zh-CN"/>
          <w14:textFill>
            <w14:solidFill>
              <w14:schemeClr w14:val="tx1"/>
            </w14:solidFill>
          </w14:textFill>
        </w:rPr>
        <w:t>报价一览表</w:t>
      </w:r>
    </w:p>
    <w:p w14:paraId="2CA3EB0F">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四、陕西省政府采购供应商拒绝政府采购领域商业贿赂承诺书</w:t>
      </w:r>
    </w:p>
    <w:p w14:paraId="7EB84C73">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五</w:t>
      </w:r>
      <w:r>
        <w:rPr>
          <w:rFonts w:hint="eastAsia" w:ascii="宋体" w:hAnsi="宋体" w:eastAsia="宋体" w:cs="宋体"/>
          <w:color w:val="000000" w:themeColor="text1"/>
          <w:sz w:val="24"/>
          <w:szCs w:val="24"/>
          <w14:textFill>
            <w14:solidFill>
              <w14:schemeClr w14:val="tx1"/>
            </w14:solidFill>
          </w14:textFill>
        </w:rPr>
        <w:t>、技术方案</w:t>
      </w:r>
    </w:p>
    <w:p w14:paraId="2012D79D">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六</w:t>
      </w:r>
      <w:r>
        <w:rPr>
          <w:rFonts w:hint="eastAsia" w:ascii="宋体" w:hAnsi="宋体" w:eastAsia="宋体" w:cs="宋体"/>
          <w:color w:val="000000" w:themeColor="text1"/>
          <w:sz w:val="24"/>
          <w:szCs w:val="24"/>
          <w14:textFill>
            <w14:solidFill>
              <w14:schemeClr w14:val="tx1"/>
            </w14:solidFill>
          </w14:textFill>
        </w:rPr>
        <w:t>、商务方案</w:t>
      </w:r>
    </w:p>
    <w:p w14:paraId="6748752A">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七</w:t>
      </w:r>
      <w:r>
        <w:rPr>
          <w:rFonts w:hint="eastAsia" w:ascii="宋体" w:hAnsi="宋体" w:eastAsia="宋体" w:cs="宋体"/>
          <w:color w:val="000000" w:themeColor="text1"/>
          <w:sz w:val="24"/>
          <w:szCs w:val="24"/>
          <w14:textFill>
            <w14:solidFill>
              <w14:schemeClr w14:val="tx1"/>
            </w14:solidFill>
          </w14:textFill>
        </w:rPr>
        <w:t>、其它资料</w:t>
      </w:r>
    </w:p>
    <w:p w14:paraId="611A61EE">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3.1.2本次</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的最小单元为“项目”，供应商可根据自身的资质情况和经营范围进行</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，但不得将其子目自行分解或针对该项目中的品目进行不完全</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，任何不完全的</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将按无效</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处理。</w:t>
      </w:r>
    </w:p>
    <w:p w14:paraId="3BDB7472">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3.2 磋商报价</w:t>
      </w:r>
    </w:p>
    <w:p w14:paraId="606B834E">
      <w:pPr>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3.2.1供应商应对此项目进行全面响应，不得将其中所列的所有服务内容拆开报价。凡本磋商文件要求（或允许）及供应商认为需要进行</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的各项费用项目（不论是否要求进入报价），若投标时未报或未在磋商响应文件中予以说明，采购人将认为这些费用供应商已计取，并包含在总报价中（项目内容、项目量调整除外）</w:t>
      </w:r>
      <w:r>
        <w:rPr>
          <w:rFonts w:hint="eastAsia" w:ascii="宋体" w:hAnsi="宋体" w:eastAsia="宋体" w:cs="宋体"/>
          <w:color w:val="000000" w:themeColor="text1"/>
          <w:sz w:val="24"/>
          <w:szCs w:val="24"/>
          <w:lang w:eastAsia="zh-CN"/>
          <w14:textFill>
            <w14:solidFill>
              <w14:schemeClr w14:val="tx1"/>
            </w14:solidFill>
          </w14:textFill>
        </w:rPr>
        <w:t>。</w:t>
      </w:r>
    </w:p>
    <w:p w14:paraId="7A91BC02">
      <w:pPr>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3.2.2所有根据合同或其它原因应由磋商单位支付的税款和其它应交纳的费用都要包括在磋商单位提交的磋商报价中。</w:t>
      </w:r>
    </w:p>
    <w:p w14:paraId="22C89F76">
      <w:pPr>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3.2.3磋商单位的磋商报价在合同执行过程中是固定不变的，不得以任何理由予以变更。任何包含价格调整要求的磋商，将被认为是非响应性磋商而予以拒绝。</w:t>
      </w:r>
    </w:p>
    <w:p w14:paraId="0F1BDAB5">
      <w:pPr>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3.2.4磋商单位的磋商报价明显不合理或者低于成本，有可能影响服务质量和不能诚信履约的，可要求该磋商单位在规定的期限内提供书面文件予以解释说明，并提交相关证明材料；否则，磋商小组可以拒绝该磋商单位的磋商。</w:t>
      </w:r>
    </w:p>
    <w:p w14:paraId="6221292D">
      <w:pPr>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3.2.5凡因对磋商文件阅读不深、理解不透、误解、疏漏或因对市场行情了解不清而造成的后果和风险均由磋商单位自负。</w:t>
      </w:r>
    </w:p>
    <w:p w14:paraId="4143D4ED">
      <w:pPr>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3.2.6供应商应对此项目进行全面响应，不得将其中所列的所有货物内容拆开报价。</w:t>
      </w:r>
    </w:p>
    <w:p w14:paraId="0E12D3CE">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w:t>
      </w:r>
      <w:r>
        <w:rPr>
          <w:rFonts w:hint="eastAsia" w:ascii="宋体" w:hAnsi="宋体" w:cs="宋体"/>
          <w:color w:val="000000"/>
          <w:sz w:val="24"/>
          <w:szCs w:val="24"/>
          <w:lang w:val="en-US" w:eastAsia="zh-CN"/>
        </w:rPr>
        <w:t>7</w:t>
      </w:r>
      <w:r>
        <w:rPr>
          <w:rFonts w:hint="eastAsia" w:ascii="宋体" w:hAnsi="宋体" w:eastAsia="宋体" w:cs="宋体"/>
          <w:color w:val="000000"/>
          <w:sz w:val="24"/>
          <w:szCs w:val="24"/>
        </w:rPr>
        <w:t>第二次报价。</w:t>
      </w:r>
    </w:p>
    <w:p w14:paraId="56C6ED6B">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进入评审阶段，磋商小组与供应商磋商后，</w:t>
      </w:r>
      <w:r>
        <w:rPr>
          <w:rFonts w:hint="eastAsia" w:ascii="宋体" w:hAnsi="宋体" w:cs="宋体"/>
          <w:color w:val="000000"/>
          <w:sz w:val="24"/>
          <w:szCs w:val="24"/>
          <w:lang w:val="en-US" w:eastAsia="zh-CN"/>
        </w:rPr>
        <w:t>磋商小组应当要求所有实质性响应的供应商在规定时间内提交最后报价，提交最后报价的供应商不得少于3家</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 xml:space="preserve"> </w:t>
      </w:r>
    </w:p>
    <w:p w14:paraId="7C881CEF">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3.2.</w:t>
      </w:r>
      <w:r>
        <w:rPr>
          <w:rFonts w:hint="eastAsia" w:ascii="宋体" w:hAnsi="宋体" w:cs="宋体"/>
          <w:b w:val="0"/>
          <w:bCs w:val="0"/>
          <w:color w:val="000000"/>
          <w:sz w:val="24"/>
          <w:szCs w:val="24"/>
          <w:lang w:val="en-US" w:eastAsia="zh-CN"/>
        </w:rPr>
        <w:t>8</w:t>
      </w:r>
      <w:r>
        <w:rPr>
          <w:rFonts w:hint="eastAsia" w:ascii="宋体" w:hAnsi="宋体" w:eastAsia="宋体" w:cs="宋体"/>
          <w:b w:val="0"/>
          <w:bCs w:val="0"/>
          <w:color w:val="000000"/>
          <w:sz w:val="24"/>
          <w:szCs w:val="24"/>
        </w:rPr>
        <w:t>最低磋商报价不作为成交的唯一条件，须经磋商报价、技术部分、商务部分等综合评定。</w:t>
      </w:r>
    </w:p>
    <w:p w14:paraId="1DA7DE22">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3.3 投标有效期</w:t>
      </w:r>
    </w:p>
    <w:p w14:paraId="0A5E0E09">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3.3.1 在供应商须知前附表规定的投标有效期内，供应商不得要求撤销或修改其磋商响应文件。</w:t>
      </w:r>
    </w:p>
    <w:p w14:paraId="11284A64">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3.3.2 出现特殊情况需要延长投标有效期的，采购人以书面形式通知所有供应商延长投标有效期。供应商同意延长的，应相应延长其磋商保证金的有效期，但不得要求或被允许修改或撤销其磋商响应文件；供应商拒绝延长的，其投标失效，但供应商有权收回其磋商保证金。</w:t>
      </w:r>
    </w:p>
    <w:p w14:paraId="7D94BBDC">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3.4 磋商保证金</w:t>
      </w:r>
    </w:p>
    <w:p w14:paraId="7A613296">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31" w:name="_Toc343511515"/>
      <w:bookmarkStart w:id="32" w:name="_Hlk522170699"/>
      <w:r>
        <w:rPr>
          <w:rFonts w:hint="eastAsia" w:ascii="宋体" w:hAnsi="宋体" w:eastAsia="宋体" w:cs="宋体"/>
          <w:sz w:val="24"/>
          <w:szCs w:val="24"/>
        </w:rPr>
        <w:t>3.4.1 供应商在递交磋商响应文件的同时，应按供应商须知前附表规定的金额、担保形式</w:t>
      </w:r>
      <w:r>
        <w:rPr>
          <w:rFonts w:hint="eastAsia" w:ascii="宋体" w:hAnsi="宋体" w:eastAsia="宋体" w:cs="宋体"/>
          <w:sz w:val="24"/>
          <w:szCs w:val="24"/>
          <w:lang w:eastAsia="zh-CN"/>
        </w:rPr>
        <w:t>缴纳磋商保证金，</w:t>
      </w:r>
      <w:r>
        <w:rPr>
          <w:rFonts w:hint="eastAsia" w:ascii="宋体" w:hAnsi="宋体" w:eastAsia="宋体" w:cs="宋体"/>
          <w:sz w:val="24"/>
          <w:szCs w:val="24"/>
          <w:lang w:val="en-US" w:eastAsia="zh-CN"/>
        </w:rPr>
        <w:t>供应商的磋商保证金交纳时间，以银行提供的已到账单位汇款信息为准。并作为其响应文件的组成部分</w:t>
      </w:r>
      <w:r>
        <w:rPr>
          <w:rFonts w:hint="eastAsia" w:ascii="宋体" w:hAnsi="宋体" w:eastAsia="宋体" w:cs="宋体"/>
          <w:color w:val="000000"/>
          <w:sz w:val="24"/>
          <w:szCs w:val="24"/>
        </w:rPr>
        <w:t>。</w:t>
      </w:r>
    </w:p>
    <w:p w14:paraId="3AB79630">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3.4.2 供应商不按本章第3.4.1项要求提交</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保证金的，其</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作废标处理。</w:t>
      </w:r>
    </w:p>
    <w:bookmarkEnd w:id="31"/>
    <w:bookmarkEnd w:id="32"/>
    <w:p w14:paraId="497F4E05">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33" w:name="_Toc343511517"/>
      <w:r>
        <w:rPr>
          <w:rFonts w:hint="eastAsia" w:ascii="宋体" w:hAnsi="宋体" w:eastAsia="宋体" w:cs="宋体"/>
          <w:color w:val="000000" w:themeColor="text1"/>
          <w:sz w:val="24"/>
          <w:szCs w:val="24"/>
          <w14:textFill>
            <w14:solidFill>
              <w14:schemeClr w14:val="tx1"/>
            </w14:solidFill>
          </w14:textFill>
        </w:rPr>
        <w:t>3.4.3</w:t>
      </w:r>
      <w:bookmarkEnd w:id="33"/>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要求供应商提交</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保证金的，</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保证金不得超过</w:t>
      </w:r>
      <w:r>
        <w:rPr>
          <w:rFonts w:hint="eastAsia" w:ascii="宋体" w:hAnsi="宋体" w:eastAsia="宋体" w:cs="宋体"/>
          <w:color w:val="000000" w:themeColor="text1"/>
          <w:sz w:val="24"/>
          <w:szCs w:val="24"/>
          <w:lang w:eastAsia="zh-CN"/>
          <w14:textFill>
            <w14:solidFill>
              <w14:schemeClr w14:val="tx1"/>
            </w14:solidFill>
          </w14:textFill>
        </w:rPr>
        <w:t>项目</w:t>
      </w:r>
      <w:r>
        <w:rPr>
          <w:rFonts w:hint="eastAsia" w:ascii="宋体" w:hAnsi="宋体" w:eastAsia="宋体" w:cs="宋体"/>
          <w:color w:val="000000" w:themeColor="text1"/>
          <w:sz w:val="24"/>
          <w:szCs w:val="24"/>
          <w14:textFill>
            <w14:solidFill>
              <w14:schemeClr w14:val="tx1"/>
            </w14:solidFill>
          </w14:textFill>
        </w:rPr>
        <w:t>预算金额的2%。</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保证金应当以支票、汇票、本票或者金融机构、担保机构出具的保函等非现金形式提交。供应商未按照</w:t>
      </w:r>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要求提交</w:t>
      </w:r>
      <w:r>
        <w:rPr>
          <w:rFonts w:hint="eastAsia" w:ascii="宋体" w:hAnsi="宋体" w:eastAsia="宋体" w:cs="宋体"/>
          <w:color w:val="000000" w:themeColor="text1"/>
          <w:sz w:val="24"/>
          <w:szCs w:val="24"/>
          <w:lang w:eastAsia="zh-CN"/>
          <w14:textFill>
            <w14:solidFill>
              <w14:schemeClr w14:val="tx1"/>
            </w14:solidFill>
          </w14:textFill>
        </w:rPr>
        <w:t>磋商保证金</w:t>
      </w:r>
      <w:r>
        <w:rPr>
          <w:rFonts w:hint="eastAsia" w:ascii="宋体" w:hAnsi="宋体" w:eastAsia="宋体" w:cs="宋体"/>
          <w:color w:val="000000" w:themeColor="text1"/>
          <w:sz w:val="24"/>
          <w:szCs w:val="24"/>
          <w14:textFill>
            <w14:solidFill>
              <w14:schemeClr w14:val="tx1"/>
            </w14:solidFill>
          </w14:textFill>
        </w:rPr>
        <w:t>的，投标无效。</w:t>
      </w:r>
    </w:p>
    <w:p w14:paraId="77C34187">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采购代理机构应当自</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通知书发出之日起5个工作日内退还未</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供应商的</w:t>
      </w:r>
      <w:r>
        <w:rPr>
          <w:rFonts w:hint="eastAsia" w:ascii="宋体" w:hAnsi="宋体" w:eastAsia="宋体" w:cs="宋体"/>
          <w:color w:val="000000"/>
          <w:sz w:val="24"/>
          <w:szCs w:val="24"/>
          <w:lang w:eastAsia="zh-CN"/>
        </w:rPr>
        <w:t>磋商</w:t>
      </w:r>
      <w:r>
        <w:rPr>
          <w:rFonts w:hint="eastAsia" w:ascii="宋体" w:hAnsi="宋体" w:eastAsia="宋体" w:cs="宋体"/>
          <w:color w:val="000000"/>
          <w:sz w:val="24"/>
          <w:szCs w:val="24"/>
        </w:rPr>
        <w:t>保证金，向未</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的供应商扣除银行交易手续费后退还</w:t>
      </w:r>
      <w:r>
        <w:rPr>
          <w:rFonts w:hint="eastAsia" w:ascii="宋体" w:hAnsi="宋体" w:eastAsia="宋体" w:cs="宋体"/>
          <w:color w:val="000000"/>
          <w:sz w:val="24"/>
          <w:szCs w:val="24"/>
          <w:lang w:eastAsia="zh-CN"/>
        </w:rPr>
        <w:t>磋商</w:t>
      </w:r>
      <w:r>
        <w:rPr>
          <w:rFonts w:hint="eastAsia" w:ascii="宋体" w:hAnsi="宋体" w:eastAsia="宋体" w:cs="宋体"/>
          <w:color w:val="000000"/>
          <w:sz w:val="24"/>
          <w:szCs w:val="24"/>
        </w:rPr>
        <w:t>保证金及银行同期存款利息。自政府采购合同签订之日起5个工作日内退还</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供应商的</w:t>
      </w:r>
      <w:r>
        <w:rPr>
          <w:rFonts w:hint="eastAsia" w:ascii="宋体" w:hAnsi="宋体" w:eastAsia="宋体" w:cs="宋体"/>
          <w:color w:val="000000"/>
          <w:sz w:val="24"/>
          <w:szCs w:val="24"/>
          <w:lang w:eastAsia="zh-CN"/>
        </w:rPr>
        <w:t>磋商</w:t>
      </w:r>
      <w:r>
        <w:rPr>
          <w:rFonts w:hint="eastAsia" w:ascii="宋体" w:hAnsi="宋体" w:eastAsia="宋体" w:cs="宋体"/>
          <w:color w:val="000000"/>
          <w:sz w:val="24"/>
          <w:szCs w:val="24"/>
        </w:rPr>
        <w:t>保证金向</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供应商扣除银行交易手续费后退还</w:t>
      </w:r>
      <w:r>
        <w:rPr>
          <w:rFonts w:hint="eastAsia" w:ascii="宋体" w:hAnsi="宋体" w:eastAsia="宋体" w:cs="宋体"/>
          <w:color w:val="000000"/>
          <w:sz w:val="24"/>
          <w:szCs w:val="24"/>
          <w:lang w:eastAsia="zh-CN"/>
        </w:rPr>
        <w:t>磋商</w:t>
      </w:r>
      <w:r>
        <w:rPr>
          <w:rFonts w:hint="eastAsia" w:ascii="宋体" w:hAnsi="宋体" w:eastAsia="宋体" w:cs="宋体"/>
          <w:color w:val="000000"/>
          <w:sz w:val="24"/>
          <w:szCs w:val="24"/>
        </w:rPr>
        <w:t>保证金及银行同期存款利息。</w:t>
      </w:r>
    </w:p>
    <w:p w14:paraId="731D9B31">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3.4.4采购人在</w:t>
      </w:r>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中要求供应商提交</w:t>
      </w:r>
      <w:r>
        <w:rPr>
          <w:rFonts w:hint="eastAsia" w:ascii="宋体" w:hAnsi="宋体" w:eastAsia="宋体" w:cs="宋体"/>
          <w:color w:val="000000" w:themeColor="text1"/>
          <w:sz w:val="24"/>
          <w:szCs w:val="24"/>
          <w:lang w:eastAsia="zh-CN"/>
          <w14:textFill>
            <w14:solidFill>
              <w14:schemeClr w14:val="tx1"/>
            </w14:solidFill>
          </w14:textFill>
        </w:rPr>
        <w:t>磋商保证金</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color w:val="000000" w:themeColor="text1"/>
          <w:sz w:val="24"/>
          <w:szCs w:val="24"/>
          <w:lang w:eastAsia="zh-CN"/>
          <w14:textFill>
            <w14:solidFill>
              <w14:schemeClr w14:val="tx1"/>
            </w14:solidFill>
          </w14:textFill>
        </w:rPr>
        <w:t>磋商保证金</w:t>
      </w:r>
      <w:r>
        <w:rPr>
          <w:rFonts w:hint="eastAsia" w:ascii="宋体" w:hAnsi="宋体" w:eastAsia="宋体" w:cs="宋体"/>
          <w:color w:val="000000" w:themeColor="text1"/>
          <w:sz w:val="24"/>
          <w:szCs w:val="24"/>
          <w14:textFill>
            <w14:solidFill>
              <w14:schemeClr w14:val="tx1"/>
            </w14:solidFill>
          </w14:textFill>
        </w:rPr>
        <w:t>不得超过</w:t>
      </w:r>
      <w:r>
        <w:rPr>
          <w:rFonts w:hint="eastAsia" w:ascii="宋体" w:hAnsi="宋体" w:eastAsia="宋体" w:cs="宋体"/>
          <w:color w:val="000000" w:themeColor="text1"/>
          <w:sz w:val="24"/>
          <w:szCs w:val="24"/>
          <w:lang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项目估算价的2%。</w:t>
      </w:r>
      <w:r>
        <w:rPr>
          <w:rFonts w:hint="eastAsia" w:ascii="宋体" w:hAnsi="宋体" w:eastAsia="宋体" w:cs="宋体"/>
          <w:color w:val="000000" w:themeColor="text1"/>
          <w:sz w:val="24"/>
          <w:szCs w:val="24"/>
          <w:lang w:eastAsia="zh-CN"/>
          <w14:textFill>
            <w14:solidFill>
              <w14:schemeClr w14:val="tx1"/>
            </w14:solidFill>
          </w14:textFill>
        </w:rPr>
        <w:t>磋商保证金</w:t>
      </w:r>
      <w:r>
        <w:rPr>
          <w:rFonts w:hint="eastAsia" w:ascii="宋体" w:hAnsi="宋体" w:eastAsia="宋体" w:cs="宋体"/>
          <w:color w:val="000000" w:themeColor="text1"/>
          <w:sz w:val="24"/>
          <w:szCs w:val="24"/>
          <w14:textFill>
            <w14:solidFill>
              <w14:schemeClr w14:val="tx1"/>
            </w14:solidFill>
          </w14:textFill>
        </w:rPr>
        <w:t>有效期应当与投标有效期一致。</w:t>
      </w:r>
    </w:p>
    <w:p w14:paraId="25032C78">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依法必须进行</w:t>
      </w:r>
      <w:r>
        <w:rPr>
          <w:rFonts w:hint="eastAsia" w:ascii="宋体" w:hAnsi="宋体" w:eastAsia="宋体" w:cs="宋体"/>
          <w:color w:val="000000" w:themeColor="text1"/>
          <w:sz w:val="24"/>
          <w:szCs w:val="24"/>
          <w:lang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的项目的境内投标单位，以现金或者支票形式提交的</w:t>
      </w:r>
      <w:r>
        <w:rPr>
          <w:rFonts w:hint="eastAsia" w:ascii="宋体" w:hAnsi="宋体" w:eastAsia="宋体" w:cs="宋体"/>
          <w:color w:val="000000" w:themeColor="text1"/>
          <w:sz w:val="24"/>
          <w:szCs w:val="24"/>
          <w:lang w:eastAsia="zh-CN"/>
          <w14:textFill>
            <w14:solidFill>
              <w14:schemeClr w14:val="tx1"/>
            </w14:solidFill>
          </w14:textFill>
        </w:rPr>
        <w:t>磋商保证金</w:t>
      </w:r>
      <w:r>
        <w:rPr>
          <w:rFonts w:hint="eastAsia" w:ascii="宋体" w:hAnsi="宋体" w:eastAsia="宋体" w:cs="宋体"/>
          <w:color w:val="000000" w:themeColor="text1"/>
          <w:sz w:val="24"/>
          <w:szCs w:val="24"/>
          <w14:textFill>
            <w14:solidFill>
              <w14:schemeClr w14:val="tx1"/>
            </w14:solidFill>
          </w14:textFill>
        </w:rPr>
        <w:t>应当从其基本账户转出。</w:t>
      </w:r>
    </w:p>
    <w:p w14:paraId="4256B06C">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采购人不得挪用</w:t>
      </w:r>
      <w:r>
        <w:rPr>
          <w:rFonts w:hint="eastAsia" w:ascii="宋体" w:hAnsi="宋体" w:eastAsia="宋体" w:cs="宋体"/>
          <w:color w:val="000000" w:themeColor="text1"/>
          <w:sz w:val="24"/>
          <w:szCs w:val="24"/>
          <w:lang w:eastAsia="zh-CN"/>
          <w14:textFill>
            <w14:solidFill>
              <w14:schemeClr w14:val="tx1"/>
            </w14:solidFill>
          </w14:textFill>
        </w:rPr>
        <w:t>磋商保证金</w:t>
      </w:r>
      <w:r>
        <w:rPr>
          <w:rFonts w:hint="eastAsia" w:ascii="宋体" w:hAnsi="宋体" w:eastAsia="宋体" w:cs="宋体"/>
          <w:color w:val="000000" w:themeColor="text1"/>
          <w:sz w:val="24"/>
          <w:szCs w:val="24"/>
          <w14:textFill>
            <w14:solidFill>
              <w14:schemeClr w14:val="tx1"/>
            </w14:solidFill>
          </w14:textFill>
        </w:rPr>
        <w:t>。</w:t>
      </w:r>
    </w:p>
    <w:p w14:paraId="1130EDBA">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3.4.5采购人终止</w:t>
      </w:r>
      <w:r>
        <w:rPr>
          <w:rFonts w:hint="eastAsia" w:ascii="宋体" w:hAnsi="宋体" w:eastAsia="宋体" w:cs="宋体"/>
          <w:color w:val="000000" w:themeColor="text1"/>
          <w:sz w:val="24"/>
          <w:szCs w:val="24"/>
          <w:lang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的，应当及时发布公告，或者以书面形式通知被邀请的或者已经获取资格预审文件、</w:t>
      </w:r>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的潜在供应商。已经发售资格预审文件、</w:t>
      </w:r>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或者已经收取</w:t>
      </w:r>
      <w:r>
        <w:rPr>
          <w:rFonts w:hint="eastAsia" w:ascii="宋体" w:hAnsi="宋体" w:eastAsia="宋体" w:cs="宋体"/>
          <w:color w:val="000000" w:themeColor="text1"/>
          <w:sz w:val="24"/>
          <w:szCs w:val="24"/>
          <w:lang w:eastAsia="zh-CN"/>
          <w14:textFill>
            <w14:solidFill>
              <w14:schemeClr w14:val="tx1"/>
            </w14:solidFill>
          </w14:textFill>
        </w:rPr>
        <w:t>磋商保证金</w:t>
      </w:r>
      <w:r>
        <w:rPr>
          <w:rFonts w:hint="eastAsia" w:ascii="宋体" w:hAnsi="宋体" w:eastAsia="宋体" w:cs="宋体"/>
          <w:color w:val="000000" w:themeColor="text1"/>
          <w:sz w:val="24"/>
          <w:szCs w:val="24"/>
          <w14:textFill>
            <w14:solidFill>
              <w14:schemeClr w14:val="tx1"/>
            </w14:solidFill>
          </w14:textFill>
        </w:rPr>
        <w:t>的，采购人应当及时退还所收取的资格预审文件、</w:t>
      </w:r>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的费用，以及所收取的</w:t>
      </w:r>
      <w:r>
        <w:rPr>
          <w:rFonts w:hint="eastAsia" w:ascii="宋体" w:hAnsi="宋体" w:eastAsia="宋体" w:cs="宋体"/>
          <w:color w:val="000000" w:themeColor="text1"/>
          <w:sz w:val="24"/>
          <w:szCs w:val="24"/>
          <w:lang w:eastAsia="zh-CN"/>
          <w14:textFill>
            <w14:solidFill>
              <w14:schemeClr w14:val="tx1"/>
            </w14:solidFill>
          </w14:textFill>
        </w:rPr>
        <w:t>磋商保证金</w:t>
      </w:r>
      <w:r>
        <w:rPr>
          <w:rFonts w:hint="eastAsia" w:ascii="宋体" w:hAnsi="宋体" w:eastAsia="宋体" w:cs="宋体"/>
          <w:color w:val="000000" w:themeColor="text1"/>
          <w:sz w:val="24"/>
          <w:szCs w:val="24"/>
          <w14:textFill>
            <w14:solidFill>
              <w14:schemeClr w14:val="tx1"/>
            </w14:solidFill>
          </w14:textFill>
        </w:rPr>
        <w:t>及银行同期存款利息。</w:t>
      </w:r>
    </w:p>
    <w:p w14:paraId="067AC8F2">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3.4.6供应商撤回已提交的</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文件，应当在投标截止时间前书面通知采购人。采购人已收取</w:t>
      </w:r>
      <w:r>
        <w:rPr>
          <w:rFonts w:hint="eastAsia" w:ascii="宋体" w:hAnsi="宋体" w:eastAsia="宋体" w:cs="宋体"/>
          <w:color w:val="000000" w:themeColor="text1"/>
          <w:sz w:val="24"/>
          <w:szCs w:val="24"/>
          <w:lang w:eastAsia="zh-CN"/>
          <w14:textFill>
            <w14:solidFill>
              <w14:schemeClr w14:val="tx1"/>
            </w14:solidFill>
          </w14:textFill>
        </w:rPr>
        <w:t>磋商保证金</w:t>
      </w:r>
      <w:r>
        <w:rPr>
          <w:rFonts w:hint="eastAsia" w:ascii="宋体" w:hAnsi="宋体" w:eastAsia="宋体" w:cs="宋体"/>
          <w:color w:val="000000" w:themeColor="text1"/>
          <w:sz w:val="24"/>
          <w:szCs w:val="24"/>
          <w14:textFill>
            <w14:solidFill>
              <w14:schemeClr w14:val="tx1"/>
            </w14:solidFill>
          </w14:textFill>
        </w:rPr>
        <w:t>的，应当自收到供应商书面撤回通知之日起5日内退还。</w:t>
      </w:r>
    </w:p>
    <w:p w14:paraId="0F18086A">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投标截止后供应商撤销</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的，采购人可以不退还</w:t>
      </w:r>
      <w:r>
        <w:rPr>
          <w:rFonts w:hint="eastAsia" w:ascii="宋体" w:hAnsi="宋体" w:eastAsia="宋体" w:cs="宋体"/>
          <w:color w:val="000000" w:themeColor="text1"/>
          <w:sz w:val="24"/>
          <w:szCs w:val="24"/>
          <w:lang w:eastAsia="zh-CN"/>
          <w14:textFill>
            <w14:solidFill>
              <w14:schemeClr w14:val="tx1"/>
            </w14:solidFill>
          </w14:textFill>
        </w:rPr>
        <w:t>磋商保证金</w:t>
      </w:r>
      <w:r>
        <w:rPr>
          <w:rFonts w:hint="eastAsia" w:ascii="宋体" w:hAnsi="宋体" w:eastAsia="宋体" w:cs="宋体"/>
          <w:color w:val="000000" w:themeColor="text1"/>
          <w:sz w:val="24"/>
          <w:szCs w:val="24"/>
          <w14:textFill>
            <w14:solidFill>
              <w14:schemeClr w14:val="tx1"/>
            </w14:solidFill>
          </w14:textFill>
        </w:rPr>
        <w:t>。</w:t>
      </w:r>
    </w:p>
    <w:p w14:paraId="0134D23B">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3.4.7</w:t>
      </w:r>
      <w:r>
        <w:rPr>
          <w:rFonts w:hint="eastAsia" w:ascii="宋体" w:hAnsi="宋体" w:eastAsia="宋体" w:cs="宋体"/>
          <w:color w:val="000000"/>
          <w:sz w:val="24"/>
          <w:szCs w:val="24"/>
        </w:rPr>
        <w:t>采购人和</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人应当依照采购投标法和本条例的规定签订书面合同，合同的标的、价款、质量、履行期限等主要条款应当与采购文件和</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人的响应文件的内容一致。采购人和</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人不得再行订立背离合同实质性内容的其他协议。</w:t>
      </w:r>
    </w:p>
    <w:p w14:paraId="2D886000">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themeColor="text1"/>
          <w:sz w:val="24"/>
          <w:szCs w:val="24"/>
          <w14:textFill>
            <w14:solidFill>
              <w14:schemeClr w14:val="tx1"/>
            </w14:solidFill>
          </w14:textFill>
        </w:rPr>
        <w:t>3.4.8</w:t>
      </w:r>
      <w:bookmarkStart w:id="34" w:name="_Toc343511518"/>
      <w:bookmarkStart w:id="35" w:name="_Hlk522172384"/>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人无正当理由不与采购人订立合同，在签订合同时向采购人提出附加条件，或者不按照采购文件要求提交履约保证金的，取消其中标资格，</w:t>
      </w:r>
      <w:r>
        <w:rPr>
          <w:rFonts w:hint="eastAsia" w:ascii="宋体" w:hAnsi="宋体" w:eastAsia="宋体" w:cs="宋体"/>
          <w:color w:val="000000"/>
          <w:sz w:val="24"/>
          <w:szCs w:val="24"/>
          <w:lang w:eastAsia="zh-CN"/>
        </w:rPr>
        <w:t>磋商保证金</w:t>
      </w:r>
      <w:r>
        <w:rPr>
          <w:rFonts w:hint="eastAsia" w:ascii="宋体" w:hAnsi="宋体" w:eastAsia="宋体" w:cs="宋体"/>
          <w:color w:val="000000"/>
          <w:sz w:val="24"/>
          <w:szCs w:val="24"/>
        </w:rPr>
        <w:t>不予退还。对依法必须进行采购的项目的</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人，由有关行政监督部门责令改正，可以处</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项目金额10‰以下的罚款。</w:t>
      </w:r>
    </w:p>
    <w:p w14:paraId="72A83859">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3.4.9有下列情形之一的，</w:t>
      </w:r>
      <w:r>
        <w:rPr>
          <w:rFonts w:hint="eastAsia" w:ascii="宋体" w:hAnsi="宋体" w:eastAsia="宋体" w:cs="宋体"/>
          <w:color w:val="000000" w:themeColor="text1"/>
          <w:sz w:val="24"/>
          <w:szCs w:val="24"/>
          <w:lang w:eastAsia="zh-CN"/>
          <w14:textFill>
            <w14:solidFill>
              <w14:schemeClr w14:val="tx1"/>
            </w14:solidFill>
          </w14:textFill>
        </w:rPr>
        <w:t>磋商保证金</w:t>
      </w:r>
      <w:r>
        <w:rPr>
          <w:rFonts w:hint="eastAsia" w:ascii="宋体" w:hAnsi="宋体" w:eastAsia="宋体" w:cs="宋体"/>
          <w:color w:val="000000" w:themeColor="text1"/>
          <w:sz w:val="24"/>
          <w:szCs w:val="24"/>
          <w14:textFill>
            <w14:solidFill>
              <w14:schemeClr w14:val="tx1"/>
            </w14:solidFill>
          </w14:textFill>
        </w:rPr>
        <w:t>将不予退还</w:t>
      </w:r>
      <w:bookmarkEnd w:id="34"/>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公司有权扣留其</w:t>
      </w:r>
      <w:r>
        <w:rPr>
          <w:rFonts w:hint="eastAsia" w:ascii="宋体" w:hAnsi="宋体" w:eastAsia="宋体" w:cs="宋体"/>
          <w:color w:val="000000" w:themeColor="text1"/>
          <w:sz w:val="24"/>
          <w:szCs w:val="24"/>
          <w:lang w:eastAsia="zh-CN"/>
          <w14:textFill>
            <w14:solidFill>
              <w14:schemeClr w14:val="tx1"/>
            </w14:solidFill>
          </w14:textFill>
        </w:rPr>
        <w:t>磋商保证金</w:t>
      </w:r>
      <w:r>
        <w:rPr>
          <w:rFonts w:hint="eastAsia" w:ascii="宋体" w:hAnsi="宋体" w:eastAsia="宋体" w:cs="宋体"/>
          <w:color w:val="000000" w:themeColor="text1"/>
          <w:sz w:val="24"/>
          <w:szCs w:val="24"/>
          <w14:textFill>
            <w14:solidFill>
              <w14:schemeClr w14:val="tx1"/>
            </w14:solidFill>
          </w14:textFill>
        </w:rPr>
        <w:t>，以弥补采购人损失。</w:t>
      </w:r>
    </w:p>
    <w:p w14:paraId="193B0099">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36" w:name="_Hlk522172370"/>
      <w:r>
        <w:rPr>
          <w:rFonts w:hint="eastAsia" w:ascii="宋体" w:hAnsi="宋体" w:eastAsia="宋体" w:cs="宋体"/>
          <w:color w:val="000000" w:themeColor="text1"/>
          <w:sz w:val="24"/>
          <w:szCs w:val="24"/>
          <w14:textFill>
            <w14:solidFill>
              <w14:schemeClr w14:val="tx1"/>
            </w14:solidFill>
          </w14:textFill>
        </w:rPr>
        <w:t>（1）供应商在规定的投标有效期内撤销或修改其</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w:t>
      </w:r>
    </w:p>
    <w:p w14:paraId="4E077D92">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（2）中标人在收到</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通知书后，无正当理由拒签合同协议书或未按</w:t>
      </w:r>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规定提交履约担保。</w:t>
      </w:r>
    </w:p>
    <w:bookmarkEnd w:id="35"/>
    <w:bookmarkEnd w:id="36"/>
    <w:p w14:paraId="5A36470C">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（3）供应商与采购人、其他供应商或者采购代理机构恶意串通的。</w:t>
      </w:r>
    </w:p>
    <w:p w14:paraId="60715558">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（4）供应商中标后无正当理由放弃中标的</w:t>
      </w:r>
      <w:r>
        <w:rPr>
          <w:rFonts w:hint="eastAsia" w:ascii="宋体" w:hAnsi="宋体" w:eastAsia="宋体" w:cs="宋体"/>
          <w:color w:val="000000" w:themeColor="text1"/>
          <w:sz w:val="24"/>
          <w:szCs w:val="24"/>
          <w:lang w:eastAsia="zh-CN"/>
          <w14:textFill>
            <w14:solidFill>
              <w14:schemeClr w14:val="tx1"/>
            </w14:solidFill>
          </w14:textFill>
        </w:rPr>
        <w:t>。</w:t>
      </w:r>
    </w:p>
    <w:p w14:paraId="7A1DB1B7">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（5）供应商中标后未能按规定交纳</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代理服务费。</w:t>
      </w:r>
    </w:p>
    <w:p w14:paraId="7989A75D">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（6）供应商中标后将中标项目转让给他人，或者在</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中未说明，且未经采购人同意，将中标项目分包给他人的。</w:t>
      </w:r>
    </w:p>
    <w:p w14:paraId="25F54823">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（7）供应商在</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中提供伪造、套改、虚假资料参加投标的。</w:t>
      </w:r>
    </w:p>
    <w:p w14:paraId="5BA732E2">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（8）供应商不按法定程序进行质疑和投诉,捏造事实，查无实据，造成恶劣影响，导致采购活动无法正常进行的。</w:t>
      </w:r>
    </w:p>
    <w:p w14:paraId="672530E9">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规定的其他情形。</w:t>
      </w:r>
    </w:p>
    <w:p w14:paraId="7BB98295">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3.4.10以信用担保函形式交纳保证金，必须是陕西省财政厅认定的具有开具投标保函资格的单位开具的保函。投标供应商违约，开具保函单位承担连带责任，其保函内容及格式详见附件一。</w:t>
      </w:r>
    </w:p>
    <w:p w14:paraId="503CD7CD">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3.5 资格审查内容</w:t>
      </w:r>
    </w:p>
    <w:p w14:paraId="03D819B1">
      <w:pPr>
        <w:pStyle w:val="16"/>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lang w:val="en-US" w:eastAsia="zh-CN"/>
        </w:rPr>
        <w:t>（1）</w:t>
      </w:r>
      <w:r>
        <w:rPr>
          <w:rFonts w:hint="eastAsia" w:ascii="宋体" w:hAnsi="宋体" w:eastAsia="宋体" w:cs="宋体"/>
          <w:b w:val="0"/>
          <w:bCs/>
          <w:color w:val="000000"/>
          <w:sz w:val="24"/>
          <w:szCs w:val="24"/>
          <w:highlight w:val="none"/>
          <w:lang w:eastAsia="zh-CN"/>
        </w:rPr>
        <w:t>基本资格条件：</w:t>
      </w:r>
    </w:p>
    <w:p w14:paraId="2ABBA0AF">
      <w:pPr>
        <w:pStyle w:val="16"/>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lang w:eastAsia="zh-CN"/>
        </w:rPr>
        <w:t>符合《中华人民共和国政府采购法》第二十二条的规定；</w:t>
      </w:r>
    </w:p>
    <w:p w14:paraId="715F8CAB">
      <w:pPr>
        <w:pStyle w:val="16"/>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eastAsia="zh-CN"/>
        </w:rPr>
        <w:t>（2）特定资格条件：</w:t>
      </w:r>
    </w:p>
    <w:p w14:paraId="1AF27F3A">
      <w:pPr>
        <w:pStyle w:val="16"/>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1.提供营业执照、税务登记证、组织机构代码证或三证合一的营业执照（供应商无需提供营业执照年检报告，在资格审查时通过互联网或者相关信息系统查询）；</w:t>
      </w:r>
    </w:p>
    <w:p w14:paraId="3FED47EB">
      <w:pPr>
        <w:pStyle w:val="16"/>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 xml:space="preserve">2.银行开户许可证或开户行基本信息； </w:t>
      </w:r>
    </w:p>
    <w:p w14:paraId="66FCF0D1">
      <w:pPr>
        <w:pStyle w:val="16"/>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lang w:val="en-US" w:eastAsia="zh-CN"/>
        </w:rPr>
        <w:t>3</w:t>
      </w:r>
      <w:r>
        <w:rPr>
          <w:rFonts w:hint="eastAsia" w:ascii="宋体" w:hAnsi="宋体" w:eastAsia="宋体" w:cs="宋体"/>
          <w:b w:val="0"/>
          <w:bCs/>
          <w:color w:val="000000"/>
          <w:sz w:val="24"/>
          <w:szCs w:val="24"/>
          <w:highlight w:val="none"/>
          <w:lang w:eastAsia="zh-CN"/>
        </w:rPr>
        <w:t xml:space="preserve">.法定代表人授权委托书及被授权人身份证（法定代表人直接参加时，只须出示法定代表人身份证）； </w:t>
      </w:r>
    </w:p>
    <w:p w14:paraId="66F653B0">
      <w:pPr>
        <w:pStyle w:val="16"/>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lang w:val="en-US" w:eastAsia="zh-CN"/>
        </w:rPr>
        <w:t>4</w:t>
      </w:r>
      <w:r>
        <w:rPr>
          <w:rFonts w:hint="eastAsia" w:ascii="宋体" w:hAnsi="宋体" w:eastAsia="宋体" w:cs="宋体"/>
          <w:b w:val="0"/>
          <w:bCs/>
          <w:color w:val="000000"/>
          <w:sz w:val="24"/>
          <w:szCs w:val="24"/>
          <w:highlight w:val="none"/>
          <w:lang w:eastAsia="zh-CN"/>
        </w:rPr>
        <w:t xml:space="preserve">.提供参加政府采购活动前3年内经营活动中没有重大违法记录声明； </w:t>
      </w:r>
    </w:p>
    <w:p w14:paraId="391B4884">
      <w:pPr>
        <w:pStyle w:val="16"/>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5.税收缴纳证明：自2025年1月1日以来已缴纳的至少一个月的纳税证明或完税证明，纳税证明或完税证明上应有代收机构或税务机关的公章。依法免税的供应商应提供相关文件证明；</w:t>
      </w:r>
    </w:p>
    <w:p w14:paraId="3249F5D4">
      <w:pPr>
        <w:pStyle w:val="16"/>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6.社会保障资金缴纳证明：自2025年1月1日以来至少一个月的已缴存的社会保障资金缴存单据或社保机构开具的社会保险参保缴费情况证明。依法不需要缴纳社会保障资金的供应商应提供相关文件证明；</w:t>
      </w:r>
    </w:p>
    <w:p w14:paraId="217FBDD8">
      <w:pPr>
        <w:pStyle w:val="16"/>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7.财务状况报告：提供2023或2024年度经审计的财务报告（至少包括审计报告、资产负债表和利润表，成立时间至提交响应文件截止时间不足一年的可提供成立后任意时段的资产负债表）或其开标前三个月内基本存款账户开户银行出具的资信证明；</w:t>
      </w:r>
    </w:p>
    <w:p w14:paraId="07D33810">
      <w:pPr>
        <w:pStyle w:val="16"/>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8.根据财政部《关于在政府采购活动中查询及使用信用记录有关问题的通知》（财库〔2016〕125号）要求，供应商不得被列入【信用中国（https://www.creditchina.gov.cn/xinxigongshi/）】“重大税收违法失信主体名单”，【中国执行信息公开网（https://zxgk.court.gov.cn/）】“失信被执行人”，【中国政府采购网（www.ccgp.gov.cn）】“政府采购严重违法失信行为记录名单”；</w:t>
      </w:r>
    </w:p>
    <w:p w14:paraId="672AC9D7">
      <w:pPr>
        <w:pStyle w:val="16"/>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9.提供磋商保证金的银行转账或电汇凭证并确保响应文件递交截止时间前到达采购文件指定账户；</w:t>
      </w:r>
    </w:p>
    <w:p w14:paraId="21D0DC71">
      <w:pPr>
        <w:pStyle w:val="16"/>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10.本项目专门面向中小企业采购（提供中小企业声明函）；</w:t>
      </w:r>
    </w:p>
    <w:p w14:paraId="7F38B185">
      <w:pPr>
        <w:pStyle w:val="16"/>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11.本项目不接受联合体磋商。</w:t>
      </w:r>
    </w:p>
    <w:p w14:paraId="6FFF69CE">
      <w:pPr>
        <w:pStyle w:val="16"/>
        <w:keepNext w:val="0"/>
        <w:keepLines w:val="0"/>
        <w:pageBreakBefore w:val="0"/>
        <w:widowControl w:val="0"/>
        <w:kinsoku/>
        <w:wordWrap/>
        <w:overflowPunct/>
        <w:topLinePunct w:val="0"/>
        <w:autoSpaceDE/>
        <w:autoSpaceDN/>
        <w:bidi w:val="0"/>
        <w:adjustRightInd/>
        <w:snapToGrid/>
        <w:spacing w:line="480" w:lineRule="auto"/>
        <w:ind w:firstLine="482" w:firstLineChars="200"/>
        <w:jc w:val="both"/>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sz w:val="24"/>
          <w:szCs w:val="24"/>
          <w:highlight w:val="none"/>
          <w:lang w:eastAsia="zh-CN"/>
        </w:rPr>
        <w:t>以上资格证明文件为供应商的必备文件，开标当天，请将上述资格证明文件胶装同</w:t>
      </w:r>
      <w:r>
        <w:rPr>
          <w:rFonts w:hint="eastAsia" w:ascii="宋体" w:hAnsi="宋体" w:eastAsia="宋体" w:cs="宋体"/>
          <w:b/>
          <w:color w:val="000000"/>
          <w:sz w:val="24"/>
          <w:szCs w:val="24"/>
          <w:highlight w:val="none"/>
          <w:lang w:val="en-US" w:eastAsia="zh-CN"/>
        </w:rPr>
        <w:t>响应</w:t>
      </w:r>
      <w:r>
        <w:rPr>
          <w:rFonts w:hint="eastAsia" w:ascii="宋体" w:hAnsi="宋体" w:eastAsia="宋体" w:cs="宋体"/>
          <w:b/>
          <w:color w:val="000000"/>
          <w:sz w:val="24"/>
          <w:szCs w:val="24"/>
          <w:highlight w:val="none"/>
          <w:lang w:eastAsia="zh-CN"/>
        </w:rPr>
        <w:t>文件一起单独密封递交（密封要求同</w:t>
      </w:r>
      <w:r>
        <w:rPr>
          <w:rFonts w:hint="eastAsia" w:ascii="宋体" w:hAnsi="宋体" w:eastAsia="宋体" w:cs="宋体"/>
          <w:b/>
          <w:color w:val="000000"/>
          <w:sz w:val="24"/>
          <w:szCs w:val="24"/>
          <w:highlight w:val="none"/>
          <w:lang w:val="en-US" w:eastAsia="zh-CN"/>
        </w:rPr>
        <w:t>响应</w:t>
      </w:r>
      <w:r>
        <w:rPr>
          <w:rFonts w:hint="eastAsia" w:ascii="宋体" w:hAnsi="宋体" w:eastAsia="宋体" w:cs="宋体"/>
          <w:b/>
          <w:color w:val="000000"/>
          <w:sz w:val="24"/>
          <w:szCs w:val="24"/>
          <w:highlight w:val="none"/>
          <w:lang w:eastAsia="zh-CN"/>
        </w:rPr>
        <w:t>文件），以便对其磋商资格进行审查。有给定格式的需按照</w:t>
      </w:r>
      <w:r>
        <w:rPr>
          <w:rFonts w:hint="eastAsia" w:ascii="宋体" w:hAnsi="宋体" w:eastAsia="宋体" w:cs="宋体"/>
          <w:b/>
          <w:color w:val="000000"/>
          <w:sz w:val="24"/>
          <w:szCs w:val="24"/>
          <w:highlight w:val="none"/>
          <w:lang w:val="en-US" w:eastAsia="zh-CN"/>
        </w:rPr>
        <w:t>磋商</w:t>
      </w:r>
      <w:r>
        <w:rPr>
          <w:rFonts w:hint="eastAsia" w:ascii="宋体" w:hAnsi="宋体" w:eastAsia="宋体" w:cs="宋体"/>
          <w:b/>
          <w:color w:val="000000"/>
          <w:sz w:val="24"/>
          <w:szCs w:val="24"/>
          <w:highlight w:val="none"/>
          <w:lang w:eastAsia="zh-CN"/>
        </w:rPr>
        <w:t>文件给定格式提供，若供应商资格证明文件不符合审查要求，将按无效处理</w:t>
      </w:r>
      <w:r>
        <w:rPr>
          <w:rFonts w:hint="eastAsia" w:ascii="宋体" w:hAnsi="宋体" w:eastAsia="宋体" w:cs="宋体"/>
          <w:b/>
          <w:color w:val="000000"/>
          <w:sz w:val="24"/>
          <w:szCs w:val="24"/>
          <w:highlight w:val="none"/>
        </w:rPr>
        <w:t>。</w:t>
      </w:r>
    </w:p>
    <w:p w14:paraId="7DA2B7B7">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3.6 备选投标方案</w:t>
      </w:r>
    </w:p>
    <w:p w14:paraId="50AA8E23">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除供应商须知前附表另有规定外，供应商不得递交备选投标方案。</w:t>
      </w:r>
    </w:p>
    <w:p w14:paraId="53582430">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3.7 磋商响应文件的编制</w:t>
      </w:r>
    </w:p>
    <w:p w14:paraId="0A27CE60">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3.7.1 磋商响应文件应按第六章“磋商响应文件格式”进行编写，如有必要，可以增加附页，作为磋商响应文件的组成部分。</w:t>
      </w:r>
    </w:p>
    <w:p w14:paraId="4444B46C">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3.7.2 磋商响应文件应当对磋商文件有关</w:t>
      </w:r>
      <w:r>
        <w:rPr>
          <w:rFonts w:hint="eastAsia" w:ascii="宋体" w:hAnsi="宋体" w:eastAsia="宋体" w:cs="宋体"/>
          <w:color w:val="000000" w:themeColor="text1"/>
          <w:sz w:val="24"/>
          <w:szCs w:val="24"/>
          <w:lang w:eastAsia="zh-CN"/>
          <w14:textFill>
            <w14:solidFill>
              <w14:schemeClr w14:val="tx1"/>
            </w14:solidFill>
          </w14:textFill>
        </w:rPr>
        <w:t>工期</w:t>
      </w:r>
      <w:r>
        <w:rPr>
          <w:rFonts w:hint="eastAsia" w:ascii="宋体" w:hAnsi="宋体" w:eastAsia="宋体" w:cs="宋体"/>
          <w:color w:val="000000" w:themeColor="text1"/>
          <w:sz w:val="24"/>
          <w:szCs w:val="24"/>
          <w14:textFill>
            <w14:solidFill>
              <w14:schemeClr w14:val="tx1"/>
            </w14:solidFill>
          </w14:textFill>
        </w:rPr>
        <w:t>、投标有效期、技术标准和要求、磋商范围等实质性内容作出响应。</w:t>
      </w:r>
    </w:p>
    <w:p w14:paraId="1DBE459B">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3.7.3 磋商响应文件应尽量避免涂改、行间插字或删除。如果出现上述情况，改动之处应加盖供应商单位公章。</w:t>
      </w:r>
    </w:p>
    <w:p w14:paraId="51290E2C">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3.7.4 磋商响应文件正本壹份，副本份数见供应商须知前附表。正本和副本的封面上应清楚地标记“正本”或“副本”的字样。当副本和正本不一致时，以正本为准。</w:t>
      </w:r>
    </w:p>
    <w:p w14:paraId="5FB18F6C">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37" w:name="_Hlk525815536"/>
      <w:r>
        <w:rPr>
          <w:rFonts w:hint="eastAsia" w:ascii="宋体" w:hAnsi="宋体" w:eastAsia="宋体" w:cs="宋体"/>
          <w:color w:val="000000" w:themeColor="text1"/>
          <w:sz w:val="24"/>
          <w:szCs w:val="24"/>
          <w14:textFill>
            <w14:solidFill>
              <w14:schemeClr w14:val="tx1"/>
            </w14:solidFill>
          </w14:textFill>
        </w:rPr>
        <w:t>3.7.5磋商响应文件的正本</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资格证明文件</w:t>
      </w:r>
      <w:r>
        <w:rPr>
          <w:rFonts w:hint="eastAsia" w:ascii="宋体" w:hAnsi="宋体" w:eastAsia="宋体" w:cs="宋体"/>
          <w:color w:val="000000" w:themeColor="text1"/>
          <w:sz w:val="24"/>
          <w:szCs w:val="24"/>
          <w14:textFill>
            <w14:solidFill>
              <w14:schemeClr w14:val="tx1"/>
            </w14:solidFill>
          </w14:textFill>
        </w:rPr>
        <w:t>和所有的副本必须全部打印装订成册，并编制目录，统一装订、编码，必须在每一页的下方清楚标明。</w:t>
      </w:r>
    </w:p>
    <w:p w14:paraId="5F5E16F9">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3.7.6磋商响应文件的正本</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资格证明文件</w:t>
      </w:r>
      <w:r>
        <w:rPr>
          <w:rFonts w:hint="eastAsia" w:ascii="宋体" w:hAnsi="宋体" w:eastAsia="宋体" w:cs="宋体"/>
          <w:color w:val="000000" w:themeColor="text1"/>
          <w:sz w:val="24"/>
          <w:szCs w:val="24"/>
          <w14:textFill>
            <w14:solidFill>
              <w14:schemeClr w14:val="tx1"/>
            </w14:solidFill>
          </w14:textFill>
        </w:rPr>
        <w:t>和所有的副本必须逐页加盖供应商单位公章</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鲜章</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w:t>
      </w:r>
    </w:p>
    <w:p w14:paraId="412D670B">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未按本章第3.7.1项至第3.7.</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项规定，出现任何一项未按要求编制的磋商响应文件，采购人（或采购代理机构）不予受理，磋商响应文件按无效文件处理。</w:t>
      </w:r>
    </w:p>
    <w:bookmarkEnd w:id="37"/>
    <w:p w14:paraId="402A8DCA">
      <w:pPr>
        <w:pageBreakBefore w:val="0"/>
        <w:widowControl w:val="0"/>
        <w:kinsoku/>
        <w:wordWrap/>
        <w:overflowPunct/>
        <w:topLinePunct w:val="0"/>
        <w:autoSpaceDE/>
        <w:autoSpaceDN/>
        <w:bidi w:val="0"/>
        <w:adjustRightInd/>
        <w:spacing w:line="480" w:lineRule="auto"/>
        <w:ind w:firstLine="482" w:firstLineChars="200"/>
        <w:textAlignment w:val="auto"/>
        <w:outlineLvl w:val="1"/>
        <w:rPr>
          <w:rFonts w:hint="eastAsia" w:ascii="宋体" w:hAnsi="宋体" w:eastAsia="宋体" w:cs="宋体"/>
          <w:b/>
          <w:color w:val="000000" w:themeColor="text1"/>
          <w:sz w:val="24"/>
          <w:szCs w:val="24"/>
          <w14:textFill>
            <w14:solidFill>
              <w14:schemeClr w14:val="tx1"/>
            </w14:solidFill>
          </w14:textFill>
        </w:rPr>
      </w:pPr>
      <w:bookmarkStart w:id="38" w:name="_Toc20940"/>
      <w:bookmarkStart w:id="39" w:name="_Toc420591646"/>
      <w:bookmarkStart w:id="40" w:name="_Toc421778368"/>
      <w:bookmarkStart w:id="41" w:name="_Toc425240467"/>
      <w:bookmarkStart w:id="42" w:name="_Toc526842686"/>
      <w:r>
        <w:rPr>
          <w:rFonts w:hint="eastAsia" w:ascii="宋体" w:hAnsi="宋体" w:eastAsia="宋体" w:cs="宋体"/>
          <w:b/>
          <w:color w:val="000000" w:themeColor="text1"/>
          <w:sz w:val="24"/>
          <w:szCs w:val="24"/>
          <w14:textFill>
            <w14:solidFill>
              <w14:schemeClr w14:val="tx1"/>
            </w14:solidFill>
          </w14:textFill>
        </w:rPr>
        <w:t>4．投标</w:t>
      </w:r>
      <w:bookmarkEnd w:id="38"/>
      <w:bookmarkEnd w:id="39"/>
      <w:bookmarkEnd w:id="40"/>
      <w:bookmarkEnd w:id="41"/>
      <w:bookmarkEnd w:id="42"/>
    </w:p>
    <w:p w14:paraId="4A495826">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4.1 磋商响应文件的密封和标记</w:t>
      </w:r>
    </w:p>
    <w:p w14:paraId="77F937ED">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4.1.1</w:t>
      </w:r>
      <w:bookmarkStart w:id="43" w:name="_Hlk518638585"/>
      <w:r>
        <w:rPr>
          <w:rFonts w:hint="eastAsia" w:ascii="宋体" w:hAnsi="宋体" w:eastAsia="宋体" w:cs="宋体"/>
          <w:b w:val="0"/>
          <w:bCs/>
          <w:color w:val="000000"/>
          <w:sz w:val="24"/>
          <w:szCs w:val="24"/>
        </w:rPr>
        <w:t>磋商响应文件</w:t>
      </w:r>
      <w:bookmarkEnd w:id="43"/>
      <w:r>
        <w:rPr>
          <w:rFonts w:hint="eastAsia" w:ascii="宋体" w:hAnsi="宋体" w:eastAsia="宋体" w:cs="宋体"/>
          <w:b w:val="0"/>
          <w:bCs/>
          <w:color w:val="000000"/>
          <w:sz w:val="24"/>
          <w:szCs w:val="24"/>
        </w:rPr>
        <w:t>的正本须单独包装</w:t>
      </w:r>
      <w:r>
        <w:rPr>
          <w:rFonts w:hint="eastAsia" w:ascii="宋体" w:hAnsi="宋体" w:eastAsia="宋体" w:cs="宋体"/>
          <w:b w:val="0"/>
          <w:bCs/>
          <w:color w:val="000000"/>
          <w:sz w:val="24"/>
          <w:szCs w:val="24"/>
          <w:lang w:eastAsia="zh-CN"/>
        </w:rPr>
        <w:t>在</w:t>
      </w:r>
      <w:r>
        <w:rPr>
          <w:rFonts w:hint="eastAsia" w:ascii="宋体" w:hAnsi="宋体" w:eastAsia="宋体" w:cs="宋体"/>
          <w:b w:val="0"/>
          <w:bCs/>
          <w:color w:val="000000"/>
          <w:sz w:val="24"/>
          <w:szCs w:val="24"/>
        </w:rPr>
        <w:t>档案袋或其他密封袋，副本可以包装在一个封套内（包装要求同正本）或分别包装（包装要求同正本），所有封套均应加贴封条，并在封套的封口处加盖供应商单位公章及法定代表人</w:t>
      </w:r>
      <w:r>
        <w:rPr>
          <w:rFonts w:hint="eastAsia" w:ascii="宋体" w:hAnsi="宋体" w:eastAsia="宋体" w:cs="宋体"/>
          <w:b w:val="0"/>
          <w:bCs/>
          <w:color w:val="000000"/>
          <w:sz w:val="24"/>
          <w:szCs w:val="24"/>
          <w:lang w:eastAsia="zh-CN"/>
        </w:rPr>
        <w:t>签字或盖章和其委托代理人签字或盖章</w:t>
      </w:r>
      <w:r>
        <w:rPr>
          <w:rFonts w:hint="eastAsia" w:ascii="宋体" w:hAnsi="宋体" w:eastAsia="宋体" w:cs="宋体"/>
          <w:b w:val="0"/>
          <w:bCs/>
          <w:color w:val="000000" w:themeColor="text1"/>
          <w:sz w:val="24"/>
          <w:szCs w:val="24"/>
          <w14:textFill>
            <w14:solidFill>
              <w14:schemeClr w14:val="tx1"/>
            </w14:solidFill>
          </w14:textFill>
        </w:rPr>
        <w:t>。</w:t>
      </w:r>
    </w:p>
    <w:p w14:paraId="182614B1">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4.1.2 磋商响应</w:t>
      </w:r>
      <w:bookmarkStart w:id="44" w:name="_Hlk518638885"/>
      <w:r>
        <w:rPr>
          <w:rFonts w:hint="eastAsia" w:ascii="宋体" w:hAnsi="宋体" w:eastAsia="宋体" w:cs="宋体"/>
          <w:color w:val="000000" w:themeColor="text1"/>
          <w:sz w:val="24"/>
          <w:szCs w:val="24"/>
          <w14:textFill>
            <w14:solidFill>
              <w14:schemeClr w14:val="tx1"/>
            </w14:solidFill>
          </w14:textFill>
        </w:rPr>
        <w:t>文件的封套上应清楚地标记“正本”、“副本”字样，资格证明文件的封套上应清楚地标记 “资格证明文件”字样</w:t>
      </w:r>
      <w:bookmarkEnd w:id="44"/>
      <w:r>
        <w:rPr>
          <w:rFonts w:hint="eastAsia" w:ascii="宋体" w:hAnsi="宋体" w:eastAsia="宋体" w:cs="宋体"/>
          <w:color w:val="000000" w:themeColor="text1"/>
          <w:sz w:val="24"/>
          <w:szCs w:val="24"/>
          <w14:textFill>
            <w14:solidFill>
              <w14:schemeClr w14:val="tx1"/>
            </w14:solidFill>
          </w14:textFill>
        </w:rPr>
        <w:t>，其他内容见供应商须知前附表。</w:t>
      </w:r>
    </w:p>
    <w:p w14:paraId="1A05925E">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4.1.3未按本章第4.1.1项至第4.1.2项规定，出现任何一项未按要求编制的磋商响应文件，采购人（或采购代理机构）不予受理，磋商响应文件按无效文件处理。</w:t>
      </w:r>
    </w:p>
    <w:p w14:paraId="164FF5B9">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4.2 磋商响应文件的递交</w:t>
      </w:r>
    </w:p>
    <w:p w14:paraId="03425567">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000000"/>
          <w:sz w:val="24"/>
          <w:szCs w:val="24"/>
        </w:rPr>
        <w:t>4.2.1 供应商应在供应商须知前附表第4.2.2 项规定的提交首次响应文件截止之日前递交磋商响应文件。</w:t>
      </w:r>
    </w:p>
    <w:p w14:paraId="345BD6AB">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4.2.2 供应商递交磋商响应文件的地点：见供应商须知前附表。</w:t>
      </w:r>
    </w:p>
    <w:p w14:paraId="65101166">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4.2.3 除供应商须知前附表另有规定外，供应商所递交的磋商响应文件不予退还。</w:t>
      </w:r>
    </w:p>
    <w:p w14:paraId="58A2110B">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4.2.4 </w:t>
      </w:r>
      <w:bookmarkStart w:id="45" w:name="_Hlk522174718"/>
      <w:r>
        <w:rPr>
          <w:rFonts w:hint="eastAsia" w:ascii="宋体" w:hAnsi="宋体" w:eastAsia="宋体" w:cs="宋体"/>
          <w:color w:val="000000"/>
          <w:sz w:val="24"/>
          <w:szCs w:val="24"/>
        </w:rPr>
        <w:t>采购人收到磋商响应文件后，供应商须登记填写《磋商响应文件递交登记表》。</w:t>
      </w:r>
    </w:p>
    <w:bookmarkEnd w:id="45"/>
    <w:p w14:paraId="7B8ADBD9">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4.2.5逾期送达的或者未送达指定地点的磋商响应文件，采购人不予受理。</w:t>
      </w:r>
    </w:p>
    <w:p w14:paraId="57ED509F">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4.2.6每家单位只允许提交壹套《磋商响应文件》。否则，采购人有权取消其</w:t>
      </w:r>
      <w:r>
        <w:rPr>
          <w:rFonts w:hint="eastAsia" w:ascii="宋体" w:hAnsi="宋体" w:eastAsia="宋体" w:cs="宋体"/>
          <w:color w:val="000000"/>
          <w:sz w:val="24"/>
          <w:szCs w:val="24"/>
          <w:lang w:eastAsia="zh-CN"/>
        </w:rPr>
        <w:t>磋商</w:t>
      </w:r>
      <w:r>
        <w:rPr>
          <w:rFonts w:hint="eastAsia" w:ascii="宋体" w:hAnsi="宋体" w:eastAsia="宋体" w:cs="宋体"/>
          <w:color w:val="000000"/>
          <w:sz w:val="24"/>
          <w:szCs w:val="24"/>
        </w:rPr>
        <w:t>资格。</w:t>
      </w:r>
    </w:p>
    <w:p w14:paraId="0B00FD51">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4.3 磋商响应文件的修改与撤回</w:t>
      </w:r>
    </w:p>
    <w:p w14:paraId="022AACAF">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4.3.1 在供应商须知前附表第</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.2.2 项规定的提交首次响应文件截止之日前，供应商可以修改或撤回已递交的磋商响应文件，但应以书面形式通知采购人。</w:t>
      </w:r>
    </w:p>
    <w:p w14:paraId="2CB0011B">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4.3.2 供应商修改或撤回已递交磋商响应文件的书面通知应按照本章第3.7.3 项的要求必须由供应商加盖供应商单位公章。采购人收到书面通知后，供应商须在其登记填写的《磋商响应文件</w:t>
      </w:r>
      <w:r>
        <w:rPr>
          <w:rFonts w:hint="eastAsia" w:ascii="宋体" w:hAnsi="宋体" w:eastAsia="宋体" w:cs="宋体"/>
          <w:color w:val="000000"/>
          <w:sz w:val="24"/>
          <w:szCs w:val="24"/>
        </w:rPr>
        <w:t>递交登记表</w:t>
      </w:r>
      <w:r>
        <w:rPr>
          <w:rFonts w:hint="eastAsia" w:ascii="宋体" w:hAnsi="宋体" w:eastAsia="宋体" w:cs="宋体"/>
          <w:color w:val="000000" w:themeColor="text1"/>
          <w:sz w:val="24"/>
          <w:szCs w:val="24"/>
          <w14:textFill>
            <w14:solidFill>
              <w14:schemeClr w14:val="tx1"/>
            </w14:solidFill>
          </w14:textFill>
        </w:rPr>
        <w:t>》“备注”栏注明，此《磋商响应文件递交登记表》作为向供应商出具的签收凭证存根。</w:t>
      </w:r>
    </w:p>
    <w:p w14:paraId="6BDC8EF4">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4.3.3 修改的内容为磋商响应文件的组成部分。修改的磋商响应文件应按照本章第3条、第4条规定进行编制、密封、标记和递交，并标明“修改”字样。</w:t>
      </w:r>
    </w:p>
    <w:p w14:paraId="6409B79A">
      <w:pPr>
        <w:pageBreakBefore w:val="0"/>
        <w:widowControl w:val="0"/>
        <w:kinsoku/>
        <w:wordWrap/>
        <w:overflowPunct/>
        <w:topLinePunct w:val="0"/>
        <w:autoSpaceDE/>
        <w:autoSpaceDN/>
        <w:bidi w:val="0"/>
        <w:adjustRightInd/>
        <w:spacing w:line="480" w:lineRule="auto"/>
        <w:ind w:firstLine="482" w:firstLineChars="200"/>
        <w:textAlignment w:val="auto"/>
        <w:outlineLvl w:val="1"/>
        <w:rPr>
          <w:rFonts w:hint="eastAsia" w:ascii="宋体" w:hAnsi="宋体" w:eastAsia="宋体" w:cs="宋体"/>
          <w:b/>
          <w:color w:val="000000" w:themeColor="text1"/>
          <w:sz w:val="24"/>
          <w:szCs w:val="24"/>
          <w14:textFill>
            <w14:solidFill>
              <w14:schemeClr w14:val="tx1"/>
            </w14:solidFill>
          </w14:textFill>
        </w:rPr>
      </w:pPr>
      <w:bookmarkStart w:id="46" w:name="_Toc526842687"/>
      <w:bookmarkStart w:id="47" w:name="_Toc421778369"/>
      <w:bookmarkStart w:id="48" w:name="_Toc425240468"/>
      <w:bookmarkStart w:id="49" w:name="_Toc20463"/>
      <w:bookmarkStart w:id="50" w:name="_Toc420591647"/>
      <w:r>
        <w:rPr>
          <w:rFonts w:hint="eastAsia" w:ascii="宋体" w:hAnsi="宋体" w:eastAsia="宋体" w:cs="宋体"/>
          <w:b/>
          <w:color w:val="000000" w:themeColor="text1"/>
          <w:sz w:val="24"/>
          <w:szCs w:val="24"/>
          <w14:textFill>
            <w14:solidFill>
              <w14:schemeClr w14:val="tx1"/>
            </w14:solidFill>
          </w14:textFill>
        </w:rPr>
        <w:t>5．磋商</w:t>
      </w:r>
      <w:bookmarkEnd w:id="46"/>
      <w:bookmarkEnd w:id="47"/>
      <w:bookmarkEnd w:id="48"/>
      <w:bookmarkEnd w:id="49"/>
      <w:bookmarkEnd w:id="50"/>
    </w:p>
    <w:p w14:paraId="1DD31E3A">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5.1 磋商时间和地点</w:t>
      </w:r>
    </w:p>
    <w:p w14:paraId="61E2206A">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51" w:name="_Hlk522256941"/>
      <w:r>
        <w:rPr>
          <w:rFonts w:hint="eastAsia" w:ascii="宋体" w:hAnsi="宋体" w:eastAsia="宋体" w:cs="宋体"/>
          <w:color w:val="000000" w:themeColor="text1"/>
          <w:sz w:val="24"/>
          <w:szCs w:val="24"/>
          <w14:textFill>
            <w14:solidFill>
              <w14:schemeClr w14:val="tx1"/>
            </w14:solidFill>
          </w14:textFill>
        </w:rPr>
        <w:t>5.1.1采购人在本章第2.2.2 项规定的提交首次响应文件截止之日（磋商时间）和供应商须知前附表规定的地点磋商，并邀请所有供应商的法定代表人或其委托代理人准时参加。</w:t>
      </w:r>
    </w:p>
    <w:p w14:paraId="16F07BA9">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5.1.2</w:t>
      </w:r>
      <w:r>
        <w:rPr>
          <w:rFonts w:hint="eastAsia" w:ascii="宋体" w:hAnsi="宋体" w:eastAsia="宋体" w:cs="宋体"/>
          <w:color w:val="000000" w:themeColor="text1"/>
          <w:sz w:val="24"/>
          <w:szCs w:val="24"/>
          <w:lang w:eastAsia="zh-CN"/>
          <w14:textFill>
            <w14:solidFill>
              <w14:schemeClr w14:val="tx1"/>
            </w14:solidFill>
          </w14:textFill>
        </w:rPr>
        <w:t>磋商供应商</w:t>
      </w:r>
      <w:r>
        <w:rPr>
          <w:rFonts w:hint="eastAsia" w:ascii="宋体" w:hAnsi="宋体" w:eastAsia="宋体" w:cs="宋体"/>
          <w:color w:val="000000" w:themeColor="text1"/>
          <w:sz w:val="24"/>
          <w:szCs w:val="24"/>
          <w14:textFill>
            <w14:solidFill>
              <w14:schemeClr w14:val="tx1"/>
            </w14:solidFill>
          </w14:textFill>
        </w:rPr>
        <w:t>未参加开标的，视同认可开标结果。</w:t>
      </w:r>
    </w:p>
    <w:bookmarkEnd w:id="51"/>
    <w:p w14:paraId="7D069B40">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5.2磋商程序（摘要）</w:t>
      </w:r>
    </w:p>
    <w:p w14:paraId="74F024F1">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主持人按下列程序进行磋商：</w:t>
      </w:r>
    </w:p>
    <w:p w14:paraId="07977CCD">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（1）宣布项目名称及磋商响应文件接收截止时间，终止一切磋商响应文件的接收工作，并宣布磋商会议开始。</w:t>
      </w:r>
    </w:p>
    <w:p w14:paraId="151845EA">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（2）宣布磋商会议纪律。</w:t>
      </w:r>
    </w:p>
    <w:p w14:paraId="786965AC">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（3）介绍政府采购监督管理部门、采购人、监标人、采购代理机构工作人员。</w:t>
      </w:r>
    </w:p>
    <w:p w14:paraId="432224BD">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（4）宣布本项目供应商签到名单，确认供应商身份。</w:t>
      </w:r>
    </w:p>
    <w:p w14:paraId="39EF2577">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（5）请采购人、监标人和供应商委托代理人共同查验</w:t>
      </w:r>
      <w:r>
        <w:rPr>
          <w:rFonts w:hint="eastAsia" w:ascii="宋体" w:hAnsi="宋体" w:cs="宋体"/>
          <w:color w:val="000000" w:themeColor="text1"/>
          <w:sz w:val="24"/>
          <w:szCs w:val="24"/>
          <w:lang w:val="en-US" w:eastAsia="zh-CN"/>
          <w14:textFill>
            <w14:solidFill>
              <w14:schemeClr w14:val="tx1"/>
            </w14:solidFill>
          </w14:textFill>
        </w:rPr>
        <w:t>磋商响应文件、</w:t>
      </w:r>
      <w:r>
        <w:rPr>
          <w:rFonts w:hint="eastAsia" w:ascii="宋体" w:hAnsi="宋体" w:eastAsia="宋体" w:cs="宋体"/>
          <w:color w:val="000000" w:themeColor="text1"/>
          <w:sz w:val="24"/>
          <w:szCs w:val="24"/>
          <w14:textFill>
            <w14:solidFill>
              <w14:schemeClr w14:val="tx1"/>
            </w14:solidFill>
          </w14:textFill>
        </w:rPr>
        <w:t>资格证明文件的密封情况，并由监标人宣布审核结果。</w:t>
      </w:r>
    </w:p>
    <w:p w14:paraId="3E6791B5">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（6）由采购人和监标人对供应商进行资格审查。开标现场，由</w:t>
      </w:r>
      <w:r>
        <w:rPr>
          <w:rFonts w:hint="eastAsia" w:ascii="宋体" w:hAnsi="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人对各供应商进行资格审查，并公布资格审查结果，资格审查不通过，该供应商无权进入下一步开标程序。</w:t>
      </w:r>
    </w:p>
    <w:p w14:paraId="4A0BC7AD">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按照磋商文件供应商须知有关规定，由监标人和供应商委托代理人共同查验磋商响应文件的密封情况，并由监标人宣布审核结果。对检查出的不符合密封规定要求的磋商响应文件作为无效文件处理，不得启封。采购代理机构接标人在开标大会结束后，经该供应商签字确认后将其磋商响应文件退回。</w:t>
      </w:r>
    </w:p>
    <w:p w14:paraId="1DC003CE">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（9）启封磋商响应文件，休会（请各供应商代表不要远离会场，保持通信畅通，以便磋商小组及时通知磋商响应文件中需要进行澄清或说明的事项）。</w:t>
      </w:r>
    </w:p>
    <w:p w14:paraId="079F2307">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（10）将磋商响应文件送交磋商小组评审； </w:t>
      </w:r>
    </w:p>
    <w:p w14:paraId="1874F940">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（11）通过资格审查和符合性评审后，再进行第二次磋商报价，各供应商就磋商中的技术、商务、价格、服务等内容按要求进行补充、完善、澄清、承诺，并按给定格式报出不可更改的第二次磋商报价，</w:t>
      </w:r>
      <w:r>
        <w:rPr>
          <w:rFonts w:hint="eastAsia" w:ascii="宋体" w:hAnsi="宋体" w:cs="宋体"/>
          <w:color w:val="000000" w:themeColor="text1"/>
          <w:sz w:val="24"/>
          <w:szCs w:val="24"/>
          <w:lang w:val="en-US" w:eastAsia="zh-CN"/>
          <w14:textFill>
            <w14:solidFill>
              <w14:schemeClr w14:val="tx1"/>
            </w14:solidFill>
          </w14:textFill>
        </w:rPr>
        <w:t>最后</w:t>
      </w:r>
      <w:r>
        <w:rPr>
          <w:rFonts w:hint="eastAsia" w:ascii="宋体" w:hAnsi="宋体" w:eastAsia="宋体" w:cs="宋体"/>
          <w:color w:val="000000" w:themeColor="text1"/>
          <w:sz w:val="24"/>
          <w:szCs w:val="24"/>
          <w14:textFill>
            <w14:solidFill>
              <w14:schemeClr w14:val="tx1"/>
            </w14:solidFill>
          </w14:textFill>
        </w:rPr>
        <w:t>报价为最终评定的依据，并作为成交价格，参与综合比较与评价。</w:t>
      </w:r>
    </w:p>
    <w:p w14:paraId="6D4AF845">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（12）磋商结束。</w:t>
      </w:r>
    </w:p>
    <w:p w14:paraId="4C202F76">
      <w:pPr>
        <w:pageBreakBefore w:val="0"/>
        <w:widowControl w:val="0"/>
        <w:kinsoku/>
        <w:wordWrap/>
        <w:overflowPunct/>
        <w:topLinePunct w:val="0"/>
        <w:autoSpaceDE/>
        <w:autoSpaceDN/>
        <w:bidi w:val="0"/>
        <w:adjustRightInd/>
        <w:spacing w:line="480" w:lineRule="auto"/>
        <w:ind w:firstLine="482" w:firstLineChars="200"/>
        <w:textAlignment w:val="auto"/>
        <w:outlineLvl w:val="1"/>
        <w:rPr>
          <w:rFonts w:hint="eastAsia" w:ascii="宋体" w:hAnsi="宋体" w:eastAsia="宋体" w:cs="宋体"/>
          <w:b/>
          <w:color w:val="000000" w:themeColor="text1"/>
          <w:sz w:val="24"/>
          <w:szCs w:val="24"/>
          <w14:textFill>
            <w14:solidFill>
              <w14:schemeClr w14:val="tx1"/>
            </w14:solidFill>
          </w14:textFill>
        </w:rPr>
      </w:pPr>
      <w:bookmarkStart w:id="52" w:name="_Toc421778370"/>
      <w:bookmarkStart w:id="53" w:name="_Toc425240469"/>
      <w:bookmarkStart w:id="54" w:name="_Toc15987"/>
      <w:bookmarkStart w:id="55" w:name="_Toc420591648"/>
      <w:bookmarkStart w:id="56" w:name="_Toc526842688"/>
      <w:r>
        <w:rPr>
          <w:rFonts w:hint="eastAsia" w:ascii="宋体" w:hAnsi="宋体" w:eastAsia="宋体" w:cs="宋体"/>
          <w:b/>
          <w:color w:val="000000" w:themeColor="text1"/>
          <w:sz w:val="24"/>
          <w:szCs w:val="24"/>
          <w14:textFill>
            <w14:solidFill>
              <w14:schemeClr w14:val="tx1"/>
            </w14:solidFill>
          </w14:textFill>
        </w:rPr>
        <w:t>6．评标</w:t>
      </w:r>
      <w:bookmarkEnd w:id="52"/>
      <w:bookmarkEnd w:id="53"/>
      <w:bookmarkEnd w:id="54"/>
      <w:bookmarkEnd w:id="55"/>
      <w:bookmarkEnd w:id="56"/>
    </w:p>
    <w:p w14:paraId="0FED870B">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6.1 磋商小组</w:t>
      </w:r>
    </w:p>
    <w:p w14:paraId="50713DBC">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6.1.1 评标由采购人依法组建的磋商小组负责。磋商小组由采购人或其委托的采购代理机构熟悉相关业务的代表，以及有关技术、经济等方面的专家组成。</w:t>
      </w:r>
    </w:p>
    <w:p w14:paraId="0E2DD1DA">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6.1.2 磋商小组成员有下列情形之一的，应当回避：</w:t>
      </w:r>
    </w:p>
    <w:p w14:paraId="46FEBD62">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(1）供应商或供应商的主要负责人的近亲属；</w:t>
      </w:r>
    </w:p>
    <w:p w14:paraId="0A206C97">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(2）项目主管部门或者行政监督部门的人员；</w:t>
      </w:r>
    </w:p>
    <w:p w14:paraId="2B98DC35">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(3）与供应商有经济利益关系，可能影响对投标公正评审的；</w:t>
      </w:r>
    </w:p>
    <w:p w14:paraId="70012D3A">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(4）曾因在招标、评标以及其他与招标投标有关活动中从事违法行为而受过行政处罚或刑事处罚的。</w:t>
      </w:r>
    </w:p>
    <w:p w14:paraId="7093312D">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6.2 评标原则</w:t>
      </w:r>
    </w:p>
    <w:p w14:paraId="5D7A9A6D">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评标活动遵循公平、公正、科学和择优的原则。</w:t>
      </w:r>
    </w:p>
    <w:p w14:paraId="250EBFAF">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6.3 评标</w:t>
      </w:r>
    </w:p>
    <w:p w14:paraId="524A192A">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6.3.1磋商小组按照第三章“评标办法”规定的方法、评审因素、标准和程序对磋商响应文件进行评审。第三章“评标办法”没有规定的方法、评审因素和标准，不作为评标依据。</w:t>
      </w:r>
    </w:p>
    <w:p w14:paraId="1ED5129F">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57" w:name="_Toc421778371"/>
      <w:bookmarkStart w:id="58" w:name="_Toc420591649"/>
      <w:bookmarkStart w:id="59" w:name="_Toc425240470"/>
      <w:r>
        <w:rPr>
          <w:rFonts w:hint="eastAsia" w:ascii="宋体" w:hAnsi="宋体" w:eastAsia="宋体" w:cs="宋体"/>
          <w:color w:val="000000" w:themeColor="text1"/>
          <w:sz w:val="24"/>
          <w:szCs w:val="24"/>
          <w14:textFill>
            <w14:solidFill>
              <w14:schemeClr w14:val="tx1"/>
            </w14:solidFill>
          </w14:textFill>
        </w:rPr>
        <w:t>6.3.2政府采购评审专家应当遵守评审工作纪律，不得泄露评审文件、评审情况和评审中获悉的商业秘密。</w:t>
      </w:r>
    </w:p>
    <w:p w14:paraId="5BB3B4BE">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评标委员会、竞争性</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小组或者询价小组在评审过程中发现供应商有行贿、提供虚假材料或者串通等违法行为的，应当及时向财政部门报告。</w:t>
      </w:r>
    </w:p>
    <w:p w14:paraId="3E0BABEF">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政府采购评审专家在评审过程中受到非法干预的，应当及时向财政、监察等部门举报。</w:t>
      </w:r>
    </w:p>
    <w:p w14:paraId="51579094">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6.3.3评标委员会、竞争性</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小组或者询价小组成员应当按照客观、公正、审慎的原则，根据采购文件规定的评审程序、评审方法和评审标准进行独立评审。采购文件内容违反国家有关强制性规定的，评标委员会、竞争性</w:t>
      </w:r>
      <w:r>
        <w:rPr>
          <w:rFonts w:hint="eastAsia" w:ascii="宋体" w:hAnsi="宋体" w:eastAsia="宋体" w:cs="宋体"/>
          <w:color w:val="auto"/>
          <w:sz w:val="24"/>
          <w:szCs w:val="24"/>
          <w:lang w:val="en-US" w:eastAsia="zh-CN"/>
        </w:rPr>
        <w:t>磋商</w:t>
      </w:r>
      <w:r>
        <w:rPr>
          <w:rFonts w:hint="eastAsia" w:ascii="宋体" w:hAnsi="宋体" w:eastAsia="宋体" w:cs="宋体"/>
          <w:color w:val="000000" w:themeColor="text1"/>
          <w:sz w:val="24"/>
          <w:szCs w:val="24"/>
          <w14:textFill>
            <w14:solidFill>
              <w14:schemeClr w14:val="tx1"/>
            </w14:solidFill>
          </w14:textFill>
        </w:rPr>
        <w:t>小组或者询价小组应当停止评审并向采购人或者采购代理机构说明情况。</w:t>
      </w:r>
    </w:p>
    <w:p w14:paraId="5E0EE093">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评标委员会、竞争性</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或者询价小组成员应当在评审报告上签字，对自己的评审意见承担法律责任。对评审报告有异议的，应当在评审报告上签署不同意见，并说明理由，否则视为同意评审报告。</w:t>
      </w:r>
    </w:p>
    <w:p w14:paraId="38CDCF30">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6.3.4采购人、采购代理机构不得向评标委员会、竞争性</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小组或者询价小组的评审专家作倾向性、误导性的解释或者说明。</w:t>
      </w:r>
    </w:p>
    <w:p w14:paraId="3534A632">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6.3.5采购代理机构应当自评审结束之日起2个工作日内将评审报告送交采购人。采购人应当自收到评审报告之日起5个工作日内在评审报告推荐的中标或者成交候选供应商中按顺序确定中标或者成交供应商。</w:t>
      </w:r>
    </w:p>
    <w:p w14:paraId="4B987D99">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采购人或者采购代理机构应当自中标、成交供应商确定之日起2个工作日内，发出中标、成交通知书，并在省级以上人民政府财政部门指定的媒体上公告中标、成交结果，</w:t>
      </w:r>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、竞争性谈判文件、询价通知书随中标、成交结果同时公告。</w:t>
      </w:r>
    </w:p>
    <w:p w14:paraId="71F83C6F">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p>
    <w:p w14:paraId="19C254E6">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60" w:name="_Hlk522178150"/>
      <w:r>
        <w:rPr>
          <w:rFonts w:hint="eastAsia" w:ascii="宋体" w:hAnsi="宋体" w:eastAsia="宋体" w:cs="宋体"/>
          <w:color w:val="000000" w:themeColor="text1"/>
          <w:sz w:val="24"/>
          <w:szCs w:val="24"/>
          <w14:textFill>
            <w14:solidFill>
              <w14:schemeClr w14:val="tx1"/>
            </w14:solidFill>
          </w14:textFill>
        </w:rPr>
        <w:t>6.3.6 评标委员会成员应当依照招标投标法和本条例的规定，按照</w:t>
      </w:r>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规定的评标标准和方法，客观、公正地对</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提出评审意见。</w:t>
      </w:r>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没有规定的评标标准和方法不得作为评标的依据。</w:t>
      </w:r>
    </w:p>
    <w:p w14:paraId="7E577D68">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0F2CE755">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6.3.7有下列情形之一的，评标委员会应当否决其投标：</w:t>
      </w:r>
    </w:p>
    <w:p w14:paraId="7BE0DB3B">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未经投标单位盖章和单位负责人签字；</w:t>
      </w:r>
    </w:p>
    <w:p w14:paraId="4D477EE7">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（二）投标联合体没有提交共同投标协议；</w:t>
      </w:r>
    </w:p>
    <w:p w14:paraId="3E9C3F66">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（三）投标人不符合国家或者</w:t>
      </w:r>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规定的资格条件；</w:t>
      </w:r>
    </w:p>
    <w:p w14:paraId="0C52F5F9">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（四）同一投标人提交两个以上不同的</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或者</w:t>
      </w:r>
      <w:r>
        <w:rPr>
          <w:rFonts w:hint="eastAsia" w:ascii="宋体" w:hAnsi="宋体" w:eastAsia="宋体" w:cs="宋体"/>
          <w:color w:val="000000" w:themeColor="text1"/>
          <w:sz w:val="24"/>
          <w:szCs w:val="24"/>
          <w:lang w:eastAsia="zh-CN"/>
          <w14:textFill>
            <w14:solidFill>
              <w14:schemeClr w14:val="tx1"/>
            </w14:solidFill>
          </w14:textFill>
        </w:rPr>
        <w:t>磋商报价</w:t>
      </w:r>
      <w:r>
        <w:rPr>
          <w:rFonts w:hint="eastAsia" w:ascii="宋体" w:hAnsi="宋体" w:eastAsia="宋体" w:cs="宋体"/>
          <w:color w:val="000000" w:themeColor="text1"/>
          <w:sz w:val="24"/>
          <w:szCs w:val="24"/>
          <w14:textFill>
            <w14:solidFill>
              <w14:schemeClr w14:val="tx1"/>
            </w14:solidFill>
          </w14:textFill>
        </w:rPr>
        <w:t>，但</w:t>
      </w:r>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要求提交备选投标的除外；</w:t>
      </w:r>
    </w:p>
    <w:p w14:paraId="37FDE135">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w:t>
      </w:r>
      <w:r>
        <w:rPr>
          <w:rFonts w:hint="eastAsia" w:ascii="宋体" w:hAnsi="宋体" w:eastAsia="宋体" w:cs="宋体"/>
          <w:color w:val="000000" w:themeColor="text1"/>
          <w:sz w:val="24"/>
          <w:szCs w:val="24"/>
          <w:lang w:eastAsia="zh-CN"/>
          <w14:textFill>
            <w14:solidFill>
              <w14:schemeClr w14:val="tx1"/>
            </w14:solidFill>
          </w14:textFill>
        </w:rPr>
        <w:t>磋商报价</w:t>
      </w:r>
      <w:r>
        <w:rPr>
          <w:rFonts w:hint="eastAsia" w:ascii="宋体" w:hAnsi="宋体" w:eastAsia="宋体" w:cs="宋体"/>
          <w:color w:val="000000" w:themeColor="text1"/>
          <w:sz w:val="24"/>
          <w:szCs w:val="24"/>
          <w14:textFill>
            <w14:solidFill>
              <w14:schemeClr w14:val="tx1"/>
            </w14:solidFill>
          </w14:textFill>
        </w:rPr>
        <w:t>低于成本或者高于</w:t>
      </w:r>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设定的最高投标限价；</w:t>
      </w:r>
    </w:p>
    <w:p w14:paraId="46D0BCC8">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没有对</w:t>
      </w:r>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的实质性要求和条件作出响应；</w:t>
      </w:r>
    </w:p>
    <w:p w14:paraId="5EE44C64">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（七）投标人有串通投标、弄虚作假、行贿等违法行为。</w:t>
      </w:r>
    </w:p>
    <w:p w14:paraId="5079F01C">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6.3.8</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中有含义不明确的内容、明显文字或者计算错误，评标委员会认为需要投标人作出必要澄清、说明的，应当书面通知该投标人。投标人的澄清、说明应当采用书面形式，并不得超出</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的范围或者改变</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的实质性内容。</w:t>
      </w:r>
    </w:p>
    <w:p w14:paraId="3F514892">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评标委员会不得暗示或者诱导投标人作出澄清、说明，不得接受投标人主动提出的澄清、说明。</w:t>
      </w:r>
    </w:p>
    <w:p w14:paraId="745933B6">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6.3.9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14:paraId="22A964B8">
      <w:pPr>
        <w:pageBreakBefore w:val="0"/>
        <w:widowControl w:val="0"/>
        <w:kinsoku/>
        <w:wordWrap/>
        <w:overflowPunct/>
        <w:topLinePunct w:val="0"/>
        <w:autoSpaceDE/>
        <w:autoSpaceDN/>
        <w:bidi w:val="0"/>
        <w:adjustRightInd/>
        <w:spacing w:line="48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投标人有下列行为之一的，属于招标投标法第五十三条规定的情节严重行为，由有关行政监督部门取消其1年至2年内参加依法必须进行招标的项目的投标资格：</w:t>
      </w:r>
    </w:p>
    <w:p w14:paraId="2A543355">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（一）以行贿谋取中标；</w:t>
      </w:r>
    </w:p>
    <w:p w14:paraId="40D09DD3">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（二）3年内2次以上串通投标；</w:t>
      </w:r>
    </w:p>
    <w:p w14:paraId="16515FAE">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（三）串通投标行为损害招标人、其他投标人或者国家、集体、公民的合法利益，造成直接经济损失30万元以上；</w:t>
      </w:r>
    </w:p>
    <w:p w14:paraId="2AA7E1BB">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（四）其他串通投标情节严重的行为。</w:t>
      </w:r>
    </w:p>
    <w:p w14:paraId="5D1B097A">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投标人自本条第二款规定的处罚执行期限届满之日起3年内又有该款所列违法行为之一的，或者串通投标、以行贿谋取中标情节特别严重的，由工商行政管理机关吊销营业执照。</w:t>
      </w:r>
    </w:p>
    <w:p w14:paraId="0CF1BE35">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法律、行政法规对串通</w:t>
      </w:r>
      <w:r>
        <w:rPr>
          <w:rFonts w:hint="eastAsia" w:ascii="宋体" w:hAnsi="宋体" w:eastAsia="宋体" w:cs="宋体"/>
          <w:color w:val="000000" w:themeColor="text1"/>
          <w:sz w:val="24"/>
          <w:szCs w:val="24"/>
          <w:lang w:eastAsia="zh-CN"/>
          <w14:textFill>
            <w14:solidFill>
              <w14:schemeClr w14:val="tx1"/>
            </w14:solidFill>
          </w14:textFill>
        </w:rPr>
        <w:t>磋商报价</w:t>
      </w:r>
      <w:r>
        <w:rPr>
          <w:rFonts w:hint="eastAsia" w:ascii="宋体" w:hAnsi="宋体" w:eastAsia="宋体" w:cs="宋体"/>
          <w:color w:val="000000" w:themeColor="text1"/>
          <w:sz w:val="24"/>
          <w:szCs w:val="24"/>
          <w14:textFill>
            <w14:solidFill>
              <w14:schemeClr w14:val="tx1"/>
            </w14:solidFill>
          </w14:textFill>
        </w:rPr>
        <w:t>行为的处罚另有规定的，从其规定。</w:t>
      </w:r>
    </w:p>
    <w:p w14:paraId="08C7F657">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6.3.10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14:paraId="2C361D71">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投标人有下列行为之一的，属于招标投标法第五十四条规定的情节严重行为，由有关行政监督部门取消其1年至3年内参加依法必须进行招标的项目的投标资格：</w:t>
      </w:r>
    </w:p>
    <w:p w14:paraId="292DC154">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（一）伪造、变造资格、资质证书或者其他许可证件骗取中标；</w:t>
      </w:r>
    </w:p>
    <w:p w14:paraId="0DD5AB1D">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（二）3年内2次以上使用他人名义投标；</w:t>
      </w:r>
    </w:p>
    <w:p w14:paraId="69A55B80">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（三）弄虚作假骗取中标给招标人造成直接经济损失30万元以上；</w:t>
      </w:r>
    </w:p>
    <w:p w14:paraId="4A3F4AE2">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（四）其他弄虚作假骗取中标情节严重的行为。</w:t>
      </w:r>
    </w:p>
    <w:p w14:paraId="564FB0EF">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投标人自本条第二款规定的处罚执行期限届满之日起3年内又有该款所列违法行为之一的，或者弄虚作假骗取中标情节特别严重的，由工商行政管理机关吊销营业执照。</w:t>
      </w:r>
    </w:p>
    <w:p w14:paraId="4A877339">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6.3.11出让或者出租资格、资质证书供他人投标的，依照法律、行政法规的规定给予行政处罚；构成犯罪的，依法追究刑事责任。</w:t>
      </w:r>
      <w:bookmarkEnd w:id="60"/>
    </w:p>
    <w:p w14:paraId="76AC2A2B">
      <w:pPr>
        <w:pageBreakBefore w:val="0"/>
        <w:widowControl w:val="0"/>
        <w:kinsoku/>
        <w:wordWrap/>
        <w:overflowPunct/>
        <w:topLinePunct w:val="0"/>
        <w:autoSpaceDE/>
        <w:autoSpaceDN/>
        <w:bidi w:val="0"/>
        <w:adjustRightInd/>
        <w:spacing w:line="480" w:lineRule="auto"/>
        <w:ind w:firstLine="482" w:firstLineChars="200"/>
        <w:textAlignment w:val="auto"/>
        <w:outlineLvl w:val="1"/>
        <w:rPr>
          <w:rFonts w:hint="eastAsia" w:ascii="宋体" w:hAnsi="宋体" w:eastAsia="宋体" w:cs="宋体"/>
          <w:b/>
          <w:color w:val="000000" w:themeColor="text1"/>
          <w:sz w:val="24"/>
          <w:szCs w:val="24"/>
          <w14:textFill>
            <w14:solidFill>
              <w14:schemeClr w14:val="tx1"/>
            </w14:solidFill>
          </w14:textFill>
        </w:rPr>
      </w:pPr>
      <w:bookmarkStart w:id="61" w:name="_Toc26000"/>
      <w:bookmarkStart w:id="62" w:name="_Toc526842689"/>
      <w:r>
        <w:rPr>
          <w:rFonts w:hint="eastAsia" w:ascii="宋体" w:hAnsi="宋体" w:eastAsia="宋体" w:cs="宋体"/>
          <w:b/>
          <w:color w:val="000000" w:themeColor="text1"/>
          <w:sz w:val="24"/>
          <w:szCs w:val="24"/>
          <w14:textFill>
            <w14:solidFill>
              <w14:schemeClr w14:val="tx1"/>
            </w14:solidFill>
          </w14:textFill>
        </w:rPr>
        <w:t>7．合同授予</w:t>
      </w:r>
      <w:bookmarkEnd w:id="57"/>
      <w:bookmarkEnd w:id="58"/>
      <w:bookmarkEnd w:id="59"/>
      <w:bookmarkEnd w:id="61"/>
      <w:bookmarkEnd w:id="62"/>
    </w:p>
    <w:p w14:paraId="17A0903D">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7.1 定标方式</w:t>
      </w:r>
    </w:p>
    <w:p w14:paraId="6B9A60F0">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63" w:name="_Hlk522179251"/>
      <w:r>
        <w:rPr>
          <w:rFonts w:hint="eastAsia" w:ascii="宋体" w:hAnsi="宋体" w:eastAsia="宋体" w:cs="宋体"/>
          <w:color w:val="000000" w:themeColor="text1"/>
          <w:sz w:val="24"/>
          <w:szCs w:val="24"/>
          <w14:textFill>
            <w14:solidFill>
              <w14:schemeClr w14:val="tx1"/>
            </w14:solidFill>
          </w14:textFill>
        </w:rPr>
        <w:t>7.1.1除供应商须知前附表规定</w:t>
      </w:r>
      <w:r>
        <w:rPr>
          <w:rFonts w:hint="eastAsia" w:ascii="宋体" w:hAnsi="宋体" w:cs="宋体"/>
          <w:color w:val="000000" w:themeColor="text1"/>
          <w:sz w:val="24"/>
          <w:szCs w:val="24"/>
          <w:lang w:val="en-US" w:eastAsia="zh-CN"/>
          <w14:textFill>
            <w14:solidFill>
              <w14:schemeClr w14:val="tx1"/>
            </w14:solidFill>
          </w14:textFill>
        </w:rPr>
        <w:t>磋商小组</w:t>
      </w:r>
      <w:r>
        <w:rPr>
          <w:rFonts w:hint="eastAsia" w:ascii="宋体" w:hAnsi="宋体" w:eastAsia="宋体" w:cs="宋体"/>
          <w:color w:val="000000" w:themeColor="text1"/>
          <w:sz w:val="24"/>
          <w:szCs w:val="24"/>
          <w14:textFill>
            <w14:solidFill>
              <w14:schemeClr w14:val="tx1"/>
            </w14:solidFill>
          </w14:textFill>
        </w:rPr>
        <w:t>直接确定成交供应商外，采购人依据磋商小组推荐的成交候选供应商确定成交供应商，磋商小组推荐成交候选供应商的人数见供应商须知前附表。</w:t>
      </w:r>
    </w:p>
    <w:p w14:paraId="4674D527">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7.1.2评标完成后，</w:t>
      </w:r>
      <w:r>
        <w:rPr>
          <w:rFonts w:hint="eastAsia" w:ascii="宋体" w:hAnsi="宋体" w:cs="宋体"/>
          <w:color w:val="000000" w:themeColor="text1"/>
          <w:sz w:val="24"/>
          <w:szCs w:val="24"/>
          <w:lang w:val="en-US" w:eastAsia="zh-CN"/>
          <w14:textFill>
            <w14:solidFill>
              <w14:schemeClr w14:val="tx1"/>
            </w14:solidFill>
          </w14:textFill>
        </w:rPr>
        <w:t>磋商小组</w:t>
      </w:r>
      <w:r>
        <w:rPr>
          <w:rFonts w:hint="eastAsia" w:ascii="宋体" w:hAnsi="宋体" w:eastAsia="宋体" w:cs="宋体"/>
          <w:color w:val="000000" w:themeColor="text1"/>
          <w:sz w:val="24"/>
          <w:szCs w:val="24"/>
          <w14:textFill>
            <w14:solidFill>
              <w14:schemeClr w14:val="tx1"/>
            </w14:solidFill>
          </w14:textFill>
        </w:rPr>
        <w:t>应当向招标人提交书面评审报告和</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候选人名单。</w:t>
      </w:r>
    </w:p>
    <w:p w14:paraId="35B7572C">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评审报告应当由</w:t>
      </w:r>
      <w:r>
        <w:rPr>
          <w:rFonts w:hint="eastAsia" w:ascii="宋体" w:hAnsi="宋体" w:eastAsia="宋体" w:cs="宋体"/>
          <w:color w:val="000000" w:themeColor="text1"/>
          <w:sz w:val="24"/>
          <w:szCs w:val="24"/>
          <w:lang w:val="en-US" w:eastAsia="zh-CN"/>
          <w14:textFill>
            <w14:solidFill>
              <w14:schemeClr w14:val="tx1"/>
            </w14:solidFill>
          </w14:textFill>
        </w:rPr>
        <w:t>磋商小组</w:t>
      </w:r>
      <w:r>
        <w:rPr>
          <w:rFonts w:hint="eastAsia" w:ascii="宋体" w:hAnsi="宋体" w:eastAsia="宋体" w:cs="宋体"/>
          <w:color w:val="000000" w:themeColor="text1"/>
          <w:sz w:val="24"/>
          <w:szCs w:val="24"/>
          <w14:textFill>
            <w14:solidFill>
              <w14:schemeClr w14:val="tx1"/>
            </w14:solidFill>
          </w14:textFill>
        </w:rPr>
        <w:t>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14:paraId="7060C1D0">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7.1.3中标或者成交供应商拒绝与采购人签订合同的，采购人可以按照评审报告推荐的中标或者成交候选供应商名单排序，确定下一候选人为中标或者成交供应商，也可以重新开展政府采购活动。</w:t>
      </w:r>
    </w:p>
    <w:p w14:paraId="544268CB">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7.1.4 国有资金占控股或者主导地位的依法必须进行招标的项目，招标人应当确定排名第一的中标候选人为中标人。排名第一的中标候选人放弃中标、因不可抗力不能履行合同、不按照</w:t>
      </w:r>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要求提交履约保证金，或者被查实存在影响中标结果的违法行为等情形，不符合中标条件的，招标人可以按照评标委员会提出的中标候选人名单排序依次确定其他中标候选人为中标人，也可以重新招标。</w:t>
      </w:r>
    </w:p>
    <w:bookmarkEnd w:id="63"/>
    <w:p w14:paraId="4A7F33A6">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7.2 成交通知</w:t>
      </w:r>
    </w:p>
    <w:p w14:paraId="5EE9CB92">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64" w:name="_Hlk522179377"/>
      <w:r>
        <w:rPr>
          <w:rFonts w:hint="eastAsia" w:ascii="宋体" w:hAnsi="宋体" w:eastAsia="宋体" w:cs="宋体"/>
          <w:color w:val="000000" w:themeColor="text1"/>
          <w:sz w:val="24"/>
          <w:szCs w:val="24"/>
          <w14:textFill>
            <w14:solidFill>
              <w14:schemeClr w14:val="tx1"/>
            </w14:solidFill>
          </w14:textFill>
        </w:rPr>
        <w:t>7.2.1在本章第3.3款规定的投标有效期内，采购人以书面形式向成交供应商发出成交通知书，同时将成交结果通知未</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的供应商。</w:t>
      </w:r>
    </w:p>
    <w:p w14:paraId="27CB1175">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7.2.2采购代理机构应当自评审结束之日起2个工作日内将评审报告送交采购人。采购人应当自收到评审报告之日起5个工作日内在评审报告推荐的中标或者成交候选人中按顺序确定中标或者成交供应商。</w:t>
      </w:r>
    </w:p>
    <w:p w14:paraId="0EF24B8E">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采购人或者采购代理机构应当自中标、成交供应商确定之日起2个工作日内，发出中标、成交通知书，并在省级以上人民政府财政部门指定的媒体上公告中标、成交结果，</w:t>
      </w:r>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、竞争性谈判文件、询价通知书随中标、成交结果同时公告。</w:t>
      </w:r>
    </w:p>
    <w:p w14:paraId="3BB24A24">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p>
    <w:p w14:paraId="079D75A2">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7.2.3中标结果公告公示期一个工作日。</w:t>
      </w:r>
      <w:bookmarkEnd w:id="64"/>
    </w:p>
    <w:p w14:paraId="4ACD13DF">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7.3 履约担保</w:t>
      </w:r>
    </w:p>
    <w:p w14:paraId="18368E58">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65" w:name="_Hlk522179747"/>
      <w:r>
        <w:rPr>
          <w:rFonts w:hint="eastAsia" w:ascii="宋体" w:hAnsi="宋体" w:eastAsia="宋体" w:cs="宋体"/>
          <w:color w:val="000000" w:themeColor="text1"/>
          <w:sz w:val="24"/>
          <w:szCs w:val="24"/>
          <w14:textFill>
            <w14:solidFill>
              <w14:schemeClr w14:val="tx1"/>
            </w14:solidFill>
          </w14:textFill>
        </w:rPr>
        <w:t>7.3.1在签订合同前，成交供应商应按供应商须知前附表规定的金额、担保形式和磋商文件第四章“合同</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拟签订文本</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”规定的履约担保格式向采购人提交履约担保。</w:t>
      </w:r>
    </w:p>
    <w:p w14:paraId="6FC59B85">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7.3.2 成交供应商不能按本章第7.3.1项要求提交履约担保的，视为放弃中标，其</w:t>
      </w:r>
      <w:r>
        <w:rPr>
          <w:rFonts w:hint="eastAsia" w:ascii="宋体" w:hAnsi="宋体" w:eastAsia="宋体" w:cs="宋体"/>
          <w:color w:val="000000" w:themeColor="text1"/>
          <w:sz w:val="24"/>
          <w:szCs w:val="24"/>
          <w:lang w:eastAsia="zh-CN"/>
          <w14:textFill>
            <w14:solidFill>
              <w14:schemeClr w14:val="tx1"/>
            </w14:solidFill>
          </w14:textFill>
        </w:rPr>
        <w:t>磋商保证金</w:t>
      </w:r>
      <w:r>
        <w:rPr>
          <w:rFonts w:hint="eastAsia" w:ascii="宋体" w:hAnsi="宋体" w:eastAsia="宋体" w:cs="宋体"/>
          <w:color w:val="000000" w:themeColor="text1"/>
          <w:sz w:val="24"/>
          <w:szCs w:val="24"/>
          <w14:textFill>
            <w14:solidFill>
              <w14:schemeClr w14:val="tx1"/>
            </w14:solidFill>
          </w14:textFill>
        </w:rPr>
        <w:t>不予退还，给采购人造成的损失超过</w:t>
      </w:r>
      <w:r>
        <w:rPr>
          <w:rFonts w:hint="eastAsia" w:ascii="宋体" w:hAnsi="宋体" w:eastAsia="宋体" w:cs="宋体"/>
          <w:color w:val="000000" w:themeColor="text1"/>
          <w:sz w:val="24"/>
          <w:szCs w:val="24"/>
          <w:lang w:eastAsia="zh-CN"/>
          <w14:textFill>
            <w14:solidFill>
              <w14:schemeClr w14:val="tx1"/>
            </w14:solidFill>
          </w14:textFill>
        </w:rPr>
        <w:t>磋商保证金</w:t>
      </w:r>
      <w:r>
        <w:rPr>
          <w:rFonts w:hint="eastAsia" w:ascii="宋体" w:hAnsi="宋体" w:eastAsia="宋体" w:cs="宋体"/>
          <w:color w:val="000000" w:themeColor="text1"/>
          <w:sz w:val="24"/>
          <w:szCs w:val="24"/>
          <w14:textFill>
            <w14:solidFill>
              <w14:schemeClr w14:val="tx1"/>
            </w14:solidFill>
          </w14:textFill>
        </w:rPr>
        <w:t>数额的，成交供应商还应当对超过部分予以赔偿。</w:t>
      </w:r>
    </w:p>
    <w:bookmarkEnd w:id="65"/>
    <w:p w14:paraId="4CEE9BE6">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7.4 签订合同</w:t>
      </w:r>
    </w:p>
    <w:p w14:paraId="4EBF3038">
      <w:pPr>
        <w:pageBreakBefore w:val="0"/>
        <w:widowControl w:val="0"/>
        <w:kinsoku/>
        <w:wordWrap/>
        <w:overflowPunct/>
        <w:topLinePunct w:val="0"/>
        <w:autoSpaceDE/>
        <w:autoSpaceDN/>
        <w:bidi w:val="0"/>
        <w:adjustRightInd/>
        <w:spacing w:line="480" w:lineRule="auto"/>
        <w:ind w:firstLine="480" w:firstLineChars="200"/>
        <w:textAlignment w:val="auto"/>
        <w:outlineLvl w:val="1"/>
        <w:rPr>
          <w:rFonts w:hint="eastAsia" w:ascii="宋体" w:hAnsi="宋体" w:eastAsia="宋体" w:cs="宋体"/>
          <w:b w:val="0"/>
          <w:bCs/>
          <w:color w:val="000000" w:themeColor="text1"/>
          <w:sz w:val="24"/>
          <w:szCs w:val="24"/>
          <w14:textFill>
            <w14:solidFill>
              <w14:schemeClr w14:val="tx1"/>
            </w14:solidFill>
          </w14:textFill>
        </w:rPr>
      </w:pPr>
      <w:bookmarkStart w:id="66" w:name="_Toc421778372"/>
      <w:bookmarkStart w:id="67" w:name="_Toc425240471"/>
      <w:bookmarkStart w:id="68" w:name="_Toc526842690"/>
      <w:bookmarkStart w:id="69" w:name="_Toc420591650"/>
      <w:bookmarkStart w:id="70" w:name="_Toc20459"/>
      <w:r>
        <w:rPr>
          <w:rFonts w:hint="eastAsia" w:ascii="宋体" w:hAnsi="宋体" w:eastAsia="宋体" w:cs="宋体"/>
          <w:b w:val="0"/>
          <w:bCs/>
          <w:color w:val="000000" w:themeColor="text1"/>
          <w:sz w:val="24"/>
          <w:szCs w:val="24"/>
          <w14:textFill>
            <w14:solidFill>
              <w14:schemeClr w14:val="tx1"/>
            </w14:solidFill>
          </w14:textFill>
        </w:rPr>
        <w:t>7.4.1 采购人和成交供应商应当自成交通知书发出之日起</w:t>
      </w:r>
      <w:r>
        <w:rPr>
          <w:rFonts w:hint="eastAsia" w:ascii="宋体" w:hAnsi="宋体" w:eastAsia="宋体" w:cs="宋体"/>
          <w:b w:val="0"/>
          <w:bCs/>
          <w:color w:val="000000" w:themeColor="text1"/>
          <w:sz w:val="24"/>
          <w:szCs w:val="24"/>
          <w:lang w:val="en-US" w:eastAsia="zh-CN"/>
          <w14:textFill>
            <w14:solidFill>
              <w14:schemeClr w14:val="tx1"/>
            </w14:solidFill>
          </w14:textFill>
        </w:rPr>
        <w:t>15</w:t>
      </w:r>
      <w:r>
        <w:rPr>
          <w:rFonts w:hint="eastAsia" w:ascii="宋体" w:hAnsi="宋体" w:eastAsia="宋体" w:cs="宋体"/>
          <w:b w:val="0"/>
          <w:bCs/>
          <w:color w:val="000000" w:themeColor="text1"/>
          <w:sz w:val="24"/>
          <w:szCs w:val="24"/>
          <w14:textFill>
            <w14:solidFill>
              <w14:schemeClr w14:val="tx1"/>
            </w14:solidFill>
          </w14:textFill>
        </w:rPr>
        <w:t>天内，根据磋商文件和成交供应商的磋商响应文件订立书面合同。成交供应商无正当理由拒签合同，采购人取消其成交资格，其磋商保证金不予退还；成交供应商还应向采购人赔偿成交金额的10%的损失。违约后，磋商保证金和赔偿金一并缴入</w:t>
      </w:r>
      <w:r>
        <w:rPr>
          <w:rFonts w:hint="eastAsia" w:ascii="宋体" w:hAnsi="宋体" w:eastAsia="宋体" w:cs="宋体"/>
          <w:b w:val="0"/>
          <w:bCs/>
          <w:color w:val="000000" w:themeColor="text1"/>
          <w:sz w:val="24"/>
          <w:szCs w:val="24"/>
          <w:lang w:eastAsia="zh-CN"/>
          <w14:textFill>
            <w14:solidFill>
              <w14:schemeClr w14:val="tx1"/>
            </w14:solidFill>
          </w14:textFill>
        </w:rPr>
        <w:t>采购人</w:t>
      </w:r>
      <w:r>
        <w:rPr>
          <w:rFonts w:hint="eastAsia" w:ascii="宋体" w:hAnsi="宋体" w:eastAsia="宋体" w:cs="宋体"/>
          <w:b w:val="0"/>
          <w:bCs/>
          <w:color w:val="000000" w:themeColor="text1"/>
          <w:sz w:val="24"/>
          <w:szCs w:val="24"/>
          <w14:textFill>
            <w14:solidFill>
              <w14:schemeClr w14:val="tx1"/>
            </w14:solidFill>
          </w14:textFill>
        </w:rPr>
        <w:t>指定账户。</w:t>
      </w:r>
    </w:p>
    <w:p w14:paraId="3110DBC8">
      <w:pPr>
        <w:pageBreakBefore w:val="0"/>
        <w:widowControl w:val="0"/>
        <w:kinsoku/>
        <w:wordWrap/>
        <w:overflowPunct/>
        <w:topLinePunct w:val="0"/>
        <w:autoSpaceDE/>
        <w:autoSpaceDN/>
        <w:bidi w:val="0"/>
        <w:adjustRightInd/>
        <w:spacing w:line="480" w:lineRule="auto"/>
        <w:ind w:firstLine="480" w:firstLineChars="200"/>
        <w:textAlignment w:val="auto"/>
        <w:outlineLvl w:val="1"/>
        <w:rPr>
          <w:rFonts w:hint="eastAsia" w:ascii="宋体" w:hAnsi="宋体" w:eastAsia="宋体" w:cs="宋体"/>
          <w:b w:val="0"/>
          <w:bCs/>
          <w:color w:val="000000" w:themeColor="text1"/>
          <w:sz w:val="24"/>
          <w:szCs w:val="24"/>
          <w14:textFill>
            <w14:solidFill>
              <w14:schemeClr w14:val="tx1"/>
            </w14:solidFill>
          </w14:textFill>
        </w:rPr>
      </w:pPr>
      <w:bookmarkStart w:id="71" w:name="_Hlk522179758"/>
      <w:r>
        <w:rPr>
          <w:rFonts w:hint="eastAsia" w:ascii="宋体" w:hAnsi="宋体" w:eastAsia="宋体" w:cs="宋体"/>
          <w:b w:val="0"/>
          <w:bCs/>
          <w:color w:val="000000" w:themeColor="text1"/>
          <w:sz w:val="24"/>
          <w:szCs w:val="24"/>
          <w14:textFill>
            <w14:solidFill>
              <w14:schemeClr w14:val="tx1"/>
            </w14:solidFill>
          </w14:textFill>
        </w:rPr>
        <w:t>7.4.2 发出中标通知书后，采购人无正当理由拒签合同的，采购人向中标供应商退还</w:t>
      </w:r>
      <w:r>
        <w:rPr>
          <w:rFonts w:hint="eastAsia" w:ascii="宋体" w:hAnsi="宋体" w:eastAsia="宋体" w:cs="宋体"/>
          <w:b w:val="0"/>
          <w:bCs/>
          <w:color w:val="000000" w:themeColor="text1"/>
          <w:sz w:val="24"/>
          <w:szCs w:val="24"/>
          <w:lang w:eastAsia="zh-CN"/>
          <w14:textFill>
            <w14:solidFill>
              <w14:schemeClr w14:val="tx1"/>
            </w14:solidFill>
          </w14:textFill>
        </w:rPr>
        <w:t>磋商保证金</w:t>
      </w:r>
      <w:r>
        <w:rPr>
          <w:rFonts w:hint="eastAsia" w:ascii="宋体" w:hAnsi="宋体" w:eastAsia="宋体" w:cs="宋体"/>
          <w:b w:val="0"/>
          <w:bCs/>
          <w:color w:val="000000" w:themeColor="text1"/>
          <w:sz w:val="24"/>
          <w:szCs w:val="24"/>
          <w14:textFill>
            <w14:solidFill>
              <w14:schemeClr w14:val="tx1"/>
            </w14:solidFill>
          </w14:textFill>
        </w:rPr>
        <w:t xml:space="preserve">；给中标供应商造成损失的，还应当赔偿损失。 </w:t>
      </w:r>
    </w:p>
    <w:bookmarkEnd w:id="71"/>
    <w:p w14:paraId="1970FFD3">
      <w:pPr>
        <w:pageBreakBefore w:val="0"/>
        <w:widowControl w:val="0"/>
        <w:kinsoku/>
        <w:wordWrap/>
        <w:overflowPunct/>
        <w:topLinePunct w:val="0"/>
        <w:autoSpaceDE/>
        <w:autoSpaceDN/>
        <w:bidi w:val="0"/>
        <w:adjustRightInd/>
        <w:spacing w:line="480" w:lineRule="auto"/>
        <w:ind w:firstLine="480" w:firstLineChars="200"/>
        <w:textAlignment w:val="auto"/>
        <w:outlineLvl w:val="1"/>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7.4.3国务院财政部门应当会同国务院有关部门制定政府采购合同标准文本。</w:t>
      </w:r>
    </w:p>
    <w:p w14:paraId="3C94891C">
      <w:pPr>
        <w:pageBreakBefore w:val="0"/>
        <w:widowControl w:val="0"/>
        <w:kinsoku/>
        <w:wordWrap/>
        <w:overflowPunct/>
        <w:topLinePunct w:val="0"/>
        <w:autoSpaceDE/>
        <w:autoSpaceDN/>
        <w:bidi w:val="0"/>
        <w:adjustRightInd/>
        <w:spacing w:line="480" w:lineRule="auto"/>
        <w:ind w:firstLine="480" w:firstLineChars="200"/>
        <w:textAlignment w:val="auto"/>
        <w:outlineLvl w:val="1"/>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7.4.4</w:t>
      </w:r>
      <w:r>
        <w:rPr>
          <w:rFonts w:hint="eastAsia" w:ascii="宋体" w:hAnsi="宋体" w:eastAsia="宋体" w:cs="宋体"/>
          <w:b w:val="0"/>
          <w:bCs/>
          <w:color w:val="000000" w:themeColor="text1"/>
          <w:sz w:val="24"/>
          <w:szCs w:val="24"/>
          <w:lang w:val="en-US" w:eastAsia="zh-CN"/>
          <w14:textFill>
            <w14:solidFill>
              <w14:schemeClr w14:val="tx1"/>
            </w14:solidFill>
          </w14:textFill>
        </w:rPr>
        <w:t>为保证采购合同的履行，确需收取履约保证金的，履约保证金收取比例应不超过合同金额的5%（</w:t>
      </w:r>
      <w:r>
        <w:rPr>
          <w:rFonts w:hint="eastAsia" w:ascii="宋体" w:hAnsi="宋体" w:eastAsia="宋体" w:cs="宋体"/>
          <w:b w:val="0"/>
          <w:bCs/>
          <w:color w:val="000000" w:themeColor="text1"/>
          <w:sz w:val="24"/>
          <w:szCs w:val="24"/>
          <w14:textFill>
            <w14:solidFill>
              <w14:schemeClr w14:val="tx1"/>
            </w14:solidFill>
          </w14:textFill>
        </w:rPr>
        <w:t>供应商应当以支票、汇票、本票或者金融机构、担保机构出具的保函等非现金形式提交</w:t>
      </w:r>
      <w:r>
        <w:rPr>
          <w:rFonts w:hint="eastAsia" w:ascii="宋体" w:hAnsi="宋体" w:eastAsia="宋体" w:cs="宋体"/>
          <w:b w:val="0"/>
          <w:bCs/>
          <w:color w:val="000000" w:themeColor="text1"/>
          <w:sz w:val="24"/>
          <w:szCs w:val="24"/>
          <w:lang w:val="en-US" w:eastAsia="zh-CN"/>
          <w14:textFill>
            <w14:solidFill>
              <w14:schemeClr w14:val="tx1"/>
            </w14:solidFill>
          </w14:textFill>
        </w:rPr>
        <w:t>）。中标或成交供应商合同主要义务履行完毕后，采购人或采购代理机构应按照合同约定及时退还。</w:t>
      </w:r>
    </w:p>
    <w:p w14:paraId="7BB31D5E">
      <w:pPr>
        <w:pageBreakBefore w:val="0"/>
        <w:widowControl w:val="0"/>
        <w:kinsoku/>
        <w:wordWrap/>
        <w:overflowPunct/>
        <w:topLinePunct w:val="0"/>
        <w:autoSpaceDE/>
        <w:autoSpaceDN/>
        <w:bidi w:val="0"/>
        <w:adjustRightInd/>
        <w:spacing w:line="480" w:lineRule="auto"/>
        <w:ind w:firstLine="480" w:firstLineChars="200"/>
        <w:textAlignment w:val="auto"/>
        <w:outlineLvl w:val="1"/>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7.4.5中标或者成交供应商拒绝与采购人签订合同的，采购人可以按照评审报告推荐的中标或者成交候选人名单排序，确定下一候选人为中标或者成交供应商，也可以重新开展政府采购活动。</w:t>
      </w:r>
    </w:p>
    <w:p w14:paraId="19C24BAF">
      <w:pPr>
        <w:pageBreakBefore w:val="0"/>
        <w:widowControl w:val="0"/>
        <w:kinsoku/>
        <w:wordWrap/>
        <w:overflowPunct/>
        <w:topLinePunct w:val="0"/>
        <w:autoSpaceDE/>
        <w:autoSpaceDN/>
        <w:bidi w:val="0"/>
        <w:adjustRightInd/>
        <w:spacing w:line="480" w:lineRule="auto"/>
        <w:ind w:firstLine="480" w:firstLineChars="200"/>
        <w:textAlignment w:val="auto"/>
        <w:outlineLvl w:val="1"/>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7.4.6采购人应当自政府采购合同签订之日起2个工作日内，将政府采购合同在省级以上人民政府财政部门指定的媒体上公告，但政府采购合同中涉及国家秘密、商业秘密的内容除外。</w:t>
      </w:r>
    </w:p>
    <w:p w14:paraId="3B2F03DE">
      <w:pPr>
        <w:pageBreakBefore w:val="0"/>
        <w:widowControl w:val="0"/>
        <w:kinsoku/>
        <w:wordWrap/>
        <w:overflowPunct/>
        <w:topLinePunct w:val="0"/>
        <w:autoSpaceDE/>
        <w:autoSpaceDN/>
        <w:bidi w:val="0"/>
        <w:adjustRightInd/>
        <w:spacing w:line="480" w:lineRule="auto"/>
        <w:ind w:firstLine="480" w:firstLineChars="200"/>
        <w:textAlignment w:val="auto"/>
        <w:outlineLvl w:val="1"/>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7.4.7采购人应当按照政府采购合同规定，及时向中标或者成交供应商支付采购资金。</w:t>
      </w:r>
    </w:p>
    <w:p w14:paraId="3E84B357">
      <w:pPr>
        <w:pageBreakBefore w:val="0"/>
        <w:widowControl w:val="0"/>
        <w:kinsoku/>
        <w:wordWrap/>
        <w:overflowPunct/>
        <w:topLinePunct w:val="0"/>
        <w:autoSpaceDE/>
        <w:autoSpaceDN/>
        <w:bidi w:val="0"/>
        <w:adjustRightInd/>
        <w:spacing w:line="480" w:lineRule="auto"/>
        <w:ind w:firstLine="480" w:firstLineChars="200"/>
        <w:textAlignment w:val="auto"/>
        <w:outlineLvl w:val="1"/>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7.4.8政府</w:t>
      </w:r>
      <w:r>
        <w:rPr>
          <w:rFonts w:hint="eastAsia" w:ascii="宋体" w:hAnsi="宋体" w:eastAsia="宋体" w:cs="宋体"/>
          <w:b w:val="0"/>
          <w:bCs/>
          <w:color w:val="000000" w:themeColor="text1"/>
          <w:sz w:val="24"/>
          <w:szCs w:val="24"/>
          <w:lang w:eastAsia="zh-CN"/>
          <w14:textFill>
            <w14:solidFill>
              <w14:schemeClr w14:val="tx1"/>
            </w14:solidFill>
          </w14:textFill>
        </w:rPr>
        <w:t>项目</w:t>
      </w:r>
      <w:r>
        <w:rPr>
          <w:rFonts w:hint="eastAsia" w:ascii="宋体" w:hAnsi="宋体" w:eastAsia="宋体" w:cs="宋体"/>
          <w:b w:val="0"/>
          <w:bCs/>
          <w:color w:val="000000" w:themeColor="text1"/>
          <w:sz w:val="24"/>
          <w:szCs w:val="24"/>
          <w14:textFill>
            <w14:solidFill>
              <w14:schemeClr w14:val="tx1"/>
            </w14:solidFill>
          </w14:textFill>
        </w:rPr>
        <w:t>资金支付程序，按照国家有关</w:t>
      </w:r>
      <w:r>
        <w:rPr>
          <w:rFonts w:hint="eastAsia" w:ascii="宋体" w:hAnsi="宋体" w:eastAsia="宋体" w:cs="宋体"/>
          <w:b w:val="0"/>
          <w:bCs/>
          <w:color w:val="000000" w:themeColor="text1"/>
          <w:sz w:val="24"/>
          <w:szCs w:val="24"/>
          <w:lang w:eastAsia="zh-CN"/>
          <w14:textFill>
            <w14:solidFill>
              <w14:schemeClr w14:val="tx1"/>
            </w14:solidFill>
          </w14:textFill>
        </w:rPr>
        <w:t>财政资金</w:t>
      </w:r>
      <w:r>
        <w:rPr>
          <w:rFonts w:hint="eastAsia" w:ascii="宋体" w:hAnsi="宋体" w:eastAsia="宋体" w:cs="宋体"/>
          <w:b w:val="0"/>
          <w:bCs/>
          <w:color w:val="000000" w:themeColor="text1"/>
          <w:sz w:val="24"/>
          <w:szCs w:val="24"/>
          <w14:textFill>
            <w14:solidFill>
              <w14:schemeClr w14:val="tx1"/>
            </w14:solidFill>
          </w14:textFill>
        </w:rPr>
        <w:t>支付管理的规定执行。</w:t>
      </w:r>
    </w:p>
    <w:p w14:paraId="500CEA8B">
      <w:pPr>
        <w:pageBreakBefore w:val="0"/>
        <w:widowControl w:val="0"/>
        <w:kinsoku/>
        <w:wordWrap/>
        <w:overflowPunct/>
        <w:topLinePunct w:val="0"/>
        <w:autoSpaceDE/>
        <w:autoSpaceDN/>
        <w:bidi w:val="0"/>
        <w:adjustRightInd/>
        <w:spacing w:line="480" w:lineRule="auto"/>
        <w:ind w:firstLine="480" w:firstLineChars="200"/>
        <w:textAlignment w:val="auto"/>
        <w:outlineLvl w:val="1"/>
        <w:rPr>
          <w:rFonts w:hint="eastAsia" w:ascii="宋体" w:hAnsi="宋体" w:eastAsia="宋体" w:cs="宋体"/>
          <w:b w:val="0"/>
          <w:bCs/>
          <w:color w:val="000000" w:themeColor="text1"/>
          <w:sz w:val="24"/>
          <w:szCs w:val="24"/>
          <w14:textFill>
            <w14:solidFill>
              <w14:schemeClr w14:val="tx1"/>
            </w14:solidFill>
          </w14:textFill>
        </w:rPr>
      </w:pPr>
      <w:bookmarkStart w:id="72" w:name="_Hlk522179832"/>
      <w:r>
        <w:rPr>
          <w:rFonts w:hint="eastAsia" w:ascii="宋体" w:hAnsi="宋体" w:eastAsia="宋体" w:cs="宋体"/>
          <w:b w:val="0"/>
          <w:bCs/>
          <w:color w:val="000000" w:themeColor="text1"/>
          <w:sz w:val="24"/>
          <w:szCs w:val="24"/>
          <w14:textFill>
            <w14:solidFill>
              <w14:schemeClr w14:val="tx1"/>
            </w14:solidFill>
          </w14:textFill>
        </w:rPr>
        <w:t>7.4.9招标人和中标人应当依照招标投标法和本条例的规定签订书面合同，合同的标的、价款、质量、履行期限等主要条款应当与</w:t>
      </w:r>
      <w:r>
        <w:rPr>
          <w:rFonts w:hint="eastAsia" w:ascii="宋体" w:hAnsi="宋体" w:eastAsia="宋体" w:cs="宋体"/>
          <w:b w:val="0"/>
          <w:bCs/>
          <w:color w:val="000000" w:themeColor="text1"/>
          <w:sz w:val="24"/>
          <w:szCs w:val="24"/>
          <w:lang w:eastAsia="zh-CN"/>
          <w14:textFill>
            <w14:solidFill>
              <w14:schemeClr w14:val="tx1"/>
            </w14:solidFill>
          </w14:textFill>
        </w:rPr>
        <w:t>磋商文件</w:t>
      </w:r>
      <w:r>
        <w:rPr>
          <w:rFonts w:hint="eastAsia" w:ascii="宋体" w:hAnsi="宋体" w:eastAsia="宋体" w:cs="宋体"/>
          <w:b w:val="0"/>
          <w:bCs/>
          <w:color w:val="000000" w:themeColor="text1"/>
          <w:sz w:val="24"/>
          <w:szCs w:val="24"/>
          <w14:textFill>
            <w14:solidFill>
              <w14:schemeClr w14:val="tx1"/>
            </w14:solidFill>
          </w14:textFill>
        </w:rPr>
        <w:t>和中标人的</w:t>
      </w:r>
      <w:r>
        <w:rPr>
          <w:rFonts w:hint="eastAsia" w:ascii="宋体" w:hAnsi="宋体" w:eastAsia="宋体" w:cs="宋体"/>
          <w:b w:val="0"/>
          <w:bCs/>
          <w:color w:val="000000" w:themeColor="text1"/>
          <w:sz w:val="24"/>
          <w:szCs w:val="24"/>
          <w:lang w:eastAsia="zh-CN"/>
          <w14:textFill>
            <w14:solidFill>
              <w14:schemeClr w14:val="tx1"/>
            </w14:solidFill>
          </w14:textFill>
        </w:rPr>
        <w:t>响应文件</w:t>
      </w:r>
      <w:r>
        <w:rPr>
          <w:rFonts w:hint="eastAsia" w:ascii="宋体" w:hAnsi="宋体" w:eastAsia="宋体" w:cs="宋体"/>
          <w:b w:val="0"/>
          <w:bCs/>
          <w:color w:val="000000" w:themeColor="text1"/>
          <w:sz w:val="24"/>
          <w:szCs w:val="24"/>
          <w14:textFill>
            <w14:solidFill>
              <w14:schemeClr w14:val="tx1"/>
            </w14:solidFill>
          </w14:textFill>
        </w:rPr>
        <w:t>的内容一致。招标人和中标人不得再行订立背离合同实质性内容的其他协议。</w:t>
      </w:r>
    </w:p>
    <w:p w14:paraId="2CD1320F">
      <w:pPr>
        <w:pageBreakBefore w:val="0"/>
        <w:widowControl w:val="0"/>
        <w:kinsoku/>
        <w:wordWrap/>
        <w:overflowPunct/>
        <w:topLinePunct w:val="0"/>
        <w:autoSpaceDE/>
        <w:autoSpaceDN/>
        <w:bidi w:val="0"/>
        <w:adjustRightInd/>
        <w:spacing w:line="480" w:lineRule="auto"/>
        <w:ind w:firstLine="480" w:firstLineChars="200"/>
        <w:textAlignment w:val="auto"/>
        <w:outlineLvl w:val="1"/>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7.4.10</w:t>
      </w:r>
      <w:r>
        <w:rPr>
          <w:rFonts w:hint="eastAsia" w:ascii="宋体" w:hAnsi="宋体" w:eastAsia="宋体" w:cs="宋体"/>
          <w:b w:val="0"/>
          <w:bCs/>
          <w:color w:val="000000" w:themeColor="text1"/>
          <w:sz w:val="24"/>
          <w:szCs w:val="24"/>
          <w:lang w:eastAsia="zh-CN"/>
          <w14:textFill>
            <w14:solidFill>
              <w14:schemeClr w14:val="tx1"/>
            </w14:solidFill>
          </w14:textFill>
        </w:rPr>
        <w:t>磋商文件</w:t>
      </w:r>
      <w:r>
        <w:rPr>
          <w:rFonts w:hint="eastAsia" w:ascii="宋体" w:hAnsi="宋体" w:eastAsia="宋体" w:cs="宋体"/>
          <w:b w:val="0"/>
          <w:bCs/>
          <w:color w:val="000000" w:themeColor="text1"/>
          <w:sz w:val="24"/>
          <w:szCs w:val="24"/>
          <w14:textFill>
            <w14:solidFill>
              <w14:schemeClr w14:val="tx1"/>
            </w14:solidFill>
          </w14:textFill>
        </w:rPr>
        <w:t>要求</w:t>
      </w:r>
      <w:r>
        <w:rPr>
          <w:rFonts w:hint="eastAsia" w:ascii="宋体" w:hAnsi="宋体" w:eastAsia="宋体" w:cs="宋体"/>
          <w:b w:val="0"/>
          <w:bCs/>
          <w:color w:val="000000" w:themeColor="text1"/>
          <w:sz w:val="24"/>
          <w:szCs w:val="24"/>
          <w:lang w:eastAsia="zh-CN"/>
          <w14:textFill>
            <w14:solidFill>
              <w14:schemeClr w14:val="tx1"/>
            </w14:solidFill>
          </w14:textFill>
        </w:rPr>
        <w:t>成交</w:t>
      </w:r>
      <w:r>
        <w:rPr>
          <w:rFonts w:hint="eastAsia" w:ascii="宋体" w:hAnsi="宋体" w:eastAsia="宋体" w:cs="宋体"/>
          <w:b w:val="0"/>
          <w:bCs/>
          <w:color w:val="000000" w:themeColor="text1"/>
          <w:sz w:val="24"/>
          <w:szCs w:val="24"/>
          <w14:textFill>
            <w14:solidFill>
              <w14:schemeClr w14:val="tx1"/>
            </w14:solidFill>
          </w14:textFill>
        </w:rPr>
        <w:t>人提交履约保证金的，中标人应当按照</w:t>
      </w:r>
      <w:r>
        <w:rPr>
          <w:rFonts w:hint="eastAsia" w:ascii="宋体" w:hAnsi="宋体" w:eastAsia="宋体" w:cs="宋体"/>
          <w:b w:val="0"/>
          <w:bCs/>
          <w:color w:val="000000" w:themeColor="text1"/>
          <w:sz w:val="24"/>
          <w:szCs w:val="24"/>
          <w:lang w:eastAsia="zh-CN"/>
          <w14:textFill>
            <w14:solidFill>
              <w14:schemeClr w14:val="tx1"/>
            </w14:solidFill>
          </w14:textFill>
        </w:rPr>
        <w:t>磋商文件</w:t>
      </w:r>
      <w:r>
        <w:rPr>
          <w:rFonts w:hint="eastAsia" w:ascii="宋体" w:hAnsi="宋体" w:eastAsia="宋体" w:cs="宋体"/>
          <w:b w:val="0"/>
          <w:bCs/>
          <w:color w:val="000000" w:themeColor="text1"/>
          <w:sz w:val="24"/>
          <w:szCs w:val="24"/>
          <w14:textFill>
            <w14:solidFill>
              <w14:schemeClr w14:val="tx1"/>
            </w14:solidFill>
          </w14:textFill>
        </w:rPr>
        <w:t>的要求提交。履约保证金不得超过</w:t>
      </w:r>
      <w:r>
        <w:rPr>
          <w:rFonts w:hint="eastAsia" w:ascii="宋体" w:hAnsi="宋体" w:eastAsia="宋体" w:cs="宋体"/>
          <w:b w:val="0"/>
          <w:bCs/>
          <w:color w:val="000000" w:themeColor="text1"/>
          <w:sz w:val="24"/>
          <w:szCs w:val="24"/>
          <w:lang w:eastAsia="zh-CN"/>
          <w14:textFill>
            <w14:solidFill>
              <w14:schemeClr w14:val="tx1"/>
            </w14:solidFill>
          </w14:textFill>
        </w:rPr>
        <w:t>成交</w:t>
      </w:r>
      <w:r>
        <w:rPr>
          <w:rFonts w:hint="eastAsia" w:ascii="宋体" w:hAnsi="宋体" w:eastAsia="宋体" w:cs="宋体"/>
          <w:b w:val="0"/>
          <w:bCs/>
          <w:color w:val="000000" w:themeColor="text1"/>
          <w:sz w:val="24"/>
          <w:szCs w:val="24"/>
          <w14:textFill>
            <w14:solidFill>
              <w14:schemeClr w14:val="tx1"/>
            </w14:solidFill>
          </w14:textFill>
        </w:rPr>
        <w:t>合同金额的</w:t>
      </w:r>
      <w:r>
        <w:rPr>
          <w:rFonts w:hint="eastAsia" w:ascii="宋体" w:hAnsi="宋体" w:eastAsia="宋体" w:cs="宋体"/>
          <w:b w:val="0"/>
          <w:bCs/>
          <w:color w:val="000000" w:themeColor="text1"/>
          <w:sz w:val="24"/>
          <w:szCs w:val="24"/>
          <w:lang w:val="en-US" w:eastAsia="zh-CN"/>
          <w14:textFill>
            <w14:solidFill>
              <w14:schemeClr w14:val="tx1"/>
            </w14:solidFill>
          </w14:textFill>
        </w:rPr>
        <w:t>5</w:t>
      </w:r>
      <w:r>
        <w:rPr>
          <w:rFonts w:hint="eastAsia" w:ascii="宋体" w:hAnsi="宋体" w:eastAsia="宋体" w:cs="宋体"/>
          <w:b w:val="0"/>
          <w:bCs/>
          <w:color w:val="000000" w:themeColor="text1"/>
          <w:sz w:val="24"/>
          <w:szCs w:val="24"/>
          <w14:textFill>
            <w14:solidFill>
              <w14:schemeClr w14:val="tx1"/>
            </w14:solidFill>
          </w14:textFill>
        </w:rPr>
        <w:t>%。</w:t>
      </w:r>
    </w:p>
    <w:p w14:paraId="2A00801A">
      <w:pPr>
        <w:pageBreakBefore w:val="0"/>
        <w:widowControl w:val="0"/>
        <w:kinsoku/>
        <w:wordWrap/>
        <w:overflowPunct/>
        <w:topLinePunct w:val="0"/>
        <w:autoSpaceDE/>
        <w:autoSpaceDN/>
        <w:bidi w:val="0"/>
        <w:adjustRightInd/>
        <w:spacing w:line="480" w:lineRule="auto"/>
        <w:ind w:firstLine="480" w:firstLineChars="200"/>
        <w:textAlignment w:val="auto"/>
        <w:outlineLvl w:val="1"/>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7.4.11</w:t>
      </w:r>
      <w:r>
        <w:rPr>
          <w:rFonts w:hint="eastAsia" w:ascii="宋体" w:hAnsi="宋体" w:eastAsia="宋体" w:cs="宋体"/>
          <w:b w:val="0"/>
          <w:bCs/>
          <w:color w:val="000000" w:themeColor="text1"/>
          <w:sz w:val="24"/>
          <w:szCs w:val="24"/>
          <w:lang w:eastAsia="zh-CN"/>
          <w14:textFill>
            <w14:solidFill>
              <w14:schemeClr w14:val="tx1"/>
            </w14:solidFill>
          </w14:textFill>
        </w:rPr>
        <w:t>成交供应商</w:t>
      </w:r>
      <w:r>
        <w:rPr>
          <w:rFonts w:hint="eastAsia" w:ascii="宋体" w:hAnsi="宋体" w:eastAsia="宋体" w:cs="宋体"/>
          <w:b w:val="0"/>
          <w:bCs/>
          <w:color w:val="000000" w:themeColor="text1"/>
          <w:sz w:val="24"/>
          <w:szCs w:val="24"/>
          <w14:textFill>
            <w14:solidFill>
              <w14:schemeClr w14:val="tx1"/>
            </w14:solidFill>
          </w14:textFill>
        </w:rPr>
        <w:t>应当按照合同约定履行义务，完成</w:t>
      </w:r>
      <w:r>
        <w:rPr>
          <w:rFonts w:hint="eastAsia" w:ascii="宋体" w:hAnsi="宋体" w:eastAsia="宋体" w:cs="宋体"/>
          <w:b w:val="0"/>
          <w:bCs/>
          <w:color w:val="000000" w:themeColor="text1"/>
          <w:sz w:val="24"/>
          <w:szCs w:val="24"/>
          <w:lang w:eastAsia="zh-CN"/>
          <w14:textFill>
            <w14:solidFill>
              <w14:schemeClr w14:val="tx1"/>
            </w14:solidFill>
          </w14:textFill>
        </w:rPr>
        <w:t>成交</w:t>
      </w:r>
      <w:r>
        <w:rPr>
          <w:rFonts w:hint="eastAsia" w:ascii="宋体" w:hAnsi="宋体" w:eastAsia="宋体" w:cs="宋体"/>
          <w:b w:val="0"/>
          <w:bCs/>
          <w:color w:val="000000" w:themeColor="text1"/>
          <w:sz w:val="24"/>
          <w:szCs w:val="24"/>
          <w14:textFill>
            <w14:solidFill>
              <w14:schemeClr w14:val="tx1"/>
            </w14:solidFill>
          </w14:textFill>
        </w:rPr>
        <w:t>项目。</w:t>
      </w:r>
      <w:r>
        <w:rPr>
          <w:rFonts w:hint="eastAsia" w:ascii="宋体" w:hAnsi="宋体" w:eastAsia="宋体" w:cs="宋体"/>
          <w:b w:val="0"/>
          <w:bCs/>
          <w:color w:val="000000" w:themeColor="text1"/>
          <w:sz w:val="24"/>
          <w:szCs w:val="24"/>
          <w:lang w:eastAsia="zh-CN"/>
          <w14:textFill>
            <w14:solidFill>
              <w14:schemeClr w14:val="tx1"/>
            </w14:solidFill>
          </w14:textFill>
        </w:rPr>
        <w:t>成交供应商</w:t>
      </w:r>
      <w:r>
        <w:rPr>
          <w:rFonts w:hint="eastAsia" w:ascii="宋体" w:hAnsi="宋体" w:eastAsia="宋体" w:cs="宋体"/>
          <w:b w:val="0"/>
          <w:bCs/>
          <w:color w:val="000000" w:themeColor="text1"/>
          <w:sz w:val="24"/>
          <w:szCs w:val="24"/>
          <w14:textFill>
            <w14:solidFill>
              <w14:schemeClr w14:val="tx1"/>
            </w14:solidFill>
          </w14:textFill>
        </w:rPr>
        <w:t>不得向他人转让</w:t>
      </w:r>
      <w:r>
        <w:rPr>
          <w:rFonts w:hint="eastAsia" w:ascii="宋体" w:hAnsi="宋体" w:eastAsia="宋体" w:cs="宋体"/>
          <w:b w:val="0"/>
          <w:bCs/>
          <w:color w:val="000000" w:themeColor="text1"/>
          <w:sz w:val="24"/>
          <w:szCs w:val="24"/>
          <w:lang w:eastAsia="zh-CN"/>
          <w14:textFill>
            <w14:solidFill>
              <w14:schemeClr w14:val="tx1"/>
            </w14:solidFill>
          </w14:textFill>
        </w:rPr>
        <w:t>成交</w:t>
      </w:r>
      <w:r>
        <w:rPr>
          <w:rFonts w:hint="eastAsia" w:ascii="宋体" w:hAnsi="宋体" w:eastAsia="宋体" w:cs="宋体"/>
          <w:b w:val="0"/>
          <w:bCs/>
          <w:color w:val="000000" w:themeColor="text1"/>
          <w:sz w:val="24"/>
          <w:szCs w:val="24"/>
          <w14:textFill>
            <w14:solidFill>
              <w14:schemeClr w14:val="tx1"/>
            </w14:solidFill>
          </w14:textFill>
        </w:rPr>
        <w:t>项目，也不得将</w:t>
      </w:r>
      <w:r>
        <w:rPr>
          <w:rFonts w:hint="eastAsia" w:ascii="宋体" w:hAnsi="宋体" w:eastAsia="宋体" w:cs="宋体"/>
          <w:b w:val="0"/>
          <w:bCs/>
          <w:color w:val="000000" w:themeColor="text1"/>
          <w:sz w:val="24"/>
          <w:szCs w:val="24"/>
          <w:lang w:eastAsia="zh-CN"/>
          <w14:textFill>
            <w14:solidFill>
              <w14:schemeClr w14:val="tx1"/>
            </w14:solidFill>
          </w14:textFill>
        </w:rPr>
        <w:t>成交</w:t>
      </w:r>
      <w:r>
        <w:rPr>
          <w:rFonts w:hint="eastAsia" w:ascii="宋体" w:hAnsi="宋体" w:eastAsia="宋体" w:cs="宋体"/>
          <w:b w:val="0"/>
          <w:bCs/>
          <w:color w:val="000000" w:themeColor="text1"/>
          <w:sz w:val="24"/>
          <w:szCs w:val="24"/>
          <w14:textFill>
            <w14:solidFill>
              <w14:schemeClr w14:val="tx1"/>
            </w14:solidFill>
          </w14:textFill>
        </w:rPr>
        <w:t>项目肢解后分别向他人转让。</w:t>
      </w:r>
    </w:p>
    <w:p w14:paraId="1C848E8B">
      <w:pPr>
        <w:pageBreakBefore w:val="0"/>
        <w:widowControl w:val="0"/>
        <w:kinsoku/>
        <w:wordWrap/>
        <w:overflowPunct/>
        <w:topLinePunct w:val="0"/>
        <w:autoSpaceDE/>
        <w:autoSpaceDN/>
        <w:bidi w:val="0"/>
        <w:adjustRightInd/>
        <w:spacing w:line="480" w:lineRule="auto"/>
        <w:ind w:firstLine="480" w:firstLineChars="200"/>
        <w:textAlignment w:val="auto"/>
        <w:outlineLvl w:val="1"/>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成交供应商</w:t>
      </w:r>
      <w:r>
        <w:rPr>
          <w:rFonts w:hint="eastAsia" w:ascii="宋体" w:hAnsi="宋体" w:eastAsia="宋体" w:cs="宋体"/>
          <w:b w:val="0"/>
          <w:bCs/>
          <w:color w:val="000000" w:themeColor="text1"/>
          <w:sz w:val="24"/>
          <w:szCs w:val="24"/>
          <w14:textFill>
            <w14:solidFill>
              <w14:schemeClr w14:val="tx1"/>
            </w14:solidFill>
          </w14:textFill>
        </w:rPr>
        <w:t>按照合同约定或者经招标人同意，可以将</w:t>
      </w:r>
      <w:r>
        <w:rPr>
          <w:rFonts w:hint="eastAsia" w:ascii="宋体" w:hAnsi="宋体" w:eastAsia="宋体" w:cs="宋体"/>
          <w:b w:val="0"/>
          <w:bCs/>
          <w:color w:val="000000" w:themeColor="text1"/>
          <w:sz w:val="24"/>
          <w:szCs w:val="24"/>
          <w:lang w:eastAsia="zh-CN"/>
          <w14:textFill>
            <w14:solidFill>
              <w14:schemeClr w14:val="tx1"/>
            </w14:solidFill>
          </w14:textFill>
        </w:rPr>
        <w:t>成交</w:t>
      </w:r>
      <w:r>
        <w:rPr>
          <w:rFonts w:hint="eastAsia" w:ascii="宋体" w:hAnsi="宋体" w:eastAsia="宋体" w:cs="宋体"/>
          <w:b w:val="0"/>
          <w:bCs/>
          <w:color w:val="000000" w:themeColor="text1"/>
          <w:sz w:val="24"/>
          <w:szCs w:val="24"/>
          <w14:textFill>
            <w14:solidFill>
              <w14:schemeClr w14:val="tx1"/>
            </w14:solidFill>
          </w14:textFill>
        </w:rPr>
        <w:t>项目的部分非主体、非关键性工作分包给他人完成。接受分包的人应当具备相应的资格条件，并不得再次分包。</w:t>
      </w:r>
    </w:p>
    <w:p w14:paraId="7854F9E4">
      <w:pPr>
        <w:pageBreakBefore w:val="0"/>
        <w:widowControl w:val="0"/>
        <w:kinsoku/>
        <w:wordWrap/>
        <w:overflowPunct/>
        <w:topLinePunct w:val="0"/>
        <w:autoSpaceDE/>
        <w:autoSpaceDN/>
        <w:bidi w:val="0"/>
        <w:adjustRightInd/>
        <w:spacing w:line="480" w:lineRule="auto"/>
        <w:ind w:firstLine="480" w:firstLineChars="200"/>
        <w:textAlignment w:val="auto"/>
        <w:outlineLvl w:val="1"/>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成交供应商</w:t>
      </w:r>
      <w:r>
        <w:rPr>
          <w:rFonts w:hint="eastAsia" w:ascii="宋体" w:hAnsi="宋体" w:eastAsia="宋体" w:cs="宋体"/>
          <w:b w:val="0"/>
          <w:bCs/>
          <w:color w:val="000000" w:themeColor="text1"/>
          <w:sz w:val="24"/>
          <w:szCs w:val="24"/>
          <w14:textFill>
            <w14:solidFill>
              <w14:schemeClr w14:val="tx1"/>
            </w14:solidFill>
          </w14:textFill>
        </w:rPr>
        <w:t>应当就分包项目向招标人负责，接受分包的人就分包项目承担连带责任。</w:t>
      </w:r>
    </w:p>
    <w:bookmarkEnd w:id="72"/>
    <w:p w14:paraId="41A3227F">
      <w:pPr>
        <w:pageBreakBefore w:val="0"/>
        <w:widowControl w:val="0"/>
        <w:kinsoku/>
        <w:wordWrap/>
        <w:overflowPunct/>
        <w:topLinePunct w:val="0"/>
        <w:autoSpaceDE/>
        <w:autoSpaceDN/>
        <w:bidi w:val="0"/>
        <w:adjustRightInd/>
        <w:spacing w:line="480" w:lineRule="auto"/>
        <w:ind w:firstLine="482" w:firstLineChars="200"/>
        <w:textAlignment w:val="auto"/>
        <w:outlineLvl w:val="1"/>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8．重新招标和不再招标</w:t>
      </w:r>
      <w:bookmarkEnd w:id="66"/>
      <w:bookmarkEnd w:id="67"/>
      <w:bookmarkEnd w:id="68"/>
      <w:bookmarkEnd w:id="69"/>
      <w:bookmarkEnd w:id="70"/>
    </w:p>
    <w:p w14:paraId="11B14E00">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8.1 重新招标</w:t>
      </w:r>
    </w:p>
    <w:p w14:paraId="241F1288">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有下列情形之一的，采购人将重新招标：</w:t>
      </w:r>
    </w:p>
    <w:p w14:paraId="4C35B1D3">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（l）提交首次响应文件截止之日止，供应商少于3个的；</w:t>
      </w:r>
    </w:p>
    <w:p w14:paraId="37DFAFD8">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（2）经磋商小组评审后否决所有投标的。</w:t>
      </w:r>
    </w:p>
    <w:p w14:paraId="7F41AE83">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8.2 不再招标</w:t>
      </w:r>
    </w:p>
    <w:p w14:paraId="301B283A">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重新招标后供应商仍少于3个或者所有投标被否决的，属于必须审批或核准的工程建设项目，经原审批或核准部门批准后不再进行招标。</w:t>
      </w:r>
    </w:p>
    <w:p w14:paraId="15F887FC">
      <w:pPr>
        <w:pageBreakBefore w:val="0"/>
        <w:widowControl w:val="0"/>
        <w:kinsoku/>
        <w:wordWrap/>
        <w:overflowPunct/>
        <w:topLinePunct w:val="0"/>
        <w:autoSpaceDE/>
        <w:autoSpaceDN/>
        <w:bidi w:val="0"/>
        <w:adjustRightInd/>
        <w:spacing w:line="480" w:lineRule="auto"/>
        <w:ind w:firstLine="482" w:firstLineChars="200"/>
        <w:textAlignment w:val="auto"/>
        <w:outlineLvl w:val="1"/>
        <w:rPr>
          <w:rFonts w:hint="eastAsia" w:ascii="宋体" w:hAnsi="宋体" w:eastAsia="宋体" w:cs="宋体"/>
          <w:b/>
          <w:color w:val="000000" w:themeColor="text1"/>
          <w:sz w:val="24"/>
          <w:szCs w:val="24"/>
          <w14:textFill>
            <w14:solidFill>
              <w14:schemeClr w14:val="tx1"/>
            </w14:solidFill>
          </w14:textFill>
        </w:rPr>
      </w:pPr>
      <w:bookmarkStart w:id="73" w:name="_Toc425240472"/>
      <w:bookmarkStart w:id="74" w:name="_Toc420591651"/>
      <w:bookmarkStart w:id="75" w:name="_Toc2742"/>
      <w:bookmarkStart w:id="76" w:name="_Toc526842691"/>
      <w:bookmarkStart w:id="77" w:name="_Toc421778373"/>
      <w:r>
        <w:rPr>
          <w:rFonts w:hint="eastAsia" w:ascii="宋体" w:hAnsi="宋体" w:eastAsia="宋体" w:cs="宋体"/>
          <w:b/>
          <w:color w:val="000000" w:themeColor="text1"/>
          <w:sz w:val="24"/>
          <w:szCs w:val="24"/>
          <w14:textFill>
            <w14:solidFill>
              <w14:schemeClr w14:val="tx1"/>
            </w14:solidFill>
          </w14:textFill>
        </w:rPr>
        <w:t>9．纪律和监督</w:t>
      </w:r>
      <w:bookmarkEnd w:id="73"/>
      <w:bookmarkEnd w:id="74"/>
      <w:bookmarkEnd w:id="75"/>
      <w:bookmarkEnd w:id="76"/>
      <w:bookmarkEnd w:id="77"/>
    </w:p>
    <w:p w14:paraId="26BAAE47">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9.1 对采购人的纪律要求</w:t>
      </w:r>
    </w:p>
    <w:p w14:paraId="3E7E8B82">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采购人不得泄漏招标投标活动中应当保密的情况和资料，不得与供应商串通损害国家利益、社会公共利益或者他人合法权益。</w:t>
      </w:r>
    </w:p>
    <w:p w14:paraId="1FF54457">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9.2 对供应商的纪律要求</w:t>
      </w:r>
    </w:p>
    <w:p w14:paraId="3A039865">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9.2.1供应商不得相互串通投标或者与采购人串通投标，不得向采购人或者磋商小组成员行贿谋取成交，不得以他人名义投标或者以其他方式弄虚作假骗取成交；供应商不得以任何方式干扰、影响评标工作。</w:t>
      </w:r>
    </w:p>
    <w:p w14:paraId="1F58CA00">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9.2.2采购人员与供应商有利害关系而不依法回避的，由财政部门给予警告，并处2000元以上2万元以下的罚款。</w:t>
      </w:r>
    </w:p>
    <w:p w14:paraId="2D18154A">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9.2.3有政府采购法第七十一条、第七十二条规定的违法行为之一，影响或者可能影响中标、成交结果的，依照下列规定处理：</w:t>
      </w:r>
    </w:p>
    <w:p w14:paraId="1A23BD60">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（一）未确定中标或者成交供应商的，终止本次政府采购活动，重新开展政府采购活动。</w:t>
      </w:r>
    </w:p>
    <w:p w14:paraId="73F9B1F7">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已确定中标或者成交供应商但尚未签订政府采购合同的，中标或者成交结果无效，从合格的中标或者成交候选人中另行确定中标或者成交供应商；没有合格的中标或者成交候选人的，重新开展政府采购活动。</w:t>
      </w:r>
    </w:p>
    <w:p w14:paraId="4186183F">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（三）政府采购合同已签订但尚未履行的，撤销合同，从合格的中标或者成交候选人中另行确定中标或者成交供应商；没有合格的中标或者成交候选人的，重新开展政府采购活动。</w:t>
      </w:r>
    </w:p>
    <w:p w14:paraId="7A0178B7">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（四）政府采购合同已经履行，给采购人、供应商造成损失的，由责任人承担赔偿责任。</w:t>
      </w:r>
    </w:p>
    <w:p w14:paraId="1FAF81DC">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政府采购当事人有其他违反政府采购法或者本条例规定的行为，经改正后仍然影响或者可能影响中标、成交结果或者依法被认定为中标、成交无效的，依照前款规定处理。</w:t>
      </w:r>
    </w:p>
    <w:p w14:paraId="67B4F286">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9.2.4供应商有下列情形之一的，依照政府采购法第七十七条第一款的规定追究法律责任：</w:t>
      </w:r>
    </w:p>
    <w:p w14:paraId="73465E13">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（一）向评标委员会、竞争性</w:t>
      </w:r>
      <w:r>
        <w:rPr>
          <w:rFonts w:hint="eastAsia" w:ascii="宋体" w:hAnsi="宋体" w:eastAsia="宋体" w:cs="宋体"/>
          <w:color w:val="auto"/>
          <w:sz w:val="24"/>
          <w:szCs w:val="24"/>
          <w:lang w:val="en-US" w:eastAsia="zh-CN"/>
        </w:rPr>
        <w:t>磋商</w:t>
      </w:r>
      <w:r>
        <w:rPr>
          <w:rFonts w:hint="eastAsia" w:ascii="宋体" w:hAnsi="宋体" w:eastAsia="宋体" w:cs="宋体"/>
          <w:color w:val="000000" w:themeColor="text1"/>
          <w:sz w:val="24"/>
          <w:szCs w:val="24"/>
          <w14:textFill>
            <w14:solidFill>
              <w14:schemeClr w14:val="tx1"/>
            </w14:solidFill>
          </w14:textFill>
        </w:rPr>
        <w:t>小组或者询价小组成员行贿或者提供其他不正当利益；</w:t>
      </w:r>
    </w:p>
    <w:p w14:paraId="6986ED94">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（二）中标或者成交后无正当理由拒不与采购人签订政府采购合同；</w:t>
      </w:r>
    </w:p>
    <w:p w14:paraId="1A33E226">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（三）未按照采购文件确定的事项签订政府采购合同；</w:t>
      </w:r>
    </w:p>
    <w:p w14:paraId="2509D589">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（四）将政府采购合同转包；</w:t>
      </w:r>
    </w:p>
    <w:p w14:paraId="5D9CBD7D">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（五）提供假冒伪劣产品；</w:t>
      </w:r>
    </w:p>
    <w:p w14:paraId="018425D6">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（六）擅自变更、中止或者终止政府采购合同。</w:t>
      </w:r>
    </w:p>
    <w:p w14:paraId="491CCDE7">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有前款第一项规定情形的，中标、成交无效。评审阶段资格发生变化，供应商未依照本条例第二十一条的规定通知采购人和采购代理机构的，处以采购金额5‰的罚款，列入不良行为记录名单，中标、成交无效。</w:t>
      </w:r>
    </w:p>
    <w:p w14:paraId="3524B2A3">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9.2.5供应商捏造事实、提供虚假材料或者以非法手段取得证明材料进行投诉的，由财政部门列入不良行为记录名单，禁止其1至3年内参加政府采购活动。</w:t>
      </w:r>
    </w:p>
    <w:p w14:paraId="01DBA3B0">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9.2.6有下列情形之一的，属于恶意串通，对供应商依照政府采购法第七十七条第一款的规定追究法律责任，对采购人、采购代理机构及其工作人员依照政府采购法第七十二条的规定追究法律责任：</w:t>
      </w:r>
    </w:p>
    <w:p w14:paraId="7956E1BA">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（一）供应商直接或者间接从采购人或者采购代理机构处获得其他供应商的相关情况并修改其</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或者响应文件；</w:t>
      </w:r>
    </w:p>
    <w:p w14:paraId="5ACD3ABE">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（二）供应商按照采购人或者采购代理机构的授意撤换、修改</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或者响应文件；</w:t>
      </w:r>
    </w:p>
    <w:p w14:paraId="401DC1AB">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（三）供应商之间协商报价、技术方案等</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或者响应文件的实质性内容；</w:t>
      </w:r>
    </w:p>
    <w:p w14:paraId="0775BE22">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（四）属于同一集团、协会、商会等组织成员的供应商按照该组织要求协同参加政府采购活动；</w:t>
      </w:r>
    </w:p>
    <w:p w14:paraId="4BC580EE">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（五）供应商之间事先约定由某一特定供应商中标、成交；</w:t>
      </w:r>
    </w:p>
    <w:p w14:paraId="5E0E414F">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（六）供应商之间商定部分供应商放弃参加政府采购活动或者放弃中标、成交；</w:t>
      </w:r>
    </w:p>
    <w:p w14:paraId="6EA66AF8">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（七）供应商与采购人或者采购代理机构之间、供应商相互之间，为谋求特定供应商中标、成交或者排斥其他供应商的其他串通行为。</w:t>
      </w:r>
    </w:p>
    <w:p w14:paraId="3AC7F723">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9.2.7禁止投标人相互串通投标。</w:t>
      </w:r>
    </w:p>
    <w:p w14:paraId="69DE5382">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有下列情形之一的，属于投标人相互串通投标：</w:t>
      </w:r>
    </w:p>
    <w:p w14:paraId="71AE6D41">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（一）投标人之间协商</w:t>
      </w:r>
      <w:r>
        <w:rPr>
          <w:rFonts w:hint="eastAsia" w:ascii="宋体" w:hAnsi="宋体" w:eastAsia="宋体" w:cs="宋体"/>
          <w:color w:val="000000" w:themeColor="text1"/>
          <w:sz w:val="24"/>
          <w:szCs w:val="24"/>
          <w:lang w:eastAsia="zh-CN"/>
          <w14:textFill>
            <w14:solidFill>
              <w14:schemeClr w14:val="tx1"/>
            </w14:solidFill>
          </w14:textFill>
        </w:rPr>
        <w:t>磋商报价</w:t>
      </w:r>
      <w:r>
        <w:rPr>
          <w:rFonts w:hint="eastAsia" w:ascii="宋体" w:hAnsi="宋体" w:eastAsia="宋体" w:cs="宋体"/>
          <w:color w:val="000000" w:themeColor="text1"/>
          <w:sz w:val="24"/>
          <w:szCs w:val="24"/>
          <w14:textFill>
            <w14:solidFill>
              <w14:schemeClr w14:val="tx1"/>
            </w14:solidFill>
          </w14:textFill>
        </w:rPr>
        <w:t>等</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的实质性内容；</w:t>
      </w:r>
    </w:p>
    <w:p w14:paraId="7115E13B">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（二）投标人之间约定中标人；</w:t>
      </w:r>
    </w:p>
    <w:p w14:paraId="5D89EC76">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（三）投标人之间约定部分投标人放弃投标或者中标；</w:t>
      </w:r>
    </w:p>
    <w:p w14:paraId="0D8DAC44">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（四）属于同一集团、协会、商会等组织成员的投标人按照该组织要求协同投标；</w:t>
      </w:r>
    </w:p>
    <w:p w14:paraId="72B00A97">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（五）投标人之间为谋取中标或者排斥特定投标人而采取的其他联合行动。</w:t>
      </w:r>
    </w:p>
    <w:p w14:paraId="2F43F4A0">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9.2.8有下列情形之一的，视为投标人相互串通投标：</w:t>
      </w:r>
    </w:p>
    <w:p w14:paraId="4E73FD89">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（一）不同投标人的</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由同一单位或者个人编制；</w:t>
      </w:r>
    </w:p>
    <w:p w14:paraId="66A96FDD">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（二）不同投标人委托同一单位或者个人办理投标事宜；</w:t>
      </w:r>
    </w:p>
    <w:p w14:paraId="33D8985F">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（三）不同投标人的</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载明的项目管理成员为同一人；</w:t>
      </w:r>
    </w:p>
    <w:p w14:paraId="6937A3B5">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（四）不同投标人的</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异常一致或者</w:t>
      </w:r>
      <w:r>
        <w:rPr>
          <w:rFonts w:hint="eastAsia" w:ascii="宋体" w:hAnsi="宋体" w:eastAsia="宋体" w:cs="宋体"/>
          <w:color w:val="000000" w:themeColor="text1"/>
          <w:sz w:val="24"/>
          <w:szCs w:val="24"/>
          <w:lang w:eastAsia="zh-CN"/>
          <w14:textFill>
            <w14:solidFill>
              <w14:schemeClr w14:val="tx1"/>
            </w14:solidFill>
          </w14:textFill>
        </w:rPr>
        <w:t>磋商报价</w:t>
      </w:r>
      <w:r>
        <w:rPr>
          <w:rFonts w:hint="eastAsia" w:ascii="宋体" w:hAnsi="宋体" w:eastAsia="宋体" w:cs="宋体"/>
          <w:color w:val="000000" w:themeColor="text1"/>
          <w:sz w:val="24"/>
          <w:szCs w:val="24"/>
          <w14:textFill>
            <w14:solidFill>
              <w14:schemeClr w14:val="tx1"/>
            </w14:solidFill>
          </w14:textFill>
        </w:rPr>
        <w:t>呈规律性差异；</w:t>
      </w:r>
    </w:p>
    <w:p w14:paraId="1EF7B2F3">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（五）不同投标人的</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相互混装；</w:t>
      </w:r>
    </w:p>
    <w:p w14:paraId="2102297A">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（六）不同投标人的</w:t>
      </w:r>
      <w:r>
        <w:rPr>
          <w:rFonts w:hint="eastAsia" w:ascii="宋体" w:hAnsi="宋体" w:eastAsia="宋体" w:cs="宋体"/>
          <w:color w:val="000000" w:themeColor="text1"/>
          <w:sz w:val="24"/>
          <w:szCs w:val="24"/>
          <w:lang w:eastAsia="zh-CN"/>
          <w14:textFill>
            <w14:solidFill>
              <w14:schemeClr w14:val="tx1"/>
            </w14:solidFill>
          </w14:textFill>
        </w:rPr>
        <w:t>磋商保证金</w:t>
      </w:r>
      <w:r>
        <w:rPr>
          <w:rFonts w:hint="eastAsia" w:ascii="宋体" w:hAnsi="宋体" w:eastAsia="宋体" w:cs="宋体"/>
          <w:color w:val="000000" w:themeColor="text1"/>
          <w:sz w:val="24"/>
          <w:szCs w:val="24"/>
          <w14:textFill>
            <w14:solidFill>
              <w14:schemeClr w14:val="tx1"/>
            </w14:solidFill>
          </w14:textFill>
        </w:rPr>
        <w:t>从同一单位或者个人的账户转出。</w:t>
      </w:r>
    </w:p>
    <w:p w14:paraId="0766A4D5">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9.2.9禁止招标人与投标人串通投标。</w:t>
      </w:r>
    </w:p>
    <w:p w14:paraId="205ED8B0">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有下列情形之一的，属于招标人与投标人串通投标：</w:t>
      </w:r>
    </w:p>
    <w:p w14:paraId="2267BEEE">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（一）招标人在开标前开启</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并将有关信息泄露给其他投标人；</w:t>
      </w:r>
    </w:p>
    <w:p w14:paraId="40D00F44">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（二）招标人直接或者间接向投标人泄露标底、评标委员会成员等信息；</w:t>
      </w:r>
    </w:p>
    <w:p w14:paraId="6B5FAA8D">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（三）招标人明示或者暗示投标人压低或者抬高</w:t>
      </w:r>
      <w:r>
        <w:rPr>
          <w:rFonts w:hint="eastAsia" w:ascii="宋体" w:hAnsi="宋体" w:eastAsia="宋体" w:cs="宋体"/>
          <w:color w:val="000000" w:themeColor="text1"/>
          <w:sz w:val="24"/>
          <w:szCs w:val="24"/>
          <w:lang w:eastAsia="zh-CN"/>
          <w14:textFill>
            <w14:solidFill>
              <w14:schemeClr w14:val="tx1"/>
            </w14:solidFill>
          </w14:textFill>
        </w:rPr>
        <w:t>磋商报价</w:t>
      </w:r>
      <w:r>
        <w:rPr>
          <w:rFonts w:hint="eastAsia" w:ascii="宋体" w:hAnsi="宋体" w:eastAsia="宋体" w:cs="宋体"/>
          <w:color w:val="000000" w:themeColor="text1"/>
          <w:sz w:val="24"/>
          <w:szCs w:val="24"/>
          <w14:textFill>
            <w14:solidFill>
              <w14:schemeClr w14:val="tx1"/>
            </w14:solidFill>
          </w14:textFill>
        </w:rPr>
        <w:t>；</w:t>
      </w:r>
    </w:p>
    <w:p w14:paraId="0C43EA51">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（四）招标人授意投标人撤换、修改</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w:t>
      </w:r>
    </w:p>
    <w:p w14:paraId="672D7BBA">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（五）招标人明示或者暗示投标人为特定投标人中标提供方便；</w:t>
      </w:r>
    </w:p>
    <w:p w14:paraId="702A70FA">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（六）招标人与投标人为谋求特定投标人中标而采取的其他串通行为。</w:t>
      </w:r>
    </w:p>
    <w:p w14:paraId="2F7C5E30">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9.2.10使用通过受让或者租借等方式获取的资格、资质证书投标的，属于招标投标法第三十三条规定的以他人名义投标。</w:t>
      </w:r>
    </w:p>
    <w:p w14:paraId="01322F2F">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投标人有下列情形之一的，属于招标投标法第三十三条规定的以其他方式弄虚作假的行为：</w:t>
      </w:r>
    </w:p>
    <w:p w14:paraId="65D20700">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（一）使用伪造、变造的许可证件；</w:t>
      </w:r>
    </w:p>
    <w:p w14:paraId="7C495645">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（二）提供虚假的财务状况或者业绩；</w:t>
      </w:r>
    </w:p>
    <w:p w14:paraId="25FBDAC6">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（三）提供虚假的项目负责人或者主要技术人员简历、劳动关系证明；</w:t>
      </w:r>
    </w:p>
    <w:p w14:paraId="37EB0715">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（四）提供虚假的信用状况；</w:t>
      </w:r>
    </w:p>
    <w:p w14:paraId="73A19C28">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（五）其他弄虚作假的行为。</w:t>
      </w:r>
    </w:p>
    <w:p w14:paraId="05ED15E1">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9.2.11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14:paraId="41876819">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投标人有下列行为之一的，属于招标投标法第五十三条规定的情节严重行为，由有关行政监督部门取消其1年至2年内参加依法必须进行招标的项目的投标资格：</w:t>
      </w:r>
    </w:p>
    <w:p w14:paraId="5A17DA44">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（一）以行贿谋取中标；</w:t>
      </w:r>
    </w:p>
    <w:p w14:paraId="3B5144CE">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（二）3年内2次以上串通投标；</w:t>
      </w:r>
    </w:p>
    <w:p w14:paraId="64122CBE">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（三）串通投标行为损害招标人、其他投标人或者国家、集体、公民的合法利益，造成直接经济损失30万元以上；</w:t>
      </w:r>
    </w:p>
    <w:p w14:paraId="4C469796">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（四）其他串通投标情节严重的行为。</w:t>
      </w:r>
    </w:p>
    <w:p w14:paraId="6C77EF1A">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投标人自本条第二款规定的处罚执行期限届满之日起3年内又有该款所列违法行为之一的，或者串通投标、以行贿谋取中标情节特别严重的，由工商行政管理机关吊销营业执照。</w:t>
      </w:r>
    </w:p>
    <w:p w14:paraId="326B4450">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法律、行政法规对串通</w:t>
      </w:r>
      <w:r>
        <w:rPr>
          <w:rFonts w:hint="eastAsia" w:ascii="宋体" w:hAnsi="宋体" w:eastAsia="宋体" w:cs="宋体"/>
          <w:color w:val="000000" w:themeColor="text1"/>
          <w:sz w:val="24"/>
          <w:szCs w:val="24"/>
          <w:lang w:eastAsia="zh-CN"/>
          <w14:textFill>
            <w14:solidFill>
              <w14:schemeClr w14:val="tx1"/>
            </w14:solidFill>
          </w14:textFill>
        </w:rPr>
        <w:t>磋商报价</w:t>
      </w:r>
      <w:r>
        <w:rPr>
          <w:rFonts w:hint="eastAsia" w:ascii="宋体" w:hAnsi="宋体" w:eastAsia="宋体" w:cs="宋体"/>
          <w:color w:val="000000" w:themeColor="text1"/>
          <w:sz w:val="24"/>
          <w:szCs w:val="24"/>
          <w14:textFill>
            <w14:solidFill>
              <w14:schemeClr w14:val="tx1"/>
            </w14:solidFill>
          </w14:textFill>
        </w:rPr>
        <w:t>行为的处罚另有规定的，从其规定。</w:t>
      </w:r>
    </w:p>
    <w:p w14:paraId="0E23EAF1">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9.2.12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14:paraId="0AA29BCF">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投标人有下列行为之一的，属于招标投标法第五十四条规定的情节严重行为，由有关行政监督部门取消其1年至3年内参加依法必须进行招标的项目的投标资格：</w:t>
      </w:r>
    </w:p>
    <w:p w14:paraId="4F6F284F">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（一）伪造、变造资格、资质证书或者其他许可证件骗取中标；</w:t>
      </w:r>
    </w:p>
    <w:p w14:paraId="32D52C07">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（二）3年内2次以上使用他人名义投标；</w:t>
      </w:r>
    </w:p>
    <w:p w14:paraId="57037C46">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（三）弄虚作假骗取中标给招标人造成直接经济损失30万元以上；</w:t>
      </w:r>
    </w:p>
    <w:p w14:paraId="701118F8">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（四）其他弄虚作假骗取中标情节严重的行为。</w:t>
      </w:r>
    </w:p>
    <w:p w14:paraId="4F01C612">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投标人自本条第二款规定的处罚执行期限届满之日起3年内又有该款所列违法行为之一的，或者弄虚作假骗取中标情节特别严重的，由工商行政管理机关吊销营业执照。</w:t>
      </w:r>
    </w:p>
    <w:p w14:paraId="0568653B">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9.2.13出让或者出租资格、资质证书供他人投标的，依照法律、行政法规的规定给予行政处罚；构成犯罪的，依法追究刑事责任。</w:t>
      </w:r>
    </w:p>
    <w:p w14:paraId="12DAA6FD">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9.3 对磋商小组成员的纪律要求</w:t>
      </w:r>
    </w:p>
    <w:p w14:paraId="7E7A4404">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9.3.1磋商小组成员不得收受他人的财物或者其他好处，不得向他人透漏对磋商响应文件的评审和比较、成交候选供应商的推荐情况以及评标有关的其他情况。在评标活动中，磋商小组成员不得擅离职守，影响评标程序正常进行，不得使用第三章“评标办法”没有规定的评审因素和标准进行评标。</w:t>
      </w:r>
    </w:p>
    <w:p w14:paraId="53CA6CC3">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9.3.2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52C0A652">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政府采购评审专家与供应商存在利害关系未回避的，处2万元以上5万元以下的罚款，禁止其参加政府采购评审活动。</w:t>
      </w:r>
    </w:p>
    <w:p w14:paraId="2207318E">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政府采购评审专家收受采购人、采购代理机构、供应商贿赂或者获取其他不正当利益，构成犯罪的，依法追究刑事责任；尚不构成犯罪的，处2万元以上5万元以下的罚款，禁止其参加政府采购评审活动。</w:t>
      </w:r>
    </w:p>
    <w:p w14:paraId="27AF2D76">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政府采购评审专家有上述违法行为的，其评审意见无效，不得获取评审费；有违法所得的，没收违法所得；给他人造成损失的，依法承担民事责任。</w:t>
      </w:r>
    </w:p>
    <w:p w14:paraId="19328391">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78" w:name="_Hlk522181179"/>
      <w:r>
        <w:rPr>
          <w:rFonts w:hint="eastAsia" w:ascii="宋体" w:hAnsi="宋体" w:eastAsia="宋体" w:cs="宋体"/>
          <w:color w:val="000000" w:themeColor="text1"/>
          <w:sz w:val="24"/>
          <w:szCs w:val="24"/>
          <w14:textFill>
            <w14:solidFill>
              <w14:schemeClr w14:val="tx1"/>
            </w14:solidFill>
          </w14:textFill>
        </w:rPr>
        <w:t>9.3.3评标委员会成员有下列行为之一的，由有关行政监督部门责令改正；情节严重的，禁止其在一定期限内参加依法必须进行招标的项目的评标；情节特别严重的，取消其担任评标委员会成员的资格：</w:t>
      </w:r>
    </w:p>
    <w:p w14:paraId="5C1B2350">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（一）应当回避而不回避；</w:t>
      </w:r>
    </w:p>
    <w:p w14:paraId="5C492295">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（二）擅离职守；</w:t>
      </w:r>
    </w:p>
    <w:p w14:paraId="397F4ED8">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（三）不按照</w:t>
      </w:r>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规定的评标标准和方法评标；</w:t>
      </w:r>
    </w:p>
    <w:p w14:paraId="595FBE20">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（四）私下接触投标人；</w:t>
      </w:r>
    </w:p>
    <w:p w14:paraId="7E4AD1C3">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（五）向招标人征询确定中标人的意向或者接受任何单位或者个人明示或者暗示提出的倾向或者排斥特定投标人的要求；</w:t>
      </w:r>
    </w:p>
    <w:p w14:paraId="6F7B8C5B">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（六）对依法应当否决的投标不提出否决意见；</w:t>
      </w:r>
    </w:p>
    <w:p w14:paraId="5D282DE4">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（七）暗示或者诱导投标人作出澄清、说明或者接受投标人主动提出的澄清、说明；</w:t>
      </w:r>
    </w:p>
    <w:p w14:paraId="00E8E1EE">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（八）其他不客观、不公正履行职务的行为。</w:t>
      </w:r>
      <w:bookmarkEnd w:id="78"/>
    </w:p>
    <w:p w14:paraId="1311BD51">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9.4 对与评标活动有关的工作人员的纪律要求</w:t>
      </w:r>
    </w:p>
    <w:p w14:paraId="70F7246E">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9.4.1与评标活动有关的工作人员不得收受他人的财物或者其他好处，不得向他人透漏对磋商响应文件的评审和比较、成交候选供应商的推荐情况以及评标有关的其他情况。在评标活动中，与评标活动有关的工作人员不得擅离职守，影响评标程序正常进行。</w:t>
      </w:r>
    </w:p>
    <w:p w14:paraId="60830412">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9.4.2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14:paraId="6ED89613">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9.4.3国家工作人员利用职务便利，以直接或者间接、明示或者暗示等任何方式非法干涉招标投标活动，有下列情形之一的，依法给予记过或者记大过处分；情节严重的，依法给予降级或者撤职处分；情节特别严重的，依法给予开除处分；构成犯罪的，依法追究刑事责任：</w:t>
      </w:r>
    </w:p>
    <w:p w14:paraId="0EB42465">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（一）要求对依法必须进行招标的项目不招标，或者要求对依法应当公开招标的项目不公开招标；</w:t>
      </w:r>
    </w:p>
    <w:p w14:paraId="786A9CD8">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（二）要求评标委员会成员或者招标人以其指定的投标人作为中标候选人或者中标人，或者以其他方式非法干涉评标活动，影响中标结果；</w:t>
      </w:r>
    </w:p>
    <w:p w14:paraId="323E45D3">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（三）以其他方式非法干涉招标投标活动。</w:t>
      </w:r>
    </w:p>
    <w:p w14:paraId="6BCC70DF">
      <w:pPr>
        <w:pageBreakBefore w:val="0"/>
        <w:kinsoku/>
        <w:wordWrap/>
        <w:overflowPunct/>
        <w:topLinePunct w:val="0"/>
        <w:autoSpaceDE/>
        <w:autoSpaceDN/>
        <w:bidi w:val="0"/>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9.5 投诉</w:t>
      </w:r>
    </w:p>
    <w:p w14:paraId="4FAE6F57">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9.5.1供应商和其他利害关系人认为本次招标活动违反法律、法规和规章规定的，有权向有关行政监督部门投诉。</w:t>
      </w:r>
    </w:p>
    <w:p w14:paraId="1E391C43">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9.5.2供应商的质疑和投诉，详见《中华人民共和国财政部令第94号--政府采购质疑和投诉办法》有关规定。</w:t>
      </w:r>
    </w:p>
    <w:p w14:paraId="248E5E88">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9.5.3投诉人不得以投诉为名排挤竞争对手，不得进行虚假、恶意投诉，阻碍招标投标活动的正常进行。</w:t>
      </w:r>
    </w:p>
    <w:p w14:paraId="6A9FDB60">
      <w:pPr>
        <w:pageBreakBefore w:val="0"/>
        <w:kinsoku/>
        <w:wordWrap/>
        <w:overflowPunct/>
        <w:topLinePunct w:val="0"/>
        <w:autoSpaceDE/>
        <w:autoSpaceDN/>
        <w:bidi w:val="0"/>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9.6评标过程的监控</w:t>
      </w:r>
    </w:p>
    <w:p w14:paraId="1FAC7B1B">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本项目评标过程实行全程录音、录像监控，供应商在评标过程中所进行的试图影响评标结果的不公正活动，可能导致其投标被拒绝。</w:t>
      </w:r>
    </w:p>
    <w:p w14:paraId="0958193E">
      <w:pPr>
        <w:keepNext w:val="0"/>
        <w:keepLines w:val="0"/>
        <w:pageBreakBefore w:val="0"/>
        <w:kinsoku/>
        <w:wordWrap/>
        <w:overflowPunct/>
        <w:topLinePunct w:val="0"/>
        <w:autoSpaceDE/>
        <w:autoSpaceDN/>
        <w:bidi w:val="0"/>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9.7质疑</w:t>
      </w:r>
    </w:p>
    <w:p w14:paraId="71FD6738">
      <w:pPr>
        <w:keepNext w:val="0"/>
        <w:keepLines w:val="0"/>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9.7.1供应商对采购事项有疑问的，应当按照《政府采购质疑和投诉办法》规定，以书面形式向采购人或代理机构提出，经法定代表人签字并加盖公章。</w:t>
      </w:r>
    </w:p>
    <w:p w14:paraId="67D61BF6">
      <w:pPr>
        <w:keepNext w:val="0"/>
        <w:keepLines w:val="0"/>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9.7.2供应商认为采购文件、采购过程、中标或者成交结果使自己的权益受到损害的，可以在知道或者应知其权益受到损害之日起7个工作日内，以书面形式向采购人、采购代理机构提出质疑。</w:t>
      </w:r>
    </w:p>
    <w:p w14:paraId="21C478F2">
      <w:pPr>
        <w:keepNext w:val="0"/>
        <w:keepLines w:val="0"/>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9.7.3供应商对</w:t>
      </w:r>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条款或技术参数有异议的，应当在开标前通过澄清或修改程序提出。供应商已经参与开标，并于开标后对</w:t>
      </w:r>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提出质疑的，其质疑应当被视为无效质疑。在法定质疑期内对采购文件只能是一次性提出针对同一采购程序环节的质疑。</w:t>
      </w:r>
    </w:p>
    <w:p w14:paraId="3DB70FFF">
      <w:pPr>
        <w:keepNext w:val="0"/>
        <w:keepLines w:val="0"/>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9.7.4提出质疑的供应商（以下简称质疑供应商）应当是参与所质疑项目采购活动的供应商。潜在供应商已依法获取其可质疑的采购文件的，可以对该文件提出质疑。</w:t>
      </w:r>
    </w:p>
    <w:p w14:paraId="3783F2FF">
      <w:pPr>
        <w:keepNext w:val="0"/>
        <w:keepLines w:val="0"/>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9.7.5对采购文件提出质疑的，应当在获取采购文件或者采购文件公告期限届满之日起7个工作日内提出。</w:t>
      </w:r>
    </w:p>
    <w:p w14:paraId="34187BC9">
      <w:pPr>
        <w:keepNext w:val="0"/>
        <w:keepLines w:val="0"/>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9.7.6供应商提出质疑应当提交质疑函（质疑函范本见附件①）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按照“谁主张、谁举证”的原则，质疑书应当附上相关证明材料，否则质疑将视为无有效证据支持，将被予以驳回。</w:t>
      </w:r>
    </w:p>
    <w:p w14:paraId="03E57A28">
      <w:pPr>
        <w:keepNext w:val="0"/>
        <w:keepLines w:val="0"/>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9.7.7有下列情形之一的，属于无效质疑，代理机构可不予受理：</w:t>
      </w:r>
    </w:p>
    <w:p w14:paraId="2B4D118A">
      <w:pPr>
        <w:keepNext w:val="0"/>
        <w:keepLines w:val="0"/>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（1）未在有效期限内提出质疑的；</w:t>
      </w:r>
    </w:p>
    <w:p w14:paraId="214C8C84">
      <w:pPr>
        <w:keepNext w:val="0"/>
        <w:keepLines w:val="0"/>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（2）质疑未以书面形式提出的；</w:t>
      </w:r>
    </w:p>
    <w:p w14:paraId="2D1E4D88">
      <w:pPr>
        <w:keepNext w:val="0"/>
        <w:keepLines w:val="0"/>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（3）所提交材料未明示属于质疑材料的；</w:t>
      </w:r>
    </w:p>
    <w:p w14:paraId="2E64F3EE">
      <w:pPr>
        <w:keepNext w:val="0"/>
        <w:keepLines w:val="0"/>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（4）质疑书没有法定代表人签署本人姓名或印盖本人姓名章并加盖供应商公章；质疑书由参加</w:t>
      </w:r>
      <w:r>
        <w:rPr>
          <w:rFonts w:hint="eastAsia" w:ascii="宋体" w:hAnsi="宋体" w:eastAsia="宋体" w:cs="宋体"/>
          <w:color w:val="000000" w:themeColor="text1"/>
          <w:sz w:val="24"/>
          <w:szCs w:val="24"/>
          <w:lang w:eastAsia="zh-CN"/>
          <w14:textFill>
            <w14:solidFill>
              <w14:schemeClr w14:val="tx1"/>
            </w14:solidFill>
          </w14:textFill>
        </w:rPr>
        <w:t>项目</w:t>
      </w:r>
      <w:r>
        <w:rPr>
          <w:rFonts w:hint="eastAsia" w:ascii="宋体" w:hAnsi="宋体" w:eastAsia="宋体" w:cs="宋体"/>
          <w:color w:val="000000" w:themeColor="text1"/>
          <w:sz w:val="24"/>
          <w:szCs w:val="24"/>
          <w14:textFill>
            <w14:solidFill>
              <w14:schemeClr w14:val="tx1"/>
            </w14:solidFill>
          </w14:textFill>
        </w:rPr>
        <w:t>的授权代表签署本人姓名或印盖本人姓名章的，没有法定代表人的特别授权；质疑书加盖合同专用章的；</w:t>
      </w:r>
    </w:p>
    <w:p w14:paraId="58D51BB4">
      <w:pPr>
        <w:keepNext w:val="0"/>
        <w:keepLines w:val="0"/>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（5）质疑书未提供有效联系人或联系方式的；</w:t>
      </w:r>
    </w:p>
    <w:p w14:paraId="32659046">
      <w:pPr>
        <w:keepNext w:val="0"/>
        <w:keepLines w:val="0"/>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（6）质疑事项已经进入投诉或者诉讼程序的；</w:t>
      </w:r>
    </w:p>
    <w:p w14:paraId="6DCC74A8">
      <w:pPr>
        <w:keepNext w:val="0"/>
        <w:keepLines w:val="0"/>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（7）其它不符合受理条件的情形。</w:t>
      </w:r>
    </w:p>
    <w:p w14:paraId="0A2E9D5C">
      <w:pPr>
        <w:keepNext w:val="0"/>
        <w:keepLines w:val="0"/>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9.7.8采购人或代理机构将在收到书面质疑后7个工作日内审查质疑事项，作出答复或相关处理决定，并以书面形式通知质疑供应商和其他有关供应商，但答复的内容不涉及商业秘密。若质疑涉及政府采购制度或程序，将被转交政府采购的管理部门审查。</w:t>
      </w:r>
    </w:p>
    <w:p w14:paraId="2A7278FD">
      <w:pPr>
        <w:keepNext w:val="0"/>
        <w:keepLines w:val="0"/>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9.7.9供应商对评审过程、中标或者成交结果提出质疑的，采购人、采购代理机构可以组织原评标委员会、竞争性谈判小组、询价小组或者竞争性磋商小组协助答复质疑。</w:t>
      </w:r>
    </w:p>
    <w:p w14:paraId="261A1973">
      <w:pPr>
        <w:keepNext w:val="0"/>
        <w:keepLines w:val="0"/>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9.7.10质疑人有下列情形之一的，代理机构应驳回质疑：</w:t>
      </w:r>
    </w:p>
    <w:p w14:paraId="0A88044C">
      <w:pPr>
        <w:keepNext w:val="0"/>
        <w:keepLines w:val="0"/>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（1）质疑缺乏事实和法律依据的；</w:t>
      </w:r>
    </w:p>
    <w:p w14:paraId="76A18965">
      <w:pPr>
        <w:keepNext w:val="0"/>
        <w:keepLines w:val="0"/>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（2）质疑人捏造事实、提供虚假材料，或在一定期限内多次质疑而无实据的；</w:t>
      </w:r>
    </w:p>
    <w:p w14:paraId="0E66915C">
      <w:pPr>
        <w:keepNext w:val="0"/>
        <w:keepLines w:val="0"/>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（3）质疑已经处理并答复后，质疑人就同一事项又提起质疑且未提供新的有效证据的；</w:t>
      </w:r>
    </w:p>
    <w:p w14:paraId="7EDB8975">
      <w:pPr>
        <w:keepNext w:val="0"/>
        <w:keepLines w:val="0"/>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（4）其他根据相关法律、法规应当予以驳回的情形。</w:t>
      </w:r>
    </w:p>
    <w:p w14:paraId="5DBB8658">
      <w:pPr>
        <w:keepNext w:val="0"/>
        <w:keepLines w:val="0"/>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9.7.11供应商进行虚假和恶意质疑的，代理机构可以提请有关部门将其列入不良记录名单，在一至三年内禁止参加政府采购活动，并将处理决定在相关政府采购媒体上公布。</w:t>
      </w:r>
    </w:p>
    <w:p w14:paraId="63CF213C">
      <w:pPr>
        <w:keepNext w:val="0"/>
        <w:keepLines w:val="0"/>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9.7.12采购人、采购代理机构认为供应商质疑不成立，或者成立但未对中标、成交结果构成影响的，继续开展采购活动；认为供应商质疑成立且影响或者可能影响中标、成交结果的，按照下列情况处理：</w:t>
      </w:r>
    </w:p>
    <w:p w14:paraId="539FD0B1">
      <w:pPr>
        <w:keepNext w:val="0"/>
        <w:keepLines w:val="0"/>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（一）对采购文件提出的质疑，依法通过澄清或者修改可以继续开展采购活动的，澄清或者修改采购文件后继续开展采购活动；否则应当修改采购文件后重新开展采购活动。</w:t>
      </w:r>
    </w:p>
    <w:p w14:paraId="03B41276">
      <w:pPr>
        <w:keepNext w:val="0"/>
        <w:keepLines w:val="0"/>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对采购过程、中标或者成交结果提出的质疑，合格供应商符合法定数量时，可以从合格的中标或者成交候选人中另行确定中标、成交供应商的，应当依法另行确定中标、成交供应商；否则应当重新开展采购活动。</w:t>
      </w:r>
    </w:p>
    <w:p w14:paraId="573D14FA">
      <w:pPr>
        <w:keepNext w:val="0"/>
        <w:keepLines w:val="0"/>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质疑答复导致中标、成交结果改变的，采购人或者采购代理机构应当将有关情况书面报告本级财政部门。</w:t>
      </w:r>
    </w:p>
    <w:p w14:paraId="6F422373">
      <w:pPr>
        <w:keepNext w:val="0"/>
        <w:keepLines w:val="0"/>
        <w:pageBreakBefore w:val="0"/>
        <w:kinsoku/>
        <w:wordWrap/>
        <w:overflowPunct/>
        <w:topLinePunct w:val="0"/>
        <w:autoSpaceDE/>
        <w:autoSpaceDN/>
        <w:bidi w:val="0"/>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9.7.13质疑供应商对采购人、采购代理机构的答复不满意，或者采购人、采购代理机构未在规定时间内作出答复的，可以在答复期满后15个工作日内向本办法第六条规定的财政部门提起投诉（投诉书范本见附件②）。</w:t>
      </w:r>
    </w:p>
    <w:p w14:paraId="39C5E767">
      <w:pPr>
        <w:keepNext w:val="0"/>
        <w:keepLines w:val="0"/>
        <w:pageBreakBefore w:val="0"/>
        <w:kinsoku/>
        <w:wordWrap/>
        <w:overflowPunct/>
        <w:topLinePunct w:val="0"/>
        <w:autoSpaceDE/>
        <w:autoSpaceDN/>
        <w:bidi w:val="0"/>
        <w:spacing w:line="480" w:lineRule="auto"/>
        <w:textAlignment w:val="auto"/>
        <w:rPr>
          <w:rFonts w:hint="eastAsia" w:ascii="宋体" w:hAnsi="宋体" w:eastAsia="宋体" w:cs="宋体"/>
          <w:b/>
          <w:color w:val="000000" w:themeColor="text1"/>
          <w:sz w:val="24"/>
          <w:szCs w:val="24"/>
          <w14:textFill>
            <w14:solidFill>
              <w14:schemeClr w14:val="tx1"/>
            </w14:solidFill>
          </w14:textFill>
        </w:rPr>
      </w:pPr>
    </w:p>
    <w:p w14:paraId="1CC80E12">
      <w:pPr>
        <w:keepNext w:val="0"/>
        <w:keepLines w:val="0"/>
        <w:pageBreakBefore w:val="0"/>
        <w:kinsoku/>
        <w:wordWrap/>
        <w:overflowPunct/>
        <w:topLinePunct w:val="0"/>
        <w:autoSpaceDE/>
        <w:autoSpaceDN/>
        <w:bidi w:val="0"/>
        <w:spacing w:line="480" w:lineRule="auto"/>
        <w:textAlignment w:val="auto"/>
        <w:rPr>
          <w:rFonts w:hint="eastAsia" w:ascii="宋体" w:hAnsi="宋体" w:eastAsia="宋体" w:cs="宋体"/>
          <w:b/>
          <w:color w:val="000000" w:themeColor="text1"/>
          <w:sz w:val="24"/>
          <w:szCs w:val="24"/>
          <w14:textFill>
            <w14:solidFill>
              <w14:schemeClr w14:val="tx1"/>
            </w14:solidFill>
          </w14:textFill>
        </w:rPr>
      </w:pPr>
    </w:p>
    <w:p w14:paraId="5E41A039">
      <w:pPr>
        <w:keepNext w:val="0"/>
        <w:keepLines w:val="0"/>
        <w:pageBreakBefore w:val="0"/>
        <w:kinsoku/>
        <w:wordWrap/>
        <w:overflowPunct/>
        <w:topLinePunct w:val="0"/>
        <w:autoSpaceDE/>
        <w:autoSpaceDN/>
        <w:bidi w:val="0"/>
        <w:spacing w:line="480" w:lineRule="auto"/>
        <w:textAlignment w:val="auto"/>
        <w:rPr>
          <w:rFonts w:hint="eastAsia" w:ascii="宋体" w:hAnsi="宋体" w:eastAsia="宋体" w:cs="宋体"/>
          <w:b/>
          <w:color w:val="000000" w:themeColor="text1"/>
          <w:sz w:val="24"/>
          <w:szCs w:val="24"/>
          <w14:textFill>
            <w14:solidFill>
              <w14:schemeClr w14:val="tx1"/>
            </w14:solidFill>
          </w14:textFill>
        </w:rPr>
      </w:pPr>
    </w:p>
    <w:p w14:paraId="54060828">
      <w:pPr>
        <w:keepNext w:val="0"/>
        <w:keepLines w:val="0"/>
        <w:pageBreakBefore w:val="0"/>
        <w:kinsoku/>
        <w:wordWrap/>
        <w:overflowPunct/>
        <w:topLinePunct w:val="0"/>
        <w:autoSpaceDE/>
        <w:autoSpaceDN/>
        <w:bidi w:val="0"/>
        <w:spacing w:line="480" w:lineRule="auto"/>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附件①</w:t>
      </w:r>
    </w:p>
    <w:p w14:paraId="1CCAB2A8">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质疑函范本</w:t>
      </w:r>
    </w:p>
    <w:p w14:paraId="07293A8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一、质疑供应商基本信息</w:t>
      </w:r>
    </w:p>
    <w:p w14:paraId="06950A1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质疑供应商：</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3E6EEF0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邮编：</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70C0FBD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联系电话：</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11DA5D9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授权代表：</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044D3D7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372476A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邮编：</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5504C3E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二、质疑项目基本情况</w:t>
      </w:r>
    </w:p>
    <w:p w14:paraId="7A59932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质疑项目的名称：</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77BD159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质疑项目的编号：</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12DBE6A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采购人名称：</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73A08A3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采购文件获取日期：</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1DA5F37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三、质疑事项具体内容</w:t>
      </w:r>
    </w:p>
    <w:p w14:paraId="2B8CD2F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质疑事项1：</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6B28BDF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事实依据：</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67704D1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法律依据：</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28A8C39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质疑事项2</w:t>
      </w:r>
    </w:p>
    <w:p w14:paraId="666D65F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p w14:paraId="285D2C7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四、与质疑事项相关的质疑请求</w:t>
      </w:r>
    </w:p>
    <w:p w14:paraId="5C21E9C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请求：</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2491DAE3">
      <w:pPr>
        <w:keepNext w:val="0"/>
        <w:keepLines w:val="0"/>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14:textFill>
            <w14:solidFill>
              <w14:schemeClr w14:val="tx1"/>
            </w14:solidFill>
          </w14:textFill>
        </w:rPr>
      </w:pPr>
    </w:p>
    <w:p w14:paraId="180D8F5F">
      <w:pPr>
        <w:keepNext w:val="0"/>
        <w:keepLines w:val="0"/>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14:textFill>
            <w14:solidFill>
              <w14:schemeClr w14:val="tx1"/>
            </w14:solidFill>
          </w14:textFill>
        </w:rPr>
      </w:pPr>
    </w:p>
    <w:p w14:paraId="60F67316">
      <w:pPr>
        <w:keepNext w:val="0"/>
        <w:keepLines w:val="0"/>
        <w:pageBreakBefore w:val="0"/>
        <w:kinsoku/>
        <w:wordWrap/>
        <w:overflowPunct/>
        <w:topLinePunct w:val="0"/>
        <w:autoSpaceDE/>
        <w:autoSpaceDN/>
        <w:bidi w:val="0"/>
        <w:spacing w:line="48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公章：</w:t>
      </w:r>
    </w:p>
    <w:p w14:paraId="7ACFD41B">
      <w:pPr>
        <w:keepNext w:val="0"/>
        <w:keepLines w:val="0"/>
        <w:pageBreakBefore w:val="0"/>
        <w:kinsoku/>
        <w:wordWrap/>
        <w:overflowPunct/>
        <w:topLinePunct w:val="0"/>
        <w:autoSpaceDE/>
        <w:autoSpaceDN/>
        <w:bidi w:val="0"/>
        <w:spacing w:line="48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签字(</w:t>
      </w:r>
      <w:r>
        <w:rPr>
          <w:rFonts w:hint="eastAsia" w:ascii="宋体" w:hAnsi="宋体" w:eastAsia="宋体" w:cs="宋体"/>
          <w:color w:val="000000" w:themeColor="text1"/>
          <w:sz w:val="24"/>
          <w:szCs w:val="24"/>
          <w:lang w:eastAsia="zh-CN"/>
          <w14:textFill>
            <w14:solidFill>
              <w14:schemeClr w14:val="tx1"/>
            </w14:solidFill>
          </w14:textFill>
        </w:rPr>
        <w:t>签字或盖章</w:t>
      </w:r>
      <w:r>
        <w:rPr>
          <w:rFonts w:hint="eastAsia" w:ascii="宋体" w:hAnsi="宋体" w:eastAsia="宋体" w:cs="宋体"/>
          <w:color w:val="000000" w:themeColor="text1"/>
          <w:sz w:val="24"/>
          <w:szCs w:val="24"/>
          <w14:textFill>
            <w14:solidFill>
              <w14:schemeClr w14:val="tx1"/>
            </w14:solidFill>
          </w14:textFill>
        </w:rPr>
        <w:t xml:space="preserve">)：                  </w:t>
      </w:r>
    </w:p>
    <w:p w14:paraId="60FB75A0">
      <w:pPr>
        <w:keepNext w:val="0"/>
        <w:keepLines w:val="0"/>
        <w:pageBreakBefore w:val="0"/>
        <w:kinsoku/>
        <w:wordWrap/>
        <w:overflowPunct/>
        <w:topLinePunct w:val="0"/>
        <w:autoSpaceDE/>
        <w:autoSpaceDN/>
        <w:bidi w:val="0"/>
        <w:spacing w:line="480" w:lineRule="auto"/>
        <w:ind w:firstLine="5760" w:firstLineChars="24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日期：    </w:t>
      </w:r>
    </w:p>
    <w:p w14:paraId="3BB0582E">
      <w:pPr>
        <w:keepNext w:val="0"/>
        <w:keepLines w:val="0"/>
        <w:pageBreakBefore w:val="0"/>
        <w:kinsoku/>
        <w:wordWrap/>
        <w:overflowPunct/>
        <w:topLinePunct w:val="0"/>
        <w:autoSpaceDE/>
        <w:autoSpaceDN/>
        <w:bidi w:val="0"/>
        <w:spacing w:line="480" w:lineRule="auto"/>
        <w:textAlignment w:val="auto"/>
        <w:rPr>
          <w:rFonts w:hint="eastAsia" w:ascii="宋体" w:hAnsi="宋体" w:eastAsia="宋体" w:cs="宋体"/>
          <w:b/>
          <w:color w:val="000000" w:themeColor="text1"/>
          <w:sz w:val="24"/>
          <w:szCs w:val="24"/>
          <w14:textFill>
            <w14:solidFill>
              <w14:schemeClr w14:val="tx1"/>
            </w14:solidFill>
          </w14:textFill>
        </w:rPr>
      </w:pPr>
    </w:p>
    <w:p w14:paraId="67BB9A48">
      <w:pPr>
        <w:keepNext w:val="0"/>
        <w:keepLines w:val="0"/>
        <w:pageBreakBefore w:val="0"/>
        <w:kinsoku/>
        <w:wordWrap/>
        <w:overflowPunct/>
        <w:topLinePunct w:val="0"/>
        <w:autoSpaceDE/>
        <w:autoSpaceDN/>
        <w:bidi w:val="0"/>
        <w:spacing w:line="480" w:lineRule="auto"/>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质疑函制作说明：</w:t>
      </w:r>
    </w:p>
    <w:p w14:paraId="162CB217">
      <w:pPr>
        <w:keepNext w:val="0"/>
        <w:keepLines w:val="0"/>
        <w:pageBreakBefore w:val="0"/>
        <w:widowControl/>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1.供应商提出质疑时，应提交质疑函和必要的证明材料。</w:t>
      </w:r>
    </w:p>
    <w:p w14:paraId="72ADBEA6">
      <w:pPr>
        <w:keepNext w:val="0"/>
        <w:keepLines w:val="0"/>
        <w:pageBreakBefore w:val="0"/>
        <w:widowControl/>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2.质疑供应商若委托代理人进行质疑的，质疑函应按要求列明“授权代表”的有关内容，并在附件中提交由质疑</w:t>
      </w:r>
      <w:r>
        <w:rPr>
          <w:rFonts w:hint="eastAsia" w:ascii="宋体" w:hAnsi="宋体" w:eastAsia="宋体" w:cs="宋体"/>
          <w:color w:val="000000" w:themeColor="text1"/>
          <w:kern w:val="0"/>
          <w:sz w:val="24"/>
          <w:szCs w:val="24"/>
          <w14:textFill>
            <w14:solidFill>
              <w14:schemeClr w14:val="tx1"/>
            </w14:solidFill>
          </w14:textFill>
        </w:rPr>
        <w:t>供应商签署的授权委托书。授权委托书应载明代理人的姓名或者名称、代理事项、具体权限、期限和相关事项。</w:t>
      </w:r>
    </w:p>
    <w:p w14:paraId="03CD4CE1">
      <w:pPr>
        <w:keepNext w:val="0"/>
        <w:keepLines w:val="0"/>
        <w:pageBreakBefore w:val="0"/>
        <w:widowControl/>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3.质疑供应商若对项目的某一分包进行质疑，质疑函中应列明具体分包号。</w:t>
      </w:r>
    </w:p>
    <w:p w14:paraId="0B643E0D">
      <w:pPr>
        <w:keepNext w:val="0"/>
        <w:keepLines w:val="0"/>
        <w:pageBreakBefore w:val="0"/>
        <w:widowControl/>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4.质疑函的质疑事项应具体、明确，并有必要的事实依据和法律依据。</w:t>
      </w:r>
    </w:p>
    <w:p w14:paraId="75D9828A">
      <w:pPr>
        <w:keepNext w:val="0"/>
        <w:keepLines w:val="0"/>
        <w:pageBreakBefore w:val="0"/>
        <w:widowControl/>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5.质疑函的质疑请求应与质疑事项相关。</w:t>
      </w:r>
    </w:p>
    <w:p w14:paraId="33012EB9">
      <w:pPr>
        <w:keepNext w:val="0"/>
        <w:keepLines w:val="0"/>
        <w:pageBreakBefore w:val="0"/>
        <w:widowControl/>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45C59A5A">
      <w:pPr>
        <w:keepNext w:val="0"/>
        <w:keepLines w:val="0"/>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r>
        <w:rPr>
          <w:rFonts w:hint="eastAsia" w:ascii="宋体" w:hAnsi="宋体" w:eastAsia="宋体" w:cs="宋体"/>
          <w:b/>
          <w:color w:val="000000" w:themeColor="text1"/>
          <w:sz w:val="24"/>
          <w:szCs w:val="24"/>
          <w14:textFill>
            <w14:solidFill>
              <w14:schemeClr w14:val="tx1"/>
            </w14:solidFill>
          </w14:textFill>
        </w:rPr>
        <w:t>附件②</w:t>
      </w:r>
    </w:p>
    <w:p w14:paraId="099FB25A">
      <w:pPr>
        <w:keepNext w:val="0"/>
        <w:keepLines w:val="0"/>
        <w:pageBreakBefore w:val="0"/>
        <w:kinsoku/>
        <w:wordWrap/>
        <w:overflowPunct/>
        <w:topLinePunct w:val="0"/>
        <w:autoSpaceDE/>
        <w:autoSpaceDN/>
        <w:bidi w:val="0"/>
        <w:spacing w:line="480" w:lineRule="auto"/>
        <w:jc w:val="center"/>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投诉书范本</w:t>
      </w:r>
    </w:p>
    <w:p w14:paraId="1A0ADD97">
      <w:pPr>
        <w:keepNext w:val="0"/>
        <w:keepLines w:val="0"/>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一、投诉相关主体基本情况</w:t>
      </w:r>
    </w:p>
    <w:p w14:paraId="12DF1913">
      <w:pPr>
        <w:keepNext w:val="0"/>
        <w:keepLines w:val="0"/>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投诉人：</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4F7758E3">
      <w:pPr>
        <w:keepNext w:val="0"/>
        <w:keepLines w:val="0"/>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邮编：</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4938563E">
      <w:pPr>
        <w:keepNext w:val="0"/>
        <w:keepLines w:val="0"/>
        <w:pageBreakBefore w:val="0"/>
        <w:tabs>
          <w:tab w:val="left" w:pos="6510"/>
        </w:tabs>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法定代表人/主要负责人：</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22879A47">
      <w:pPr>
        <w:keepNext w:val="0"/>
        <w:keepLines w:val="0"/>
        <w:pageBreakBefore w:val="0"/>
        <w:tabs>
          <w:tab w:val="left" w:pos="6510"/>
        </w:tabs>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10AD94F8">
      <w:pPr>
        <w:keepNext w:val="0"/>
        <w:keepLines w:val="0"/>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授权代表：</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联系电话：</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106F0DB9">
      <w:pPr>
        <w:keepNext w:val="0"/>
        <w:keepLines w:val="0"/>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邮编：</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61F46244">
      <w:pPr>
        <w:keepNext w:val="0"/>
        <w:keepLines w:val="0"/>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被投诉人1：</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7992D90D">
      <w:pPr>
        <w:keepNext w:val="0"/>
        <w:keepLines w:val="0"/>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邮编：</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3D54E0AF">
      <w:pPr>
        <w:keepNext w:val="0"/>
        <w:keepLines w:val="0"/>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联系电话：</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081828D4">
      <w:pPr>
        <w:keepNext w:val="0"/>
        <w:keepLines w:val="0"/>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被投诉人2</w:t>
      </w:r>
    </w:p>
    <w:p w14:paraId="45575572">
      <w:pPr>
        <w:keepNext w:val="0"/>
        <w:keepLines w:val="0"/>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p w14:paraId="3EF7DA20">
      <w:pPr>
        <w:keepNext w:val="0"/>
        <w:keepLines w:val="0"/>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相关供应商：</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2250ACAC">
      <w:pPr>
        <w:keepNext w:val="0"/>
        <w:keepLines w:val="0"/>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邮编：</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0D6BA46C">
      <w:pPr>
        <w:keepNext w:val="0"/>
        <w:keepLines w:val="0"/>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联系电话：</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176E5070">
      <w:pPr>
        <w:keepNext w:val="0"/>
        <w:keepLines w:val="0"/>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二、投诉项目基本情况</w:t>
      </w:r>
    </w:p>
    <w:p w14:paraId="52C9D010">
      <w:pPr>
        <w:keepNext w:val="0"/>
        <w:keepLines w:val="0"/>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项目</w:t>
      </w:r>
      <w:r>
        <w:rPr>
          <w:rFonts w:hint="eastAsia" w:ascii="宋体" w:hAnsi="宋体" w:eastAsia="宋体" w:cs="宋体"/>
          <w:color w:val="000000" w:themeColor="text1"/>
          <w:sz w:val="24"/>
          <w:szCs w:val="24"/>
          <w14:textFill>
            <w14:solidFill>
              <w14:schemeClr w14:val="tx1"/>
            </w14:solidFill>
          </w14:textFill>
        </w:rPr>
        <w:t>名称：</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4ED0BDBF">
      <w:pPr>
        <w:keepNext w:val="0"/>
        <w:keepLines w:val="0"/>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项目</w:t>
      </w:r>
      <w:r>
        <w:rPr>
          <w:rFonts w:hint="eastAsia" w:ascii="宋体" w:hAnsi="宋体" w:eastAsia="宋体" w:cs="宋体"/>
          <w:color w:val="000000" w:themeColor="text1"/>
          <w:sz w:val="24"/>
          <w:szCs w:val="24"/>
          <w14:textFill>
            <w14:solidFill>
              <w14:schemeClr w14:val="tx1"/>
            </w14:solidFill>
          </w14:textFill>
        </w:rPr>
        <w:t>编号：</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4F3540A4">
      <w:pPr>
        <w:keepNext w:val="0"/>
        <w:keepLines w:val="0"/>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采购人名称：</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552D395C">
      <w:pPr>
        <w:keepNext w:val="0"/>
        <w:keepLines w:val="0"/>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代理机构名称：</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0F96F1F5">
      <w:pPr>
        <w:keepNext w:val="0"/>
        <w:keepLines w:val="0"/>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采购文件公告:</w:t>
      </w:r>
      <w:r>
        <w:rPr>
          <w:rFonts w:hint="eastAsia" w:ascii="宋体" w:hAnsi="宋体" w:eastAsia="宋体" w:cs="宋体"/>
          <w:color w:val="000000" w:themeColor="text1"/>
          <w:sz w:val="24"/>
          <w:szCs w:val="24"/>
          <w:u w:val="single"/>
          <w14:textFill>
            <w14:solidFill>
              <w14:schemeClr w14:val="tx1"/>
            </w14:solidFill>
          </w14:textFill>
        </w:rPr>
        <w:t xml:space="preserve">是/否 </w:t>
      </w:r>
      <w:r>
        <w:rPr>
          <w:rFonts w:hint="eastAsia" w:ascii="宋体" w:hAnsi="宋体" w:eastAsia="宋体" w:cs="宋体"/>
          <w:color w:val="000000" w:themeColor="text1"/>
          <w:sz w:val="24"/>
          <w:szCs w:val="24"/>
          <w14:textFill>
            <w14:solidFill>
              <w14:schemeClr w14:val="tx1"/>
            </w14:solidFill>
          </w14:textFill>
        </w:rPr>
        <w:t xml:space="preserve">    公告期限：</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3F9D13B6">
      <w:pPr>
        <w:keepNext w:val="0"/>
        <w:keepLines w:val="0"/>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采购结果公告:</w:t>
      </w:r>
      <w:r>
        <w:rPr>
          <w:rFonts w:hint="eastAsia" w:ascii="宋体" w:hAnsi="宋体" w:eastAsia="宋体" w:cs="宋体"/>
          <w:color w:val="000000" w:themeColor="text1"/>
          <w:sz w:val="24"/>
          <w:szCs w:val="24"/>
          <w:u w:val="single"/>
          <w14:textFill>
            <w14:solidFill>
              <w14:schemeClr w14:val="tx1"/>
            </w14:solidFill>
          </w14:textFill>
        </w:rPr>
        <w:t xml:space="preserve">是/否 </w:t>
      </w:r>
      <w:r>
        <w:rPr>
          <w:rFonts w:hint="eastAsia" w:ascii="宋体" w:hAnsi="宋体" w:eastAsia="宋体" w:cs="宋体"/>
          <w:color w:val="000000" w:themeColor="text1"/>
          <w:sz w:val="24"/>
          <w:szCs w:val="24"/>
          <w14:textFill>
            <w14:solidFill>
              <w14:schemeClr w14:val="tx1"/>
            </w14:solidFill>
          </w14:textFill>
        </w:rPr>
        <w:t xml:space="preserve">    公告期限：</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5D1F60B8">
      <w:pPr>
        <w:keepNext w:val="0"/>
        <w:keepLines w:val="0"/>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三、质疑基本情况</w:t>
      </w:r>
    </w:p>
    <w:p w14:paraId="53646D83">
      <w:pPr>
        <w:keepNext w:val="0"/>
        <w:keepLines w:val="0"/>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投诉人于</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日,向</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提出质疑，质疑事项为：</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484D6F69">
      <w:pPr>
        <w:keepNext w:val="0"/>
        <w:keepLines w:val="0"/>
        <w:pageBreakBefore w:val="0"/>
        <w:kinsoku/>
        <w:wordWrap/>
        <w:overflowPunct/>
        <w:topLinePunct w:val="0"/>
        <w:autoSpaceDE/>
        <w:autoSpaceDN/>
        <w:bidi w:val="0"/>
        <w:spacing w:line="480" w:lineRule="auto"/>
        <w:ind w:firstLine="360" w:firstLineChars="15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采购人/代理机构</w:t>
      </w:r>
      <w:r>
        <w:rPr>
          <w:rFonts w:hint="eastAsia" w:ascii="宋体" w:hAnsi="宋体" w:eastAsia="宋体" w:cs="宋体"/>
          <w:color w:val="000000" w:themeColor="text1"/>
          <w:sz w:val="24"/>
          <w:szCs w:val="24"/>
          <w14:textFill>
            <w14:solidFill>
              <w14:schemeClr w14:val="tx1"/>
            </w14:solidFill>
          </w14:textFill>
        </w:rPr>
        <w:t>于</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日,就质疑事项作出了答复/没有在法定期限内作出答复。</w:t>
      </w:r>
    </w:p>
    <w:p w14:paraId="46257A09">
      <w:pPr>
        <w:keepNext w:val="0"/>
        <w:keepLines w:val="0"/>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四、投诉事项具体内容</w:t>
      </w:r>
    </w:p>
    <w:p w14:paraId="44EA7447">
      <w:pPr>
        <w:keepNext w:val="0"/>
        <w:keepLines w:val="0"/>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投诉事项 1：</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01FE10FE">
      <w:pPr>
        <w:keepNext w:val="0"/>
        <w:keepLines w:val="0"/>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事实依据：</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39A1A2BA">
      <w:pPr>
        <w:keepNext w:val="0"/>
        <w:keepLines w:val="0"/>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法律依据：</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43F05928">
      <w:pPr>
        <w:keepNext w:val="0"/>
        <w:keepLines w:val="0"/>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投诉事项2</w:t>
      </w:r>
    </w:p>
    <w:p w14:paraId="3F6BE350">
      <w:pPr>
        <w:keepNext w:val="0"/>
        <w:keepLines w:val="0"/>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p w14:paraId="76391B7A">
      <w:pPr>
        <w:keepNext w:val="0"/>
        <w:keepLines w:val="0"/>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五、与投诉事项相关的投诉请求</w:t>
      </w:r>
    </w:p>
    <w:p w14:paraId="67C3EBAE">
      <w:pPr>
        <w:keepNext w:val="0"/>
        <w:keepLines w:val="0"/>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请求：</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37BFD0C2">
      <w:pPr>
        <w:keepNext w:val="0"/>
        <w:keepLines w:val="0"/>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14:textFill>
            <w14:solidFill>
              <w14:schemeClr w14:val="tx1"/>
            </w14:solidFill>
          </w14:textFill>
        </w:rPr>
      </w:pPr>
    </w:p>
    <w:p w14:paraId="591910F8">
      <w:pPr>
        <w:keepNext w:val="0"/>
        <w:keepLines w:val="0"/>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签字(</w:t>
      </w:r>
      <w:r>
        <w:rPr>
          <w:rFonts w:hint="eastAsia" w:ascii="宋体" w:hAnsi="宋体" w:eastAsia="宋体" w:cs="宋体"/>
          <w:color w:val="000000" w:themeColor="text1"/>
          <w:sz w:val="24"/>
          <w:szCs w:val="24"/>
          <w:lang w:eastAsia="zh-CN"/>
          <w14:textFill>
            <w14:solidFill>
              <w14:schemeClr w14:val="tx1"/>
            </w14:solidFill>
          </w14:textFill>
        </w:rPr>
        <w:t>签字或盖章</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公章：</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142561C9">
      <w:pPr>
        <w:keepNext w:val="0"/>
        <w:keepLines w:val="0"/>
        <w:pageBreakBefore w:val="0"/>
        <w:kinsoku/>
        <w:wordWrap/>
        <w:overflowPunct/>
        <w:topLinePunct w:val="0"/>
        <w:autoSpaceDE/>
        <w:autoSpaceDN/>
        <w:bidi w:val="0"/>
        <w:spacing w:line="480" w:lineRule="auto"/>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052767EB">
      <w:pPr>
        <w:keepNext w:val="0"/>
        <w:keepLines w:val="0"/>
        <w:pageBreakBefore w:val="0"/>
        <w:kinsoku/>
        <w:wordWrap/>
        <w:overflowPunct/>
        <w:topLinePunct w:val="0"/>
        <w:autoSpaceDE/>
        <w:autoSpaceDN/>
        <w:bidi w:val="0"/>
        <w:spacing w:line="480" w:lineRule="auto"/>
        <w:textAlignment w:val="auto"/>
        <w:rPr>
          <w:rFonts w:hint="eastAsia" w:ascii="宋体" w:hAnsi="宋体" w:eastAsia="宋体" w:cs="宋体"/>
          <w:b/>
          <w:color w:val="000000" w:themeColor="text1"/>
          <w:sz w:val="24"/>
          <w:szCs w:val="24"/>
          <w14:textFill>
            <w14:solidFill>
              <w14:schemeClr w14:val="tx1"/>
            </w14:solidFill>
          </w14:textFill>
        </w:rPr>
      </w:pPr>
    </w:p>
    <w:p w14:paraId="6B835B5A">
      <w:pPr>
        <w:keepNext w:val="0"/>
        <w:keepLines w:val="0"/>
        <w:pageBreakBefore w:val="0"/>
        <w:kinsoku/>
        <w:wordWrap/>
        <w:overflowPunct/>
        <w:topLinePunct w:val="0"/>
        <w:autoSpaceDE/>
        <w:autoSpaceDN/>
        <w:bidi w:val="0"/>
        <w:spacing w:line="480" w:lineRule="auto"/>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30C39BD1">
      <w:pPr>
        <w:keepNext w:val="0"/>
        <w:keepLines w:val="0"/>
        <w:pageBreakBefore w:val="0"/>
        <w:kinsoku/>
        <w:wordWrap/>
        <w:overflowPunct/>
        <w:topLinePunct w:val="0"/>
        <w:autoSpaceDE/>
        <w:autoSpaceDN/>
        <w:bidi w:val="0"/>
        <w:spacing w:line="480" w:lineRule="auto"/>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投诉书制作说明：</w:t>
      </w:r>
    </w:p>
    <w:p w14:paraId="2BD567D0">
      <w:pPr>
        <w:keepNext w:val="0"/>
        <w:keepLines w:val="0"/>
        <w:pageBreakBefore w:val="0"/>
        <w:widowControl/>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1.投诉人提起投诉时，应当提交投诉书和必要的证明材料，并按照被投诉人和与投诉事项有关的供应商数量提供投诉书副本。</w:t>
      </w:r>
    </w:p>
    <w:p w14:paraId="2E21A247">
      <w:pPr>
        <w:keepNext w:val="0"/>
        <w:keepLines w:val="0"/>
        <w:pageBreakBefore w:val="0"/>
        <w:widowControl/>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2.投诉人若委托代理人进行投诉的，投诉书应按照要求列明“授权代表”的有关内容，并在附件中提交由</w:t>
      </w:r>
      <w:r>
        <w:rPr>
          <w:rFonts w:hint="eastAsia" w:ascii="宋体" w:hAnsi="宋体" w:eastAsia="宋体" w:cs="宋体"/>
          <w:color w:val="000000" w:themeColor="text1"/>
          <w:kern w:val="0"/>
          <w:sz w:val="24"/>
          <w:szCs w:val="24"/>
          <w14:textFill>
            <w14:solidFill>
              <w14:schemeClr w14:val="tx1"/>
            </w14:solidFill>
          </w14:textFill>
        </w:rPr>
        <w:t>投诉人签署的授权委托书。授权委托书应当载明代理人的姓名或者名称、代理事项、具体权限、期限和相关事项。</w:t>
      </w:r>
    </w:p>
    <w:p w14:paraId="0BD9C76D">
      <w:pPr>
        <w:keepNext w:val="0"/>
        <w:keepLines w:val="0"/>
        <w:pageBreakBefore w:val="0"/>
        <w:widowControl/>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3.投诉人若对项目的某一分包进行投诉，投诉书应列明具体分包号。</w:t>
      </w:r>
    </w:p>
    <w:p w14:paraId="3C0FB7F3">
      <w:pPr>
        <w:keepNext w:val="0"/>
        <w:keepLines w:val="0"/>
        <w:pageBreakBefore w:val="0"/>
        <w:widowControl/>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4.投诉书应简要列明质疑事项，质疑函、质疑答复等作为附件材料提供。</w:t>
      </w:r>
    </w:p>
    <w:p w14:paraId="60C12725">
      <w:pPr>
        <w:keepNext w:val="0"/>
        <w:keepLines w:val="0"/>
        <w:pageBreakBefore w:val="0"/>
        <w:widowControl/>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5.投诉书的投诉事项应具体、明确，并有必要的事实依据和法律依据。</w:t>
      </w:r>
    </w:p>
    <w:p w14:paraId="6566CC95">
      <w:pPr>
        <w:keepNext w:val="0"/>
        <w:keepLines w:val="0"/>
        <w:pageBreakBefore w:val="0"/>
        <w:widowControl/>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6.投诉书的投诉请求应与投诉事项相关。</w:t>
      </w:r>
    </w:p>
    <w:p w14:paraId="41C53CF0">
      <w:pPr>
        <w:keepNext w:val="0"/>
        <w:keepLines w:val="0"/>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sectPr>
          <w:footerReference r:id="rId10" w:type="first"/>
          <w:footerReference r:id="rId9" w:type="default"/>
          <w:pgSz w:w="11906" w:h="16838"/>
          <w:pgMar w:top="1440" w:right="1440" w:bottom="1440" w:left="1440" w:header="851" w:footer="992" w:gutter="0"/>
          <w:pgBorders>
            <w:top w:val="none" w:sz="0" w:space="0"/>
            <w:left w:val="none" w:sz="0" w:space="0"/>
            <w:bottom w:val="none" w:sz="0" w:space="0"/>
            <w:right w:val="none" w:sz="0" w:space="0"/>
          </w:pgBorders>
          <w:lnNumType w:countBy="0" w:distance="360"/>
          <w:pgNumType w:fmt="decimal"/>
          <w:cols w:space="720" w:num="1"/>
          <w:titlePg/>
          <w:docGrid w:linePitch="312" w:charSpace="0"/>
        </w:sectPr>
      </w:pPr>
      <w:r>
        <w:rPr>
          <w:rFonts w:hint="eastAsia" w:ascii="宋体" w:hAnsi="宋体" w:eastAsia="宋体" w:cs="宋体"/>
          <w:color w:val="000000" w:themeColor="text1"/>
          <w:sz w:val="24"/>
          <w:szCs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77797B1F">
      <w:pPr>
        <w:pageBreakBefore w:val="0"/>
        <w:kinsoku/>
        <w:wordWrap/>
        <w:overflowPunct/>
        <w:topLinePunct w:val="0"/>
        <w:autoSpaceDE/>
        <w:autoSpaceDN/>
        <w:bidi w:val="0"/>
        <w:spacing w:line="480" w:lineRule="auto"/>
        <w:ind w:firstLine="482" w:firstLineChars="200"/>
        <w:textAlignment w:val="auto"/>
        <w:outlineLvl w:val="1"/>
        <w:rPr>
          <w:rFonts w:hint="eastAsia" w:ascii="宋体" w:hAnsi="宋体" w:eastAsia="宋体" w:cs="宋体"/>
          <w:b/>
          <w:color w:val="000000" w:themeColor="text1"/>
          <w:sz w:val="24"/>
          <w:szCs w:val="24"/>
          <w14:textFill>
            <w14:solidFill>
              <w14:schemeClr w14:val="tx1"/>
            </w14:solidFill>
          </w14:textFill>
        </w:rPr>
      </w:pPr>
      <w:bookmarkStart w:id="79" w:name="_Toc25074"/>
      <w:bookmarkStart w:id="80" w:name="_Toc526842692"/>
      <w:bookmarkStart w:id="81" w:name="_Toc420591652"/>
      <w:bookmarkStart w:id="82" w:name="_Toc425240473"/>
      <w:bookmarkStart w:id="83" w:name="_Toc421778374"/>
      <w:r>
        <w:rPr>
          <w:rFonts w:hint="eastAsia" w:ascii="宋体" w:hAnsi="宋体" w:eastAsia="宋体" w:cs="宋体"/>
          <w:b/>
          <w:color w:val="000000" w:themeColor="text1"/>
          <w:sz w:val="24"/>
          <w:szCs w:val="24"/>
          <w14:textFill>
            <w14:solidFill>
              <w14:schemeClr w14:val="tx1"/>
            </w14:solidFill>
          </w14:textFill>
        </w:rPr>
        <w:t>10、需要补充的其他内容</w:t>
      </w:r>
      <w:bookmarkEnd w:id="79"/>
      <w:bookmarkEnd w:id="80"/>
      <w:bookmarkStart w:id="84" w:name="_Toc356305901"/>
    </w:p>
    <w:bookmarkEnd w:id="81"/>
    <w:bookmarkEnd w:id="82"/>
    <w:bookmarkEnd w:id="83"/>
    <w:bookmarkEnd w:id="84"/>
    <w:p w14:paraId="2A2A5EC7">
      <w:pPr>
        <w:pageBreakBefore w:val="0"/>
        <w:kinsoku/>
        <w:wordWrap/>
        <w:overflowPunct/>
        <w:topLinePunct w:val="0"/>
        <w:autoSpaceDE/>
        <w:autoSpaceDN/>
        <w:bidi w:val="0"/>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bookmarkStart w:id="85" w:name="_Hlk525811728"/>
      <w:r>
        <w:rPr>
          <w:rFonts w:hint="eastAsia" w:ascii="宋体" w:hAnsi="宋体" w:eastAsia="宋体" w:cs="宋体"/>
          <w:b/>
          <w:color w:val="000000" w:themeColor="text1"/>
          <w:sz w:val="24"/>
          <w:szCs w:val="24"/>
          <w14:textFill>
            <w14:solidFill>
              <w14:schemeClr w14:val="tx1"/>
            </w14:solidFill>
          </w14:textFill>
        </w:rPr>
        <w:t>10.</w:t>
      </w:r>
      <w:r>
        <w:rPr>
          <w:rFonts w:hint="eastAsia" w:ascii="宋体" w:hAnsi="宋体" w:eastAsia="宋体" w:cs="宋体"/>
          <w:b/>
          <w:color w:val="000000" w:themeColor="text1"/>
          <w:sz w:val="24"/>
          <w:szCs w:val="24"/>
          <w:lang w:val="en-US" w:eastAsia="zh-CN"/>
          <w14:textFill>
            <w14:solidFill>
              <w14:schemeClr w14:val="tx1"/>
            </w14:solidFill>
          </w14:textFill>
        </w:rPr>
        <w:t>1</w:t>
      </w:r>
      <w:r>
        <w:rPr>
          <w:rFonts w:hint="eastAsia" w:ascii="宋体" w:hAnsi="宋体" w:eastAsia="宋体" w:cs="宋体"/>
          <w:b/>
          <w:color w:val="000000" w:themeColor="text1"/>
          <w:sz w:val="24"/>
          <w:szCs w:val="24"/>
          <w14:textFill>
            <w14:solidFill>
              <w14:schemeClr w14:val="tx1"/>
            </w14:solidFill>
          </w14:textFill>
        </w:rPr>
        <w:t>合格投标人不足3家的有关法律条文</w:t>
      </w:r>
    </w:p>
    <w:p w14:paraId="5B25A004">
      <w:pPr>
        <w:pageBreakBefore w:val="0"/>
        <w:kinsoku/>
        <w:wordWrap/>
        <w:overflowPunct/>
        <w:topLinePunct w:val="0"/>
        <w:autoSpaceDE/>
        <w:autoSpaceDN/>
        <w:bidi w:val="0"/>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（1）中华人民共和国财政部令第87号--政府采购货物和服务招标投标管理办法</w:t>
      </w:r>
    </w:p>
    <w:p w14:paraId="6CAA63B7">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第四十一条 开标时，应当由投标人或者其推选的代表检查</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的密封情况；经确认无误后，由采购人或者采购代理机构工作人员当众拆封，宣布投标人名称、投标价格和</w:t>
      </w:r>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规定的需要宣布的其他内容。</w:t>
      </w:r>
    </w:p>
    <w:p w14:paraId="672D4C72">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投标人不足3家的，不得开标。</w:t>
      </w:r>
    </w:p>
    <w:p w14:paraId="73014E88">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第四十四条 公开招标</w:t>
      </w:r>
      <w:r>
        <w:rPr>
          <w:rFonts w:hint="eastAsia" w:ascii="宋体" w:hAnsi="宋体" w:eastAsia="宋体" w:cs="宋体"/>
          <w:color w:val="000000" w:themeColor="text1"/>
          <w:sz w:val="24"/>
          <w:szCs w:val="24"/>
          <w:lang w:eastAsia="zh-CN"/>
          <w14:textFill>
            <w14:solidFill>
              <w14:schemeClr w14:val="tx1"/>
            </w14:solidFill>
          </w14:textFill>
        </w:rPr>
        <w:t>项目</w:t>
      </w:r>
      <w:r>
        <w:rPr>
          <w:rFonts w:hint="eastAsia" w:ascii="宋体" w:hAnsi="宋体" w:eastAsia="宋体" w:cs="宋体"/>
          <w:color w:val="000000" w:themeColor="text1"/>
          <w:sz w:val="24"/>
          <w:szCs w:val="24"/>
          <w14:textFill>
            <w14:solidFill>
              <w14:schemeClr w14:val="tx1"/>
            </w14:solidFill>
          </w14:textFill>
        </w:rPr>
        <w:t>开标结束后，采购人或者采购代理机构应当依法对投标人的资格进行审查。</w:t>
      </w:r>
    </w:p>
    <w:p w14:paraId="010CDB8B">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合格投标人不足3家的，不得评标。</w:t>
      </w:r>
    </w:p>
    <w:bookmarkEnd w:id="85"/>
    <w:p w14:paraId="1F2493DE">
      <w:pPr>
        <w:pageBreakBefore w:val="0"/>
        <w:kinsoku/>
        <w:wordWrap/>
        <w:overflowPunct/>
        <w:topLinePunct w:val="0"/>
        <w:autoSpaceDE/>
        <w:autoSpaceDN/>
        <w:bidi w:val="0"/>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w:t>
      </w:r>
      <w:bookmarkStart w:id="86" w:name="_Toc525798436"/>
      <w:r>
        <w:rPr>
          <w:rFonts w:hint="eastAsia" w:ascii="宋体" w:hAnsi="宋体" w:eastAsia="宋体" w:cs="宋体"/>
          <w:b/>
          <w:color w:val="000000" w:themeColor="text1"/>
          <w:sz w:val="24"/>
          <w:szCs w:val="24"/>
          <w14:textFill>
            <w14:solidFill>
              <w14:schemeClr w14:val="tx1"/>
            </w14:solidFill>
          </w14:textFill>
        </w:rPr>
        <w:t>财政部关于政府采购竞争性磋商采购方式管理暂行办法有关问题的补充通知</w:t>
      </w:r>
      <w:bookmarkEnd w:id="86"/>
      <w:r>
        <w:rPr>
          <w:rFonts w:hint="eastAsia" w:ascii="宋体" w:hAnsi="宋体" w:eastAsia="宋体" w:cs="宋体"/>
          <w:b/>
          <w:color w:val="000000" w:themeColor="text1"/>
          <w:sz w:val="24"/>
          <w:szCs w:val="24"/>
          <w14:textFill>
            <w14:solidFill>
              <w14:schemeClr w14:val="tx1"/>
            </w14:solidFill>
          </w14:textFill>
        </w:rPr>
        <w:t>--财库〔2015〕124号</w:t>
      </w:r>
    </w:p>
    <w:p w14:paraId="6DF4E65C">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1864FFE2">
      <w:pPr>
        <w:pageBreakBefore w:val="0"/>
        <w:kinsoku/>
        <w:wordWrap/>
        <w:overflowPunct/>
        <w:topLinePunct w:val="0"/>
        <w:autoSpaceDE/>
        <w:autoSpaceDN/>
        <w:bidi w:val="0"/>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（3）财政部关于印发《政府采购竞争性磋商采购方式管理暂行办法》的通知--财库〔2014〕214号</w:t>
      </w:r>
    </w:p>
    <w:p w14:paraId="0EBF3992">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第二十一条磋商文件能够详细列明采购标的的技术、服务要求的，磋商结束后，磋商小组应当要求所有实质性响应的供应商在规定时间内提交最后报价，提交最后报价的供应商不得少于3家。</w:t>
      </w:r>
    </w:p>
    <w:p w14:paraId="22C475FB">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717D92E">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最后报价是供应商响应文件的有效组成部分。符合本办法第三条第四项情形的，提交最后报价的供应商可以为2家。</w:t>
      </w:r>
    </w:p>
    <w:p w14:paraId="4921142E">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参与磋商的供应商通过发布公告征集，征集不够的，可由采购单位或磋商小组推荐。在采购过程中符合竞争要求的供应商不足3家的，且采购单位或磋商小组不推荐的，须终止磋商采购活动，发布项目终止公告并说明原因，重新开展采购活动。</w:t>
      </w:r>
    </w:p>
    <w:p w14:paraId="7647B482">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竞争性磋商项目重新开展采购活动时，经财政部门批准，也可以采取公开招标方式。若继续采用竞争性磋商方式的，实质性响应的供应商仍然不足3家，且只有2家的，采购单位、代理机构须报经财政部门批准后，可以继续与2家供应商进行竞争性磋商。只有1家的，先按废标处理，如采购单位有特殊需求，须报经财政部门批准后，与该供应商进行单一来源谈判。</w:t>
      </w:r>
    </w:p>
    <w:p w14:paraId="2CF5CE29">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第一次报价后，磋商小组可以变更采购需求，最后报价为最终报价。如采购需求没有实质性变化，各供应商的报价应逐次降低，本次报价超过上次报价的，为无效报价。出现相同报价的，可再次报价，直至产生唯一最低报价。如果因此导致报价在预算之内的供应商不足三家的情况，可以比照前款规定执行。</w:t>
      </w:r>
    </w:p>
    <w:p w14:paraId="08472BAB">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磋商开始到成交供应商确定前，磋商小组、采购人及有关人员要严格遵循保密原则，任何一方不得向与评审无关的单位和人员透露与磋商有关的其它供应商的技术资料、价格及其它信息。否则，按《中华人民共和国政府采购法》、《中华人民共和国政府采购法实施条例》及有关法律、法规的法律规定进行相应的处罚。</w:t>
      </w:r>
    </w:p>
    <w:p w14:paraId="4518AE8A">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bookmarkStart w:id="87" w:name="_Toc454100766"/>
      <w:bookmarkStart w:id="88" w:name="_Toc363113718"/>
      <w:bookmarkStart w:id="89" w:name="_Toc359828156"/>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代理服务费</w:t>
      </w:r>
      <w:bookmarkEnd w:id="87"/>
      <w:bookmarkEnd w:id="88"/>
      <w:bookmarkEnd w:id="89"/>
    </w:p>
    <w:p w14:paraId="673362FA">
      <w:pPr>
        <w:pageBreakBefore w:val="0"/>
        <w:kinsoku/>
        <w:wordWrap/>
        <w:overflowPunct/>
        <w:topLinePunct w:val="0"/>
        <w:autoSpaceDE/>
        <w:autoSpaceDN/>
        <w:bidi w:val="0"/>
        <w:spacing w:line="480" w:lineRule="auto"/>
        <w:ind w:firstLine="480" w:firstLineChars="200"/>
        <w:textAlignment w:val="auto"/>
        <w:rPr>
          <w:rFonts w:hint="eastAsia"/>
        </w:rPr>
        <w:sectPr>
          <w:pgSz w:w="11906" w:h="16838"/>
          <w:pgMar w:top="1440" w:right="1440" w:bottom="1440" w:left="1440" w:header="851" w:footer="992" w:gutter="0"/>
          <w:pgBorders>
            <w:top w:val="none" w:sz="0" w:space="0"/>
            <w:left w:val="none" w:sz="0" w:space="0"/>
            <w:bottom w:val="none" w:sz="0" w:space="0"/>
            <w:right w:val="none" w:sz="0" w:space="0"/>
          </w:pgBorders>
          <w:lnNumType w:countBy="0" w:distance="360"/>
          <w:pgNumType w:fmt="decimal"/>
          <w:cols w:space="720" w:num="1"/>
          <w:titlePg/>
          <w:docGrid w:linePitch="312" w:charSpace="0"/>
        </w:sectPr>
      </w:pPr>
      <w:r>
        <w:rPr>
          <w:rFonts w:hint="eastAsia" w:ascii="宋体" w:hAnsi="宋体" w:eastAsia="宋体" w:cs="宋体"/>
          <w:color w:val="000000"/>
          <w:sz w:val="24"/>
          <w:szCs w:val="24"/>
          <w:lang w:eastAsia="zh-CN"/>
        </w:rPr>
        <w:t>代理服务费收费标准：采购代理机构参照国家计委关于印发《招标代理服务收费管理暂行办法》计价格[2002]1980号文和《国家发展改革委关于降低部分建设项目收费标准规范收费行为等有关问题的通知》发改价格[2011]534号规定标准收取代理服务费。</w:t>
      </w:r>
    </w:p>
    <w:p w14:paraId="40F033B2">
      <w:pPr>
        <w:pStyle w:val="3"/>
        <w:numPr>
          <w:ilvl w:val="0"/>
          <w:numId w:val="3"/>
        </w:numPr>
        <w:jc w:val="center"/>
        <w:rPr>
          <w:rFonts w:hint="eastAsia" w:ascii="宋体" w:hAnsi="宋体" w:eastAsia="宋体" w:cs="宋体"/>
          <w:color w:val="000000" w:themeColor="text1"/>
          <w:sz w:val="32"/>
          <w:szCs w:val="32"/>
          <w14:textFill>
            <w14:solidFill>
              <w14:schemeClr w14:val="tx1"/>
            </w14:solidFill>
          </w14:textFill>
        </w:rPr>
      </w:pPr>
      <w:bookmarkStart w:id="90" w:name="_Toc9686"/>
      <w:bookmarkStart w:id="91" w:name="_Toc421778376"/>
      <w:r>
        <w:rPr>
          <w:rFonts w:hint="eastAsia" w:ascii="宋体" w:hAnsi="宋体" w:eastAsia="宋体" w:cs="宋体"/>
          <w:color w:val="000000" w:themeColor="text1"/>
          <w:sz w:val="32"/>
          <w:szCs w:val="32"/>
          <w14:textFill>
            <w14:solidFill>
              <w14:schemeClr w14:val="tx1"/>
            </w14:solidFill>
          </w14:textFill>
        </w:rPr>
        <w:t>评标办法</w:t>
      </w:r>
      <w:bookmarkEnd w:id="90"/>
      <w:bookmarkEnd w:id="91"/>
    </w:p>
    <w:p w14:paraId="6614128C">
      <w:pPr>
        <w:pStyle w:val="2"/>
        <w:spacing w:before="0" w:after="0" w:line="360" w:lineRule="auto"/>
        <w:jc w:val="center"/>
        <w:rPr>
          <w:rFonts w:hint="eastAsia"/>
          <w:highlight w:val="yellow"/>
        </w:rPr>
      </w:pPr>
      <w:bookmarkStart w:id="92" w:name="_Toc7185"/>
      <w:r>
        <w:rPr>
          <w:rFonts w:hint="eastAsia" w:ascii="宋体" w:hAnsi="宋体" w:eastAsia="宋体" w:cs="宋体"/>
          <w:color w:val="000000" w:themeColor="text1"/>
          <w:sz w:val="24"/>
          <w:highlight w:val="none"/>
          <w14:textFill>
            <w14:solidFill>
              <w14:schemeClr w14:val="tx1"/>
            </w14:solidFill>
          </w14:textFill>
        </w:rPr>
        <w:t>评标办法前附表</w:t>
      </w:r>
      <w:bookmarkEnd w:id="92"/>
    </w:p>
    <w:tbl>
      <w:tblPr>
        <w:tblStyle w:val="34"/>
        <w:tblW w:w="102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72"/>
        <w:gridCol w:w="2286"/>
        <w:gridCol w:w="6439"/>
      </w:tblGrid>
      <w:tr w14:paraId="2613D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82" w:type="dxa"/>
            <w:gridSpan w:val="2"/>
            <w:vAlign w:val="center"/>
          </w:tcPr>
          <w:p w14:paraId="4A7F7012">
            <w:pPr>
              <w:spacing w:line="360" w:lineRule="auto"/>
              <w:jc w:val="center"/>
              <w:rPr>
                <w:rFonts w:hint="eastAsia" w:ascii="宋体" w:hAnsi="宋体" w:eastAsia="宋体" w:cs="宋体"/>
                <w:b/>
                <w:color w:val="000000" w:themeColor="text1"/>
                <w:sz w:val="24"/>
                <w:szCs w:val="24"/>
                <w14:textFill>
                  <w14:solidFill>
                    <w14:schemeClr w14:val="tx1"/>
                  </w14:solidFill>
                </w14:textFill>
              </w:rPr>
            </w:pPr>
            <w:bookmarkStart w:id="93" w:name="_Toc343511683"/>
            <w:bookmarkStart w:id="94" w:name="_Toc152042376"/>
            <w:bookmarkStart w:id="95" w:name="_Toc18142"/>
            <w:bookmarkStart w:id="96" w:name="_Toc179632617"/>
            <w:bookmarkStart w:id="97" w:name="_Toc144974566"/>
            <w:bookmarkStart w:id="98" w:name="_Toc246996242"/>
            <w:bookmarkStart w:id="99" w:name="_Toc123211617"/>
            <w:bookmarkStart w:id="100" w:name="_Toc397585167"/>
            <w:bookmarkStart w:id="101" w:name="_Toc132684599"/>
            <w:bookmarkStart w:id="102" w:name="_Toc361406429"/>
            <w:bookmarkStart w:id="103" w:name="_Toc397585236"/>
            <w:bookmarkStart w:id="104" w:name="_Toc225592722"/>
            <w:bookmarkStart w:id="105" w:name="_Toc397410656"/>
            <w:bookmarkStart w:id="106" w:name="_Toc246996985"/>
            <w:bookmarkStart w:id="107" w:name="_Toc169940988"/>
            <w:bookmarkStart w:id="108" w:name="_Toc397410469"/>
            <w:bookmarkStart w:id="109" w:name="_Toc221523517"/>
            <w:bookmarkStart w:id="110" w:name="_Toc395711817"/>
            <w:bookmarkStart w:id="111" w:name="_Toc361406350"/>
            <w:bookmarkStart w:id="112" w:name="_Toc394320898"/>
            <w:bookmarkStart w:id="113" w:name="_Toc112236889"/>
            <w:bookmarkStart w:id="114" w:name="_Toc145989485"/>
            <w:bookmarkStart w:id="115" w:name="_Toc247085757"/>
            <w:bookmarkStart w:id="116" w:name="_Toc152045599"/>
            <w:bookmarkStart w:id="117" w:name="_Toc343511682"/>
            <w:bookmarkStart w:id="118" w:name="_Toc456197085"/>
            <w:r>
              <w:rPr>
                <w:rFonts w:hint="eastAsia" w:ascii="宋体" w:hAnsi="宋体" w:eastAsia="宋体" w:cs="宋体"/>
                <w:b/>
                <w:color w:val="000000" w:themeColor="text1"/>
                <w:sz w:val="24"/>
                <w:szCs w:val="24"/>
                <w14:textFill>
                  <w14:solidFill>
                    <w14:schemeClr w14:val="tx1"/>
                  </w14:solidFill>
                </w14:textFill>
              </w:rPr>
              <w:t>条款号</w:t>
            </w:r>
            <w:bookmarkEnd w:id="93"/>
          </w:p>
        </w:tc>
        <w:tc>
          <w:tcPr>
            <w:tcW w:w="2286" w:type="dxa"/>
            <w:vAlign w:val="center"/>
          </w:tcPr>
          <w:p w14:paraId="287E75B0">
            <w:pPr>
              <w:spacing w:line="360" w:lineRule="auto"/>
              <w:jc w:val="center"/>
              <w:rPr>
                <w:rFonts w:hint="eastAsia" w:ascii="宋体" w:hAnsi="宋体" w:eastAsia="宋体" w:cs="宋体"/>
                <w:b/>
                <w:color w:val="000000" w:themeColor="text1"/>
                <w:sz w:val="24"/>
                <w:szCs w:val="24"/>
                <w14:textFill>
                  <w14:solidFill>
                    <w14:schemeClr w14:val="tx1"/>
                  </w14:solidFill>
                </w14:textFill>
              </w:rPr>
            </w:pPr>
            <w:bookmarkStart w:id="119" w:name="_Toc343511684"/>
            <w:r>
              <w:rPr>
                <w:rFonts w:hint="eastAsia" w:ascii="宋体" w:hAnsi="宋体" w:eastAsia="宋体" w:cs="宋体"/>
                <w:b/>
                <w:color w:val="000000" w:themeColor="text1"/>
                <w:sz w:val="24"/>
                <w:szCs w:val="24"/>
                <w14:textFill>
                  <w14:solidFill>
                    <w14:schemeClr w14:val="tx1"/>
                  </w14:solidFill>
                </w14:textFill>
              </w:rPr>
              <w:t>评审因素</w:t>
            </w:r>
            <w:bookmarkEnd w:id="119"/>
          </w:p>
        </w:tc>
        <w:tc>
          <w:tcPr>
            <w:tcW w:w="6439" w:type="dxa"/>
            <w:vAlign w:val="center"/>
          </w:tcPr>
          <w:p w14:paraId="5EB190C7">
            <w:pPr>
              <w:spacing w:line="360" w:lineRule="auto"/>
              <w:jc w:val="center"/>
              <w:rPr>
                <w:rFonts w:hint="eastAsia" w:ascii="宋体" w:hAnsi="宋体" w:eastAsia="宋体" w:cs="宋体"/>
                <w:b/>
                <w:color w:val="000000" w:themeColor="text1"/>
                <w:sz w:val="24"/>
                <w:szCs w:val="24"/>
                <w14:textFill>
                  <w14:solidFill>
                    <w14:schemeClr w14:val="tx1"/>
                  </w14:solidFill>
                </w14:textFill>
              </w:rPr>
            </w:pPr>
            <w:bookmarkStart w:id="120" w:name="_Toc343511685"/>
            <w:r>
              <w:rPr>
                <w:rFonts w:hint="eastAsia" w:ascii="宋体" w:hAnsi="宋体" w:eastAsia="宋体" w:cs="宋体"/>
                <w:b/>
                <w:color w:val="000000" w:themeColor="text1"/>
                <w:sz w:val="24"/>
                <w:szCs w:val="24"/>
                <w14:textFill>
                  <w14:solidFill>
                    <w14:schemeClr w14:val="tx1"/>
                  </w14:solidFill>
                </w14:textFill>
              </w:rPr>
              <w:t>评审标准</w:t>
            </w:r>
            <w:bookmarkEnd w:id="120"/>
          </w:p>
        </w:tc>
      </w:tr>
      <w:tr w14:paraId="3FE5C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10" w:type="dxa"/>
            <w:vAlign w:val="center"/>
          </w:tcPr>
          <w:p w14:paraId="579E0FC7">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w:t>
            </w:r>
          </w:p>
        </w:tc>
        <w:tc>
          <w:tcPr>
            <w:tcW w:w="772" w:type="dxa"/>
            <w:vAlign w:val="center"/>
          </w:tcPr>
          <w:p w14:paraId="267B6E4C">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资格</w:t>
            </w:r>
          </w:p>
          <w:p w14:paraId="69DA3B35">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审查</w:t>
            </w:r>
          </w:p>
        </w:tc>
        <w:tc>
          <w:tcPr>
            <w:tcW w:w="2286" w:type="dxa"/>
            <w:vAlign w:val="center"/>
          </w:tcPr>
          <w:p w14:paraId="653C28B1">
            <w:pPr>
              <w:spacing w:line="360" w:lineRule="auto"/>
              <w:jc w:val="center"/>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sz w:val="24"/>
                <w:szCs w:val="24"/>
                <w:lang w:eastAsia="zh-CN"/>
              </w:rPr>
              <w:t>资格要求</w:t>
            </w:r>
          </w:p>
        </w:tc>
        <w:tc>
          <w:tcPr>
            <w:tcW w:w="6439" w:type="dxa"/>
            <w:vAlign w:val="center"/>
          </w:tcPr>
          <w:p w14:paraId="03EC1576">
            <w:pPr>
              <w:spacing w:line="360" w:lineRule="auto"/>
              <w:jc w:val="both"/>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sz w:val="24"/>
                <w:szCs w:val="24"/>
                <w:lang w:val="en-US" w:eastAsia="zh-CN"/>
              </w:rPr>
              <w:t>第二章“供应商须知”第1.4.1项规定</w:t>
            </w:r>
          </w:p>
        </w:tc>
      </w:tr>
      <w:tr w14:paraId="12E14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10" w:type="dxa"/>
            <w:vMerge w:val="restart"/>
            <w:vAlign w:val="center"/>
          </w:tcPr>
          <w:p w14:paraId="56B6289F">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21" w:name="_Toc343511686"/>
            <w:r>
              <w:rPr>
                <w:rFonts w:hint="eastAsia" w:ascii="宋体" w:hAnsi="宋体" w:eastAsia="宋体" w:cs="宋体"/>
                <w:color w:val="000000" w:themeColor="text1"/>
                <w:sz w:val="24"/>
                <w:szCs w:val="24"/>
                <w14:textFill>
                  <w14:solidFill>
                    <w14:schemeClr w14:val="tx1"/>
                  </w14:solidFill>
                </w14:textFill>
              </w:rPr>
              <w:t>2.1.1</w:t>
            </w:r>
            <w:bookmarkEnd w:id="121"/>
          </w:p>
        </w:tc>
        <w:tc>
          <w:tcPr>
            <w:tcW w:w="772" w:type="dxa"/>
            <w:vMerge w:val="restart"/>
            <w:vAlign w:val="center"/>
          </w:tcPr>
          <w:p w14:paraId="6A0D1EC9">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22" w:name="_Toc343511687"/>
            <w:r>
              <w:rPr>
                <w:rFonts w:hint="eastAsia" w:ascii="宋体" w:hAnsi="宋体" w:eastAsia="宋体" w:cs="宋体"/>
                <w:color w:val="000000" w:themeColor="text1"/>
                <w:sz w:val="24"/>
                <w:szCs w:val="24"/>
                <w14:textFill>
                  <w14:solidFill>
                    <w14:schemeClr w14:val="tx1"/>
                  </w14:solidFill>
                </w14:textFill>
              </w:rPr>
              <w:t>形式</w:t>
            </w:r>
          </w:p>
          <w:p w14:paraId="3DA39D20">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w:t>
            </w:r>
          </w:p>
          <w:p w14:paraId="2B53556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标准</w:t>
            </w:r>
            <w:bookmarkEnd w:id="122"/>
          </w:p>
        </w:tc>
        <w:tc>
          <w:tcPr>
            <w:tcW w:w="2286" w:type="dxa"/>
            <w:vAlign w:val="center"/>
          </w:tcPr>
          <w:p w14:paraId="34834215">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23" w:name="_Toc343511688"/>
            <w:r>
              <w:rPr>
                <w:rFonts w:hint="eastAsia" w:ascii="宋体" w:hAnsi="宋体" w:eastAsia="宋体" w:cs="宋体"/>
                <w:color w:val="000000" w:themeColor="text1"/>
                <w:sz w:val="24"/>
                <w:szCs w:val="24"/>
                <w14:textFill>
                  <w14:solidFill>
                    <w14:schemeClr w14:val="tx1"/>
                  </w14:solidFill>
                </w14:textFill>
              </w:rPr>
              <w:t>供应商名称</w:t>
            </w:r>
            <w:bookmarkEnd w:id="123"/>
          </w:p>
        </w:tc>
        <w:tc>
          <w:tcPr>
            <w:tcW w:w="6439" w:type="dxa"/>
            <w:vAlign w:val="center"/>
          </w:tcPr>
          <w:p w14:paraId="0551C0DE">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24" w:name="_Toc343511689"/>
            <w:r>
              <w:rPr>
                <w:rFonts w:hint="eastAsia" w:ascii="宋体" w:hAnsi="宋体" w:eastAsia="宋体" w:cs="宋体"/>
                <w:color w:val="000000" w:themeColor="text1"/>
                <w:sz w:val="24"/>
                <w:szCs w:val="24"/>
                <w14:textFill>
                  <w14:solidFill>
                    <w14:schemeClr w14:val="tx1"/>
                  </w14:solidFill>
                </w14:textFill>
              </w:rPr>
              <w:t>与营业执照一致</w:t>
            </w:r>
            <w:bookmarkEnd w:id="124"/>
          </w:p>
        </w:tc>
      </w:tr>
      <w:tr w14:paraId="7A6D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0" w:type="dxa"/>
            <w:vMerge w:val="continue"/>
            <w:vAlign w:val="center"/>
          </w:tcPr>
          <w:p w14:paraId="6CFCCBB9">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44B63075">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74CC0E75">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25" w:name="_Toc343511690"/>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函签字盖章</w:t>
            </w:r>
            <w:bookmarkEnd w:id="125"/>
          </w:p>
        </w:tc>
        <w:tc>
          <w:tcPr>
            <w:tcW w:w="6439" w:type="dxa"/>
            <w:vAlign w:val="center"/>
          </w:tcPr>
          <w:p w14:paraId="33A737AA">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符合第二章“供应商须知”第3.7款规定</w:t>
            </w:r>
          </w:p>
        </w:tc>
      </w:tr>
      <w:tr w14:paraId="2A45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0" w:type="dxa"/>
            <w:vMerge w:val="continue"/>
            <w:vAlign w:val="center"/>
          </w:tcPr>
          <w:p w14:paraId="3BFF5A42">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4C0B1B74">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31C6F72A">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26" w:name="_Toc343511692"/>
            <w:r>
              <w:rPr>
                <w:rFonts w:hint="eastAsia" w:ascii="宋体" w:hAnsi="宋体" w:eastAsia="宋体" w:cs="宋体"/>
                <w:color w:val="000000" w:themeColor="text1"/>
                <w:sz w:val="24"/>
                <w:szCs w:val="24"/>
                <w:lang w:val="en-US" w:eastAsia="zh-CN"/>
                <w14:textFill>
                  <w14:solidFill>
                    <w14:schemeClr w14:val="tx1"/>
                  </w14:solidFill>
                </w14:textFill>
              </w:rPr>
              <w:t>磋商响应</w:t>
            </w:r>
            <w:r>
              <w:rPr>
                <w:rFonts w:hint="eastAsia" w:ascii="宋体" w:hAnsi="宋体" w:eastAsia="宋体" w:cs="宋体"/>
                <w:color w:val="000000" w:themeColor="text1"/>
                <w:sz w:val="24"/>
                <w:szCs w:val="24"/>
                <w14:textFill>
                  <w14:solidFill>
                    <w14:schemeClr w14:val="tx1"/>
                  </w14:solidFill>
                </w14:textFill>
              </w:rPr>
              <w:t>文件格式</w:t>
            </w:r>
            <w:bookmarkEnd w:id="126"/>
          </w:p>
        </w:tc>
        <w:tc>
          <w:tcPr>
            <w:tcW w:w="6439" w:type="dxa"/>
            <w:vAlign w:val="center"/>
          </w:tcPr>
          <w:p w14:paraId="3DA44FAD">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27" w:name="_Toc343511693"/>
            <w:r>
              <w:rPr>
                <w:rFonts w:hint="eastAsia" w:ascii="宋体" w:hAnsi="宋体" w:eastAsia="宋体" w:cs="宋体"/>
                <w:color w:val="000000" w:themeColor="text1"/>
                <w:sz w:val="24"/>
                <w:szCs w:val="24"/>
                <w14:textFill>
                  <w14:solidFill>
                    <w14:schemeClr w14:val="tx1"/>
                  </w14:solidFill>
                </w14:textFill>
              </w:rPr>
              <w:t>符合第</w:t>
            </w:r>
            <w:r>
              <w:rPr>
                <w:rFonts w:hint="eastAsia" w:ascii="宋体" w:hAnsi="宋体" w:eastAsia="宋体" w:cs="宋体"/>
                <w:color w:val="000000" w:themeColor="text1"/>
                <w:sz w:val="24"/>
                <w:szCs w:val="24"/>
                <w:lang w:val="en-US" w:eastAsia="zh-CN"/>
                <w14:textFill>
                  <w14:solidFill>
                    <w14:schemeClr w14:val="tx1"/>
                  </w14:solidFill>
                </w14:textFill>
              </w:rPr>
              <w:t>六</w:t>
            </w:r>
            <w:r>
              <w:rPr>
                <w:rFonts w:hint="eastAsia" w:ascii="宋体" w:hAnsi="宋体" w:eastAsia="宋体" w:cs="宋体"/>
                <w:color w:val="000000" w:themeColor="text1"/>
                <w:sz w:val="24"/>
                <w:szCs w:val="24"/>
                <w14:textFill>
                  <w14:solidFill>
                    <w14:schemeClr w14:val="tx1"/>
                  </w14:solidFill>
                </w14:textFill>
              </w:rPr>
              <w:t>章“</w:t>
            </w:r>
            <w:r>
              <w:rPr>
                <w:rFonts w:hint="eastAsia" w:ascii="宋体" w:hAnsi="宋体" w:eastAsia="宋体" w:cs="宋体"/>
                <w:color w:val="000000" w:themeColor="text1"/>
                <w:sz w:val="24"/>
                <w:szCs w:val="24"/>
                <w:lang w:val="en-US" w:eastAsia="zh-CN"/>
                <w14:textFill>
                  <w14:solidFill>
                    <w14:schemeClr w14:val="tx1"/>
                  </w14:solidFill>
                </w14:textFill>
              </w:rPr>
              <w:t>磋商响应</w:t>
            </w:r>
            <w:r>
              <w:rPr>
                <w:rFonts w:hint="eastAsia" w:ascii="宋体" w:hAnsi="宋体" w:eastAsia="宋体" w:cs="宋体"/>
                <w:color w:val="000000" w:themeColor="text1"/>
                <w:sz w:val="24"/>
                <w:szCs w:val="24"/>
                <w14:textFill>
                  <w14:solidFill>
                    <w14:schemeClr w14:val="tx1"/>
                  </w14:solidFill>
                </w14:textFill>
              </w:rPr>
              <w:t>文件格式”的要求</w:t>
            </w:r>
            <w:bookmarkEnd w:id="127"/>
          </w:p>
        </w:tc>
      </w:tr>
      <w:tr w14:paraId="0C08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0" w:type="dxa"/>
            <w:vMerge w:val="continue"/>
            <w:vAlign w:val="center"/>
          </w:tcPr>
          <w:p w14:paraId="27A205F4">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7C081F1D">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05DAFE30">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28" w:name="_Toc343511694"/>
            <w:r>
              <w:rPr>
                <w:rFonts w:hint="eastAsia" w:ascii="宋体" w:hAnsi="宋体" w:eastAsia="宋体" w:cs="宋体"/>
                <w:color w:val="000000" w:themeColor="text1"/>
                <w:sz w:val="24"/>
                <w:szCs w:val="24"/>
                <w14:textFill>
                  <w14:solidFill>
                    <w14:schemeClr w14:val="tx1"/>
                  </w14:solidFill>
                </w14:textFill>
              </w:rPr>
              <w:t>报价唯一</w:t>
            </w:r>
            <w:bookmarkEnd w:id="128"/>
          </w:p>
        </w:tc>
        <w:tc>
          <w:tcPr>
            <w:tcW w:w="6439" w:type="dxa"/>
            <w:vAlign w:val="center"/>
          </w:tcPr>
          <w:p w14:paraId="3C231468">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29" w:name="_Toc343511695"/>
            <w:r>
              <w:rPr>
                <w:rFonts w:hint="eastAsia" w:ascii="宋体" w:hAnsi="宋体" w:eastAsia="宋体" w:cs="宋体"/>
                <w:color w:val="000000" w:themeColor="text1"/>
                <w:sz w:val="24"/>
                <w:szCs w:val="24"/>
                <w14:textFill>
                  <w14:solidFill>
                    <w14:schemeClr w14:val="tx1"/>
                  </w14:solidFill>
                </w14:textFill>
              </w:rPr>
              <w:t>只能有一个有效报价</w:t>
            </w:r>
            <w:bookmarkEnd w:id="129"/>
          </w:p>
        </w:tc>
      </w:tr>
      <w:tr w14:paraId="12232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0" w:type="dxa"/>
            <w:vMerge w:val="restart"/>
            <w:vAlign w:val="center"/>
          </w:tcPr>
          <w:p w14:paraId="2B41AA8E">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30" w:name="_Toc343511710"/>
            <w:r>
              <w:rPr>
                <w:rFonts w:hint="eastAsia" w:ascii="宋体" w:hAnsi="宋体" w:eastAsia="宋体" w:cs="宋体"/>
                <w:color w:val="000000" w:themeColor="text1"/>
                <w:sz w:val="24"/>
                <w:szCs w:val="24"/>
                <w14:textFill>
                  <w14:solidFill>
                    <w14:schemeClr w14:val="tx1"/>
                  </w14:solidFill>
                </w14:textFill>
              </w:rPr>
              <w:t>2.1.</w:t>
            </w:r>
            <w:bookmarkEnd w:id="130"/>
            <w:r>
              <w:rPr>
                <w:rFonts w:hint="eastAsia" w:ascii="宋体" w:hAnsi="宋体" w:eastAsia="宋体" w:cs="宋体"/>
                <w:color w:val="000000" w:themeColor="text1"/>
                <w:sz w:val="24"/>
                <w:szCs w:val="24"/>
                <w14:textFill>
                  <w14:solidFill>
                    <w14:schemeClr w14:val="tx1"/>
                  </w14:solidFill>
                </w14:textFill>
              </w:rPr>
              <w:t>2</w:t>
            </w:r>
          </w:p>
        </w:tc>
        <w:tc>
          <w:tcPr>
            <w:tcW w:w="772" w:type="dxa"/>
            <w:vMerge w:val="restart"/>
            <w:vAlign w:val="center"/>
          </w:tcPr>
          <w:p w14:paraId="2DDA143C">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31" w:name="_Toc343511711"/>
            <w:r>
              <w:rPr>
                <w:rFonts w:hint="eastAsia" w:ascii="宋体" w:hAnsi="宋体" w:eastAsia="宋体" w:cs="宋体"/>
                <w:color w:val="000000" w:themeColor="text1"/>
                <w:sz w:val="24"/>
                <w:szCs w:val="24"/>
                <w14:textFill>
                  <w14:solidFill>
                    <w14:schemeClr w14:val="tx1"/>
                  </w14:solidFill>
                </w14:textFill>
              </w:rPr>
              <w:t>响应性</w:t>
            </w:r>
            <w:bookmarkEnd w:id="131"/>
          </w:p>
          <w:p w14:paraId="4793331E">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32" w:name="_Toc343511712"/>
            <w:r>
              <w:rPr>
                <w:rFonts w:hint="eastAsia" w:ascii="宋体" w:hAnsi="宋体" w:eastAsia="宋体" w:cs="宋体"/>
                <w:color w:val="000000" w:themeColor="text1"/>
                <w:sz w:val="24"/>
                <w:szCs w:val="24"/>
                <w14:textFill>
                  <w14:solidFill>
                    <w14:schemeClr w14:val="tx1"/>
                  </w14:solidFill>
                </w14:textFill>
              </w:rPr>
              <w:t>评审</w:t>
            </w:r>
            <w:bookmarkEnd w:id="132"/>
            <w:bookmarkStart w:id="133" w:name="_Toc343511713"/>
          </w:p>
          <w:p w14:paraId="13B12F1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标准</w:t>
            </w:r>
            <w:bookmarkEnd w:id="133"/>
          </w:p>
        </w:tc>
        <w:tc>
          <w:tcPr>
            <w:tcW w:w="2286" w:type="dxa"/>
            <w:vAlign w:val="center"/>
          </w:tcPr>
          <w:p w14:paraId="03749C94">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34" w:name="_Toc343511714"/>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报价</w:t>
            </w:r>
            <w:bookmarkEnd w:id="134"/>
          </w:p>
        </w:tc>
        <w:tc>
          <w:tcPr>
            <w:tcW w:w="6439" w:type="dxa"/>
            <w:vAlign w:val="center"/>
          </w:tcPr>
          <w:p w14:paraId="60EFB194">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35" w:name="_Toc343511715"/>
            <w:r>
              <w:rPr>
                <w:rFonts w:hint="eastAsia" w:ascii="宋体" w:hAnsi="宋体" w:eastAsia="宋体" w:cs="宋体"/>
                <w:color w:val="000000" w:themeColor="text1"/>
                <w:sz w:val="24"/>
                <w:szCs w:val="24"/>
                <w14:textFill>
                  <w14:solidFill>
                    <w14:schemeClr w14:val="tx1"/>
                  </w14:solidFill>
                </w14:textFill>
              </w:rPr>
              <w:t>符合第二章“供应商须知”第3.</w:t>
            </w:r>
            <w:r>
              <w:rPr>
                <w:rFonts w:hint="eastAsia" w:ascii="宋体" w:hAnsi="宋体" w:eastAsia="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14:textFill>
                  <w14:solidFill>
                    <w14:schemeClr w14:val="tx1"/>
                  </w14:solidFill>
                </w14:textFill>
              </w:rPr>
              <w:t>项规定</w:t>
            </w:r>
            <w:bookmarkEnd w:id="135"/>
          </w:p>
        </w:tc>
      </w:tr>
      <w:tr w14:paraId="73911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10" w:type="dxa"/>
            <w:vMerge w:val="continue"/>
            <w:vAlign w:val="center"/>
          </w:tcPr>
          <w:p w14:paraId="5CA0BAE2">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463AC194">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5EEBCC62">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36" w:name="_Toc343511716"/>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内容</w:t>
            </w:r>
            <w:bookmarkEnd w:id="136"/>
          </w:p>
        </w:tc>
        <w:tc>
          <w:tcPr>
            <w:tcW w:w="6439" w:type="dxa"/>
            <w:vAlign w:val="center"/>
          </w:tcPr>
          <w:p w14:paraId="14A742FA">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37" w:name="_Toc343511717"/>
            <w:r>
              <w:rPr>
                <w:rFonts w:hint="eastAsia" w:ascii="宋体" w:hAnsi="宋体" w:eastAsia="宋体" w:cs="宋体"/>
                <w:color w:val="000000" w:themeColor="text1"/>
                <w:sz w:val="24"/>
                <w:szCs w:val="24"/>
                <w14:textFill>
                  <w14:solidFill>
                    <w14:schemeClr w14:val="tx1"/>
                  </w14:solidFill>
                </w14:textFill>
              </w:rPr>
              <w:t>符合第二章“供应商须知”第1.3.1项规定</w:t>
            </w:r>
            <w:bookmarkEnd w:id="137"/>
          </w:p>
        </w:tc>
      </w:tr>
      <w:tr w14:paraId="70D83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0" w:type="dxa"/>
            <w:vMerge w:val="continue"/>
            <w:vAlign w:val="center"/>
          </w:tcPr>
          <w:p w14:paraId="508B61EA">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32818DF9">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17160F21">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工期</w:t>
            </w:r>
          </w:p>
        </w:tc>
        <w:tc>
          <w:tcPr>
            <w:tcW w:w="6439" w:type="dxa"/>
            <w:vAlign w:val="center"/>
          </w:tcPr>
          <w:p w14:paraId="1449E2F9">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38" w:name="_Toc343511721"/>
            <w:r>
              <w:rPr>
                <w:rFonts w:hint="eastAsia" w:ascii="宋体" w:hAnsi="宋体" w:eastAsia="宋体" w:cs="宋体"/>
                <w:color w:val="000000" w:themeColor="text1"/>
                <w:sz w:val="24"/>
                <w:szCs w:val="24"/>
                <w14:textFill>
                  <w14:solidFill>
                    <w14:schemeClr w14:val="tx1"/>
                  </w14:solidFill>
                </w14:textFill>
              </w:rPr>
              <w:t>符合第二章“供应商须知”第1.3.2项规定</w:t>
            </w:r>
            <w:bookmarkEnd w:id="138"/>
          </w:p>
        </w:tc>
      </w:tr>
      <w:tr w14:paraId="1FAF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0" w:type="dxa"/>
            <w:vMerge w:val="continue"/>
            <w:vAlign w:val="center"/>
          </w:tcPr>
          <w:p w14:paraId="0876A49F">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53C09D0C">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03520C39">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质保期</w:t>
            </w:r>
          </w:p>
        </w:tc>
        <w:tc>
          <w:tcPr>
            <w:tcW w:w="6439" w:type="dxa"/>
            <w:vAlign w:val="center"/>
          </w:tcPr>
          <w:p w14:paraId="4BDEE39C">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符合第二章“供应商须知”第1.3.</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项规定</w:t>
            </w:r>
          </w:p>
        </w:tc>
      </w:tr>
      <w:tr w14:paraId="1AF7B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0" w:type="dxa"/>
            <w:vMerge w:val="continue"/>
            <w:vAlign w:val="center"/>
          </w:tcPr>
          <w:p w14:paraId="349F3FB1">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0CDC81E0">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543AED5C">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39" w:name="_Toc343511722"/>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有效期</w:t>
            </w:r>
            <w:bookmarkEnd w:id="139"/>
          </w:p>
        </w:tc>
        <w:tc>
          <w:tcPr>
            <w:tcW w:w="6439" w:type="dxa"/>
            <w:vAlign w:val="center"/>
          </w:tcPr>
          <w:p w14:paraId="7C4B8C77">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40" w:name="_Toc343511723"/>
            <w:r>
              <w:rPr>
                <w:rFonts w:hint="eastAsia" w:ascii="宋体" w:hAnsi="宋体" w:eastAsia="宋体" w:cs="宋体"/>
                <w:color w:val="000000" w:themeColor="text1"/>
                <w:sz w:val="24"/>
                <w:szCs w:val="24"/>
                <w14:textFill>
                  <w14:solidFill>
                    <w14:schemeClr w14:val="tx1"/>
                  </w14:solidFill>
                </w14:textFill>
              </w:rPr>
              <w:t>符合第二章“供应商须知”第3.3.1项规定</w:t>
            </w:r>
            <w:bookmarkEnd w:id="140"/>
          </w:p>
        </w:tc>
      </w:tr>
      <w:tr w14:paraId="2F417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0" w:type="dxa"/>
            <w:vMerge w:val="continue"/>
            <w:vAlign w:val="center"/>
          </w:tcPr>
          <w:p w14:paraId="1C175C65">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07679022">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01156F04">
            <w:pPr>
              <w:spacing w:line="36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采购内容和技术要求</w:t>
            </w:r>
          </w:p>
        </w:tc>
        <w:tc>
          <w:tcPr>
            <w:tcW w:w="6439" w:type="dxa"/>
            <w:vAlign w:val="center"/>
          </w:tcPr>
          <w:p w14:paraId="13C70752">
            <w:pPr>
              <w:spacing w:line="360" w:lineRule="auto"/>
              <w:rPr>
                <w:rFonts w:hint="eastAsia" w:ascii="宋体" w:hAnsi="宋体" w:eastAsia="宋体" w:cs="宋体"/>
                <w:color w:val="000000" w:themeColor="text1"/>
                <w:sz w:val="24"/>
                <w:szCs w:val="24"/>
                <w14:textFill>
                  <w14:solidFill>
                    <w14:schemeClr w14:val="tx1"/>
                  </w14:solidFill>
                </w14:textFill>
              </w:rPr>
            </w:pPr>
            <w:bookmarkStart w:id="141" w:name="_Toc343511729"/>
            <w:r>
              <w:rPr>
                <w:rFonts w:hint="eastAsia" w:ascii="宋体" w:hAnsi="宋体" w:eastAsia="宋体" w:cs="宋体"/>
                <w:color w:val="000000" w:themeColor="text1"/>
                <w:sz w:val="24"/>
                <w:szCs w:val="24"/>
                <w14:textFill>
                  <w14:solidFill>
                    <w14:schemeClr w14:val="tx1"/>
                  </w14:solidFill>
                </w14:textFill>
              </w:rPr>
              <w:t>符合第五章“采购内容和技术要求”。</w:t>
            </w:r>
            <w:bookmarkEnd w:id="141"/>
          </w:p>
        </w:tc>
      </w:tr>
      <w:tr w14:paraId="50A24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0" w:type="dxa"/>
            <w:vMerge w:val="continue"/>
            <w:vAlign w:val="center"/>
          </w:tcPr>
          <w:p w14:paraId="511397EE">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117772AA">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351310F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有效</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价格</w:t>
            </w:r>
          </w:p>
        </w:tc>
        <w:tc>
          <w:tcPr>
            <w:tcW w:w="6439" w:type="dxa"/>
            <w:vAlign w:val="center"/>
          </w:tcPr>
          <w:p w14:paraId="04436D32">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小于（含等于）本工程</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最高限价（采购预算）</w:t>
            </w:r>
          </w:p>
        </w:tc>
      </w:tr>
      <w:tr w14:paraId="4976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gridSpan w:val="2"/>
            <w:vAlign w:val="center"/>
          </w:tcPr>
          <w:p w14:paraId="0D7C4AB3">
            <w:pPr>
              <w:spacing w:line="360" w:lineRule="auto"/>
              <w:jc w:val="center"/>
              <w:rPr>
                <w:rFonts w:hint="eastAsia" w:ascii="宋体" w:hAnsi="宋体" w:eastAsia="宋体" w:cs="宋体"/>
                <w:b/>
                <w:color w:val="000000" w:themeColor="text1"/>
                <w:sz w:val="24"/>
                <w:szCs w:val="24"/>
                <w14:textFill>
                  <w14:solidFill>
                    <w14:schemeClr w14:val="tx1"/>
                  </w14:solidFill>
                </w14:textFill>
              </w:rPr>
            </w:pPr>
            <w:bookmarkStart w:id="142" w:name="_Toc343511732"/>
            <w:r>
              <w:rPr>
                <w:rFonts w:hint="eastAsia" w:ascii="宋体" w:hAnsi="宋体" w:eastAsia="宋体" w:cs="宋体"/>
                <w:b/>
                <w:color w:val="000000" w:themeColor="text1"/>
                <w:sz w:val="24"/>
                <w:szCs w:val="24"/>
                <w14:textFill>
                  <w14:solidFill>
                    <w14:schemeClr w14:val="tx1"/>
                  </w14:solidFill>
                </w14:textFill>
              </w:rPr>
              <w:t>条款号</w:t>
            </w:r>
            <w:bookmarkEnd w:id="142"/>
          </w:p>
        </w:tc>
        <w:tc>
          <w:tcPr>
            <w:tcW w:w="2286" w:type="dxa"/>
            <w:vAlign w:val="center"/>
          </w:tcPr>
          <w:p w14:paraId="0E8306C6">
            <w:pPr>
              <w:spacing w:line="360" w:lineRule="auto"/>
              <w:jc w:val="center"/>
              <w:rPr>
                <w:rFonts w:hint="eastAsia" w:ascii="宋体" w:hAnsi="宋体" w:eastAsia="宋体" w:cs="宋体"/>
                <w:b/>
                <w:color w:val="000000" w:themeColor="text1"/>
                <w:sz w:val="24"/>
                <w:szCs w:val="24"/>
                <w14:textFill>
                  <w14:solidFill>
                    <w14:schemeClr w14:val="tx1"/>
                  </w14:solidFill>
                </w14:textFill>
              </w:rPr>
            </w:pPr>
            <w:bookmarkStart w:id="143" w:name="_Toc343511733"/>
            <w:r>
              <w:rPr>
                <w:rFonts w:hint="eastAsia" w:ascii="宋体" w:hAnsi="宋体" w:eastAsia="宋体" w:cs="宋体"/>
                <w:b/>
                <w:color w:val="000000" w:themeColor="text1"/>
                <w:sz w:val="24"/>
                <w:szCs w:val="24"/>
                <w14:textFill>
                  <w14:solidFill>
                    <w14:schemeClr w14:val="tx1"/>
                  </w14:solidFill>
                </w14:textFill>
              </w:rPr>
              <w:t>条款内容</w:t>
            </w:r>
            <w:bookmarkEnd w:id="143"/>
          </w:p>
        </w:tc>
        <w:tc>
          <w:tcPr>
            <w:tcW w:w="6439" w:type="dxa"/>
            <w:vAlign w:val="center"/>
          </w:tcPr>
          <w:p w14:paraId="06EB6C6E">
            <w:pPr>
              <w:spacing w:line="360" w:lineRule="auto"/>
              <w:jc w:val="center"/>
              <w:rPr>
                <w:rFonts w:hint="eastAsia" w:ascii="宋体" w:hAnsi="宋体" w:eastAsia="宋体" w:cs="宋体"/>
                <w:b/>
                <w:color w:val="000000" w:themeColor="text1"/>
                <w:sz w:val="24"/>
                <w:szCs w:val="24"/>
                <w14:textFill>
                  <w14:solidFill>
                    <w14:schemeClr w14:val="tx1"/>
                  </w14:solidFill>
                </w14:textFill>
              </w:rPr>
            </w:pPr>
            <w:bookmarkStart w:id="144" w:name="_Toc343511734"/>
            <w:r>
              <w:rPr>
                <w:rFonts w:hint="eastAsia" w:ascii="宋体" w:hAnsi="宋体" w:eastAsia="宋体" w:cs="宋体"/>
                <w:b/>
                <w:color w:val="000000" w:themeColor="text1"/>
                <w:sz w:val="24"/>
                <w:szCs w:val="24"/>
                <w14:textFill>
                  <w14:solidFill>
                    <w14:schemeClr w14:val="tx1"/>
                  </w14:solidFill>
                </w14:textFill>
              </w:rPr>
              <w:t>编列内容</w:t>
            </w:r>
            <w:bookmarkEnd w:id="144"/>
          </w:p>
        </w:tc>
      </w:tr>
      <w:tr w14:paraId="15D78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gridSpan w:val="2"/>
            <w:vAlign w:val="center"/>
          </w:tcPr>
          <w:p w14:paraId="311E43E9">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45" w:name="_Toc343511735"/>
            <w:r>
              <w:rPr>
                <w:rFonts w:hint="eastAsia" w:ascii="宋体" w:hAnsi="宋体" w:eastAsia="宋体" w:cs="宋体"/>
                <w:b/>
                <w:bCs/>
                <w:color w:val="000000" w:themeColor="text1"/>
                <w:sz w:val="24"/>
                <w:szCs w:val="24"/>
                <w14:textFill>
                  <w14:solidFill>
                    <w14:schemeClr w14:val="tx1"/>
                  </w14:solidFill>
                </w14:textFill>
              </w:rPr>
              <w:t>2.2.1</w:t>
            </w:r>
            <w:bookmarkEnd w:id="145"/>
          </w:p>
        </w:tc>
        <w:tc>
          <w:tcPr>
            <w:tcW w:w="2286" w:type="dxa"/>
            <w:vAlign w:val="center"/>
          </w:tcPr>
          <w:p w14:paraId="480EEB99">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46" w:name="_Toc343511736"/>
            <w:r>
              <w:rPr>
                <w:rFonts w:hint="eastAsia" w:ascii="宋体" w:hAnsi="宋体" w:eastAsia="宋体" w:cs="宋体"/>
                <w:color w:val="000000" w:themeColor="text1"/>
                <w:sz w:val="24"/>
                <w:szCs w:val="24"/>
                <w14:textFill>
                  <w14:solidFill>
                    <w14:schemeClr w14:val="tx1"/>
                  </w14:solidFill>
                </w14:textFill>
              </w:rPr>
              <w:t>分值构成</w:t>
            </w:r>
            <w:bookmarkEnd w:id="146"/>
          </w:p>
          <w:p w14:paraId="1AE6100F">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47" w:name="_Toc343511737"/>
            <w:r>
              <w:rPr>
                <w:rFonts w:hint="eastAsia" w:ascii="宋体" w:hAnsi="宋体" w:eastAsia="宋体" w:cs="宋体"/>
                <w:color w:val="000000" w:themeColor="text1"/>
                <w:sz w:val="24"/>
                <w:szCs w:val="24"/>
                <w14:textFill>
                  <w14:solidFill>
                    <w14:schemeClr w14:val="tx1"/>
                  </w14:solidFill>
                </w14:textFill>
              </w:rPr>
              <w:t>(总分100分)</w:t>
            </w:r>
            <w:bookmarkEnd w:id="147"/>
          </w:p>
        </w:tc>
        <w:tc>
          <w:tcPr>
            <w:tcW w:w="6439" w:type="dxa"/>
            <w:vAlign w:val="center"/>
          </w:tcPr>
          <w:p w14:paraId="5321A288">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48" w:name="_Toc343511738"/>
            <w:r>
              <w:rPr>
                <w:rFonts w:hint="eastAsia" w:ascii="宋体" w:hAnsi="宋体" w:eastAsia="宋体" w:cs="宋体"/>
                <w:color w:val="000000" w:themeColor="text1"/>
                <w:sz w:val="24"/>
                <w:szCs w:val="24"/>
                <w14:textFill>
                  <w14:solidFill>
                    <w14:schemeClr w14:val="tx1"/>
                  </w14:solidFill>
                </w14:textFill>
              </w:rPr>
              <w:t>技术</w:t>
            </w:r>
            <w:r>
              <w:rPr>
                <w:rFonts w:hint="eastAsia" w:ascii="宋体" w:hAnsi="宋体" w:eastAsia="宋体" w:cs="宋体"/>
                <w:color w:val="000000" w:themeColor="text1"/>
                <w:sz w:val="24"/>
                <w:szCs w:val="24"/>
                <w:lang w:eastAsia="zh-CN"/>
                <w14:textFill>
                  <w14:solidFill>
                    <w14:schemeClr w14:val="tx1"/>
                  </w14:solidFill>
                </w14:textFill>
              </w:rPr>
              <w:t>部分</w:t>
            </w:r>
            <w:r>
              <w:rPr>
                <w:rFonts w:hint="eastAsia" w:ascii="宋体" w:hAnsi="宋体" w:eastAsia="宋体" w:cs="宋体"/>
                <w:color w:val="000000" w:themeColor="text1"/>
                <w:sz w:val="24"/>
                <w:szCs w:val="24"/>
                <w14:textFill>
                  <w14:solidFill>
                    <w14:schemeClr w14:val="tx1"/>
                  </w14:solidFill>
                </w14:textFill>
              </w:rPr>
              <w:t>：</w:t>
            </w:r>
            <w:bookmarkEnd w:id="148"/>
            <w:r>
              <w:rPr>
                <w:rFonts w:hint="eastAsia" w:ascii="宋体" w:hAnsi="宋体" w:cs="宋体"/>
                <w:color w:val="000000" w:themeColor="text1"/>
                <w:sz w:val="24"/>
                <w:szCs w:val="24"/>
                <w:lang w:val="en-US" w:eastAsia="zh-CN"/>
                <w14:textFill>
                  <w14:solidFill>
                    <w14:schemeClr w14:val="tx1"/>
                  </w14:solidFill>
                </w14:textFill>
              </w:rPr>
              <w:t>47</w:t>
            </w:r>
            <w:r>
              <w:rPr>
                <w:rFonts w:hint="eastAsia" w:ascii="宋体" w:hAnsi="宋体" w:eastAsia="宋体" w:cs="宋体"/>
                <w:color w:val="000000" w:themeColor="text1"/>
                <w:sz w:val="24"/>
                <w:szCs w:val="24"/>
                <w14:textFill>
                  <w14:solidFill>
                    <w14:schemeClr w14:val="tx1"/>
                  </w14:solidFill>
                </w14:textFill>
              </w:rPr>
              <w:t>分</w:t>
            </w:r>
          </w:p>
          <w:p w14:paraId="55C45DAD">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49" w:name="_Toc343511739"/>
            <w:r>
              <w:rPr>
                <w:rFonts w:hint="eastAsia" w:ascii="宋体" w:hAnsi="宋体" w:eastAsia="宋体" w:cs="宋体"/>
                <w:color w:val="000000" w:themeColor="text1"/>
                <w:sz w:val="24"/>
                <w:szCs w:val="24"/>
                <w14:textFill>
                  <w14:solidFill>
                    <w14:schemeClr w14:val="tx1"/>
                  </w14:solidFill>
                </w14:textFill>
              </w:rPr>
              <w:t>商务</w:t>
            </w:r>
            <w:r>
              <w:rPr>
                <w:rFonts w:hint="eastAsia" w:ascii="宋体" w:hAnsi="宋体" w:eastAsia="宋体" w:cs="宋体"/>
                <w:color w:val="000000" w:themeColor="text1"/>
                <w:sz w:val="24"/>
                <w:szCs w:val="24"/>
                <w:lang w:eastAsia="zh-CN"/>
                <w14:textFill>
                  <w14:solidFill>
                    <w14:schemeClr w14:val="tx1"/>
                  </w14:solidFill>
                </w14:textFill>
              </w:rPr>
              <w:t>部分</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w:t>
            </w:r>
            <w:bookmarkEnd w:id="149"/>
          </w:p>
          <w:p w14:paraId="7B46CFEE">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报价：30分</w:t>
            </w:r>
          </w:p>
        </w:tc>
      </w:tr>
      <w:tr w14:paraId="7346E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gridSpan w:val="2"/>
            <w:vAlign w:val="center"/>
          </w:tcPr>
          <w:p w14:paraId="116D701A">
            <w:pPr>
              <w:spacing w:line="360" w:lineRule="auto"/>
              <w:jc w:val="center"/>
              <w:rPr>
                <w:rFonts w:hint="eastAsia" w:ascii="宋体" w:hAnsi="宋体" w:eastAsia="宋体" w:cs="宋体"/>
                <w:b/>
                <w:bCs/>
                <w:color w:val="000000" w:themeColor="text1"/>
                <w:sz w:val="24"/>
                <w:szCs w:val="24"/>
                <w14:textFill>
                  <w14:solidFill>
                    <w14:schemeClr w14:val="tx1"/>
                  </w14:solidFill>
                </w14:textFill>
              </w:rPr>
            </w:pPr>
            <w:bookmarkStart w:id="150" w:name="_Toc343511740"/>
            <w:r>
              <w:rPr>
                <w:rFonts w:hint="eastAsia" w:ascii="宋体" w:hAnsi="宋体" w:eastAsia="宋体" w:cs="宋体"/>
                <w:b/>
                <w:bCs/>
                <w:color w:val="000000" w:themeColor="text1"/>
                <w:sz w:val="24"/>
                <w:szCs w:val="24"/>
                <w14:textFill>
                  <w14:solidFill>
                    <w14:schemeClr w14:val="tx1"/>
                  </w14:solidFill>
                </w14:textFill>
              </w:rPr>
              <w:t>2.2.2</w:t>
            </w:r>
            <w:bookmarkEnd w:id="150"/>
          </w:p>
        </w:tc>
        <w:tc>
          <w:tcPr>
            <w:tcW w:w="2286" w:type="dxa"/>
            <w:vAlign w:val="center"/>
          </w:tcPr>
          <w:p w14:paraId="4364E453">
            <w:pPr>
              <w:spacing w:line="360" w:lineRule="auto"/>
              <w:jc w:val="center"/>
              <w:rPr>
                <w:rFonts w:hint="eastAsia" w:ascii="宋体" w:hAnsi="宋体" w:eastAsia="宋体" w:cs="宋体"/>
                <w:b/>
                <w:bCs/>
                <w:color w:val="000000" w:themeColor="text1"/>
                <w:sz w:val="24"/>
                <w:szCs w:val="24"/>
                <w14:textFill>
                  <w14:solidFill>
                    <w14:schemeClr w14:val="tx1"/>
                  </w14:solidFill>
                </w14:textFill>
              </w:rPr>
            </w:pPr>
            <w:bookmarkStart w:id="151" w:name="_Toc343511741"/>
            <w:r>
              <w:rPr>
                <w:rFonts w:hint="eastAsia" w:ascii="宋体" w:hAnsi="宋体" w:eastAsia="宋体" w:cs="宋体"/>
                <w:b/>
                <w:bCs/>
                <w:color w:val="000000" w:themeColor="text1"/>
                <w:sz w:val="24"/>
                <w:szCs w:val="24"/>
                <w14:textFill>
                  <w14:solidFill>
                    <w14:schemeClr w14:val="tx1"/>
                  </w14:solidFill>
                </w14:textFill>
              </w:rPr>
              <w:t>评标方法</w:t>
            </w:r>
            <w:bookmarkEnd w:id="151"/>
          </w:p>
        </w:tc>
        <w:tc>
          <w:tcPr>
            <w:tcW w:w="6439" w:type="dxa"/>
            <w:vAlign w:val="center"/>
          </w:tcPr>
          <w:p w14:paraId="22979C3E">
            <w:pPr>
              <w:spacing w:line="360" w:lineRule="auto"/>
              <w:jc w:val="center"/>
              <w:rPr>
                <w:rFonts w:hint="eastAsia" w:ascii="宋体" w:hAnsi="宋体" w:eastAsia="宋体" w:cs="宋体"/>
                <w:b/>
                <w:bCs/>
                <w:color w:val="000000" w:themeColor="text1"/>
                <w:sz w:val="24"/>
                <w:szCs w:val="24"/>
                <w14:textFill>
                  <w14:solidFill>
                    <w14:schemeClr w14:val="tx1"/>
                  </w14:solidFill>
                </w14:textFill>
              </w:rPr>
            </w:pPr>
            <w:bookmarkStart w:id="152" w:name="_Toc343511742"/>
            <w:r>
              <w:rPr>
                <w:rFonts w:hint="eastAsia" w:ascii="宋体" w:hAnsi="宋体" w:eastAsia="宋体" w:cs="宋体"/>
                <w:b/>
                <w:bCs/>
                <w:color w:val="000000" w:themeColor="text1"/>
                <w:sz w:val="24"/>
                <w:szCs w:val="24"/>
                <w14:textFill>
                  <w14:solidFill>
                    <w14:schemeClr w14:val="tx1"/>
                  </w14:solidFill>
                </w14:textFill>
              </w:rPr>
              <w:t>详细评审</w:t>
            </w:r>
            <w:bookmarkEnd w:id="152"/>
          </w:p>
        </w:tc>
      </w:tr>
      <w:tr w14:paraId="1B4E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82" w:type="dxa"/>
            <w:gridSpan w:val="2"/>
            <w:vAlign w:val="center"/>
          </w:tcPr>
          <w:p w14:paraId="71FC5D3C">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2.2.3</w:t>
            </w:r>
          </w:p>
        </w:tc>
        <w:tc>
          <w:tcPr>
            <w:tcW w:w="2286" w:type="dxa"/>
            <w:vAlign w:val="center"/>
          </w:tcPr>
          <w:p w14:paraId="4A2C32C1">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技术</w:t>
            </w:r>
            <w:r>
              <w:rPr>
                <w:rFonts w:hint="eastAsia" w:ascii="宋体" w:hAnsi="宋体" w:eastAsia="宋体" w:cs="宋体"/>
                <w:b/>
                <w:color w:val="000000" w:themeColor="text1"/>
                <w:sz w:val="24"/>
                <w:szCs w:val="24"/>
                <w:lang w:eastAsia="zh-CN"/>
                <w14:textFill>
                  <w14:solidFill>
                    <w14:schemeClr w14:val="tx1"/>
                  </w14:solidFill>
                </w14:textFill>
              </w:rPr>
              <w:t>部分</w:t>
            </w:r>
            <w:r>
              <w:rPr>
                <w:rFonts w:hint="eastAsia" w:ascii="宋体" w:hAnsi="宋体" w:eastAsia="宋体" w:cs="宋体"/>
                <w:b/>
                <w:color w:val="000000" w:themeColor="text1"/>
                <w:sz w:val="24"/>
                <w:szCs w:val="24"/>
                <w14:textFill>
                  <w14:solidFill>
                    <w14:schemeClr w14:val="tx1"/>
                  </w14:solidFill>
                </w14:textFill>
              </w:rPr>
              <w:t>评分因素</w:t>
            </w:r>
          </w:p>
        </w:tc>
        <w:tc>
          <w:tcPr>
            <w:tcW w:w="6439" w:type="dxa"/>
            <w:vAlign w:val="center"/>
          </w:tcPr>
          <w:p w14:paraId="66C0EE3B">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评分标准（满分</w:t>
            </w:r>
            <w:r>
              <w:rPr>
                <w:rFonts w:hint="eastAsia" w:ascii="宋体" w:hAnsi="宋体" w:cs="宋体"/>
                <w:b/>
                <w:color w:val="000000" w:themeColor="text1"/>
                <w:sz w:val="24"/>
                <w:szCs w:val="24"/>
                <w:lang w:val="en-US" w:eastAsia="zh-CN"/>
                <w14:textFill>
                  <w14:solidFill>
                    <w14:schemeClr w14:val="tx1"/>
                  </w14:solidFill>
                </w14:textFill>
              </w:rPr>
              <w:t>47</w:t>
            </w:r>
            <w:r>
              <w:rPr>
                <w:rFonts w:hint="eastAsia" w:ascii="宋体" w:hAnsi="宋体" w:eastAsia="宋体" w:cs="宋体"/>
                <w:b/>
                <w:color w:val="000000" w:themeColor="text1"/>
                <w:sz w:val="24"/>
                <w:szCs w:val="24"/>
                <w14:textFill>
                  <w14:solidFill>
                    <w14:schemeClr w14:val="tx1"/>
                  </w14:solidFill>
                </w14:textFill>
              </w:rPr>
              <w:t>分）</w:t>
            </w:r>
          </w:p>
        </w:tc>
      </w:tr>
      <w:tr w14:paraId="52F8E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trPr>
        <w:tc>
          <w:tcPr>
            <w:tcW w:w="1482" w:type="dxa"/>
            <w:gridSpan w:val="2"/>
            <w:vMerge w:val="restart"/>
            <w:vAlign w:val="center"/>
          </w:tcPr>
          <w:p w14:paraId="494C7175">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53" w:name="_Hlk521924147"/>
            <w:r>
              <w:rPr>
                <w:rFonts w:hint="eastAsia" w:ascii="宋体" w:hAnsi="宋体" w:eastAsia="宋体" w:cs="宋体"/>
                <w:color w:val="000000" w:themeColor="text1"/>
                <w:sz w:val="24"/>
                <w:szCs w:val="24"/>
                <w:lang w:val="en-US" w:eastAsia="zh-CN"/>
                <w14:textFill>
                  <w14:solidFill>
                    <w14:schemeClr w14:val="tx1"/>
                  </w14:solidFill>
                </w14:textFill>
              </w:rPr>
              <w:t>技术</w:t>
            </w:r>
            <w:r>
              <w:rPr>
                <w:rFonts w:hint="eastAsia" w:ascii="宋体" w:hAnsi="宋体" w:eastAsia="宋体" w:cs="宋体"/>
                <w:color w:val="000000" w:themeColor="text1"/>
                <w:sz w:val="24"/>
                <w:szCs w:val="24"/>
                <w14:textFill>
                  <w14:solidFill>
                    <w14:schemeClr w14:val="tx1"/>
                  </w14:solidFill>
                </w14:textFill>
              </w:rPr>
              <w:t>标</w:t>
            </w:r>
          </w:p>
          <w:p w14:paraId="7FEB8290">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部分</w:t>
            </w:r>
          </w:p>
          <w:p w14:paraId="6648348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47</w:t>
            </w:r>
            <w:r>
              <w:rPr>
                <w:rFonts w:hint="eastAsia" w:ascii="宋体" w:hAnsi="宋体" w:eastAsia="宋体" w:cs="宋体"/>
                <w:color w:val="000000" w:themeColor="text1"/>
                <w:sz w:val="24"/>
                <w:szCs w:val="24"/>
                <w14:textFill>
                  <w14:solidFill>
                    <w14:schemeClr w14:val="tx1"/>
                  </w14:solidFill>
                </w14:textFill>
              </w:rPr>
              <w:t>分）</w:t>
            </w:r>
          </w:p>
        </w:tc>
        <w:tc>
          <w:tcPr>
            <w:tcW w:w="2286" w:type="dxa"/>
            <w:vAlign w:val="center"/>
          </w:tcPr>
          <w:p w14:paraId="0FDC7392">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实施</w:t>
            </w:r>
            <w:r>
              <w:rPr>
                <w:rFonts w:hint="eastAsia" w:ascii="宋体" w:hAnsi="宋体" w:eastAsia="宋体" w:cs="宋体"/>
                <w:color w:val="000000"/>
                <w:kern w:val="0"/>
                <w:sz w:val="24"/>
                <w:szCs w:val="24"/>
                <w:lang w:val="en-US" w:eastAsia="zh-CN" w:bidi="ar"/>
              </w:rPr>
              <w:t>方案</w:t>
            </w:r>
          </w:p>
          <w:p w14:paraId="5EC518D9">
            <w:pPr>
              <w:keepNext w:val="0"/>
              <w:keepLines w:val="0"/>
              <w:widowControl/>
              <w:suppressLineNumbers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（满分</w:t>
            </w:r>
            <w:r>
              <w:rPr>
                <w:rFonts w:hint="eastAsia" w:ascii="宋体" w:hAnsi="宋体" w:cs="宋体"/>
                <w:color w:val="000000"/>
                <w:kern w:val="0"/>
                <w:sz w:val="24"/>
                <w:szCs w:val="24"/>
                <w:lang w:val="en-US" w:eastAsia="zh-CN" w:bidi="ar"/>
              </w:rPr>
              <w:t>24</w:t>
            </w:r>
            <w:r>
              <w:rPr>
                <w:rFonts w:hint="eastAsia" w:ascii="宋体" w:hAnsi="宋体" w:eastAsia="宋体" w:cs="宋体"/>
                <w:color w:val="000000"/>
                <w:kern w:val="0"/>
                <w:sz w:val="24"/>
                <w:szCs w:val="24"/>
                <w:lang w:val="en-US" w:eastAsia="zh-CN" w:bidi="ar"/>
              </w:rPr>
              <w:t>分）</w:t>
            </w:r>
          </w:p>
          <w:p w14:paraId="4DB25011">
            <w:pPr>
              <w:keepNext w:val="0"/>
              <w:keepLines w:val="0"/>
              <w:widowControl/>
              <w:suppressLineNumbers w:val="0"/>
              <w:overflowPunct w:val="0"/>
              <w:topLinePunct/>
              <w:autoSpaceDE w:val="0"/>
              <w:adjustRightInd w:val="0"/>
              <w:spacing w:line="360" w:lineRule="auto"/>
              <w:jc w:val="left"/>
              <w:rPr>
                <w:rFonts w:hint="eastAsia" w:ascii="宋体" w:hAnsi="宋体" w:eastAsia="宋体" w:cs="宋体"/>
                <w:sz w:val="24"/>
                <w:szCs w:val="24"/>
                <w:lang w:eastAsia="zh-CN"/>
              </w:rPr>
            </w:pPr>
            <w:r>
              <w:rPr>
                <w:rFonts w:hint="eastAsia" w:ascii="宋体" w:hAnsi="宋体" w:eastAsia="宋体" w:cs="宋体"/>
                <w:color w:val="000000"/>
                <w:kern w:val="0"/>
                <w:sz w:val="24"/>
                <w:szCs w:val="24"/>
                <w:lang w:val="en-US" w:eastAsia="zh-CN" w:bidi="ar"/>
              </w:rPr>
              <w:t xml:space="preserve"> </w:t>
            </w:r>
          </w:p>
        </w:tc>
        <w:tc>
          <w:tcPr>
            <w:tcW w:w="6439" w:type="dxa"/>
            <w:vAlign w:val="center"/>
          </w:tcPr>
          <w:p w14:paraId="5D0DDFEA">
            <w:pPr>
              <w:keepNext w:val="0"/>
              <w:keepLines w:val="0"/>
              <w:widowControl/>
              <w:numPr>
                <w:ilvl w:val="0"/>
                <w:numId w:val="0"/>
              </w:numPr>
              <w:suppressLineNumbers w:val="0"/>
              <w:spacing w:line="480" w:lineRule="auto"/>
              <w:jc w:val="both"/>
              <w:rPr>
                <w:rFonts w:hint="eastAsia" w:ascii="宋体" w:hAnsi="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一、评审内容</w:t>
            </w:r>
          </w:p>
          <w:p w14:paraId="29037616">
            <w:pPr>
              <w:keepNext w:val="0"/>
              <w:keepLines w:val="0"/>
              <w:widowControl/>
              <w:numPr>
                <w:ilvl w:val="0"/>
                <w:numId w:val="0"/>
              </w:numPr>
              <w:suppressLineNumbers w:val="0"/>
              <w:spacing w:line="480" w:lineRule="auto"/>
              <w:ind w:firstLine="480" w:firstLineChars="200"/>
              <w:jc w:val="both"/>
              <w:rPr>
                <w:rFonts w:hint="eastAsia" w:ascii="宋体" w:hAnsi="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根据投标人提供的</w:t>
            </w:r>
            <w:r>
              <w:rPr>
                <w:rFonts w:hint="eastAsia" w:ascii="宋体" w:hAnsi="宋体" w:cs="宋体"/>
                <w:color w:val="000000"/>
                <w:kern w:val="0"/>
                <w:sz w:val="24"/>
                <w:szCs w:val="24"/>
                <w:lang w:val="en-US" w:eastAsia="zh-CN" w:bidi="ar"/>
              </w:rPr>
              <w:t>实施</w:t>
            </w:r>
            <w:r>
              <w:rPr>
                <w:rFonts w:hint="eastAsia" w:ascii="宋体" w:hAnsi="宋体" w:eastAsia="宋体" w:cs="宋体"/>
                <w:color w:val="000000"/>
                <w:kern w:val="0"/>
                <w:sz w:val="24"/>
                <w:szCs w:val="24"/>
                <w:lang w:val="en-US" w:eastAsia="zh-CN" w:bidi="ar"/>
              </w:rPr>
              <w:t>方案</w:t>
            </w:r>
            <w:r>
              <w:rPr>
                <w:rFonts w:hint="eastAsia" w:ascii="宋体" w:hAnsi="宋体" w:cs="宋体"/>
                <w:color w:val="000000"/>
                <w:kern w:val="0"/>
                <w:sz w:val="24"/>
                <w:szCs w:val="24"/>
                <w:lang w:val="en-US" w:eastAsia="zh-CN" w:bidi="ar"/>
              </w:rPr>
              <w:t>，内容</w:t>
            </w:r>
            <w:r>
              <w:rPr>
                <w:rFonts w:hint="eastAsia" w:ascii="宋体" w:hAnsi="宋体" w:eastAsia="宋体" w:cs="宋体"/>
                <w:color w:val="000000"/>
                <w:kern w:val="0"/>
                <w:sz w:val="24"/>
                <w:szCs w:val="24"/>
                <w:lang w:val="en-US" w:eastAsia="zh-CN" w:bidi="ar"/>
              </w:rPr>
              <w:t>包括</w:t>
            </w:r>
            <w:r>
              <w:rPr>
                <w:rFonts w:hint="eastAsia" w:ascii="宋体" w:hAnsi="宋体" w:eastAsia="宋体" w:cs="宋体"/>
                <w:b w:val="0"/>
                <w:bCs w:val="0"/>
                <w:snapToGrid w:val="0"/>
                <w:color w:val="000000"/>
                <w:kern w:val="0"/>
                <w:sz w:val="24"/>
                <w:szCs w:val="24"/>
                <w:lang w:val="en-US" w:eastAsia="zh-CN"/>
              </w:rPr>
              <w:t>①</w:t>
            </w:r>
            <w:r>
              <w:rPr>
                <w:rFonts w:hint="eastAsia" w:ascii="宋体" w:hAnsi="宋体" w:cs="宋体"/>
                <w:b w:val="0"/>
                <w:bCs w:val="0"/>
                <w:snapToGrid w:val="0"/>
                <w:kern w:val="0"/>
                <w:sz w:val="24"/>
                <w:szCs w:val="24"/>
                <w:lang w:val="en-US" w:eastAsia="zh-CN"/>
              </w:rPr>
              <w:t>施工方案</w:t>
            </w:r>
            <w:r>
              <w:rPr>
                <w:rFonts w:hint="eastAsia" w:ascii="宋体" w:hAnsi="宋体" w:eastAsia="宋体" w:cs="宋体"/>
                <w:snapToGrid w:val="0"/>
                <w:color w:val="000000"/>
                <w:kern w:val="0"/>
                <w:sz w:val="24"/>
                <w:szCs w:val="24"/>
                <w:lang w:val="en-US" w:eastAsia="zh-CN"/>
              </w:rPr>
              <w:t>②</w:t>
            </w:r>
            <w:r>
              <w:rPr>
                <w:rFonts w:hint="eastAsia" w:ascii="宋体" w:hAnsi="宋体" w:cs="宋体"/>
                <w:color w:val="000000"/>
                <w:kern w:val="0"/>
                <w:sz w:val="24"/>
                <w:szCs w:val="24"/>
                <w:lang w:val="en-US" w:eastAsia="zh-CN" w:bidi="ar"/>
              </w:rPr>
              <w:t>供货方案</w:t>
            </w:r>
            <w:r>
              <w:rPr>
                <w:rFonts w:hint="eastAsia" w:ascii="宋体" w:hAnsi="宋体" w:eastAsia="宋体" w:cs="宋体"/>
                <w:b w:val="0"/>
                <w:bCs w:val="0"/>
                <w:snapToGrid w:val="0"/>
                <w:kern w:val="0"/>
                <w:sz w:val="24"/>
                <w:szCs w:val="24"/>
                <w:lang w:val="en-US" w:eastAsia="zh-CN"/>
              </w:rPr>
              <w:t>③</w:t>
            </w:r>
            <w:r>
              <w:rPr>
                <w:rFonts w:hint="eastAsia" w:ascii="宋体" w:hAnsi="宋体" w:cs="宋体"/>
                <w:b w:val="0"/>
                <w:bCs w:val="0"/>
                <w:snapToGrid w:val="0"/>
                <w:kern w:val="0"/>
                <w:sz w:val="24"/>
                <w:szCs w:val="24"/>
                <w:lang w:val="en-US" w:eastAsia="zh-CN"/>
              </w:rPr>
              <w:t>进度计划</w:t>
            </w:r>
            <w:r>
              <w:rPr>
                <w:rFonts w:hint="eastAsia" w:ascii="宋体" w:hAnsi="宋体" w:eastAsia="宋体" w:cs="宋体"/>
                <w:color w:val="000000"/>
                <w:sz w:val="24"/>
                <w:szCs w:val="24"/>
                <w:lang w:val="en-US" w:eastAsia="zh-CN"/>
              </w:rPr>
              <w:t>④应急方案⑤技术要求</w:t>
            </w:r>
            <w:r>
              <w:rPr>
                <w:rFonts w:hint="eastAsia" w:ascii="宋体" w:hAnsi="宋体" w:cs="宋体"/>
                <w:color w:val="000000"/>
                <w:kern w:val="0"/>
                <w:sz w:val="24"/>
                <w:szCs w:val="24"/>
                <w:lang w:val="en-US" w:eastAsia="zh-CN" w:bidi="ar"/>
              </w:rPr>
              <w:t>。</w:t>
            </w:r>
          </w:p>
          <w:p w14:paraId="33B79DEC">
            <w:pPr>
              <w:keepNext w:val="0"/>
              <w:keepLines w:val="0"/>
              <w:pageBreakBefore w:val="0"/>
              <w:widowControl w:val="0"/>
              <w:numPr>
                <w:ilvl w:val="0"/>
                <w:numId w:val="0"/>
              </w:numPr>
              <w:kinsoku/>
              <w:wordWrap/>
              <w:overflowPunct/>
              <w:topLinePunct w:val="0"/>
              <w:bidi w:val="0"/>
              <w:adjustRightInd/>
              <w:snapToGrid/>
              <w:spacing w:line="480" w:lineRule="auto"/>
              <w:jc w:val="both"/>
              <w:textAlignment w:val="auto"/>
              <w:rPr>
                <w:rFonts w:hint="eastAsia" w:ascii="宋体" w:hAnsi="宋体" w:eastAsia="宋体" w:cs="宋体"/>
                <w:b/>
                <w:bCs/>
                <w:snapToGrid w:val="0"/>
                <w:kern w:val="0"/>
                <w:sz w:val="24"/>
                <w:szCs w:val="24"/>
                <w:lang w:val="zh-CN" w:eastAsia="zh-CN"/>
              </w:rPr>
            </w:pPr>
            <w:r>
              <w:rPr>
                <w:rFonts w:hint="eastAsia" w:ascii="宋体" w:hAnsi="宋体" w:eastAsia="宋体" w:cs="宋体"/>
                <w:b/>
                <w:bCs/>
                <w:snapToGrid w:val="0"/>
                <w:kern w:val="0"/>
                <w:sz w:val="24"/>
                <w:szCs w:val="24"/>
                <w:lang w:val="zh-CN" w:eastAsia="zh-CN"/>
              </w:rPr>
              <w:t>二、评审标准</w:t>
            </w:r>
          </w:p>
          <w:p w14:paraId="72BD2441">
            <w:pPr>
              <w:keepNext w:val="0"/>
              <w:keepLines w:val="0"/>
              <w:pageBreakBefore w:val="0"/>
              <w:widowControl w:val="0"/>
              <w:numPr>
                <w:ilvl w:val="0"/>
                <w:numId w:val="0"/>
              </w:numPr>
              <w:kinsoku/>
              <w:wordWrap/>
              <w:overflowPunct/>
              <w:topLinePunct w:val="0"/>
              <w:bidi w:val="0"/>
              <w:adjustRightInd/>
              <w:snapToGrid/>
              <w:spacing w:line="480" w:lineRule="auto"/>
              <w:ind w:firstLine="480" w:firstLineChars="200"/>
              <w:jc w:val="both"/>
              <w:textAlignment w:val="auto"/>
              <w:rPr>
                <w:rFonts w:hint="eastAsia" w:ascii="宋体" w:hAnsi="宋体" w:eastAsia="宋体" w:cs="宋体"/>
                <w:b w:val="0"/>
                <w:bCs w:val="0"/>
                <w:snapToGrid w:val="0"/>
                <w:kern w:val="0"/>
                <w:sz w:val="24"/>
                <w:szCs w:val="24"/>
                <w:lang w:val="zh-CN" w:eastAsia="zh-CN"/>
              </w:rPr>
            </w:pPr>
            <w:r>
              <w:rPr>
                <w:rFonts w:hint="eastAsia" w:ascii="宋体" w:hAnsi="宋体" w:eastAsia="宋体" w:cs="宋体"/>
                <w:b w:val="0"/>
                <w:bCs w:val="0"/>
                <w:snapToGrid w:val="0"/>
                <w:kern w:val="0"/>
                <w:sz w:val="24"/>
                <w:szCs w:val="24"/>
                <w:lang w:val="zh-CN" w:eastAsia="zh-CN"/>
              </w:rPr>
              <w:t>1</w:t>
            </w:r>
            <w:r>
              <w:rPr>
                <w:rFonts w:hint="eastAsia" w:ascii="宋体" w:hAnsi="宋体" w:eastAsia="宋体" w:cs="宋体"/>
                <w:b w:val="0"/>
                <w:bCs w:val="0"/>
                <w:snapToGrid w:val="0"/>
                <w:kern w:val="0"/>
                <w:sz w:val="24"/>
                <w:szCs w:val="24"/>
                <w:lang w:val="en-US" w:eastAsia="zh-CN"/>
              </w:rPr>
              <w:t>.</w:t>
            </w:r>
            <w:r>
              <w:rPr>
                <w:rFonts w:hint="eastAsia" w:ascii="宋体" w:hAnsi="宋体" w:eastAsia="宋体" w:cs="宋体"/>
                <w:b w:val="0"/>
                <w:bCs w:val="0"/>
                <w:snapToGrid w:val="0"/>
                <w:kern w:val="0"/>
                <w:sz w:val="24"/>
                <w:szCs w:val="24"/>
                <w:lang w:val="zh-CN" w:eastAsia="zh-CN"/>
              </w:rPr>
              <w:t>完整性：切合本项目实际情况，</w:t>
            </w:r>
            <w:r>
              <w:rPr>
                <w:rFonts w:hint="eastAsia" w:ascii="宋体" w:hAnsi="宋体" w:cs="宋体"/>
                <w:b w:val="0"/>
                <w:bCs w:val="0"/>
                <w:snapToGrid w:val="0"/>
                <w:kern w:val="0"/>
                <w:sz w:val="24"/>
                <w:szCs w:val="24"/>
                <w:lang w:val="en-US" w:eastAsia="zh-CN"/>
              </w:rPr>
              <w:t>实施</w:t>
            </w:r>
            <w:r>
              <w:rPr>
                <w:rFonts w:hint="eastAsia" w:ascii="宋体" w:hAnsi="宋体" w:eastAsia="宋体" w:cs="宋体"/>
                <w:b w:val="0"/>
                <w:bCs w:val="0"/>
                <w:snapToGrid w:val="0"/>
                <w:kern w:val="0"/>
                <w:sz w:val="24"/>
                <w:szCs w:val="24"/>
                <w:lang w:val="en-US" w:eastAsia="zh-CN"/>
              </w:rPr>
              <w:t>方案全面</w:t>
            </w:r>
            <w:r>
              <w:rPr>
                <w:rFonts w:hint="eastAsia" w:ascii="宋体" w:hAnsi="宋体" w:eastAsia="宋体" w:cs="宋体"/>
                <w:b w:val="0"/>
                <w:bCs w:val="0"/>
                <w:snapToGrid w:val="0"/>
                <w:kern w:val="0"/>
                <w:sz w:val="24"/>
                <w:szCs w:val="24"/>
                <w:lang w:val="zh-CN" w:eastAsia="zh-CN"/>
              </w:rPr>
              <w:t>，对评审内容中的各项要求有详细描述；</w:t>
            </w:r>
          </w:p>
          <w:p w14:paraId="54F9E63E">
            <w:pPr>
              <w:keepNext w:val="0"/>
              <w:keepLines w:val="0"/>
              <w:pageBreakBefore w:val="0"/>
              <w:widowControl w:val="0"/>
              <w:kinsoku/>
              <w:wordWrap/>
              <w:overflowPunct/>
              <w:topLinePunct w:val="0"/>
              <w:bidi w:val="0"/>
              <w:adjustRightInd/>
              <w:snapToGrid/>
              <w:spacing w:line="480" w:lineRule="auto"/>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val="zh-CN" w:eastAsia="zh-CN"/>
              </w:rPr>
              <w:t>合理性：</w:t>
            </w:r>
            <w:r>
              <w:rPr>
                <w:rFonts w:hint="eastAsia" w:ascii="宋体" w:hAnsi="宋体" w:eastAsia="宋体" w:cs="宋体"/>
                <w:color w:val="000000"/>
                <w:sz w:val="24"/>
                <w:szCs w:val="24"/>
                <w:lang w:val="en-US" w:eastAsia="zh-CN"/>
              </w:rPr>
              <w:t>方案</w:t>
            </w:r>
            <w:r>
              <w:rPr>
                <w:rFonts w:hint="eastAsia" w:ascii="宋体" w:hAnsi="宋体" w:eastAsia="宋体" w:cs="宋体"/>
                <w:color w:val="000000"/>
                <w:sz w:val="24"/>
                <w:szCs w:val="24"/>
                <w:lang w:val="zh-CN" w:eastAsia="zh-CN"/>
              </w:rPr>
              <w:t>符合项目实际特点，合理、恰当；</w:t>
            </w:r>
          </w:p>
          <w:p w14:paraId="1F517B0C">
            <w:pPr>
              <w:keepNext w:val="0"/>
              <w:keepLines w:val="0"/>
              <w:pageBreakBefore w:val="0"/>
              <w:widowControl w:val="0"/>
              <w:kinsoku/>
              <w:wordWrap/>
              <w:overflowPunct/>
              <w:topLinePunct w:val="0"/>
              <w:bidi w:val="0"/>
              <w:adjustRightInd/>
              <w:snapToGrid/>
              <w:spacing w:line="480" w:lineRule="auto"/>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3</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val="zh-CN" w:eastAsia="zh-CN"/>
              </w:rPr>
              <w:t>针对性：切合本项目实际情况，根据招标文件要求提出针对本项目实际操作性强的措施方案。</w:t>
            </w:r>
          </w:p>
          <w:p w14:paraId="54213AC3">
            <w:pPr>
              <w:pStyle w:val="16"/>
              <w:spacing w:line="480" w:lineRule="auto"/>
              <w:jc w:val="left"/>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 xml:space="preserve">   三、赋分标准（满分</w:t>
            </w:r>
            <w:r>
              <w:rPr>
                <w:rFonts w:hint="eastAsia" w:ascii="宋体" w:hAnsi="宋体" w:cs="宋体"/>
                <w:b/>
                <w:bCs/>
                <w:color w:val="000000"/>
                <w:sz w:val="24"/>
                <w:szCs w:val="24"/>
                <w:lang w:val="en-US" w:eastAsia="zh-CN"/>
              </w:rPr>
              <w:t>24</w:t>
            </w:r>
            <w:r>
              <w:rPr>
                <w:rFonts w:hint="eastAsia" w:ascii="宋体" w:hAnsi="宋体" w:eastAsia="宋体" w:cs="宋体"/>
                <w:b/>
                <w:bCs/>
                <w:color w:val="000000"/>
                <w:sz w:val="24"/>
                <w:szCs w:val="24"/>
                <w:lang w:val="en-US" w:eastAsia="zh-CN"/>
              </w:rPr>
              <w:t>分）</w:t>
            </w:r>
          </w:p>
          <w:p w14:paraId="44E65545">
            <w:pPr>
              <w:keepNext w:val="0"/>
              <w:keepLines w:val="0"/>
              <w:pageBreakBefore w:val="0"/>
              <w:widowControl w:val="0"/>
              <w:numPr>
                <w:ilvl w:val="0"/>
                <w:numId w:val="0"/>
              </w:numPr>
              <w:kinsoku/>
              <w:wordWrap/>
              <w:overflowPunct/>
              <w:topLinePunct w:val="0"/>
              <w:bidi w:val="0"/>
              <w:adjustRightInd/>
              <w:snapToGrid/>
              <w:spacing w:line="480" w:lineRule="auto"/>
              <w:ind w:firstLine="480" w:firstLineChars="200"/>
              <w:jc w:val="both"/>
              <w:textAlignment w:val="auto"/>
              <w:rPr>
                <w:rFonts w:hint="eastAsia" w:ascii="宋体" w:hAnsi="宋体" w:eastAsia="宋体" w:cs="宋体"/>
                <w:b w:val="0"/>
                <w:bCs w:val="0"/>
                <w:snapToGrid w:val="0"/>
                <w:kern w:val="0"/>
                <w:sz w:val="24"/>
                <w:szCs w:val="24"/>
                <w:lang w:val="en-US" w:eastAsia="zh-CN"/>
              </w:rPr>
            </w:pPr>
            <w:r>
              <w:rPr>
                <w:rFonts w:hint="eastAsia" w:ascii="宋体" w:hAnsi="宋体" w:eastAsia="宋体" w:cs="宋体"/>
                <w:b w:val="0"/>
                <w:bCs w:val="0"/>
                <w:snapToGrid w:val="0"/>
                <w:kern w:val="0"/>
                <w:sz w:val="24"/>
                <w:szCs w:val="24"/>
                <w:lang w:val="en-US" w:eastAsia="zh-CN"/>
              </w:rPr>
              <w:t>①</w:t>
            </w:r>
            <w:r>
              <w:rPr>
                <w:rFonts w:hint="eastAsia" w:ascii="宋体" w:hAnsi="宋体" w:cs="宋体"/>
                <w:b w:val="0"/>
                <w:bCs w:val="0"/>
                <w:snapToGrid w:val="0"/>
                <w:color w:val="000000"/>
                <w:kern w:val="0"/>
                <w:sz w:val="24"/>
                <w:szCs w:val="24"/>
                <w:lang w:val="en-US" w:eastAsia="zh-CN"/>
              </w:rPr>
              <w:t>施工方案</w:t>
            </w:r>
            <w:r>
              <w:rPr>
                <w:rFonts w:hint="eastAsia" w:ascii="宋体" w:hAnsi="宋体" w:eastAsia="宋体" w:cs="宋体"/>
                <w:b w:val="0"/>
                <w:bCs w:val="0"/>
                <w:snapToGrid w:val="0"/>
                <w:kern w:val="0"/>
                <w:sz w:val="24"/>
                <w:szCs w:val="24"/>
                <w:lang w:val="en-US" w:eastAsia="zh-CN"/>
              </w:rPr>
              <w:t>：每完全满足一个评审标准得</w:t>
            </w:r>
            <w:r>
              <w:rPr>
                <w:rFonts w:hint="eastAsia" w:ascii="宋体" w:hAnsi="宋体" w:cs="宋体"/>
                <w:b w:val="0"/>
                <w:bCs w:val="0"/>
                <w:snapToGrid w:val="0"/>
                <w:kern w:val="0"/>
                <w:sz w:val="24"/>
                <w:szCs w:val="24"/>
                <w:lang w:val="en-US" w:eastAsia="zh-CN"/>
              </w:rPr>
              <w:t>1.5</w:t>
            </w:r>
            <w:r>
              <w:rPr>
                <w:rFonts w:hint="eastAsia" w:ascii="宋体" w:hAnsi="宋体" w:eastAsia="宋体" w:cs="宋体"/>
                <w:b w:val="0"/>
                <w:bCs w:val="0"/>
                <w:snapToGrid w:val="0"/>
                <w:kern w:val="0"/>
                <w:sz w:val="24"/>
                <w:szCs w:val="24"/>
                <w:lang w:val="en-US" w:eastAsia="zh-CN"/>
              </w:rPr>
              <w:t>分，满分</w:t>
            </w:r>
            <w:r>
              <w:rPr>
                <w:rFonts w:hint="eastAsia" w:ascii="宋体" w:hAnsi="宋体" w:cs="宋体"/>
                <w:b w:val="0"/>
                <w:bCs w:val="0"/>
                <w:snapToGrid w:val="0"/>
                <w:kern w:val="0"/>
                <w:sz w:val="24"/>
                <w:szCs w:val="24"/>
                <w:lang w:val="en-US" w:eastAsia="zh-CN"/>
              </w:rPr>
              <w:t>4.5</w:t>
            </w:r>
            <w:r>
              <w:rPr>
                <w:rFonts w:hint="eastAsia" w:ascii="宋体" w:hAnsi="宋体" w:eastAsia="宋体" w:cs="宋体"/>
                <w:b w:val="0"/>
                <w:bCs w:val="0"/>
                <w:snapToGrid w:val="0"/>
                <w:kern w:val="0"/>
                <w:sz w:val="24"/>
                <w:szCs w:val="24"/>
                <w:lang w:val="en-US" w:eastAsia="zh-CN"/>
              </w:rPr>
              <w:t>分；</w:t>
            </w:r>
          </w:p>
          <w:p w14:paraId="71E84181">
            <w:pPr>
              <w:keepNext w:val="0"/>
              <w:keepLines w:val="0"/>
              <w:pageBreakBefore w:val="0"/>
              <w:widowControl w:val="0"/>
              <w:numPr>
                <w:ilvl w:val="0"/>
                <w:numId w:val="0"/>
              </w:numPr>
              <w:kinsoku/>
              <w:wordWrap/>
              <w:overflowPunct/>
              <w:topLinePunct w:val="0"/>
              <w:bidi w:val="0"/>
              <w:adjustRightInd/>
              <w:snapToGrid/>
              <w:spacing w:line="480" w:lineRule="auto"/>
              <w:ind w:firstLine="480" w:firstLineChars="200"/>
              <w:jc w:val="both"/>
              <w:textAlignment w:val="auto"/>
              <w:rPr>
                <w:rFonts w:hint="eastAsia" w:ascii="宋体" w:hAnsi="宋体" w:eastAsia="宋体" w:cs="宋体"/>
                <w:b w:val="0"/>
                <w:bCs w:val="0"/>
                <w:snapToGrid w:val="0"/>
                <w:kern w:val="0"/>
                <w:sz w:val="24"/>
                <w:szCs w:val="24"/>
                <w:lang w:val="en-US" w:eastAsia="zh-CN"/>
              </w:rPr>
            </w:pPr>
            <w:r>
              <w:rPr>
                <w:rFonts w:hint="eastAsia" w:ascii="宋体" w:hAnsi="宋体" w:eastAsia="宋体" w:cs="宋体"/>
                <w:b w:val="0"/>
                <w:bCs w:val="0"/>
                <w:snapToGrid w:val="0"/>
                <w:kern w:val="0"/>
                <w:sz w:val="24"/>
                <w:szCs w:val="24"/>
                <w:lang w:val="en-US" w:eastAsia="zh-CN"/>
              </w:rPr>
              <w:t>②供货方案：每完全满足一个评审标准得</w:t>
            </w:r>
            <w:r>
              <w:rPr>
                <w:rFonts w:hint="eastAsia" w:ascii="宋体" w:hAnsi="宋体" w:cs="宋体"/>
                <w:b w:val="0"/>
                <w:bCs w:val="0"/>
                <w:snapToGrid w:val="0"/>
                <w:kern w:val="0"/>
                <w:sz w:val="24"/>
                <w:szCs w:val="24"/>
                <w:lang w:val="en-US" w:eastAsia="zh-CN"/>
              </w:rPr>
              <w:t>1.5</w:t>
            </w:r>
            <w:r>
              <w:rPr>
                <w:rFonts w:hint="eastAsia" w:ascii="宋体" w:hAnsi="宋体" w:eastAsia="宋体" w:cs="宋体"/>
                <w:b w:val="0"/>
                <w:bCs w:val="0"/>
                <w:snapToGrid w:val="0"/>
                <w:kern w:val="0"/>
                <w:sz w:val="24"/>
                <w:szCs w:val="24"/>
                <w:lang w:val="en-US" w:eastAsia="zh-CN"/>
              </w:rPr>
              <w:t>分，满分</w:t>
            </w:r>
            <w:r>
              <w:rPr>
                <w:rFonts w:hint="eastAsia" w:ascii="宋体" w:hAnsi="宋体" w:cs="宋体"/>
                <w:b w:val="0"/>
                <w:bCs w:val="0"/>
                <w:snapToGrid w:val="0"/>
                <w:kern w:val="0"/>
                <w:sz w:val="24"/>
                <w:szCs w:val="24"/>
                <w:lang w:val="en-US" w:eastAsia="zh-CN"/>
              </w:rPr>
              <w:t>4.5</w:t>
            </w:r>
            <w:r>
              <w:rPr>
                <w:rFonts w:hint="eastAsia" w:ascii="宋体" w:hAnsi="宋体" w:eastAsia="宋体" w:cs="宋体"/>
                <w:b w:val="0"/>
                <w:bCs w:val="0"/>
                <w:snapToGrid w:val="0"/>
                <w:kern w:val="0"/>
                <w:sz w:val="24"/>
                <w:szCs w:val="24"/>
                <w:lang w:val="en-US" w:eastAsia="zh-CN"/>
              </w:rPr>
              <w:t>分；</w:t>
            </w:r>
          </w:p>
          <w:p w14:paraId="0775C471">
            <w:pPr>
              <w:keepNext w:val="0"/>
              <w:keepLines w:val="0"/>
              <w:pageBreakBefore w:val="0"/>
              <w:widowControl w:val="0"/>
              <w:numPr>
                <w:ilvl w:val="0"/>
                <w:numId w:val="0"/>
              </w:numPr>
              <w:kinsoku/>
              <w:wordWrap/>
              <w:overflowPunct/>
              <w:topLinePunct w:val="0"/>
              <w:bidi w:val="0"/>
              <w:adjustRightInd/>
              <w:snapToGrid/>
              <w:spacing w:line="480" w:lineRule="auto"/>
              <w:ind w:firstLine="480" w:firstLineChars="200"/>
              <w:jc w:val="both"/>
              <w:textAlignment w:val="auto"/>
              <w:rPr>
                <w:rFonts w:hint="eastAsia" w:ascii="宋体" w:hAnsi="宋体" w:eastAsia="宋体" w:cs="宋体"/>
                <w:b w:val="0"/>
                <w:bCs w:val="0"/>
                <w:snapToGrid w:val="0"/>
                <w:kern w:val="0"/>
                <w:sz w:val="24"/>
                <w:szCs w:val="24"/>
                <w:lang w:val="en-US" w:eastAsia="zh-CN"/>
              </w:rPr>
            </w:pPr>
            <w:r>
              <w:rPr>
                <w:rFonts w:hint="eastAsia" w:ascii="宋体" w:hAnsi="宋体" w:eastAsia="宋体" w:cs="宋体"/>
                <w:b w:val="0"/>
                <w:bCs w:val="0"/>
                <w:snapToGrid w:val="0"/>
                <w:kern w:val="0"/>
                <w:sz w:val="24"/>
                <w:szCs w:val="24"/>
                <w:lang w:val="en-US" w:eastAsia="zh-CN"/>
              </w:rPr>
              <w:t>③</w:t>
            </w:r>
            <w:r>
              <w:rPr>
                <w:rFonts w:hint="eastAsia" w:ascii="宋体" w:hAnsi="宋体" w:cs="宋体"/>
                <w:b w:val="0"/>
                <w:bCs w:val="0"/>
                <w:snapToGrid w:val="0"/>
                <w:kern w:val="0"/>
                <w:sz w:val="24"/>
                <w:szCs w:val="24"/>
                <w:lang w:val="en-US" w:eastAsia="zh-CN"/>
              </w:rPr>
              <w:t>进度计划</w:t>
            </w:r>
            <w:r>
              <w:rPr>
                <w:rFonts w:hint="eastAsia" w:ascii="宋体" w:hAnsi="宋体" w:eastAsia="宋体" w:cs="宋体"/>
                <w:b w:val="0"/>
                <w:bCs w:val="0"/>
                <w:snapToGrid w:val="0"/>
                <w:kern w:val="0"/>
                <w:sz w:val="24"/>
                <w:szCs w:val="24"/>
                <w:lang w:val="en-US" w:eastAsia="zh-CN"/>
              </w:rPr>
              <w:t>：每完全满足一个评审标准得</w:t>
            </w:r>
            <w:r>
              <w:rPr>
                <w:rFonts w:hint="eastAsia" w:ascii="宋体" w:hAnsi="宋体" w:cs="宋体"/>
                <w:b w:val="0"/>
                <w:bCs w:val="0"/>
                <w:snapToGrid w:val="0"/>
                <w:kern w:val="0"/>
                <w:sz w:val="24"/>
                <w:szCs w:val="24"/>
                <w:lang w:val="en-US" w:eastAsia="zh-CN"/>
              </w:rPr>
              <w:t>1.5</w:t>
            </w:r>
            <w:r>
              <w:rPr>
                <w:rFonts w:hint="eastAsia" w:ascii="宋体" w:hAnsi="宋体" w:eastAsia="宋体" w:cs="宋体"/>
                <w:b w:val="0"/>
                <w:bCs w:val="0"/>
                <w:snapToGrid w:val="0"/>
                <w:kern w:val="0"/>
                <w:sz w:val="24"/>
                <w:szCs w:val="24"/>
                <w:lang w:val="en-US" w:eastAsia="zh-CN"/>
              </w:rPr>
              <w:t>分，满分</w:t>
            </w:r>
            <w:r>
              <w:rPr>
                <w:rFonts w:hint="eastAsia" w:ascii="宋体" w:hAnsi="宋体" w:cs="宋体"/>
                <w:b w:val="0"/>
                <w:bCs w:val="0"/>
                <w:snapToGrid w:val="0"/>
                <w:kern w:val="0"/>
                <w:sz w:val="24"/>
                <w:szCs w:val="24"/>
                <w:lang w:val="en-US" w:eastAsia="zh-CN"/>
              </w:rPr>
              <w:t>4.5</w:t>
            </w:r>
            <w:r>
              <w:rPr>
                <w:rFonts w:hint="eastAsia" w:ascii="宋体" w:hAnsi="宋体" w:eastAsia="宋体" w:cs="宋体"/>
                <w:b w:val="0"/>
                <w:bCs w:val="0"/>
                <w:snapToGrid w:val="0"/>
                <w:kern w:val="0"/>
                <w:sz w:val="24"/>
                <w:szCs w:val="24"/>
                <w:lang w:val="en-US" w:eastAsia="zh-CN"/>
              </w:rPr>
              <w:t>分；</w:t>
            </w:r>
          </w:p>
          <w:p w14:paraId="7ECE7BF8">
            <w:pPr>
              <w:keepNext w:val="0"/>
              <w:keepLines w:val="0"/>
              <w:pageBreakBefore w:val="0"/>
              <w:widowControl w:val="0"/>
              <w:numPr>
                <w:ilvl w:val="0"/>
                <w:numId w:val="0"/>
              </w:numPr>
              <w:kinsoku/>
              <w:wordWrap/>
              <w:overflowPunct/>
              <w:topLinePunct w:val="0"/>
              <w:bidi w:val="0"/>
              <w:adjustRightInd/>
              <w:snapToGrid/>
              <w:spacing w:line="480" w:lineRule="auto"/>
              <w:ind w:firstLine="480" w:firstLineChars="200"/>
              <w:jc w:val="both"/>
              <w:textAlignment w:val="auto"/>
              <w:rPr>
                <w:rFonts w:hint="eastAsia" w:ascii="宋体" w:hAnsi="宋体" w:eastAsia="宋体" w:cs="宋体"/>
                <w:b w:val="0"/>
                <w:bCs w:val="0"/>
                <w:snapToGrid w:val="0"/>
                <w:kern w:val="0"/>
                <w:sz w:val="24"/>
                <w:szCs w:val="24"/>
                <w:lang w:val="en-US" w:eastAsia="zh-CN"/>
              </w:rPr>
            </w:pPr>
            <w:r>
              <w:rPr>
                <w:rFonts w:hint="eastAsia" w:ascii="宋体" w:hAnsi="宋体" w:eastAsia="宋体" w:cs="宋体"/>
                <w:b w:val="0"/>
                <w:bCs w:val="0"/>
                <w:snapToGrid w:val="0"/>
                <w:kern w:val="0"/>
                <w:sz w:val="24"/>
                <w:szCs w:val="24"/>
                <w:lang w:val="en-US" w:eastAsia="zh-CN"/>
              </w:rPr>
              <w:t>④应急方案：每完全满足一个评审标准得</w:t>
            </w:r>
            <w:r>
              <w:rPr>
                <w:rFonts w:hint="eastAsia" w:ascii="宋体" w:hAnsi="宋体" w:cs="宋体"/>
                <w:b w:val="0"/>
                <w:bCs w:val="0"/>
                <w:snapToGrid w:val="0"/>
                <w:kern w:val="0"/>
                <w:sz w:val="24"/>
                <w:szCs w:val="24"/>
                <w:lang w:val="en-US" w:eastAsia="zh-CN"/>
              </w:rPr>
              <w:t>1.5</w:t>
            </w:r>
            <w:r>
              <w:rPr>
                <w:rFonts w:hint="eastAsia" w:ascii="宋体" w:hAnsi="宋体" w:eastAsia="宋体" w:cs="宋体"/>
                <w:b w:val="0"/>
                <w:bCs w:val="0"/>
                <w:snapToGrid w:val="0"/>
                <w:kern w:val="0"/>
                <w:sz w:val="24"/>
                <w:szCs w:val="24"/>
                <w:lang w:val="en-US" w:eastAsia="zh-CN"/>
              </w:rPr>
              <w:t>分，满分</w:t>
            </w:r>
            <w:r>
              <w:rPr>
                <w:rFonts w:hint="eastAsia" w:ascii="宋体" w:hAnsi="宋体" w:cs="宋体"/>
                <w:b w:val="0"/>
                <w:bCs w:val="0"/>
                <w:snapToGrid w:val="0"/>
                <w:kern w:val="0"/>
                <w:sz w:val="24"/>
                <w:szCs w:val="24"/>
                <w:lang w:val="en-US" w:eastAsia="zh-CN"/>
              </w:rPr>
              <w:t>4.5</w:t>
            </w:r>
            <w:r>
              <w:rPr>
                <w:rFonts w:hint="eastAsia" w:ascii="宋体" w:hAnsi="宋体" w:eastAsia="宋体" w:cs="宋体"/>
                <w:b w:val="0"/>
                <w:bCs w:val="0"/>
                <w:snapToGrid w:val="0"/>
                <w:kern w:val="0"/>
                <w:sz w:val="24"/>
                <w:szCs w:val="24"/>
                <w:lang w:val="en-US" w:eastAsia="zh-CN"/>
              </w:rPr>
              <w:t>分；</w:t>
            </w:r>
          </w:p>
          <w:p w14:paraId="63F6793D">
            <w:pPr>
              <w:keepNext w:val="0"/>
              <w:keepLines w:val="0"/>
              <w:pageBreakBefore w:val="0"/>
              <w:widowControl w:val="0"/>
              <w:numPr>
                <w:ilvl w:val="0"/>
                <w:numId w:val="0"/>
              </w:numPr>
              <w:kinsoku/>
              <w:wordWrap/>
              <w:overflowPunct/>
              <w:topLinePunct w:val="0"/>
              <w:bidi w:val="0"/>
              <w:adjustRightInd/>
              <w:snapToGrid/>
              <w:spacing w:line="480" w:lineRule="auto"/>
              <w:ind w:firstLine="480" w:firstLineChars="200"/>
              <w:jc w:val="both"/>
              <w:textAlignment w:val="auto"/>
              <w:rPr>
                <w:rFonts w:hint="default"/>
                <w:lang w:val="en-US" w:eastAsia="zh-CN"/>
              </w:rPr>
            </w:pPr>
            <w:r>
              <w:rPr>
                <w:rFonts w:hint="eastAsia" w:ascii="宋体" w:hAnsi="宋体" w:eastAsia="宋体" w:cs="宋体"/>
                <w:b w:val="0"/>
                <w:bCs w:val="0"/>
                <w:snapToGrid w:val="0"/>
                <w:kern w:val="0"/>
                <w:sz w:val="24"/>
                <w:szCs w:val="24"/>
                <w:lang w:val="en-US" w:eastAsia="zh-CN"/>
              </w:rPr>
              <w:t>⑤技术要求：应逐条对应技术参数进行应答，满分6分；</w:t>
            </w:r>
          </w:p>
        </w:tc>
      </w:tr>
      <w:tr w14:paraId="64E9C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482" w:type="dxa"/>
            <w:gridSpan w:val="2"/>
            <w:vMerge w:val="continue"/>
            <w:vAlign w:val="center"/>
          </w:tcPr>
          <w:p w14:paraId="3EA7F3B2">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45142654">
            <w:pPr>
              <w:keepNext w:val="0"/>
              <w:keepLines w:val="0"/>
              <w:widowControl/>
              <w:suppressLineNumbers w:val="0"/>
              <w:spacing w:line="360" w:lineRule="auto"/>
              <w:ind w:firstLine="240" w:firstLineChars="10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资源配置计划</w:t>
            </w:r>
          </w:p>
          <w:p w14:paraId="0AC8FAEB">
            <w:pPr>
              <w:keepNext w:val="0"/>
              <w:keepLines w:val="0"/>
              <w:widowControl/>
              <w:suppressLineNumbers w:val="0"/>
              <w:spacing w:line="360" w:lineRule="auto"/>
              <w:ind w:firstLine="480" w:firstLineChars="200"/>
              <w:jc w:val="both"/>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满分</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分）</w:t>
            </w:r>
          </w:p>
        </w:tc>
        <w:tc>
          <w:tcPr>
            <w:tcW w:w="6439" w:type="dxa"/>
            <w:vAlign w:val="center"/>
          </w:tcPr>
          <w:p w14:paraId="5D950E9E">
            <w:pPr>
              <w:keepNext w:val="0"/>
              <w:keepLines w:val="0"/>
              <w:widowControl/>
              <w:numPr>
                <w:ilvl w:val="0"/>
                <w:numId w:val="0"/>
              </w:numPr>
              <w:suppressLineNumbers w:val="0"/>
              <w:spacing w:line="480" w:lineRule="auto"/>
              <w:jc w:val="both"/>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一、评审内容</w:t>
            </w:r>
          </w:p>
          <w:p w14:paraId="10C7827F">
            <w:pPr>
              <w:keepNext w:val="0"/>
              <w:keepLines w:val="0"/>
              <w:widowControl/>
              <w:numPr>
                <w:ilvl w:val="0"/>
                <w:numId w:val="0"/>
              </w:numPr>
              <w:suppressLineNumbers w:val="0"/>
              <w:spacing w:line="480" w:lineRule="auto"/>
              <w:ind w:firstLine="480" w:firstLineChars="20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针对本项目提供资源配置计划，内容包括①拟投入的主要施工机械设备计划②主要材料进场计划。</w:t>
            </w:r>
          </w:p>
          <w:p w14:paraId="11BFEB49">
            <w:pPr>
              <w:keepNext w:val="0"/>
              <w:keepLines w:val="0"/>
              <w:widowControl/>
              <w:numPr>
                <w:ilvl w:val="0"/>
                <w:numId w:val="0"/>
              </w:numPr>
              <w:suppressLineNumbers w:val="0"/>
              <w:spacing w:line="480" w:lineRule="auto"/>
              <w:jc w:val="both"/>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二、评审标准</w:t>
            </w:r>
          </w:p>
          <w:p w14:paraId="143A88EF">
            <w:pPr>
              <w:keepNext w:val="0"/>
              <w:keepLines w:val="0"/>
              <w:widowControl/>
              <w:numPr>
                <w:ilvl w:val="0"/>
                <w:numId w:val="0"/>
              </w:numPr>
              <w:suppressLineNumbers w:val="0"/>
              <w:spacing w:line="480" w:lineRule="auto"/>
              <w:ind w:firstLine="480" w:firstLineChars="20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1.可实施性：切合本项目实际情况，提出符合本项目实施的合理计划；</w:t>
            </w:r>
          </w:p>
          <w:p w14:paraId="33147735">
            <w:pPr>
              <w:keepNext w:val="0"/>
              <w:keepLines w:val="0"/>
              <w:widowControl/>
              <w:numPr>
                <w:ilvl w:val="0"/>
                <w:numId w:val="0"/>
              </w:numPr>
              <w:suppressLineNumbers w:val="0"/>
              <w:spacing w:line="480" w:lineRule="auto"/>
              <w:ind w:firstLine="480" w:firstLineChars="20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2.针对性：方案能够紧扣项目实际情况，内容科学合理。</w:t>
            </w:r>
          </w:p>
          <w:p w14:paraId="01C3CEC5">
            <w:pPr>
              <w:keepNext w:val="0"/>
              <w:keepLines w:val="0"/>
              <w:widowControl/>
              <w:numPr>
                <w:ilvl w:val="0"/>
                <w:numId w:val="0"/>
              </w:numPr>
              <w:suppressLineNumbers w:val="0"/>
              <w:spacing w:line="480" w:lineRule="auto"/>
              <w:jc w:val="both"/>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三、赋分标准（满分5）</w:t>
            </w:r>
          </w:p>
          <w:p w14:paraId="67B29A67">
            <w:pPr>
              <w:keepNext w:val="0"/>
              <w:keepLines w:val="0"/>
              <w:widowControl/>
              <w:numPr>
                <w:ilvl w:val="0"/>
                <w:numId w:val="0"/>
              </w:numPr>
              <w:suppressLineNumbers w:val="0"/>
              <w:spacing w:line="480" w:lineRule="auto"/>
              <w:ind w:firstLine="480" w:firstLineChars="20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①拟投入的主要施工机械设备计划：每完全满足一个评审标准得1.25分，满分2.5分；</w:t>
            </w:r>
          </w:p>
          <w:p w14:paraId="64E85EAB">
            <w:pPr>
              <w:keepNext w:val="0"/>
              <w:keepLines w:val="0"/>
              <w:widowControl/>
              <w:numPr>
                <w:ilvl w:val="0"/>
                <w:numId w:val="0"/>
              </w:numPr>
              <w:suppressLineNumbers w:val="0"/>
              <w:spacing w:line="480" w:lineRule="auto"/>
              <w:ind w:firstLine="480" w:firstLineChars="20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kern w:val="0"/>
                <w:sz w:val="24"/>
                <w:szCs w:val="24"/>
                <w:lang w:val="en-US" w:eastAsia="zh-CN" w:bidi="ar"/>
              </w:rPr>
              <w:t>②主要材料进场计划：每完全满足一个评审标准得1.25分，满分2.5分；</w:t>
            </w:r>
          </w:p>
        </w:tc>
      </w:tr>
      <w:tr w14:paraId="18AE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gridSpan w:val="2"/>
            <w:vMerge w:val="continue"/>
            <w:vAlign w:val="center"/>
          </w:tcPr>
          <w:p w14:paraId="162A54E7">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shd w:val="clear" w:color="auto" w:fill="auto"/>
            <w:vAlign w:val="center"/>
          </w:tcPr>
          <w:p w14:paraId="50D5A2BD">
            <w:pPr>
              <w:keepNext w:val="0"/>
              <w:keepLines w:val="0"/>
              <w:widowControl/>
              <w:suppressLineNumbers w:val="0"/>
              <w:spacing w:line="480" w:lineRule="auto"/>
              <w:ind w:firstLine="240" w:firstLineChars="10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工期保证措施  (</w:t>
            </w:r>
            <w:r>
              <w:rPr>
                <w:rFonts w:hint="eastAsia" w:ascii="宋体" w:hAnsi="宋体" w:eastAsia="宋体" w:cs="宋体"/>
                <w:color w:val="000000" w:themeColor="text1"/>
                <w:sz w:val="24"/>
                <w:szCs w:val="24"/>
                <w:lang w:val="en-US" w:eastAsia="zh-CN"/>
                <w14:textFill>
                  <w14:solidFill>
                    <w14:schemeClr w14:val="tx1"/>
                  </w14:solidFill>
                </w14:textFill>
              </w:rPr>
              <w:t>满分</w:t>
            </w:r>
            <w:r>
              <w:rPr>
                <w:rFonts w:hint="eastAsia" w:ascii="宋体" w:hAnsi="宋体" w:cs="宋体"/>
                <w:color w:val="000000" w:themeColor="text1"/>
                <w:sz w:val="24"/>
                <w:szCs w:val="24"/>
                <w:lang w:val="en-US" w:eastAsia="zh-CN"/>
                <w14:textFill>
                  <w14:solidFill>
                    <w14:schemeClr w14:val="tx1"/>
                  </w14:solidFill>
                </w14:textFill>
              </w:rPr>
              <w:t>4.5</w:t>
            </w:r>
            <w:r>
              <w:rPr>
                <w:rFonts w:hint="eastAsia" w:ascii="宋体" w:hAnsi="宋体" w:eastAsia="宋体" w:cs="宋体"/>
                <w:color w:val="000000" w:themeColor="text1"/>
                <w:sz w:val="24"/>
                <w:szCs w:val="24"/>
                <w:lang w:eastAsia="zh-CN"/>
                <w14:textFill>
                  <w14:solidFill>
                    <w14:schemeClr w14:val="tx1"/>
                  </w14:solidFill>
                </w14:textFill>
              </w:rPr>
              <w:t>分)</w:t>
            </w:r>
          </w:p>
        </w:tc>
        <w:tc>
          <w:tcPr>
            <w:tcW w:w="6439" w:type="dxa"/>
            <w:shd w:val="clear" w:color="auto" w:fill="auto"/>
            <w:vAlign w:val="center"/>
          </w:tcPr>
          <w:p w14:paraId="3DF2B81B">
            <w:pPr>
              <w:keepNext w:val="0"/>
              <w:keepLines w:val="0"/>
              <w:widowControl/>
              <w:suppressLineNumbers w:val="0"/>
              <w:spacing w:line="480" w:lineRule="auto"/>
              <w:ind w:firstLine="482" w:firstLineChars="200"/>
              <w:jc w:val="both"/>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一、评审内容</w:t>
            </w:r>
          </w:p>
          <w:p w14:paraId="13860F75">
            <w:pPr>
              <w:keepNext w:val="0"/>
              <w:keepLines w:val="0"/>
              <w:widowControl/>
              <w:suppressLineNumbers w:val="0"/>
              <w:spacing w:line="480" w:lineRule="auto"/>
              <w:ind w:firstLine="480" w:firstLineChars="20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供应商编制完善的工期保证措施，方案内容至少包括：①施工组织与管理保证措施②工序穿插保证措施③特殊情况保证：夜间、雨季、高低温等其它情况。</w:t>
            </w:r>
          </w:p>
          <w:p w14:paraId="26A7DEAE">
            <w:pPr>
              <w:keepNext w:val="0"/>
              <w:keepLines w:val="0"/>
              <w:widowControl/>
              <w:suppressLineNumbers w:val="0"/>
              <w:spacing w:line="480" w:lineRule="auto"/>
              <w:ind w:firstLine="482" w:firstLineChars="200"/>
              <w:jc w:val="both"/>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二、评审标准</w:t>
            </w:r>
          </w:p>
          <w:p w14:paraId="32F264CA">
            <w:pPr>
              <w:keepNext w:val="0"/>
              <w:keepLines w:val="0"/>
              <w:widowControl/>
              <w:suppressLineNumbers w:val="0"/>
              <w:spacing w:line="480" w:lineRule="auto"/>
              <w:ind w:firstLine="480" w:firstLineChars="20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1.完整性：方案必须全面，对评审内容中的各项要求有详细描述；</w:t>
            </w:r>
          </w:p>
          <w:p w14:paraId="4A8852B5">
            <w:pPr>
              <w:keepNext w:val="0"/>
              <w:keepLines w:val="0"/>
              <w:widowControl/>
              <w:suppressLineNumbers w:val="0"/>
              <w:spacing w:line="480" w:lineRule="auto"/>
              <w:ind w:firstLine="480" w:firstLineChars="20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2.可实施性：切合本项目实际情况，提出步骤清晰、合理的方案；</w:t>
            </w:r>
          </w:p>
          <w:p w14:paraId="388AD613">
            <w:pPr>
              <w:keepNext w:val="0"/>
              <w:keepLines w:val="0"/>
              <w:widowControl/>
              <w:suppressLineNumbers w:val="0"/>
              <w:spacing w:line="480" w:lineRule="auto"/>
              <w:ind w:firstLine="480" w:firstLineChars="20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3.针对性：方案能够紧扣项目实际情况，内容科学合理。</w:t>
            </w:r>
          </w:p>
          <w:p w14:paraId="401690ED">
            <w:pPr>
              <w:keepNext w:val="0"/>
              <w:keepLines w:val="0"/>
              <w:widowControl/>
              <w:suppressLineNumbers w:val="0"/>
              <w:spacing w:line="480" w:lineRule="auto"/>
              <w:ind w:firstLine="482" w:firstLineChars="200"/>
              <w:jc w:val="both"/>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三、赋分标准（满分</w:t>
            </w:r>
            <w:r>
              <w:rPr>
                <w:rFonts w:hint="eastAsia" w:ascii="宋体" w:hAnsi="宋体" w:cs="宋体"/>
                <w:b/>
                <w:bCs/>
                <w:color w:val="000000" w:themeColor="text1"/>
                <w:sz w:val="24"/>
                <w:szCs w:val="24"/>
                <w:lang w:val="en-US" w:eastAsia="zh-CN"/>
                <w14:textFill>
                  <w14:solidFill>
                    <w14:schemeClr w14:val="tx1"/>
                  </w14:solidFill>
                </w14:textFill>
              </w:rPr>
              <w:t>4.5</w:t>
            </w:r>
            <w:r>
              <w:rPr>
                <w:rFonts w:hint="eastAsia" w:ascii="宋体" w:hAnsi="宋体" w:eastAsia="宋体" w:cs="宋体"/>
                <w:b/>
                <w:bCs/>
                <w:color w:val="000000" w:themeColor="text1"/>
                <w:sz w:val="24"/>
                <w:szCs w:val="24"/>
                <w:lang w:eastAsia="zh-CN"/>
                <w14:textFill>
                  <w14:solidFill>
                    <w14:schemeClr w14:val="tx1"/>
                  </w14:solidFill>
                </w14:textFill>
              </w:rPr>
              <w:t>分）</w:t>
            </w:r>
          </w:p>
          <w:p w14:paraId="0B3B1B52">
            <w:pPr>
              <w:keepNext w:val="0"/>
              <w:keepLines w:val="0"/>
              <w:widowControl/>
              <w:suppressLineNumbers w:val="0"/>
              <w:spacing w:line="480" w:lineRule="auto"/>
              <w:ind w:firstLine="480" w:firstLineChars="20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①施工组织与管理保证措施：每完全满足一个评审标准得</w:t>
            </w:r>
            <w:r>
              <w:rPr>
                <w:rFonts w:hint="eastAsia" w:ascii="宋体" w:hAnsi="宋体" w:cs="宋体"/>
                <w:color w:val="000000" w:themeColor="text1"/>
                <w:sz w:val="24"/>
                <w:szCs w:val="24"/>
                <w:lang w:val="en-US" w:eastAsia="zh-CN"/>
                <w14:textFill>
                  <w14:solidFill>
                    <w14:schemeClr w14:val="tx1"/>
                  </w14:solidFill>
                </w14:textFill>
              </w:rPr>
              <w:t>0.5</w:t>
            </w:r>
            <w:r>
              <w:rPr>
                <w:rFonts w:hint="eastAsia" w:ascii="宋体" w:hAnsi="宋体" w:eastAsia="宋体" w:cs="宋体"/>
                <w:color w:val="000000" w:themeColor="text1"/>
                <w:sz w:val="24"/>
                <w:szCs w:val="24"/>
                <w:lang w:eastAsia="zh-CN"/>
                <w14:textFill>
                  <w14:solidFill>
                    <w14:schemeClr w14:val="tx1"/>
                  </w14:solidFill>
                </w14:textFill>
              </w:rPr>
              <w:t>分，满分</w:t>
            </w:r>
            <w:r>
              <w:rPr>
                <w:rFonts w:hint="eastAsia" w:ascii="宋体" w:hAnsi="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lang w:eastAsia="zh-CN"/>
                <w14:textFill>
                  <w14:solidFill>
                    <w14:schemeClr w14:val="tx1"/>
                  </w14:solidFill>
                </w14:textFill>
              </w:rPr>
              <w:t>分；</w:t>
            </w:r>
          </w:p>
          <w:p w14:paraId="0E5F1AE8">
            <w:pPr>
              <w:keepNext w:val="0"/>
              <w:keepLines w:val="0"/>
              <w:widowControl/>
              <w:suppressLineNumbers w:val="0"/>
              <w:spacing w:line="480" w:lineRule="auto"/>
              <w:ind w:firstLine="480" w:firstLineChars="20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②工序穿插保证措施：每完全满足一个评审标准得</w:t>
            </w:r>
            <w:r>
              <w:rPr>
                <w:rFonts w:hint="eastAsia" w:ascii="宋体" w:hAnsi="宋体" w:cs="宋体"/>
                <w:color w:val="000000" w:themeColor="text1"/>
                <w:sz w:val="24"/>
                <w:szCs w:val="24"/>
                <w:lang w:val="en-US" w:eastAsia="zh-CN"/>
                <w14:textFill>
                  <w14:solidFill>
                    <w14:schemeClr w14:val="tx1"/>
                  </w14:solidFill>
                </w14:textFill>
              </w:rPr>
              <w:t>0.5</w:t>
            </w:r>
            <w:r>
              <w:rPr>
                <w:rFonts w:hint="eastAsia" w:ascii="宋体" w:hAnsi="宋体" w:eastAsia="宋体" w:cs="宋体"/>
                <w:color w:val="000000" w:themeColor="text1"/>
                <w:sz w:val="24"/>
                <w:szCs w:val="24"/>
                <w:lang w:eastAsia="zh-CN"/>
                <w14:textFill>
                  <w14:solidFill>
                    <w14:schemeClr w14:val="tx1"/>
                  </w14:solidFill>
                </w14:textFill>
              </w:rPr>
              <w:t>分，满分</w:t>
            </w:r>
            <w:r>
              <w:rPr>
                <w:rFonts w:hint="eastAsia" w:ascii="宋体" w:hAnsi="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lang w:eastAsia="zh-CN"/>
                <w14:textFill>
                  <w14:solidFill>
                    <w14:schemeClr w14:val="tx1"/>
                  </w14:solidFill>
                </w14:textFill>
              </w:rPr>
              <w:t>分；</w:t>
            </w:r>
          </w:p>
          <w:p w14:paraId="75A471CE">
            <w:pPr>
              <w:keepNext w:val="0"/>
              <w:keepLines w:val="0"/>
              <w:widowControl/>
              <w:suppressLineNumbers w:val="0"/>
              <w:spacing w:line="480" w:lineRule="auto"/>
              <w:ind w:firstLine="480" w:firstLineChars="200"/>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③特殊情况保证：每完全满足一个评审标准得</w:t>
            </w:r>
            <w:r>
              <w:rPr>
                <w:rFonts w:hint="eastAsia" w:ascii="宋体" w:hAnsi="宋体" w:cs="宋体"/>
                <w:color w:val="000000" w:themeColor="text1"/>
                <w:sz w:val="24"/>
                <w:szCs w:val="24"/>
                <w:lang w:val="en-US" w:eastAsia="zh-CN"/>
                <w14:textFill>
                  <w14:solidFill>
                    <w14:schemeClr w14:val="tx1"/>
                  </w14:solidFill>
                </w14:textFill>
              </w:rPr>
              <w:t>0.5</w:t>
            </w:r>
            <w:r>
              <w:rPr>
                <w:rFonts w:hint="eastAsia" w:ascii="宋体" w:hAnsi="宋体" w:eastAsia="宋体" w:cs="宋体"/>
                <w:color w:val="000000" w:themeColor="text1"/>
                <w:sz w:val="24"/>
                <w:szCs w:val="24"/>
                <w:lang w:eastAsia="zh-CN"/>
                <w14:textFill>
                  <w14:solidFill>
                    <w14:schemeClr w14:val="tx1"/>
                  </w14:solidFill>
                </w14:textFill>
              </w:rPr>
              <w:t>分，满分</w:t>
            </w:r>
            <w:r>
              <w:rPr>
                <w:rFonts w:hint="eastAsia" w:ascii="宋体" w:hAnsi="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lang w:eastAsia="zh-CN"/>
                <w14:textFill>
                  <w14:solidFill>
                    <w14:schemeClr w14:val="tx1"/>
                  </w14:solidFill>
                </w14:textFill>
              </w:rPr>
              <w:t>分。</w:t>
            </w:r>
          </w:p>
        </w:tc>
      </w:tr>
      <w:tr w14:paraId="3F4D3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482" w:type="dxa"/>
            <w:gridSpan w:val="2"/>
            <w:vMerge w:val="continue"/>
            <w:vAlign w:val="center"/>
          </w:tcPr>
          <w:p w14:paraId="6751B6C8">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27AE5426">
            <w:pPr>
              <w:keepNext w:val="0"/>
              <w:keepLines w:val="0"/>
              <w:widowControl/>
              <w:suppressLineNumbers w:val="0"/>
              <w:spacing w:line="360" w:lineRule="auto"/>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安全技术措施</w:t>
            </w:r>
          </w:p>
          <w:p w14:paraId="700F5468">
            <w:pPr>
              <w:keepNext w:val="0"/>
              <w:keepLines w:val="0"/>
              <w:widowControl/>
              <w:suppressLineNumbers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（满分</w:t>
            </w:r>
            <w:r>
              <w:rPr>
                <w:rFonts w:hint="eastAsia" w:ascii="宋体" w:hAnsi="宋体" w:cs="宋体"/>
                <w:color w:val="auto"/>
                <w:kern w:val="0"/>
                <w:sz w:val="24"/>
                <w:szCs w:val="24"/>
                <w:lang w:val="en-US" w:eastAsia="zh-CN" w:bidi="ar"/>
              </w:rPr>
              <w:t>4.5</w:t>
            </w:r>
            <w:r>
              <w:rPr>
                <w:rFonts w:hint="eastAsia" w:ascii="宋体" w:hAnsi="宋体" w:eastAsia="宋体" w:cs="宋体"/>
                <w:color w:val="auto"/>
                <w:kern w:val="0"/>
                <w:sz w:val="24"/>
                <w:szCs w:val="24"/>
                <w:lang w:val="en-US" w:eastAsia="zh-CN" w:bidi="ar"/>
              </w:rPr>
              <w:t>分）</w:t>
            </w:r>
          </w:p>
          <w:p w14:paraId="0488A549">
            <w:pPr>
              <w:overflowPunct w:val="0"/>
              <w:topLinePunct/>
              <w:autoSpaceDE w:val="0"/>
              <w:adjustRightIn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6439" w:type="dxa"/>
            <w:vAlign w:val="center"/>
          </w:tcPr>
          <w:p w14:paraId="7FC049E9">
            <w:pPr>
              <w:keepNext w:val="0"/>
              <w:keepLines w:val="0"/>
              <w:widowControl/>
              <w:suppressLineNumbers w:val="0"/>
              <w:spacing w:line="480" w:lineRule="auto"/>
              <w:jc w:val="both"/>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一、评审内容</w:t>
            </w:r>
          </w:p>
          <w:p w14:paraId="3A593A94">
            <w:pPr>
              <w:keepNext w:val="0"/>
              <w:keepLines w:val="0"/>
              <w:widowControl/>
              <w:suppressLineNumbers w:val="0"/>
              <w:spacing w:line="48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供应商编制完善的安全技术措施，内容包含：①安全管理体系②安全责任归属划分③安全教育培训。</w:t>
            </w:r>
          </w:p>
          <w:p w14:paraId="481F60A2">
            <w:pPr>
              <w:keepNext w:val="0"/>
              <w:keepLines w:val="0"/>
              <w:widowControl/>
              <w:suppressLineNumbers w:val="0"/>
              <w:spacing w:line="480" w:lineRule="auto"/>
              <w:jc w:val="both"/>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二、评审标准</w:t>
            </w:r>
          </w:p>
          <w:p w14:paraId="567B6132">
            <w:pPr>
              <w:keepNext w:val="0"/>
              <w:keepLines w:val="0"/>
              <w:widowControl/>
              <w:suppressLineNumbers w:val="0"/>
              <w:spacing w:line="48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1.完整性：方案必须全面，对评审内容中的各项要求有详细描述；</w:t>
            </w:r>
          </w:p>
          <w:p w14:paraId="024AD724">
            <w:pPr>
              <w:keepNext w:val="0"/>
              <w:keepLines w:val="0"/>
              <w:widowControl/>
              <w:suppressLineNumbers w:val="0"/>
              <w:spacing w:line="48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2.可实施性：切合本项目实际情况，提出步骤清晰、合理的方案；</w:t>
            </w:r>
          </w:p>
          <w:p w14:paraId="5645E05A">
            <w:pPr>
              <w:keepNext w:val="0"/>
              <w:keepLines w:val="0"/>
              <w:widowControl/>
              <w:suppressLineNumbers w:val="0"/>
              <w:spacing w:line="48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3.针对性：方案能够紧扣项目实际情况，内容科学合理。</w:t>
            </w:r>
          </w:p>
          <w:p w14:paraId="1236C450">
            <w:pPr>
              <w:keepNext w:val="0"/>
              <w:keepLines w:val="0"/>
              <w:widowControl/>
              <w:suppressLineNumbers w:val="0"/>
              <w:spacing w:line="480" w:lineRule="auto"/>
              <w:jc w:val="both"/>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三、赋分标准（满分</w:t>
            </w:r>
            <w:r>
              <w:rPr>
                <w:rFonts w:hint="eastAsia" w:ascii="宋体" w:hAnsi="宋体" w:cs="宋体"/>
                <w:b/>
                <w:bCs/>
                <w:color w:val="000000" w:themeColor="text1"/>
                <w:sz w:val="24"/>
                <w:szCs w:val="24"/>
                <w:lang w:val="en-US" w:eastAsia="zh-CN"/>
                <w14:textFill>
                  <w14:solidFill>
                    <w14:schemeClr w14:val="tx1"/>
                  </w14:solidFill>
                </w14:textFill>
              </w:rPr>
              <w:t>4.5</w:t>
            </w:r>
            <w:r>
              <w:rPr>
                <w:rFonts w:hint="eastAsia" w:ascii="宋体" w:hAnsi="宋体" w:eastAsia="宋体" w:cs="宋体"/>
                <w:b/>
                <w:bCs/>
                <w:color w:val="000000" w:themeColor="text1"/>
                <w:sz w:val="24"/>
                <w:szCs w:val="24"/>
                <w14:textFill>
                  <w14:solidFill>
                    <w14:schemeClr w14:val="tx1"/>
                  </w14:solidFill>
                </w14:textFill>
              </w:rPr>
              <w:t>分）</w:t>
            </w:r>
          </w:p>
          <w:p w14:paraId="6249E7B3">
            <w:pPr>
              <w:keepNext w:val="0"/>
              <w:keepLines w:val="0"/>
              <w:widowControl/>
              <w:suppressLineNumbers w:val="0"/>
              <w:spacing w:line="48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①安全管理体系：每完全满足一个评审标准得0.5分，满分1.5分；</w:t>
            </w:r>
          </w:p>
          <w:p w14:paraId="6EFE20A0">
            <w:pPr>
              <w:keepNext w:val="0"/>
              <w:keepLines w:val="0"/>
              <w:widowControl/>
              <w:suppressLineNumbers w:val="0"/>
              <w:spacing w:line="48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②安全责任归属划分：每完全满足一个评审标准得0.5分，满分1.5分；</w:t>
            </w:r>
          </w:p>
          <w:p w14:paraId="2D8E5F14">
            <w:pPr>
              <w:keepNext w:val="0"/>
              <w:keepLines w:val="0"/>
              <w:widowControl/>
              <w:suppressLineNumbers w:val="0"/>
              <w:spacing w:line="480" w:lineRule="auto"/>
              <w:ind w:firstLine="480" w:firstLineChars="20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themeColor="text1"/>
                <w:sz w:val="24"/>
                <w:szCs w:val="24"/>
                <w14:textFill>
                  <w14:solidFill>
                    <w14:schemeClr w14:val="tx1"/>
                  </w14:solidFill>
                </w14:textFill>
              </w:rPr>
              <w:t>③安全教育培训：每完全满足一个评审标准得0.5分，满分1.5分；</w:t>
            </w:r>
          </w:p>
        </w:tc>
      </w:tr>
      <w:tr w14:paraId="5E7B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Merge w:val="continue"/>
            <w:vAlign w:val="center"/>
          </w:tcPr>
          <w:p w14:paraId="13E5AB22">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0D496434">
            <w:pPr>
              <w:keepNext w:val="0"/>
              <w:keepLines w:val="0"/>
              <w:widowControl/>
              <w:suppressLineNumbers w:val="0"/>
              <w:spacing w:line="360" w:lineRule="auto"/>
              <w:ind w:firstLine="240" w:firstLineChars="10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质量技术措施</w:t>
            </w:r>
          </w:p>
          <w:p w14:paraId="774966CE">
            <w:pPr>
              <w:keepNext w:val="0"/>
              <w:keepLines w:val="0"/>
              <w:widowControl/>
              <w:suppressLineNumbers w:val="0"/>
              <w:spacing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eastAsia="zh-CN"/>
                <w14:textFill>
                  <w14:solidFill>
                    <w14:schemeClr w14:val="tx1"/>
                  </w14:solidFill>
                </w14:textFill>
              </w:rPr>
              <w:t>分)</w:t>
            </w:r>
          </w:p>
        </w:tc>
        <w:tc>
          <w:tcPr>
            <w:tcW w:w="6439" w:type="dxa"/>
            <w:vAlign w:val="center"/>
          </w:tcPr>
          <w:p w14:paraId="73327ED3">
            <w:pPr>
              <w:keepNext w:val="0"/>
              <w:keepLines w:val="0"/>
              <w:widowControl/>
              <w:suppressLineNumbers w:val="0"/>
              <w:spacing w:line="480" w:lineRule="auto"/>
              <w:ind w:firstLine="482" w:firstLineChars="200"/>
              <w:jc w:val="both"/>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一、评审内容</w:t>
            </w:r>
          </w:p>
          <w:p w14:paraId="62B34E6C">
            <w:pPr>
              <w:keepNext w:val="0"/>
              <w:keepLines w:val="0"/>
              <w:widowControl/>
              <w:suppressLineNumbers w:val="0"/>
              <w:spacing w:line="480" w:lineRule="auto"/>
              <w:ind w:firstLine="480" w:firstLineChars="20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供应商编制完善的质量技术措施，内容包含：①工程质量目标及质量管理②施工质量保证措施方案③施工质量控制方案。</w:t>
            </w:r>
          </w:p>
          <w:p w14:paraId="3AE47626">
            <w:pPr>
              <w:keepNext w:val="0"/>
              <w:keepLines w:val="0"/>
              <w:widowControl/>
              <w:suppressLineNumbers w:val="0"/>
              <w:spacing w:line="480" w:lineRule="auto"/>
              <w:ind w:firstLine="482" w:firstLineChars="200"/>
              <w:jc w:val="both"/>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二、评审标准</w:t>
            </w:r>
          </w:p>
          <w:p w14:paraId="07DBE210">
            <w:pPr>
              <w:keepNext w:val="0"/>
              <w:keepLines w:val="0"/>
              <w:widowControl/>
              <w:suppressLineNumbers w:val="0"/>
              <w:spacing w:line="480" w:lineRule="auto"/>
              <w:ind w:firstLine="480" w:firstLineChars="20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1.完整性：方案必须全面，对评审内容中的各项要求有详细描述；</w:t>
            </w:r>
          </w:p>
          <w:p w14:paraId="410C37A0">
            <w:pPr>
              <w:keepNext w:val="0"/>
              <w:keepLines w:val="0"/>
              <w:widowControl/>
              <w:suppressLineNumbers w:val="0"/>
              <w:spacing w:line="480" w:lineRule="auto"/>
              <w:ind w:firstLine="480" w:firstLineChars="20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2.可实施性：切合本项目实际情况，提出步骤清晰、合理的方案；</w:t>
            </w:r>
          </w:p>
          <w:p w14:paraId="10BDE2F8">
            <w:pPr>
              <w:keepNext w:val="0"/>
              <w:keepLines w:val="0"/>
              <w:widowControl/>
              <w:suppressLineNumbers w:val="0"/>
              <w:spacing w:line="480" w:lineRule="auto"/>
              <w:ind w:firstLine="480" w:firstLineChars="20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3.针对性：方案能够紧扣项目实际情况，内容科学合理。</w:t>
            </w:r>
          </w:p>
          <w:p w14:paraId="63941D6A">
            <w:pPr>
              <w:keepNext w:val="0"/>
              <w:keepLines w:val="0"/>
              <w:widowControl/>
              <w:suppressLineNumbers w:val="0"/>
              <w:spacing w:line="480" w:lineRule="auto"/>
              <w:ind w:firstLine="482" w:firstLineChars="200"/>
              <w:jc w:val="both"/>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三、赋分标准（满分</w:t>
            </w:r>
            <w:r>
              <w:rPr>
                <w:rFonts w:hint="eastAsia" w:ascii="宋体" w:hAnsi="宋体" w:eastAsia="宋体" w:cs="宋体"/>
                <w:b/>
                <w:bCs/>
                <w:color w:val="000000" w:themeColor="text1"/>
                <w:sz w:val="24"/>
                <w:szCs w:val="24"/>
                <w:lang w:val="en-US" w:eastAsia="zh-CN"/>
                <w14:textFill>
                  <w14:solidFill>
                    <w14:schemeClr w14:val="tx1"/>
                  </w14:solidFill>
                </w14:textFill>
              </w:rPr>
              <w:t>9</w:t>
            </w:r>
            <w:r>
              <w:rPr>
                <w:rFonts w:hint="eastAsia" w:ascii="宋体" w:hAnsi="宋体" w:eastAsia="宋体" w:cs="宋体"/>
                <w:b/>
                <w:bCs/>
                <w:color w:val="000000" w:themeColor="text1"/>
                <w:sz w:val="24"/>
                <w:szCs w:val="24"/>
                <w:lang w:eastAsia="zh-CN"/>
                <w14:textFill>
                  <w14:solidFill>
                    <w14:schemeClr w14:val="tx1"/>
                  </w14:solidFill>
                </w14:textFill>
              </w:rPr>
              <w:t>分）</w:t>
            </w:r>
          </w:p>
          <w:p w14:paraId="3E72C809">
            <w:pPr>
              <w:keepNext w:val="0"/>
              <w:keepLines w:val="0"/>
              <w:widowControl/>
              <w:suppressLineNumbers w:val="0"/>
              <w:spacing w:line="480" w:lineRule="auto"/>
              <w:ind w:firstLine="480" w:firstLineChars="20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①工程质量目标及质量管理：每完全满足一个评审标准得</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分，满分</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分；</w:t>
            </w:r>
          </w:p>
          <w:p w14:paraId="05F78CD8">
            <w:pPr>
              <w:keepNext w:val="0"/>
              <w:keepLines w:val="0"/>
              <w:widowControl/>
              <w:suppressLineNumbers w:val="0"/>
              <w:spacing w:line="480" w:lineRule="auto"/>
              <w:ind w:firstLine="480" w:firstLineChars="20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②施工质量保证措施方案：每完全满足一个评审标准得</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分，满分</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分；</w:t>
            </w:r>
          </w:p>
          <w:p w14:paraId="1A910C1C">
            <w:pPr>
              <w:keepNext w:val="0"/>
              <w:keepLines w:val="0"/>
              <w:widowControl/>
              <w:suppressLineNumbers w:val="0"/>
              <w:spacing w:line="48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③施工质量控制方案：每完全满足一个评审标准得</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分，满分</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分。</w:t>
            </w:r>
          </w:p>
        </w:tc>
      </w:tr>
      <w:bookmarkEnd w:id="153"/>
      <w:tr w14:paraId="50AF9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Align w:val="center"/>
          </w:tcPr>
          <w:p w14:paraId="5DFA6BB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2.2.4</w:t>
            </w:r>
          </w:p>
        </w:tc>
        <w:tc>
          <w:tcPr>
            <w:tcW w:w="2286" w:type="dxa"/>
            <w:vAlign w:val="center"/>
          </w:tcPr>
          <w:p w14:paraId="10C36ECF">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商务</w:t>
            </w:r>
            <w:r>
              <w:rPr>
                <w:rFonts w:hint="eastAsia" w:ascii="宋体" w:hAnsi="宋体" w:eastAsia="宋体" w:cs="宋体"/>
                <w:b/>
                <w:color w:val="000000" w:themeColor="text1"/>
                <w:sz w:val="24"/>
                <w:szCs w:val="24"/>
                <w:lang w:eastAsia="zh-CN"/>
                <w14:textFill>
                  <w14:solidFill>
                    <w14:schemeClr w14:val="tx1"/>
                  </w14:solidFill>
                </w14:textFill>
              </w:rPr>
              <w:t>部分</w:t>
            </w:r>
            <w:r>
              <w:rPr>
                <w:rFonts w:hint="eastAsia" w:ascii="宋体" w:hAnsi="宋体" w:eastAsia="宋体" w:cs="宋体"/>
                <w:b/>
                <w:color w:val="000000" w:themeColor="text1"/>
                <w:sz w:val="24"/>
                <w:szCs w:val="24"/>
                <w14:textFill>
                  <w14:solidFill>
                    <w14:schemeClr w14:val="tx1"/>
                  </w14:solidFill>
                </w14:textFill>
              </w:rPr>
              <w:t>评分因素</w:t>
            </w:r>
          </w:p>
        </w:tc>
        <w:tc>
          <w:tcPr>
            <w:tcW w:w="6439" w:type="dxa"/>
            <w:vAlign w:val="center"/>
          </w:tcPr>
          <w:p w14:paraId="2F917EA3">
            <w:pPr>
              <w:spacing w:line="48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评分标准（满分</w:t>
            </w:r>
            <w:r>
              <w:rPr>
                <w:rFonts w:hint="eastAsia" w:ascii="宋体" w:hAnsi="宋体" w:cs="宋体"/>
                <w:b/>
                <w:color w:val="000000" w:themeColor="text1"/>
                <w:sz w:val="24"/>
                <w:szCs w:val="24"/>
                <w:lang w:val="en-US" w:eastAsia="zh-CN"/>
                <w14:textFill>
                  <w14:solidFill>
                    <w14:schemeClr w14:val="tx1"/>
                  </w14:solidFill>
                </w14:textFill>
              </w:rPr>
              <w:t>23</w:t>
            </w:r>
            <w:r>
              <w:rPr>
                <w:rFonts w:hint="eastAsia" w:ascii="宋体" w:hAnsi="宋体" w:eastAsia="宋体" w:cs="宋体"/>
                <w:b/>
                <w:color w:val="000000" w:themeColor="text1"/>
                <w:sz w:val="24"/>
                <w:szCs w:val="24"/>
                <w14:textFill>
                  <w14:solidFill>
                    <w14:schemeClr w14:val="tx1"/>
                  </w14:solidFill>
                </w14:textFill>
              </w:rPr>
              <w:t>分）</w:t>
            </w:r>
          </w:p>
        </w:tc>
      </w:tr>
      <w:tr w14:paraId="0C1C2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Merge w:val="restart"/>
            <w:vAlign w:val="center"/>
          </w:tcPr>
          <w:p w14:paraId="11CFD86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商务标</w:t>
            </w:r>
          </w:p>
          <w:p w14:paraId="48AAEE69">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部分</w:t>
            </w:r>
          </w:p>
          <w:p w14:paraId="793B79B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23</w:t>
            </w:r>
            <w:r>
              <w:rPr>
                <w:rFonts w:hint="eastAsia" w:ascii="宋体" w:hAnsi="宋体" w:eastAsia="宋体" w:cs="宋体"/>
                <w:color w:val="000000" w:themeColor="text1"/>
                <w:sz w:val="24"/>
                <w:szCs w:val="24"/>
                <w14:textFill>
                  <w14:solidFill>
                    <w14:schemeClr w14:val="tx1"/>
                  </w14:solidFill>
                </w14:textFill>
              </w:rPr>
              <w:t>分）</w:t>
            </w:r>
          </w:p>
        </w:tc>
        <w:tc>
          <w:tcPr>
            <w:tcW w:w="2286" w:type="dxa"/>
            <w:vAlign w:val="center"/>
          </w:tcPr>
          <w:p w14:paraId="302F5E0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同类业绩</w:t>
            </w:r>
          </w:p>
          <w:p w14:paraId="0FC1614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满分2</w:t>
            </w:r>
            <w:r>
              <w:rPr>
                <w:rFonts w:hint="eastAsia" w:ascii="宋体" w:hAnsi="宋体" w:eastAsia="宋体" w:cs="宋体"/>
                <w:color w:val="000000" w:themeColor="text1"/>
                <w:sz w:val="24"/>
                <w:szCs w:val="24"/>
                <w14:textFill>
                  <w14:solidFill>
                    <w14:schemeClr w14:val="tx1"/>
                  </w14:solidFill>
                </w14:textFill>
              </w:rPr>
              <w:t>分）</w:t>
            </w:r>
          </w:p>
        </w:tc>
        <w:tc>
          <w:tcPr>
            <w:tcW w:w="6439" w:type="dxa"/>
            <w:vAlign w:val="center"/>
          </w:tcPr>
          <w:p w14:paraId="24B3E251">
            <w:pPr>
              <w:tabs>
                <w:tab w:val="left" w:pos="2292"/>
              </w:tabs>
              <w:spacing w:line="480" w:lineRule="auto"/>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供应商提供自202</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年</w:t>
            </w:r>
            <w:r>
              <w:rPr>
                <w:rFonts w:hint="eastAsia" w:ascii="宋体" w:hAnsi="宋体" w:cs="宋体"/>
                <w:color w:val="000000"/>
                <w:sz w:val="24"/>
                <w:szCs w:val="24"/>
                <w:lang w:val="en-US" w:eastAsia="zh-CN"/>
              </w:rPr>
              <w:t>6</w:t>
            </w:r>
            <w:r>
              <w:rPr>
                <w:rFonts w:hint="eastAsia" w:ascii="宋体" w:hAnsi="宋体" w:eastAsia="宋体" w:cs="宋体"/>
                <w:color w:val="000000"/>
                <w:sz w:val="24"/>
                <w:szCs w:val="24"/>
                <w:lang w:val="en-US" w:eastAsia="zh-CN"/>
              </w:rPr>
              <w:t xml:space="preserve">月1日至今类似项目业绩（以合同签订日期为准），每提供一个业绩得 </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lang w:val="en-US" w:eastAsia="zh-CN"/>
              </w:rPr>
              <w:t>分，最高</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 xml:space="preserve"> 分。</w:t>
            </w:r>
          </w:p>
          <w:p w14:paraId="45A44FAC">
            <w:pPr>
              <w:tabs>
                <w:tab w:val="left" w:pos="2292"/>
              </w:tabs>
              <w:spacing w:line="480" w:lineRule="auto"/>
              <w:ind w:firstLine="482" w:firstLineChars="20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sz w:val="24"/>
                <w:szCs w:val="24"/>
                <w:lang w:val="en-US" w:eastAsia="zh-CN"/>
              </w:rPr>
              <w:t>注：以响应文件中所附业绩合同或中标通知书复印件或扫描件加盖公章为准。</w:t>
            </w:r>
          </w:p>
        </w:tc>
      </w:tr>
      <w:tr w14:paraId="4A98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gridSpan w:val="2"/>
            <w:vMerge w:val="continue"/>
            <w:vAlign w:val="center"/>
          </w:tcPr>
          <w:p w14:paraId="5FB86096">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shd w:val="clear" w:color="auto" w:fill="auto"/>
            <w:vAlign w:val="center"/>
          </w:tcPr>
          <w:p w14:paraId="4B79BDD5">
            <w:pPr>
              <w:pStyle w:val="11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项目团队</w:t>
            </w:r>
          </w:p>
          <w:p w14:paraId="7C4B676E">
            <w:pPr>
              <w:pStyle w:val="111"/>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满分12分</w:t>
            </w:r>
            <w:r>
              <w:rPr>
                <w:rFonts w:hint="eastAsia" w:ascii="宋体" w:hAnsi="宋体" w:eastAsia="宋体" w:cs="宋体"/>
                <w:sz w:val="24"/>
                <w:szCs w:val="24"/>
                <w:lang w:eastAsia="zh-CN"/>
              </w:rPr>
              <w:t>）</w:t>
            </w:r>
          </w:p>
        </w:tc>
        <w:tc>
          <w:tcPr>
            <w:tcW w:w="6439" w:type="dxa"/>
            <w:shd w:val="clear" w:color="auto" w:fill="auto"/>
            <w:vAlign w:val="top"/>
          </w:tcPr>
          <w:p w14:paraId="6F6FE38C">
            <w:pPr>
              <w:keepNext w:val="0"/>
              <w:keepLines w:val="0"/>
              <w:widowControl/>
              <w:suppressLineNumbers w:val="0"/>
              <w:spacing w:line="48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一、评审内容</w:t>
            </w:r>
          </w:p>
          <w:p w14:paraId="04D8EEA3">
            <w:pPr>
              <w:tabs>
                <w:tab w:val="left" w:pos="2292"/>
              </w:tabs>
              <w:spacing w:line="480" w:lineRule="auto"/>
              <w:ind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拟派项目组人员分工安排合理、职责划分明确，内容包括①项目组织管理及人员安排②岗位制度和岗位职责，满分12分。</w:t>
            </w:r>
          </w:p>
          <w:p w14:paraId="0AEB95E4">
            <w:pPr>
              <w:keepNext w:val="0"/>
              <w:keepLines w:val="0"/>
              <w:widowControl/>
              <w:suppressLineNumbers w:val="0"/>
              <w:spacing w:line="480" w:lineRule="auto"/>
              <w:jc w:val="both"/>
              <w:rPr>
                <w:rFonts w:hint="eastAsia" w:ascii="宋体" w:hAnsi="宋体" w:eastAsia="宋体" w:cs="宋体"/>
                <w:b/>
                <w:bCs/>
                <w:color w:val="000000" w:themeColor="text1"/>
                <w:sz w:val="24"/>
                <w:szCs w:val="24"/>
                <w:lang w:val="zh-CN" w:eastAsia="zh-CN"/>
                <w14:textFill>
                  <w14:solidFill>
                    <w14:schemeClr w14:val="tx1"/>
                  </w14:solidFill>
                </w14:textFill>
              </w:rPr>
            </w:pPr>
            <w:r>
              <w:rPr>
                <w:rFonts w:hint="eastAsia" w:ascii="宋体" w:hAnsi="宋体" w:eastAsia="宋体" w:cs="宋体"/>
                <w:b/>
                <w:bCs/>
                <w:color w:val="000000" w:themeColor="text1"/>
                <w:sz w:val="24"/>
                <w:szCs w:val="24"/>
                <w:lang w:val="zh-CN" w:eastAsia="zh-CN"/>
                <w14:textFill>
                  <w14:solidFill>
                    <w14:schemeClr w14:val="tx1"/>
                  </w14:solidFill>
                </w14:textFill>
              </w:rPr>
              <w:t>二、评审标准</w:t>
            </w:r>
          </w:p>
          <w:p w14:paraId="44E6BA4C">
            <w:pPr>
              <w:tabs>
                <w:tab w:val="left" w:pos="2292"/>
              </w:tabs>
              <w:spacing w:line="480" w:lineRule="auto"/>
              <w:ind w:firstLine="480" w:firstLineChars="200"/>
              <w:jc w:val="both"/>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1.完整性：切合本项目实际情况，方案内容齐全，有详细描述及其他内容的补充；</w:t>
            </w:r>
          </w:p>
          <w:p w14:paraId="6C82FC65">
            <w:pPr>
              <w:tabs>
                <w:tab w:val="left" w:pos="2292"/>
              </w:tabs>
              <w:spacing w:line="480" w:lineRule="auto"/>
              <w:ind w:firstLine="480" w:firstLineChars="200"/>
              <w:jc w:val="both"/>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2.专业性：结合项目实际情况，具有一定的专业知识，经验丰富，技术性高的人员。</w:t>
            </w:r>
          </w:p>
          <w:p w14:paraId="4C84E06B">
            <w:pPr>
              <w:keepNext w:val="0"/>
              <w:keepLines w:val="0"/>
              <w:widowControl/>
              <w:suppressLineNumbers w:val="0"/>
              <w:spacing w:line="480" w:lineRule="auto"/>
              <w:jc w:val="both"/>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三、赋分标准（满分</w:t>
            </w:r>
            <w:r>
              <w:rPr>
                <w:rFonts w:hint="eastAsia" w:ascii="宋体" w:hAnsi="宋体" w:eastAsia="宋体" w:cs="宋体"/>
                <w:b/>
                <w:bCs/>
                <w:color w:val="000000" w:themeColor="text1"/>
                <w:sz w:val="24"/>
                <w:szCs w:val="24"/>
                <w:lang w:val="en-US" w:eastAsia="zh-CN"/>
                <w14:textFill>
                  <w14:solidFill>
                    <w14:schemeClr w14:val="tx1"/>
                  </w14:solidFill>
                </w14:textFill>
              </w:rPr>
              <w:t>12</w:t>
            </w:r>
            <w:r>
              <w:rPr>
                <w:rFonts w:hint="eastAsia" w:ascii="宋体" w:hAnsi="宋体" w:eastAsia="宋体" w:cs="宋体"/>
                <w:b/>
                <w:bCs/>
                <w:color w:val="000000" w:themeColor="text1"/>
                <w:sz w:val="24"/>
                <w:szCs w:val="24"/>
                <w14:textFill>
                  <w14:solidFill>
                    <w14:schemeClr w14:val="tx1"/>
                  </w14:solidFill>
                </w14:textFill>
              </w:rPr>
              <w:t>分）</w:t>
            </w:r>
          </w:p>
          <w:p w14:paraId="504E9E02">
            <w:pPr>
              <w:tabs>
                <w:tab w:val="left" w:pos="2292"/>
              </w:tabs>
              <w:spacing w:line="480" w:lineRule="auto"/>
              <w:ind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①项目组织管理及人员安排：每完全满足一个评审标准得3分，满分6分；</w:t>
            </w:r>
          </w:p>
          <w:p w14:paraId="40CB8E72">
            <w:pPr>
              <w:tabs>
                <w:tab w:val="left" w:pos="2292"/>
              </w:tabs>
              <w:spacing w:line="480" w:lineRule="auto"/>
              <w:ind w:firstLine="480" w:firstLineChars="200"/>
              <w:jc w:val="both"/>
              <w:rPr>
                <w:rFonts w:hint="eastAsia" w:asciiTheme="minorHAnsi" w:hAnsiTheme="minorHAnsi" w:eastAsiaTheme="minorEastAsia" w:cstheme="minorBidi"/>
                <w:lang w:val="en-US" w:eastAsia="zh-CN"/>
              </w:rPr>
            </w:pPr>
            <w:r>
              <w:rPr>
                <w:rFonts w:hint="eastAsia" w:ascii="宋体" w:hAnsi="宋体" w:eastAsia="宋体" w:cs="宋体"/>
                <w:color w:val="000000"/>
                <w:sz w:val="24"/>
                <w:szCs w:val="24"/>
                <w:lang w:val="en-US" w:eastAsia="zh-CN"/>
              </w:rPr>
              <w:t xml:space="preserve">②岗位制度和岗位职责：每完全满足一个评审标准得3分，满分6分； </w:t>
            </w:r>
          </w:p>
        </w:tc>
      </w:tr>
      <w:tr w14:paraId="2135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gridSpan w:val="2"/>
            <w:vMerge w:val="continue"/>
            <w:vAlign w:val="center"/>
          </w:tcPr>
          <w:p w14:paraId="687898FA">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14FE8A9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售后服务</w:t>
            </w:r>
          </w:p>
          <w:p w14:paraId="4D1FE7A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sz w:val="24"/>
                <w:szCs w:val="24"/>
                <w:lang w:bidi="ar"/>
              </w:rPr>
              <w:t>(</w:t>
            </w:r>
            <w:r>
              <w:rPr>
                <w:rFonts w:hint="eastAsia" w:ascii="宋体" w:hAnsi="宋体" w:eastAsia="宋体" w:cs="宋体"/>
                <w:color w:val="000000"/>
                <w:sz w:val="24"/>
                <w:szCs w:val="24"/>
                <w:lang w:val="en-US" w:eastAsia="zh-CN" w:bidi="ar"/>
              </w:rPr>
              <w:t>满分</w:t>
            </w:r>
            <w:r>
              <w:rPr>
                <w:rFonts w:hint="eastAsia" w:ascii="宋体" w:hAnsi="宋体" w:cs="宋体"/>
                <w:color w:val="000000"/>
                <w:sz w:val="24"/>
                <w:szCs w:val="24"/>
                <w:lang w:val="en-US" w:eastAsia="zh-CN" w:bidi="ar"/>
              </w:rPr>
              <w:t>9</w:t>
            </w:r>
            <w:r>
              <w:rPr>
                <w:rFonts w:hint="eastAsia" w:ascii="宋体" w:hAnsi="宋体" w:eastAsia="宋体" w:cs="宋体"/>
                <w:color w:val="000000"/>
                <w:sz w:val="24"/>
                <w:szCs w:val="24"/>
                <w:lang w:bidi="ar"/>
              </w:rPr>
              <w:t>分)</w:t>
            </w:r>
          </w:p>
        </w:tc>
        <w:tc>
          <w:tcPr>
            <w:tcW w:w="6439" w:type="dxa"/>
            <w:vAlign w:val="center"/>
          </w:tcPr>
          <w:p w14:paraId="097AD02E">
            <w:pPr>
              <w:keepNext w:val="0"/>
              <w:keepLines w:val="0"/>
              <w:pageBreakBefore w:val="0"/>
              <w:widowControl w:val="0"/>
              <w:kinsoku/>
              <w:wordWrap/>
              <w:overflowPunct/>
              <w:topLinePunct w:val="0"/>
              <w:autoSpaceDE/>
              <w:autoSpaceDN/>
              <w:bidi w:val="0"/>
              <w:adjustRightInd/>
              <w:snapToGrid/>
              <w:spacing w:line="480" w:lineRule="auto"/>
              <w:ind w:left="0" w:leftChars="0" w:firstLine="482" w:firstLineChars="200"/>
              <w:jc w:val="both"/>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一、评审内容</w:t>
            </w:r>
          </w:p>
          <w:p w14:paraId="780B0A97">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针对本项目的售后方案的合理性、实用性进行评审</w:t>
            </w:r>
            <w:r>
              <w:rPr>
                <w:rFonts w:hint="eastAsia" w:ascii="宋体" w:hAnsi="宋体" w:eastAsia="宋体" w:cs="宋体"/>
                <w:color w:val="000000"/>
                <w:kern w:val="0"/>
                <w:sz w:val="24"/>
                <w:szCs w:val="24"/>
              </w:rPr>
              <w:t>，内容包含①</w:t>
            </w:r>
            <w:r>
              <w:rPr>
                <w:rFonts w:hint="eastAsia" w:ascii="宋体" w:hAnsi="宋体" w:eastAsia="宋体" w:cs="宋体"/>
                <w:color w:val="000000"/>
                <w:kern w:val="0"/>
                <w:sz w:val="24"/>
                <w:szCs w:val="24"/>
                <w:lang w:val="en-US" w:eastAsia="zh-CN"/>
              </w:rPr>
              <w:t>服务</w:t>
            </w:r>
            <w:r>
              <w:rPr>
                <w:rFonts w:hint="eastAsia" w:ascii="宋体" w:hAnsi="宋体" w:cs="宋体"/>
                <w:color w:val="000000"/>
                <w:kern w:val="0"/>
                <w:sz w:val="24"/>
                <w:szCs w:val="24"/>
                <w:lang w:val="en-US" w:eastAsia="zh-CN"/>
              </w:rPr>
              <w:t>质量承诺</w:t>
            </w:r>
            <w:r>
              <w:rPr>
                <w:rFonts w:hint="eastAsia" w:ascii="宋体" w:hAnsi="宋体" w:eastAsia="宋体" w:cs="宋体"/>
                <w:color w:val="000000"/>
                <w:kern w:val="0"/>
                <w:sz w:val="24"/>
                <w:szCs w:val="24"/>
              </w:rPr>
              <w:t>②服务响应时限、人员到位、安全保障</w:t>
            </w:r>
            <w:r>
              <w:rPr>
                <w:rFonts w:hint="eastAsia" w:ascii="宋体" w:hAnsi="宋体" w:cs="宋体"/>
                <w:color w:val="000000"/>
                <w:kern w:val="0"/>
                <w:sz w:val="24"/>
                <w:szCs w:val="24"/>
                <w:lang w:val="en-US" w:eastAsia="zh-CN"/>
              </w:rPr>
              <w:t>承诺</w:t>
            </w:r>
            <w:r>
              <w:rPr>
                <w:rFonts w:hint="eastAsia" w:ascii="宋体" w:hAnsi="宋体" w:eastAsia="宋体" w:cs="宋体"/>
                <w:color w:val="000000"/>
                <w:kern w:val="0"/>
                <w:sz w:val="24"/>
                <w:szCs w:val="24"/>
              </w:rPr>
              <w:t>③有利于本项目实施的合理化建议</w:t>
            </w:r>
            <w:r>
              <w:rPr>
                <w:rFonts w:hint="eastAsia" w:ascii="宋体" w:hAnsi="宋体" w:eastAsia="宋体" w:cs="宋体"/>
                <w:color w:val="000000"/>
                <w:kern w:val="0"/>
                <w:sz w:val="24"/>
                <w:szCs w:val="24"/>
                <w:lang w:val="en-US" w:eastAsia="zh-CN"/>
              </w:rPr>
              <w:t>。</w:t>
            </w:r>
          </w:p>
          <w:p w14:paraId="46B9052E">
            <w:pPr>
              <w:keepNext w:val="0"/>
              <w:keepLines w:val="0"/>
              <w:pageBreakBefore w:val="0"/>
              <w:widowControl w:val="0"/>
              <w:kinsoku/>
              <w:wordWrap/>
              <w:overflowPunct/>
              <w:topLinePunct w:val="0"/>
              <w:autoSpaceDE/>
              <w:autoSpaceDN/>
              <w:bidi w:val="0"/>
              <w:adjustRightInd/>
              <w:snapToGrid/>
              <w:spacing w:line="480" w:lineRule="auto"/>
              <w:ind w:left="0" w:leftChars="0" w:firstLine="482" w:firstLineChars="200"/>
              <w:jc w:val="both"/>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二、评审标准</w:t>
            </w:r>
          </w:p>
          <w:p w14:paraId="6A28E800">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1.完整性：内容必须全面，对评审内容中的各项要求有详细描述；</w:t>
            </w:r>
          </w:p>
          <w:p w14:paraId="48D754C5">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2.落实性：切合项目具体情况，提出</w:t>
            </w:r>
            <w:r>
              <w:rPr>
                <w:rFonts w:hint="eastAsia" w:ascii="宋体" w:hAnsi="宋体" w:cs="宋体"/>
                <w:color w:val="000000"/>
                <w:kern w:val="0"/>
                <w:sz w:val="24"/>
                <w:szCs w:val="24"/>
                <w:lang w:val="en-US" w:eastAsia="zh-CN"/>
              </w:rPr>
              <w:t>符合本项目实施</w:t>
            </w:r>
            <w:r>
              <w:rPr>
                <w:rFonts w:hint="eastAsia" w:ascii="宋体" w:hAnsi="宋体" w:eastAsia="宋体" w:cs="宋体"/>
                <w:color w:val="000000"/>
                <w:kern w:val="0"/>
                <w:sz w:val="24"/>
                <w:szCs w:val="24"/>
              </w:rPr>
              <w:t>的方案；</w:t>
            </w:r>
          </w:p>
          <w:p w14:paraId="0A5D0B48">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3.针对性：内容能够紧扣项目实际情况，内容科学合理。</w:t>
            </w:r>
          </w:p>
          <w:p w14:paraId="5DF5663E">
            <w:pPr>
              <w:keepNext w:val="0"/>
              <w:keepLines w:val="0"/>
              <w:pageBreakBefore w:val="0"/>
              <w:widowControl w:val="0"/>
              <w:kinsoku/>
              <w:wordWrap/>
              <w:overflowPunct/>
              <w:topLinePunct w:val="0"/>
              <w:autoSpaceDE/>
              <w:autoSpaceDN/>
              <w:bidi w:val="0"/>
              <w:adjustRightInd/>
              <w:snapToGrid/>
              <w:spacing w:line="480" w:lineRule="auto"/>
              <w:ind w:left="0" w:leftChars="0" w:firstLine="482" w:firstLineChars="200"/>
              <w:jc w:val="both"/>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三、赋分标准（满分</w:t>
            </w:r>
            <w:r>
              <w:rPr>
                <w:rFonts w:hint="eastAsia" w:ascii="宋体" w:hAnsi="宋体" w:cs="宋体"/>
                <w:b/>
                <w:bCs/>
                <w:color w:val="000000"/>
                <w:kern w:val="0"/>
                <w:sz w:val="24"/>
                <w:szCs w:val="24"/>
                <w:lang w:val="en-US" w:eastAsia="zh-CN"/>
              </w:rPr>
              <w:t>9</w:t>
            </w:r>
            <w:r>
              <w:rPr>
                <w:rFonts w:hint="eastAsia" w:ascii="宋体" w:hAnsi="宋体" w:eastAsia="宋体" w:cs="宋体"/>
                <w:b/>
                <w:bCs/>
                <w:color w:val="000000"/>
                <w:kern w:val="0"/>
                <w:sz w:val="24"/>
                <w:szCs w:val="24"/>
              </w:rPr>
              <w:t>分）</w:t>
            </w:r>
          </w:p>
          <w:p w14:paraId="6A1A1A69">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①</w:t>
            </w:r>
            <w:r>
              <w:rPr>
                <w:rFonts w:hint="eastAsia" w:ascii="宋体" w:hAnsi="宋体" w:eastAsia="宋体" w:cs="宋体"/>
                <w:color w:val="000000"/>
                <w:kern w:val="0"/>
                <w:sz w:val="24"/>
                <w:szCs w:val="24"/>
                <w:lang w:val="en-US" w:eastAsia="zh-CN"/>
              </w:rPr>
              <w:t>服务质量承诺</w:t>
            </w:r>
            <w:r>
              <w:rPr>
                <w:rFonts w:hint="eastAsia" w:ascii="宋体" w:hAnsi="宋体" w:eastAsia="宋体" w:cs="宋体"/>
                <w:color w:val="000000"/>
                <w:kern w:val="0"/>
                <w:sz w:val="24"/>
                <w:szCs w:val="24"/>
              </w:rPr>
              <w:t>：每完全满足一个评审标准得</w:t>
            </w: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rPr>
              <w:t>分，满分</w:t>
            </w: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分；</w:t>
            </w:r>
          </w:p>
          <w:p w14:paraId="0A4E832D">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②服务响应时限、人员到位、安全保障</w:t>
            </w:r>
            <w:r>
              <w:rPr>
                <w:rFonts w:hint="eastAsia" w:ascii="宋体" w:hAnsi="宋体" w:eastAsia="宋体" w:cs="宋体"/>
                <w:color w:val="000000"/>
                <w:kern w:val="0"/>
                <w:sz w:val="24"/>
                <w:szCs w:val="24"/>
                <w:lang w:val="en-US" w:eastAsia="zh-CN"/>
              </w:rPr>
              <w:t>承诺</w:t>
            </w:r>
            <w:r>
              <w:rPr>
                <w:rFonts w:hint="eastAsia" w:ascii="宋体" w:hAnsi="宋体" w:eastAsia="宋体" w:cs="宋体"/>
                <w:color w:val="000000"/>
                <w:kern w:val="0"/>
                <w:sz w:val="24"/>
                <w:szCs w:val="24"/>
              </w:rPr>
              <w:t>：每完全满足一个评审标准得</w:t>
            </w: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rPr>
              <w:t>分，满分</w:t>
            </w: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分；</w:t>
            </w:r>
          </w:p>
          <w:p w14:paraId="0C551185">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both"/>
              <w:textAlignment w:val="auto"/>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kern w:val="0"/>
                <w:sz w:val="24"/>
                <w:szCs w:val="24"/>
              </w:rPr>
              <w:t>③有利于本项目实施的合理化建议：每完全满足一个评审标准得</w:t>
            </w: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rPr>
              <w:t>分，满分</w:t>
            </w: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分；</w:t>
            </w:r>
          </w:p>
        </w:tc>
      </w:tr>
      <w:tr w14:paraId="60AA3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Align w:val="center"/>
          </w:tcPr>
          <w:p w14:paraId="4A360658">
            <w:pPr>
              <w:widowControl/>
              <w:spacing w:line="360" w:lineRule="auto"/>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2.2.5</w:t>
            </w:r>
          </w:p>
        </w:tc>
        <w:tc>
          <w:tcPr>
            <w:tcW w:w="2286" w:type="dxa"/>
            <w:vAlign w:val="center"/>
          </w:tcPr>
          <w:p w14:paraId="65661AB2">
            <w:pPr>
              <w:spacing w:line="360" w:lineRule="auto"/>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磋商</w:t>
            </w:r>
            <w:r>
              <w:rPr>
                <w:rFonts w:hint="eastAsia" w:ascii="宋体" w:hAnsi="宋体" w:eastAsia="宋体" w:cs="宋体"/>
                <w:b/>
                <w:bCs/>
                <w:color w:val="000000" w:themeColor="text1"/>
                <w:sz w:val="24"/>
                <w:szCs w:val="24"/>
                <w:lang w:eastAsia="zh-CN"/>
                <w14:textFill>
                  <w14:solidFill>
                    <w14:schemeClr w14:val="tx1"/>
                  </w14:solidFill>
                </w14:textFill>
              </w:rPr>
              <w:t>报价评分因素</w:t>
            </w:r>
          </w:p>
        </w:tc>
        <w:tc>
          <w:tcPr>
            <w:tcW w:w="6439" w:type="dxa"/>
            <w:vAlign w:val="center"/>
          </w:tcPr>
          <w:p w14:paraId="1D443346">
            <w:pPr>
              <w:tabs>
                <w:tab w:val="left" w:pos="2292"/>
              </w:tabs>
              <w:spacing w:line="480" w:lineRule="auto"/>
              <w:jc w:val="both"/>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评分标准（满分</w:t>
            </w:r>
            <w:r>
              <w:rPr>
                <w:rFonts w:hint="eastAsia" w:ascii="宋体" w:hAnsi="宋体" w:eastAsia="宋体" w:cs="宋体"/>
                <w:b/>
                <w:bCs/>
                <w:color w:val="000000" w:themeColor="text1"/>
                <w:sz w:val="24"/>
                <w:szCs w:val="24"/>
                <w:lang w:val="en-US" w:eastAsia="zh-CN"/>
                <w14:textFill>
                  <w14:solidFill>
                    <w14:schemeClr w14:val="tx1"/>
                  </w14:solidFill>
                </w14:textFill>
              </w:rPr>
              <w:t>30分</w:t>
            </w:r>
            <w:r>
              <w:rPr>
                <w:rFonts w:hint="eastAsia" w:ascii="宋体" w:hAnsi="宋体" w:eastAsia="宋体" w:cs="宋体"/>
                <w:b/>
                <w:bCs/>
                <w:color w:val="000000" w:themeColor="text1"/>
                <w:sz w:val="24"/>
                <w:szCs w:val="24"/>
                <w:lang w:eastAsia="zh-CN"/>
                <w14:textFill>
                  <w14:solidFill>
                    <w14:schemeClr w14:val="tx1"/>
                  </w14:solidFill>
                </w14:textFill>
              </w:rPr>
              <w:t>）</w:t>
            </w:r>
          </w:p>
        </w:tc>
      </w:tr>
      <w:tr w14:paraId="140B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Align w:val="center"/>
          </w:tcPr>
          <w:p w14:paraId="555CD78D">
            <w:pPr>
              <w:widowControl/>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磋商</w:t>
            </w:r>
            <w:r>
              <w:rPr>
                <w:rFonts w:hint="eastAsia" w:ascii="宋体" w:hAnsi="宋体" w:eastAsia="宋体" w:cs="宋体"/>
                <w:color w:val="auto"/>
                <w:kern w:val="0"/>
                <w:sz w:val="24"/>
                <w:szCs w:val="24"/>
              </w:rPr>
              <w:t>报价</w:t>
            </w:r>
          </w:p>
        </w:tc>
        <w:tc>
          <w:tcPr>
            <w:tcW w:w="2286" w:type="dxa"/>
            <w:vAlign w:val="center"/>
          </w:tcPr>
          <w:p w14:paraId="76202393">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0分</w:t>
            </w:r>
          </w:p>
        </w:tc>
        <w:tc>
          <w:tcPr>
            <w:tcW w:w="6439" w:type="dxa"/>
            <w:vAlign w:val="center"/>
          </w:tcPr>
          <w:p w14:paraId="488219CD">
            <w:pPr>
              <w:tabs>
                <w:tab w:val="left" w:pos="6060"/>
              </w:tabs>
              <w:spacing w:line="48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1、供应商的磋商报价超过</w:t>
            </w:r>
            <w:r>
              <w:rPr>
                <w:rFonts w:hint="eastAsia" w:ascii="宋体" w:hAnsi="宋体" w:cs="宋体"/>
                <w:color w:val="auto"/>
                <w:sz w:val="24"/>
                <w:szCs w:val="24"/>
                <w:lang w:val="en-US" w:eastAsia="zh-CN"/>
              </w:rPr>
              <w:t>预算金额</w:t>
            </w:r>
            <w:r>
              <w:rPr>
                <w:rFonts w:hint="eastAsia" w:ascii="宋体" w:hAnsi="宋体" w:eastAsia="宋体" w:cs="宋体"/>
                <w:color w:val="auto"/>
                <w:sz w:val="24"/>
                <w:szCs w:val="24"/>
                <w:lang w:eastAsia="zh-CN"/>
              </w:rPr>
              <w:t>的视为废标，不再参与下一步评审。</w:t>
            </w:r>
          </w:p>
          <w:p w14:paraId="11D91EEF">
            <w:pPr>
              <w:tabs>
                <w:tab w:val="left" w:pos="6060"/>
              </w:tabs>
              <w:spacing w:line="48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2、未超出财政预算，实质性满足磋商文件要求且最后报价最低的报价为磋商基准价，其价格分为满分</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0分。其它供应商的价格分统一按照下列公式计算：磋商报价得分=（磋商基准价/最后磋商报价）×价格分值×100%</w:t>
            </w:r>
          </w:p>
          <w:p w14:paraId="62E8B1EB">
            <w:pPr>
              <w:tabs>
                <w:tab w:val="left" w:pos="6060"/>
              </w:tabs>
              <w:spacing w:line="48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、磋商报价不完整的，不进入评标基准价的计算，本项得0分。</w:t>
            </w:r>
          </w:p>
          <w:p w14:paraId="38C27D98">
            <w:pPr>
              <w:tabs>
                <w:tab w:val="left" w:pos="6060"/>
              </w:tabs>
              <w:spacing w:line="48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磋商小组三分之二以上成员认为某磋商报价有低于成本价嫌疑的，有可能影响产品质量或者不能诚信履约的，应当要求其在评标现场合理的时间内提供书面说明，必要时提交相关证明材料;供应商不能证明其报价合理性的，磋商小组应当将其作为无效磋商处理。</w:t>
            </w:r>
          </w:p>
        </w:tc>
      </w:tr>
    </w:tbl>
    <w:p w14:paraId="14BD2DD0">
      <w:pPr>
        <w:spacing w:line="360" w:lineRule="auto"/>
        <w:rPr>
          <w:rFonts w:hint="eastAsia" w:ascii="宋体" w:hAnsi="宋体" w:eastAsia="宋体" w:cs="宋体"/>
          <w:color w:val="000000" w:themeColor="text1"/>
          <w:sz w:val="28"/>
          <w:szCs w:val="28"/>
          <w:lang w:eastAsia="zh-CN"/>
          <w14:textFill>
            <w14:solidFill>
              <w14:schemeClr w14:val="tx1"/>
            </w14:solidFill>
          </w14:textFill>
        </w:rPr>
      </w:pPr>
    </w:p>
    <w:p w14:paraId="5CD42725">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宜川县第三幼儿园活动场地改造及购置托育机构相应设施设备</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文件，由</w:t>
      </w:r>
      <w:r>
        <w:rPr>
          <w:rFonts w:hint="eastAsia" w:ascii="宋体" w:hAnsi="宋体" w:eastAsia="宋体" w:cs="宋体"/>
          <w:color w:val="000000" w:themeColor="text1"/>
          <w:sz w:val="24"/>
          <w:szCs w:val="24"/>
          <w:lang w:eastAsia="zh-CN"/>
          <w14:textFill>
            <w14:solidFill>
              <w14:schemeClr w14:val="tx1"/>
            </w14:solidFill>
          </w14:textFill>
        </w:rPr>
        <w:t>陕西宸永项目管理有限公司</w:t>
      </w:r>
      <w:r>
        <w:rPr>
          <w:rFonts w:hint="eastAsia" w:ascii="宋体" w:hAnsi="宋体" w:eastAsia="宋体" w:cs="宋体"/>
          <w:color w:val="000000" w:themeColor="text1"/>
          <w:sz w:val="24"/>
          <w:szCs w:val="24"/>
          <w14:textFill>
            <w14:solidFill>
              <w14:schemeClr w14:val="tx1"/>
            </w14:solidFill>
          </w14:textFill>
        </w:rPr>
        <w:t>根据采购人提出的采购要求和商务要求编制，经</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审定、备案后发售。</w:t>
      </w:r>
    </w:p>
    <w:p w14:paraId="50A55B12">
      <w:pPr>
        <w:pStyle w:val="2"/>
        <w:pageBreakBefore w:val="0"/>
        <w:widowControl w:val="0"/>
        <w:kinsoku/>
        <w:wordWrap/>
        <w:overflowPunct/>
        <w:topLinePunct w:val="0"/>
        <w:autoSpaceDE/>
        <w:autoSpaceDN/>
        <w:bidi w:val="0"/>
        <w:spacing w:before="0" w:after="0" w:line="48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154" w:name="_Toc526842695"/>
      <w:bookmarkStart w:id="155" w:name="_Toc22424"/>
      <w:r>
        <w:rPr>
          <w:rFonts w:hint="eastAsia" w:ascii="宋体" w:hAnsi="宋体" w:eastAsia="宋体" w:cs="宋体"/>
          <w:color w:val="000000" w:themeColor="text1"/>
          <w:sz w:val="24"/>
          <w:szCs w:val="24"/>
          <w14:textFill>
            <w14:solidFill>
              <w14:schemeClr w14:val="tx1"/>
            </w14:solidFill>
          </w14:textFill>
        </w:rPr>
        <w:t>1. 评标方法</w:t>
      </w:r>
      <w:bookmarkEnd w:id="154"/>
      <w:bookmarkEnd w:id="155"/>
    </w:p>
    <w:p w14:paraId="556F976C">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1.1评标原则</w:t>
      </w:r>
    </w:p>
    <w:p w14:paraId="3EF5000D">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（1）公平、公正、科学、择优；</w:t>
      </w:r>
    </w:p>
    <w:p w14:paraId="718E992C">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工期</w:t>
      </w:r>
      <w:r>
        <w:rPr>
          <w:rFonts w:hint="eastAsia" w:ascii="宋体" w:hAnsi="宋体" w:eastAsia="宋体" w:cs="宋体"/>
          <w:color w:val="000000" w:themeColor="text1"/>
          <w:sz w:val="24"/>
          <w:szCs w:val="24"/>
          <w14:textFill>
            <w14:solidFill>
              <w14:schemeClr w14:val="tx1"/>
            </w14:solidFill>
          </w14:textFill>
        </w:rPr>
        <w:t>合理、方案可行；</w:t>
      </w:r>
    </w:p>
    <w:p w14:paraId="5125B988">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（3）价格合理,且不低于成本价；</w:t>
      </w:r>
    </w:p>
    <w:p w14:paraId="7AF663DA">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（4）禁止不正当竞争。</w:t>
      </w:r>
    </w:p>
    <w:p w14:paraId="5D08AB16">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 本次评标采用综合评分法。</w:t>
      </w:r>
    </w:p>
    <w:p w14:paraId="431BC2F4">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按照《中华人民共和国招标投标法》的规定，本次评标采用“综合评估法”，即在最大限度地满足</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文件实质性要求前提下，按照</w:t>
      </w:r>
      <w:r>
        <w:rPr>
          <w:rFonts w:hint="eastAsia" w:ascii="宋体" w:hAnsi="宋体" w:eastAsia="宋体" w:cs="宋体"/>
          <w:bCs/>
          <w:color w:val="000000"/>
          <w:sz w:val="24"/>
          <w:szCs w:val="24"/>
          <w:lang w:eastAsia="zh-CN"/>
        </w:rPr>
        <w:t>磋商</w:t>
      </w:r>
      <w:r>
        <w:rPr>
          <w:rFonts w:hint="eastAsia" w:ascii="宋体" w:hAnsi="宋体" w:eastAsia="宋体" w:cs="宋体"/>
          <w:color w:val="000000" w:themeColor="text1"/>
          <w:sz w:val="24"/>
          <w:szCs w:val="24"/>
          <w14:textFill>
            <w14:solidFill>
              <w14:schemeClr w14:val="tx1"/>
            </w14:solidFill>
          </w14:textFill>
        </w:rPr>
        <w:t>文件中规定的各项因素和相应的权重分值进行综合评审后，以总得分最高的投标人作为中标候选人并依次排序。</w:t>
      </w:r>
    </w:p>
    <w:p w14:paraId="196A4EBD">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磋商小组对满足磋商文件实质性要求的磋商响应文件，按照本章第2.2款规定的评分标准进行打分。磋商小组对供应商在磋商响应文件中提出的</w:t>
      </w:r>
      <w:r>
        <w:rPr>
          <w:rFonts w:hint="eastAsia" w:ascii="宋体" w:hAnsi="宋体" w:eastAsia="宋体" w:cs="宋体"/>
          <w:color w:val="000000" w:themeColor="text1"/>
          <w:sz w:val="24"/>
          <w:szCs w:val="24"/>
          <w:lang w:eastAsia="zh-CN"/>
          <w14:textFill>
            <w14:solidFill>
              <w14:schemeClr w14:val="tx1"/>
            </w14:solidFill>
          </w14:textFill>
        </w:rPr>
        <w:t>工期</w:t>
      </w:r>
      <w:r>
        <w:rPr>
          <w:rFonts w:hint="eastAsia" w:ascii="宋体" w:hAnsi="宋体" w:eastAsia="宋体" w:cs="宋体"/>
          <w:color w:val="000000" w:themeColor="text1"/>
          <w:sz w:val="24"/>
          <w:szCs w:val="24"/>
          <w14:textFill>
            <w14:solidFill>
              <w14:schemeClr w14:val="tx1"/>
            </w14:solidFill>
          </w14:textFill>
        </w:rPr>
        <w:t>、质量、投标价格等能否最大限度地满足磋商文件的要求进行评审、赋分，向采购人推荐</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名成交候选供应商，标明排列顺序，综合得分最高者为第一成交候选供应商。</w:t>
      </w:r>
    </w:p>
    <w:p w14:paraId="13D12059">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1.3在评标过程中，供应商对采购人和磋商小组施加影响的任何行为，都将导致其投标资格被取消。</w:t>
      </w:r>
    </w:p>
    <w:p w14:paraId="491B429C">
      <w:pPr>
        <w:pStyle w:val="2"/>
        <w:pageBreakBefore w:val="0"/>
        <w:widowControl w:val="0"/>
        <w:kinsoku/>
        <w:wordWrap/>
        <w:overflowPunct/>
        <w:topLinePunct w:val="0"/>
        <w:autoSpaceDE/>
        <w:autoSpaceDN/>
        <w:bidi w:val="0"/>
        <w:spacing w:before="0" w:after="0" w:line="48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156" w:name="_Toc526842696"/>
      <w:bookmarkStart w:id="157" w:name="_Toc24205"/>
      <w:r>
        <w:rPr>
          <w:rFonts w:hint="eastAsia" w:ascii="宋体" w:hAnsi="宋体" w:eastAsia="宋体" w:cs="宋体"/>
          <w:color w:val="000000" w:themeColor="text1"/>
          <w:sz w:val="24"/>
          <w:szCs w:val="24"/>
          <w14:textFill>
            <w14:solidFill>
              <w14:schemeClr w14:val="tx1"/>
            </w14:solidFill>
          </w14:textFill>
        </w:rPr>
        <w:t>2. 评审标准</w:t>
      </w:r>
      <w:bookmarkEnd w:id="156"/>
      <w:bookmarkEnd w:id="157"/>
    </w:p>
    <w:p w14:paraId="11A76A68">
      <w:pPr>
        <w:pStyle w:val="4"/>
        <w:pageBreakBefore w:val="0"/>
        <w:widowControl w:val="0"/>
        <w:kinsoku/>
        <w:wordWrap/>
        <w:overflowPunct/>
        <w:topLinePunct w:val="0"/>
        <w:autoSpaceDE/>
        <w:autoSpaceDN/>
        <w:bidi w:val="0"/>
        <w:spacing w:line="48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158" w:name="_Toc526842697"/>
      <w:bookmarkStart w:id="159" w:name="_Toc8321"/>
      <w:r>
        <w:rPr>
          <w:rFonts w:hint="eastAsia" w:ascii="宋体" w:hAnsi="宋体" w:eastAsia="宋体" w:cs="宋体"/>
          <w:color w:val="000000" w:themeColor="text1"/>
          <w:sz w:val="24"/>
          <w:szCs w:val="24"/>
          <w14:textFill>
            <w14:solidFill>
              <w14:schemeClr w14:val="tx1"/>
            </w14:solidFill>
          </w14:textFill>
        </w:rPr>
        <w:t>2.1 初步评审标准</w:t>
      </w:r>
      <w:bookmarkEnd w:id="158"/>
      <w:bookmarkEnd w:id="159"/>
    </w:p>
    <w:p w14:paraId="7989AD00">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sz w:val="24"/>
          <w:szCs w:val="24"/>
        </w:rPr>
      </w:pPr>
      <w:bookmarkStart w:id="160" w:name="_Toc526842698"/>
      <w:bookmarkStart w:id="161" w:name="_Toc526842699"/>
      <w:r>
        <w:rPr>
          <w:rFonts w:hint="eastAsia" w:ascii="宋体" w:hAnsi="宋体" w:eastAsia="宋体" w:cs="宋体"/>
          <w:color w:val="000000"/>
          <w:sz w:val="24"/>
          <w:szCs w:val="24"/>
        </w:rPr>
        <w:t>2.1.1形式评审标准：见评标办法前附表。</w:t>
      </w:r>
    </w:p>
    <w:p w14:paraId="06FF9084">
      <w:pPr>
        <w:pStyle w:val="4"/>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b w:val="0"/>
          <w:bCs/>
          <w:color w:val="000000"/>
          <w:sz w:val="24"/>
          <w:szCs w:val="24"/>
        </w:rPr>
      </w:pPr>
      <w:bookmarkStart w:id="162" w:name="_Toc3038"/>
      <w:r>
        <w:rPr>
          <w:rFonts w:hint="eastAsia" w:ascii="宋体" w:hAnsi="宋体" w:eastAsia="宋体" w:cs="宋体"/>
          <w:b w:val="0"/>
          <w:bCs/>
          <w:color w:val="000000"/>
          <w:sz w:val="24"/>
          <w:szCs w:val="24"/>
        </w:rPr>
        <w:t>2.1.2响应性评审标准：见评标办法前附表。</w:t>
      </w:r>
      <w:bookmarkEnd w:id="162"/>
    </w:p>
    <w:p w14:paraId="6A701C51">
      <w:pPr>
        <w:pStyle w:val="4"/>
        <w:pageBreakBefore w:val="0"/>
        <w:widowControl w:val="0"/>
        <w:kinsoku/>
        <w:wordWrap/>
        <w:overflowPunct/>
        <w:topLinePunct w:val="0"/>
        <w:autoSpaceDE/>
        <w:autoSpaceDN/>
        <w:bidi w:val="0"/>
        <w:spacing w:line="48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163" w:name="_Toc21767"/>
      <w:r>
        <w:rPr>
          <w:rFonts w:hint="eastAsia" w:ascii="宋体" w:hAnsi="宋体" w:eastAsia="宋体" w:cs="宋体"/>
          <w:color w:val="000000" w:themeColor="text1"/>
          <w:sz w:val="24"/>
          <w:szCs w:val="24"/>
          <w14:textFill>
            <w14:solidFill>
              <w14:schemeClr w14:val="tx1"/>
            </w14:solidFill>
          </w14:textFill>
        </w:rPr>
        <w:t>2.2 详细评审标准</w:t>
      </w:r>
      <w:bookmarkEnd w:id="160"/>
      <w:bookmarkEnd w:id="163"/>
    </w:p>
    <w:p w14:paraId="0189B353">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 分值构成</w:t>
      </w:r>
    </w:p>
    <w:p w14:paraId="64164ECE">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（1）技术</w:t>
      </w:r>
      <w:r>
        <w:rPr>
          <w:rFonts w:hint="eastAsia" w:ascii="宋体" w:hAnsi="宋体" w:eastAsia="宋体" w:cs="宋体"/>
          <w:color w:val="000000" w:themeColor="text1"/>
          <w:sz w:val="24"/>
          <w:szCs w:val="24"/>
          <w:lang w:eastAsia="zh-CN"/>
          <w14:textFill>
            <w14:solidFill>
              <w14:schemeClr w14:val="tx1"/>
            </w14:solidFill>
          </w14:textFill>
        </w:rPr>
        <w:t>部分</w:t>
      </w:r>
      <w:r>
        <w:rPr>
          <w:rFonts w:hint="eastAsia" w:ascii="宋体" w:hAnsi="宋体" w:eastAsia="宋体" w:cs="宋体"/>
          <w:color w:val="000000" w:themeColor="text1"/>
          <w:sz w:val="24"/>
          <w:szCs w:val="24"/>
          <w14:textFill>
            <w14:solidFill>
              <w14:schemeClr w14:val="tx1"/>
            </w14:solidFill>
          </w14:textFill>
        </w:rPr>
        <w:t>：见评标办法前附表；</w:t>
      </w:r>
    </w:p>
    <w:p w14:paraId="74A60CCE">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（2）商务</w:t>
      </w:r>
      <w:r>
        <w:rPr>
          <w:rFonts w:hint="eastAsia" w:ascii="宋体" w:hAnsi="宋体" w:eastAsia="宋体" w:cs="宋体"/>
          <w:color w:val="000000" w:themeColor="text1"/>
          <w:sz w:val="24"/>
          <w:szCs w:val="24"/>
          <w:lang w:eastAsia="zh-CN"/>
          <w14:textFill>
            <w14:solidFill>
              <w14:schemeClr w14:val="tx1"/>
            </w14:solidFill>
          </w14:textFill>
        </w:rPr>
        <w:t>部分</w:t>
      </w:r>
      <w:r>
        <w:rPr>
          <w:rFonts w:hint="eastAsia" w:ascii="宋体" w:hAnsi="宋体" w:eastAsia="宋体" w:cs="宋体"/>
          <w:color w:val="000000" w:themeColor="text1"/>
          <w:sz w:val="24"/>
          <w:szCs w:val="24"/>
          <w14:textFill>
            <w14:solidFill>
              <w14:schemeClr w14:val="tx1"/>
            </w14:solidFill>
          </w14:textFill>
        </w:rPr>
        <w:t>：见评标办法前附表。</w:t>
      </w:r>
    </w:p>
    <w:p w14:paraId="0FCCDFC3">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2.2.2评分标准</w:t>
      </w:r>
    </w:p>
    <w:p w14:paraId="450002FB">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（1）技术</w:t>
      </w:r>
      <w:r>
        <w:rPr>
          <w:rFonts w:hint="eastAsia" w:ascii="宋体" w:hAnsi="宋体" w:eastAsia="宋体" w:cs="宋体"/>
          <w:color w:val="000000" w:themeColor="text1"/>
          <w:sz w:val="24"/>
          <w:szCs w:val="24"/>
          <w:lang w:eastAsia="zh-CN"/>
          <w14:textFill>
            <w14:solidFill>
              <w14:schemeClr w14:val="tx1"/>
            </w14:solidFill>
          </w14:textFill>
        </w:rPr>
        <w:t>部分</w:t>
      </w:r>
      <w:r>
        <w:rPr>
          <w:rFonts w:hint="eastAsia" w:ascii="宋体" w:hAnsi="宋体" w:eastAsia="宋体" w:cs="宋体"/>
          <w:color w:val="000000" w:themeColor="text1"/>
          <w:sz w:val="24"/>
          <w:szCs w:val="24"/>
          <w14:textFill>
            <w14:solidFill>
              <w14:schemeClr w14:val="tx1"/>
            </w14:solidFill>
          </w14:textFill>
        </w:rPr>
        <w:t>评分标准：见评标办法前附表；</w:t>
      </w:r>
    </w:p>
    <w:p w14:paraId="2E443FC1">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（2）商务</w:t>
      </w:r>
      <w:r>
        <w:rPr>
          <w:rFonts w:hint="eastAsia" w:ascii="宋体" w:hAnsi="宋体" w:eastAsia="宋体" w:cs="宋体"/>
          <w:color w:val="000000" w:themeColor="text1"/>
          <w:sz w:val="24"/>
          <w:szCs w:val="24"/>
          <w:lang w:eastAsia="zh-CN"/>
          <w14:textFill>
            <w14:solidFill>
              <w14:schemeClr w14:val="tx1"/>
            </w14:solidFill>
          </w14:textFill>
        </w:rPr>
        <w:t>部分</w:t>
      </w:r>
      <w:r>
        <w:rPr>
          <w:rFonts w:hint="eastAsia" w:ascii="宋体" w:hAnsi="宋体" w:eastAsia="宋体" w:cs="宋体"/>
          <w:color w:val="000000" w:themeColor="text1"/>
          <w:sz w:val="24"/>
          <w:szCs w:val="24"/>
          <w14:textFill>
            <w14:solidFill>
              <w14:schemeClr w14:val="tx1"/>
            </w14:solidFill>
          </w14:textFill>
        </w:rPr>
        <w:t>评分标准：见评标办法前附表。</w:t>
      </w:r>
    </w:p>
    <w:p w14:paraId="3A6C7C55">
      <w:pPr>
        <w:pStyle w:val="2"/>
        <w:pageBreakBefore w:val="0"/>
        <w:widowControl w:val="0"/>
        <w:kinsoku/>
        <w:wordWrap/>
        <w:overflowPunct/>
        <w:topLinePunct w:val="0"/>
        <w:autoSpaceDE/>
        <w:autoSpaceDN/>
        <w:bidi w:val="0"/>
        <w:spacing w:before="0" w:after="0" w:line="48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164" w:name="_Toc15104"/>
      <w:r>
        <w:rPr>
          <w:rFonts w:hint="eastAsia" w:ascii="宋体" w:hAnsi="宋体" w:eastAsia="宋体" w:cs="宋体"/>
          <w:color w:val="000000" w:themeColor="text1"/>
          <w:sz w:val="24"/>
          <w:szCs w:val="24"/>
          <w14:textFill>
            <w14:solidFill>
              <w14:schemeClr w14:val="tx1"/>
            </w14:solidFill>
          </w14:textFill>
        </w:rPr>
        <w:t>3. 评标程序</w:t>
      </w:r>
      <w:bookmarkEnd w:id="161"/>
      <w:bookmarkEnd w:id="164"/>
    </w:p>
    <w:p w14:paraId="6CF16B21">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3.1按照初审、详评、推荐成交候选供应商三个步骤进行评标。在上一步评审中被废标者，不进入下一步的评审。</w:t>
      </w:r>
    </w:p>
    <w:p w14:paraId="1F5F7EE9">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3.1.1对磋商响应文件的初审:</w:t>
      </w:r>
    </w:p>
    <w:p w14:paraId="6B6F7256">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按照以下内容对磋商响应文件初审，一项不合格即为废标。</w:t>
      </w:r>
    </w:p>
    <w:p w14:paraId="790A7DBD">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（1）磋商响应文件的完整性。磋商响应文件构成是否有重大缺项，是否按照</w:t>
      </w:r>
      <w:r>
        <w:rPr>
          <w:rFonts w:hint="eastAsia" w:ascii="宋体" w:hAnsi="宋体" w:eastAsia="宋体" w:cs="宋体"/>
          <w:bCs/>
          <w:color w:val="000000"/>
          <w:sz w:val="24"/>
          <w:szCs w:val="24"/>
          <w:lang w:eastAsia="zh-CN"/>
        </w:rPr>
        <w:t>磋商</w:t>
      </w:r>
      <w:r>
        <w:rPr>
          <w:rFonts w:hint="eastAsia" w:ascii="宋体" w:hAnsi="宋体" w:eastAsia="宋体" w:cs="宋体"/>
          <w:color w:val="000000" w:themeColor="text1"/>
          <w:sz w:val="24"/>
          <w:szCs w:val="24"/>
          <w14:textFill>
            <w14:solidFill>
              <w14:schemeClr w14:val="tx1"/>
            </w14:solidFill>
          </w14:textFill>
        </w:rPr>
        <w:t>文件要求的格式编写磋商响应文件。</w:t>
      </w:r>
    </w:p>
    <w:p w14:paraId="106CC512">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（2）磋商响应文件的有效性。磋商响应文件的签署、加盖印章是否合格、有效；提供的各种证明文件、数据、资料是否齐全。</w:t>
      </w:r>
    </w:p>
    <w:p w14:paraId="42455C64">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提供的资格证明文件是否符合</w:t>
      </w:r>
      <w:r>
        <w:rPr>
          <w:rFonts w:hint="eastAsia" w:ascii="宋体" w:hAnsi="宋体" w:eastAsia="宋体" w:cs="宋体"/>
          <w:bCs/>
          <w:color w:val="000000"/>
          <w:sz w:val="24"/>
          <w:szCs w:val="24"/>
          <w:lang w:eastAsia="zh-CN"/>
        </w:rPr>
        <w:t>磋商</w:t>
      </w:r>
      <w:r>
        <w:rPr>
          <w:rFonts w:hint="eastAsia" w:ascii="宋体" w:hAnsi="宋体" w:eastAsia="宋体" w:cs="宋体"/>
          <w:color w:val="000000" w:themeColor="text1"/>
          <w:sz w:val="24"/>
          <w:szCs w:val="24"/>
          <w14:textFill>
            <w14:solidFill>
              <w14:schemeClr w14:val="tx1"/>
            </w14:solidFill>
          </w14:textFill>
        </w:rPr>
        <w:t>文件要求。</w:t>
      </w:r>
    </w:p>
    <w:p w14:paraId="24A019E7">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（3）磋商响应文件的响应性。投标有效期是否符合</w:t>
      </w:r>
      <w:r>
        <w:rPr>
          <w:rFonts w:hint="eastAsia" w:ascii="宋体" w:hAnsi="宋体" w:eastAsia="宋体" w:cs="宋体"/>
          <w:bCs/>
          <w:color w:val="000000"/>
          <w:sz w:val="24"/>
          <w:szCs w:val="24"/>
          <w:lang w:eastAsia="zh-CN"/>
        </w:rPr>
        <w:t>磋商</w:t>
      </w:r>
      <w:r>
        <w:rPr>
          <w:rFonts w:hint="eastAsia" w:ascii="宋体" w:hAnsi="宋体" w:eastAsia="宋体" w:cs="宋体"/>
          <w:color w:val="000000" w:themeColor="text1"/>
          <w:sz w:val="24"/>
          <w:szCs w:val="24"/>
          <w14:textFill>
            <w14:solidFill>
              <w14:schemeClr w14:val="tx1"/>
            </w14:solidFill>
          </w14:textFill>
        </w:rPr>
        <w:t>文件要求；是否满足本次投标的特殊要求；投标方案是否有重大缺漏项；投标服务内容与要求是否有重大偏离；投标商务条款是否有重大偏离；对合同中规定的双方的权利和义务是否做出了实质性修改。</w:t>
      </w:r>
    </w:p>
    <w:p w14:paraId="700A654B">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是否按照</w:t>
      </w:r>
      <w:r>
        <w:rPr>
          <w:rFonts w:hint="eastAsia" w:ascii="宋体" w:hAnsi="宋体" w:eastAsia="宋体" w:cs="宋体"/>
          <w:bCs/>
          <w:color w:val="000000"/>
          <w:sz w:val="24"/>
          <w:szCs w:val="24"/>
          <w:lang w:eastAsia="zh-CN"/>
        </w:rPr>
        <w:t>磋商</w:t>
      </w:r>
      <w:r>
        <w:rPr>
          <w:rFonts w:hint="eastAsia" w:ascii="宋体" w:hAnsi="宋体" w:eastAsia="宋体" w:cs="宋体"/>
          <w:color w:val="000000" w:themeColor="text1"/>
          <w:sz w:val="24"/>
          <w:szCs w:val="24"/>
          <w14:textFill>
            <w14:solidFill>
              <w14:schemeClr w14:val="tx1"/>
            </w14:solidFill>
          </w14:textFill>
        </w:rPr>
        <w:t>文件的要求提交了有效足额的</w:t>
      </w:r>
      <w:r>
        <w:rPr>
          <w:rFonts w:hint="eastAsia" w:ascii="宋体" w:hAnsi="宋体" w:eastAsia="宋体" w:cs="宋体"/>
          <w:color w:val="000000" w:themeColor="text1"/>
          <w:sz w:val="24"/>
          <w:szCs w:val="24"/>
          <w:lang w:eastAsia="zh-CN"/>
          <w14:textFill>
            <w14:solidFill>
              <w14:schemeClr w14:val="tx1"/>
            </w14:solidFill>
          </w14:textFill>
        </w:rPr>
        <w:t>磋商保证金</w:t>
      </w:r>
      <w:r>
        <w:rPr>
          <w:rFonts w:hint="eastAsia" w:ascii="宋体" w:hAnsi="宋体" w:eastAsia="宋体" w:cs="宋体"/>
          <w:color w:val="000000" w:themeColor="text1"/>
          <w:sz w:val="24"/>
          <w:szCs w:val="24"/>
          <w14:textFill>
            <w14:solidFill>
              <w14:schemeClr w14:val="tx1"/>
            </w14:solidFill>
          </w14:textFill>
        </w:rPr>
        <w:t>。</w:t>
      </w:r>
    </w:p>
    <w:p w14:paraId="544C665C">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3.1.2对于磋商响应文件中可能出现的不一致和算术计算错误按以下方法更正:</w:t>
      </w:r>
    </w:p>
    <w:p w14:paraId="40E4995F">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（1）磋商响应文件中开标一览表（报价表）内容与磋商响应文件中明细表内容不一致的，以开标一览表（报价表）为准。</w:t>
      </w:r>
    </w:p>
    <w:p w14:paraId="3E5CF8FF">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（2）用数字表示的金额和用文字表示的金额不一致的，以文字表示的金额为准。</w:t>
      </w:r>
    </w:p>
    <w:p w14:paraId="27380C69">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（3）总价金额与按单价汇总金额不一致的，以单价金额计算结果为准；但单价金额小数点有明显错位的，以总价为准，并修正单价。</w:t>
      </w:r>
    </w:p>
    <w:p w14:paraId="2D2F8C18">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磋商小组将按照上述修正错误的方法修正磋商响应文件中的</w:t>
      </w:r>
      <w:r>
        <w:rPr>
          <w:rFonts w:hint="eastAsia" w:ascii="宋体" w:hAnsi="宋体" w:eastAsia="宋体" w:cs="宋体"/>
          <w:color w:val="000000" w:themeColor="text1"/>
          <w:sz w:val="24"/>
          <w:szCs w:val="24"/>
          <w:lang w:eastAsia="zh-CN"/>
          <w14:textFill>
            <w14:solidFill>
              <w14:schemeClr w14:val="tx1"/>
            </w14:solidFill>
          </w14:textFill>
        </w:rPr>
        <w:t>磋商报价</w:t>
      </w:r>
      <w:r>
        <w:rPr>
          <w:rFonts w:hint="eastAsia" w:ascii="宋体" w:hAnsi="宋体" w:eastAsia="宋体" w:cs="宋体"/>
          <w:color w:val="000000" w:themeColor="text1"/>
          <w:sz w:val="24"/>
          <w:szCs w:val="24"/>
          <w14:textFill>
            <w14:solidFill>
              <w14:schemeClr w14:val="tx1"/>
            </w14:solidFill>
          </w14:textFill>
        </w:rPr>
        <w:t>，修正后的价格对供应商具有约束力。如果供应商不接受修正后的价格，其投标将被拒绝。</w:t>
      </w:r>
    </w:p>
    <w:p w14:paraId="22C90938">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3.1.3详评:对于经初审合格的所有投标，由磋商小组各成员按照下列《评标分值及评审要素一览表》规定的内容独立进行综合评价、比较打分，然后汇总每个投标人的得分，按包从高到低依次排序，推荐成交候选供应商。</w:t>
      </w:r>
    </w:p>
    <w:p w14:paraId="077DC13D">
      <w:pPr>
        <w:pStyle w:val="4"/>
        <w:pageBreakBefore w:val="0"/>
        <w:widowControl w:val="0"/>
        <w:kinsoku/>
        <w:wordWrap/>
        <w:overflowPunct/>
        <w:topLinePunct w:val="0"/>
        <w:autoSpaceDE/>
        <w:autoSpaceDN/>
        <w:bidi w:val="0"/>
        <w:spacing w:line="48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165" w:name="_Toc23340"/>
      <w:bookmarkStart w:id="166" w:name="_Toc526842700"/>
      <w:r>
        <w:rPr>
          <w:rFonts w:hint="eastAsia" w:ascii="宋体" w:hAnsi="宋体" w:eastAsia="宋体" w:cs="宋体"/>
          <w:color w:val="000000" w:themeColor="text1"/>
          <w:sz w:val="24"/>
          <w:szCs w:val="24"/>
          <w14:textFill>
            <w14:solidFill>
              <w14:schemeClr w14:val="tx1"/>
            </w14:solidFill>
          </w14:textFill>
        </w:rPr>
        <w:t>3.2初步评审</w:t>
      </w:r>
      <w:bookmarkEnd w:id="165"/>
      <w:bookmarkEnd w:id="166"/>
    </w:p>
    <w:p w14:paraId="0DEF6E7E">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3.2.1磋商小组依据本章第2.1款规定的标准对磋商响应文件进行初步评审。有一项不符合评审标准的，磋商小组应当否决其投标。</w:t>
      </w:r>
    </w:p>
    <w:p w14:paraId="080B94AA">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3.2.2 供应商有以下情形之一的，磋商小组应当否决其投标：</w:t>
      </w:r>
    </w:p>
    <w:p w14:paraId="4144BB9F">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（1）第二章“供应商须知”第1.4.1项规定的任何一种情形的；</w:t>
      </w:r>
    </w:p>
    <w:p w14:paraId="360E1E15">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（2）串通投标或弄虚作假或有其他违法行为的；</w:t>
      </w:r>
    </w:p>
    <w:p w14:paraId="0864D522">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（3）不按磋商小组要求澄清、说明或补正的。</w:t>
      </w:r>
    </w:p>
    <w:p w14:paraId="3F3739AF">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3.2.3磋商报价有算术错误的，磋商小组按以下原则对磋商报价进行修正，修正的价格经供应商书面确认后具有约束力。供应商不接受修正价格的，磋商小组应当否决其投标。</w:t>
      </w:r>
    </w:p>
    <w:p w14:paraId="7A7033BF">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（1）磋商响应文件中的大写金额与小写金额不一致的，以大写金额为准；</w:t>
      </w:r>
    </w:p>
    <w:p w14:paraId="709EDA79">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（2）总价金额与依据单价计算出的结果不一致的，以单价金额为准修正总价，但单价金额小数点有明显错误的除外。</w:t>
      </w:r>
    </w:p>
    <w:p w14:paraId="22BDDFFF">
      <w:pPr>
        <w:pStyle w:val="4"/>
        <w:pageBreakBefore w:val="0"/>
        <w:widowControl w:val="0"/>
        <w:kinsoku/>
        <w:wordWrap/>
        <w:overflowPunct/>
        <w:topLinePunct w:val="0"/>
        <w:autoSpaceDE/>
        <w:autoSpaceDN/>
        <w:bidi w:val="0"/>
        <w:spacing w:line="48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167" w:name="_Toc272"/>
      <w:bookmarkStart w:id="168" w:name="_Toc526842701"/>
      <w:r>
        <w:rPr>
          <w:rFonts w:hint="eastAsia" w:ascii="宋体" w:hAnsi="宋体" w:eastAsia="宋体" w:cs="宋体"/>
          <w:color w:val="000000" w:themeColor="text1"/>
          <w:sz w:val="24"/>
          <w:szCs w:val="24"/>
          <w14:textFill>
            <w14:solidFill>
              <w14:schemeClr w14:val="tx1"/>
            </w14:solidFill>
          </w14:textFill>
        </w:rPr>
        <w:t>3.3 详细评审</w:t>
      </w:r>
      <w:bookmarkEnd w:id="167"/>
      <w:bookmarkEnd w:id="168"/>
    </w:p>
    <w:p w14:paraId="088572F4">
      <w:pPr>
        <w:pageBreakBefore w:val="0"/>
        <w:widowControl w:val="0"/>
        <w:tabs>
          <w:tab w:val="left" w:pos="6060"/>
        </w:tabs>
        <w:kinsoku/>
        <w:wordWrap/>
        <w:overflowPunct/>
        <w:topLinePunct w:val="0"/>
        <w:autoSpaceDE/>
        <w:autoSpaceDN/>
        <w:bidi w:val="0"/>
        <w:spacing w:line="480"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3.3.1评审内容及步骤</w:t>
      </w:r>
    </w:p>
    <w:p w14:paraId="2B75E495">
      <w:pPr>
        <w:pageBreakBefore w:val="0"/>
        <w:widowControl w:val="0"/>
        <w:tabs>
          <w:tab w:val="left" w:pos="6060"/>
        </w:tabs>
        <w:kinsoku/>
        <w:wordWrap/>
        <w:overflowPunct/>
        <w:topLinePunct w:val="0"/>
        <w:autoSpaceDE/>
        <w:autoSpaceDN/>
        <w:bidi w:val="0"/>
        <w:spacing w:line="480" w:lineRule="auto"/>
        <w:ind w:firstLine="480" w:firstLineChars="200"/>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评标前</w:t>
      </w:r>
      <w:r>
        <w:rPr>
          <w:rFonts w:hint="eastAsia" w:ascii="宋体" w:hAnsi="宋体" w:eastAsia="宋体" w:cs="宋体"/>
          <w:b w:val="0"/>
          <w:bCs/>
          <w:color w:val="000000" w:themeColor="text1"/>
          <w:sz w:val="24"/>
          <w:szCs w:val="24"/>
          <w:lang w:val="en-US" w:eastAsia="zh-CN"/>
          <w14:textFill>
            <w14:solidFill>
              <w14:schemeClr w14:val="tx1"/>
            </w14:solidFill>
          </w14:textFill>
        </w:rPr>
        <w:t>采购人</w:t>
      </w:r>
      <w:r>
        <w:rPr>
          <w:rFonts w:hint="eastAsia" w:ascii="宋体" w:hAnsi="宋体" w:eastAsia="宋体" w:cs="宋体"/>
          <w:b w:val="0"/>
          <w:bCs/>
          <w:color w:val="000000" w:themeColor="text1"/>
          <w:sz w:val="24"/>
          <w:szCs w:val="24"/>
          <w14:textFill>
            <w14:solidFill>
              <w14:schemeClr w14:val="tx1"/>
            </w14:solidFill>
          </w14:textFill>
        </w:rPr>
        <w:t>需先对供应商</w:t>
      </w:r>
      <w:r>
        <w:rPr>
          <w:rFonts w:hint="eastAsia" w:ascii="宋体" w:hAnsi="宋体" w:eastAsia="宋体" w:cs="宋体"/>
          <w:b w:val="0"/>
          <w:bCs/>
          <w:color w:val="000000" w:themeColor="text1"/>
          <w:sz w:val="24"/>
          <w:szCs w:val="24"/>
          <w:lang w:val="en-US" w:eastAsia="zh-CN"/>
          <w14:textFill>
            <w14:solidFill>
              <w14:schemeClr w14:val="tx1"/>
            </w14:solidFill>
          </w14:textFill>
        </w:rPr>
        <w:t>的</w:t>
      </w:r>
      <w:r>
        <w:rPr>
          <w:rFonts w:hint="eastAsia" w:ascii="宋体" w:hAnsi="宋体" w:eastAsia="宋体" w:cs="宋体"/>
          <w:b w:val="0"/>
          <w:bCs/>
          <w:color w:val="000000" w:themeColor="text1"/>
          <w:sz w:val="24"/>
          <w:szCs w:val="24"/>
          <w14:textFill>
            <w14:solidFill>
              <w14:schemeClr w14:val="tx1"/>
            </w14:solidFill>
          </w14:textFill>
        </w:rPr>
        <w:t>资格证明文件进行资格审查，然后</w:t>
      </w:r>
      <w:r>
        <w:rPr>
          <w:rFonts w:hint="eastAsia" w:ascii="宋体" w:hAnsi="宋体" w:eastAsia="宋体" w:cs="宋体"/>
          <w:b w:val="0"/>
          <w:bCs/>
          <w:color w:val="000000" w:themeColor="text1"/>
          <w:sz w:val="24"/>
          <w:szCs w:val="24"/>
          <w:lang w:val="en-US" w:eastAsia="zh-CN"/>
          <w14:textFill>
            <w14:solidFill>
              <w14:schemeClr w14:val="tx1"/>
            </w14:solidFill>
          </w14:textFill>
        </w:rPr>
        <w:t>磋商小组</w:t>
      </w:r>
      <w:r>
        <w:rPr>
          <w:rFonts w:hint="eastAsia" w:ascii="宋体" w:hAnsi="宋体" w:eastAsia="宋体" w:cs="宋体"/>
          <w:b w:val="0"/>
          <w:bCs/>
          <w:color w:val="000000" w:themeColor="text1"/>
          <w:sz w:val="24"/>
          <w:szCs w:val="24"/>
          <w14:textFill>
            <w14:solidFill>
              <w14:schemeClr w14:val="tx1"/>
            </w14:solidFill>
          </w14:textFill>
        </w:rPr>
        <w:t>再对通过资格审查和符合性评审的供应商进行技术</w:t>
      </w:r>
      <w:r>
        <w:rPr>
          <w:rFonts w:hint="eastAsia" w:ascii="宋体" w:hAnsi="宋体" w:eastAsia="宋体" w:cs="宋体"/>
          <w:b w:val="0"/>
          <w:bCs/>
          <w:color w:val="000000" w:themeColor="text1"/>
          <w:sz w:val="24"/>
          <w:szCs w:val="24"/>
          <w:lang w:eastAsia="zh-CN"/>
          <w14:textFill>
            <w14:solidFill>
              <w14:schemeClr w14:val="tx1"/>
            </w14:solidFill>
          </w14:textFill>
        </w:rPr>
        <w:t>部分</w:t>
      </w:r>
      <w:r>
        <w:rPr>
          <w:rFonts w:hint="eastAsia" w:ascii="宋体" w:hAnsi="宋体" w:eastAsia="宋体" w:cs="宋体"/>
          <w:b w:val="0"/>
          <w:bCs/>
          <w:color w:val="000000" w:themeColor="text1"/>
          <w:sz w:val="24"/>
          <w:szCs w:val="24"/>
          <w14:textFill>
            <w14:solidFill>
              <w14:schemeClr w14:val="tx1"/>
            </w14:solidFill>
          </w14:textFill>
        </w:rPr>
        <w:t>、商务</w:t>
      </w:r>
      <w:r>
        <w:rPr>
          <w:rFonts w:hint="eastAsia" w:ascii="宋体" w:hAnsi="宋体" w:eastAsia="宋体" w:cs="宋体"/>
          <w:b w:val="0"/>
          <w:bCs/>
          <w:color w:val="000000" w:themeColor="text1"/>
          <w:sz w:val="24"/>
          <w:szCs w:val="24"/>
          <w:lang w:eastAsia="zh-CN"/>
          <w14:textFill>
            <w14:solidFill>
              <w14:schemeClr w14:val="tx1"/>
            </w14:solidFill>
          </w14:textFill>
        </w:rPr>
        <w:t>部分</w:t>
      </w:r>
      <w:r>
        <w:rPr>
          <w:rFonts w:hint="eastAsia" w:ascii="宋体" w:hAnsi="宋体" w:eastAsia="宋体" w:cs="宋体"/>
          <w:b w:val="0"/>
          <w:bCs/>
          <w:color w:val="000000" w:themeColor="text1"/>
          <w:sz w:val="24"/>
          <w:szCs w:val="24"/>
          <w14:textFill>
            <w14:solidFill>
              <w14:schemeClr w14:val="tx1"/>
            </w14:solidFill>
          </w14:textFill>
        </w:rPr>
        <w:t>进行量化打分。</w:t>
      </w:r>
    </w:p>
    <w:p w14:paraId="39B80D02">
      <w:pPr>
        <w:pageBreakBefore w:val="0"/>
        <w:widowControl w:val="0"/>
        <w:tabs>
          <w:tab w:val="left" w:pos="6060"/>
        </w:tabs>
        <w:kinsoku/>
        <w:wordWrap/>
        <w:overflowPunct/>
        <w:topLinePunct w:val="0"/>
        <w:autoSpaceDE/>
        <w:autoSpaceDN/>
        <w:bidi w:val="0"/>
        <w:spacing w:line="480"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3.3.2技术</w:t>
      </w:r>
      <w:r>
        <w:rPr>
          <w:rFonts w:hint="eastAsia" w:ascii="宋体" w:hAnsi="宋体" w:eastAsia="宋体" w:cs="宋体"/>
          <w:b/>
          <w:color w:val="000000" w:themeColor="text1"/>
          <w:sz w:val="24"/>
          <w:szCs w:val="24"/>
          <w:lang w:eastAsia="zh-CN"/>
          <w14:textFill>
            <w14:solidFill>
              <w14:schemeClr w14:val="tx1"/>
            </w14:solidFill>
          </w14:textFill>
        </w:rPr>
        <w:t>部分</w:t>
      </w:r>
      <w:r>
        <w:rPr>
          <w:rFonts w:hint="eastAsia" w:ascii="宋体" w:hAnsi="宋体" w:eastAsia="宋体" w:cs="宋体"/>
          <w:b/>
          <w:color w:val="000000" w:themeColor="text1"/>
          <w:sz w:val="24"/>
          <w:szCs w:val="24"/>
          <w14:textFill>
            <w14:solidFill>
              <w14:schemeClr w14:val="tx1"/>
            </w14:solidFill>
          </w14:textFill>
        </w:rPr>
        <w:t>的评审：</w:t>
      </w:r>
    </w:p>
    <w:p w14:paraId="03746F87">
      <w:pPr>
        <w:pageBreakBefore w:val="0"/>
        <w:widowControl w:val="0"/>
        <w:kinsoku/>
        <w:wordWrap/>
        <w:overflowPunct/>
        <w:topLinePunct w:val="0"/>
        <w:autoSpaceDE/>
        <w:autoSpaceDN/>
        <w:bidi w:val="0"/>
        <w:spacing w:line="480" w:lineRule="auto"/>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磋商小组依据供应商提交的磋商响应文件，对供应商的技术</w:t>
      </w:r>
      <w:r>
        <w:rPr>
          <w:rFonts w:hint="eastAsia" w:ascii="宋体" w:hAnsi="宋体" w:eastAsia="宋体" w:cs="宋体"/>
          <w:color w:val="000000" w:themeColor="text1"/>
          <w:sz w:val="24"/>
          <w:szCs w:val="24"/>
          <w:lang w:eastAsia="zh-CN"/>
          <w14:textFill>
            <w14:solidFill>
              <w14:schemeClr w14:val="tx1"/>
            </w14:solidFill>
          </w14:textFill>
        </w:rPr>
        <w:t>部分</w:t>
      </w:r>
      <w:r>
        <w:rPr>
          <w:rFonts w:hint="eastAsia" w:ascii="宋体" w:hAnsi="宋体" w:eastAsia="宋体" w:cs="宋体"/>
          <w:color w:val="000000" w:themeColor="text1"/>
          <w:sz w:val="24"/>
          <w:szCs w:val="24"/>
          <w14:textFill>
            <w14:solidFill>
              <w14:schemeClr w14:val="tx1"/>
            </w14:solidFill>
          </w14:textFill>
        </w:rPr>
        <w:t>进行详细评审。</w:t>
      </w:r>
    </w:p>
    <w:p w14:paraId="79805936">
      <w:pPr>
        <w:pageBreakBefore w:val="0"/>
        <w:widowControl w:val="0"/>
        <w:tabs>
          <w:tab w:val="left" w:pos="6060"/>
        </w:tabs>
        <w:kinsoku/>
        <w:wordWrap/>
        <w:overflowPunct/>
        <w:topLinePunct w:val="0"/>
        <w:autoSpaceDE/>
        <w:autoSpaceDN/>
        <w:bidi w:val="0"/>
        <w:spacing w:line="480"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3.3.3确定供应商的有效报价：</w:t>
      </w:r>
    </w:p>
    <w:p w14:paraId="051536D1">
      <w:pPr>
        <w:pStyle w:val="21"/>
        <w:pageBreakBefore w:val="0"/>
        <w:widowControl w:val="0"/>
        <w:kinsoku/>
        <w:wordWrap/>
        <w:overflowPunct/>
        <w:topLinePunct w:val="0"/>
        <w:autoSpaceDE/>
        <w:autoSpaceDN/>
        <w:bidi w:val="0"/>
        <w:spacing w:line="480" w:lineRule="auto"/>
        <w:ind w:left="0" w:firstLine="470"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供应商有效报价αi：磋商报价≤最高投标限价（采购预算）的磋商报价。当出现价格汇总错误、单价与合不符时，必须以磋商小组修正的为准，否则不再参与评标。</w:t>
      </w:r>
    </w:p>
    <w:p w14:paraId="36EFC93A">
      <w:pPr>
        <w:pageBreakBefore w:val="0"/>
        <w:widowControl w:val="0"/>
        <w:tabs>
          <w:tab w:val="left" w:pos="6060"/>
        </w:tabs>
        <w:kinsoku/>
        <w:wordWrap/>
        <w:overflowPunct/>
        <w:topLinePunct w:val="0"/>
        <w:autoSpaceDE/>
        <w:autoSpaceDN/>
        <w:bidi w:val="0"/>
        <w:spacing w:line="48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3.3.4商务标评审，详见上述评标办法前附表。</w:t>
      </w:r>
    </w:p>
    <w:p w14:paraId="4969632C">
      <w:pPr>
        <w:pageBreakBefore w:val="0"/>
        <w:widowControl w:val="0"/>
        <w:tabs>
          <w:tab w:val="left" w:pos="6060"/>
        </w:tabs>
        <w:kinsoku/>
        <w:wordWrap/>
        <w:overflowPunct/>
        <w:topLinePunct w:val="0"/>
        <w:autoSpaceDE/>
        <w:autoSpaceDN/>
        <w:bidi w:val="0"/>
        <w:spacing w:line="480"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3.3.5汇总上述技术</w:t>
      </w:r>
      <w:r>
        <w:rPr>
          <w:rFonts w:hint="eastAsia" w:ascii="宋体" w:hAnsi="宋体" w:eastAsia="宋体" w:cs="宋体"/>
          <w:b/>
          <w:color w:val="000000" w:themeColor="text1"/>
          <w:sz w:val="24"/>
          <w:szCs w:val="24"/>
          <w:lang w:eastAsia="zh-CN"/>
          <w14:textFill>
            <w14:solidFill>
              <w14:schemeClr w14:val="tx1"/>
            </w14:solidFill>
          </w14:textFill>
        </w:rPr>
        <w:t>部分</w:t>
      </w:r>
      <w:r>
        <w:rPr>
          <w:rFonts w:hint="eastAsia" w:ascii="宋体" w:hAnsi="宋体" w:eastAsia="宋体" w:cs="宋体"/>
          <w:b/>
          <w:color w:val="000000" w:themeColor="text1"/>
          <w:sz w:val="24"/>
          <w:szCs w:val="24"/>
          <w14:textFill>
            <w14:solidFill>
              <w14:schemeClr w14:val="tx1"/>
            </w14:solidFill>
          </w14:textFill>
        </w:rPr>
        <w:t>和商务</w:t>
      </w:r>
      <w:r>
        <w:rPr>
          <w:rFonts w:hint="eastAsia" w:ascii="宋体" w:hAnsi="宋体" w:eastAsia="宋体" w:cs="宋体"/>
          <w:b/>
          <w:color w:val="000000" w:themeColor="text1"/>
          <w:sz w:val="24"/>
          <w:szCs w:val="24"/>
          <w:lang w:eastAsia="zh-CN"/>
          <w14:textFill>
            <w14:solidFill>
              <w14:schemeClr w14:val="tx1"/>
            </w14:solidFill>
          </w14:textFill>
        </w:rPr>
        <w:t>部分</w:t>
      </w:r>
      <w:r>
        <w:rPr>
          <w:rFonts w:hint="eastAsia" w:ascii="宋体" w:hAnsi="宋体" w:eastAsia="宋体" w:cs="宋体"/>
          <w:b/>
          <w:color w:val="000000" w:themeColor="text1"/>
          <w:sz w:val="24"/>
          <w:szCs w:val="24"/>
          <w14:textFill>
            <w14:solidFill>
              <w14:schemeClr w14:val="tx1"/>
            </w14:solidFill>
          </w14:textFill>
        </w:rPr>
        <w:t>得分，按综合得分由高到低的顺序排序。</w:t>
      </w:r>
    </w:p>
    <w:p w14:paraId="618C6554">
      <w:pPr>
        <w:pageBreakBefore w:val="0"/>
        <w:widowControl w:val="0"/>
        <w:kinsoku/>
        <w:wordWrap/>
        <w:overflowPunct/>
        <w:topLinePunct w:val="0"/>
        <w:autoSpaceDE/>
        <w:autoSpaceDN/>
        <w:bidi w:val="0"/>
        <w:spacing w:line="480"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3.3.6确定成交供应商：</w:t>
      </w:r>
    </w:p>
    <w:p w14:paraId="3968576D">
      <w:pPr>
        <w:pageBreakBefore w:val="0"/>
        <w:widowControl w:val="0"/>
        <w:kinsoku/>
        <w:wordWrap/>
        <w:overflowPunct/>
        <w:topLinePunct w:val="0"/>
        <w:autoSpaceDE/>
        <w:autoSpaceDN/>
        <w:bidi w:val="0"/>
        <w:spacing w:line="480" w:lineRule="auto"/>
        <w:ind w:firstLine="472"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u w:val="single"/>
          <w14:textFill>
            <w14:solidFill>
              <w14:schemeClr w14:val="tx1"/>
            </w14:solidFill>
          </w14:textFill>
        </w:rPr>
        <w:t>采购人依据磋商小组推荐的候选人，按照评标排序来确定第一名为成交供应商。成交供应商磋商报价（总价和综合单价）为成交价即为合同价，以此类推</w:t>
      </w:r>
      <w:r>
        <w:rPr>
          <w:rFonts w:hint="eastAsia" w:ascii="宋体" w:hAnsi="宋体" w:eastAsia="宋体" w:cs="宋体"/>
          <w:color w:val="000000" w:themeColor="text1"/>
          <w:sz w:val="24"/>
          <w:szCs w:val="24"/>
          <w14:textFill>
            <w14:solidFill>
              <w14:schemeClr w14:val="tx1"/>
            </w14:solidFill>
          </w14:textFill>
        </w:rPr>
        <w:t>。</w:t>
      </w:r>
    </w:p>
    <w:p w14:paraId="454BDFCC">
      <w:pPr>
        <w:pageBreakBefore w:val="0"/>
        <w:widowControl w:val="0"/>
        <w:tabs>
          <w:tab w:val="left" w:pos="6060"/>
        </w:tabs>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当确定的成交供应商放弃成交或不能够履行磋商响应文件承诺的条款，成交供应商按排名顺序依次递补或经采购人及监管同意后项目废标。</w:t>
      </w:r>
    </w:p>
    <w:p w14:paraId="0765D5CC">
      <w:pPr>
        <w:pageBreakBefore w:val="0"/>
        <w:widowControl w:val="0"/>
        <w:tabs>
          <w:tab w:val="left" w:pos="6060"/>
        </w:tabs>
        <w:kinsoku/>
        <w:wordWrap/>
        <w:overflowPunct/>
        <w:topLinePunct w:val="0"/>
        <w:autoSpaceDE/>
        <w:autoSpaceDN/>
        <w:bidi w:val="0"/>
        <w:spacing w:line="480"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3.3.7其他情况：</w:t>
      </w:r>
    </w:p>
    <w:p w14:paraId="59A434C0">
      <w:pPr>
        <w:pageBreakBefore w:val="0"/>
        <w:widowControl w:val="0"/>
        <w:tabs>
          <w:tab w:val="left" w:pos="6060"/>
        </w:tabs>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综合得分并列时，比较磋商报价，此分项得分高者排序靠前；若磋商报价得分仍相同，比较供应商技术</w:t>
      </w:r>
      <w:r>
        <w:rPr>
          <w:rFonts w:hint="eastAsia" w:ascii="宋体" w:hAnsi="宋体" w:eastAsia="宋体" w:cs="宋体"/>
          <w:color w:val="000000" w:themeColor="text1"/>
          <w:sz w:val="24"/>
          <w:szCs w:val="24"/>
          <w:lang w:eastAsia="zh-CN"/>
          <w14:textFill>
            <w14:solidFill>
              <w14:schemeClr w14:val="tx1"/>
            </w14:solidFill>
          </w14:textFill>
        </w:rPr>
        <w:t>部分</w:t>
      </w:r>
      <w:r>
        <w:rPr>
          <w:rFonts w:hint="eastAsia" w:ascii="宋体" w:hAnsi="宋体" w:eastAsia="宋体" w:cs="宋体"/>
          <w:color w:val="000000" w:themeColor="text1"/>
          <w:sz w:val="24"/>
          <w:szCs w:val="24"/>
          <w14:textFill>
            <w14:solidFill>
              <w14:schemeClr w14:val="tx1"/>
            </w14:solidFill>
          </w14:textFill>
        </w:rPr>
        <w:t>得分；如仍相同，则由评委无记名投票，以得票高低确定排序先后。</w:t>
      </w:r>
    </w:p>
    <w:p w14:paraId="0672D267">
      <w:pPr>
        <w:pageBreakBefore w:val="0"/>
        <w:widowControl w:val="0"/>
        <w:tabs>
          <w:tab w:val="left" w:pos="6060"/>
        </w:tabs>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评标中采用插入法计算保留小数点后两位，第三位四舍五入。</w:t>
      </w:r>
    </w:p>
    <w:p w14:paraId="31C0D06A">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本办法由采购人负责解释，未尽事宜执行有关规定。</w:t>
      </w:r>
    </w:p>
    <w:p w14:paraId="2293D8F1">
      <w:pPr>
        <w:pStyle w:val="4"/>
        <w:pageBreakBefore w:val="0"/>
        <w:widowControl w:val="0"/>
        <w:kinsoku/>
        <w:wordWrap/>
        <w:overflowPunct/>
        <w:topLinePunct w:val="0"/>
        <w:autoSpaceDE/>
        <w:autoSpaceDN/>
        <w:bidi w:val="0"/>
        <w:spacing w:line="48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169" w:name="_Toc526842702"/>
      <w:bookmarkStart w:id="170" w:name="_Toc17944"/>
      <w:r>
        <w:rPr>
          <w:rFonts w:hint="eastAsia" w:ascii="宋体" w:hAnsi="宋体" w:eastAsia="宋体" w:cs="宋体"/>
          <w:color w:val="000000" w:themeColor="text1"/>
          <w:sz w:val="24"/>
          <w:szCs w:val="24"/>
          <w14:textFill>
            <w14:solidFill>
              <w14:schemeClr w14:val="tx1"/>
            </w14:solidFill>
          </w14:textFill>
        </w:rPr>
        <w:t>3.4 磋商响应文件的澄清和补正</w:t>
      </w:r>
      <w:bookmarkEnd w:id="169"/>
      <w:bookmarkEnd w:id="170"/>
    </w:p>
    <w:p w14:paraId="042F8298">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3.4.1在评标过程中，磋商小组可以书面形式要求供应商对所提交磋商响应文件中不明确的内容进行书面澄清或说明，或者对细微偏差进行补正。磋商小组不接受供应商主动提出的澄清、说明或补正。</w:t>
      </w:r>
    </w:p>
    <w:p w14:paraId="4F17D50B">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3.4.2 澄清、说明和补正不得改变磋商响应文件的实质性内容（算术性错误修正的除外）。供应商的书面澄清、说明和补正属于磋商响应文件的组成部分。</w:t>
      </w:r>
    </w:p>
    <w:p w14:paraId="1081984F">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3.4.3 磋商小组对供应商提交的澄清、说明或补正有疑问的，可以要求供应商进一步澄清、说明或补正，直至满足磋商小组的要求。</w:t>
      </w:r>
    </w:p>
    <w:p w14:paraId="2128006B">
      <w:pPr>
        <w:pStyle w:val="4"/>
        <w:pageBreakBefore w:val="0"/>
        <w:widowControl w:val="0"/>
        <w:kinsoku/>
        <w:wordWrap/>
        <w:overflowPunct/>
        <w:topLinePunct w:val="0"/>
        <w:autoSpaceDE/>
        <w:autoSpaceDN/>
        <w:bidi w:val="0"/>
        <w:spacing w:line="48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171" w:name="_Toc13592"/>
      <w:bookmarkStart w:id="172" w:name="_Toc526842703"/>
      <w:r>
        <w:rPr>
          <w:rFonts w:hint="eastAsia" w:ascii="宋体" w:hAnsi="宋体" w:eastAsia="宋体" w:cs="宋体"/>
          <w:color w:val="000000" w:themeColor="text1"/>
          <w:sz w:val="24"/>
          <w:szCs w:val="24"/>
          <w14:textFill>
            <w14:solidFill>
              <w14:schemeClr w14:val="tx1"/>
            </w14:solidFill>
          </w14:textFill>
        </w:rPr>
        <w:t>3.5 评标结果</w:t>
      </w:r>
      <w:bookmarkEnd w:id="171"/>
      <w:bookmarkEnd w:id="172"/>
    </w:p>
    <w:p w14:paraId="14B73E41">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3.5.1磋商小组按照得分由高到低的顺序推荐成交候选供应商。</w:t>
      </w:r>
    </w:p>
    <w:p w14:paraId="208F607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3.5.2 磋商小组完成评标后，应当向采购人提交书面评标报告。</w:t>
      </w:r>
    </w:p>
    <w:p w14:paraId="1F025288">
      <w:pPr>
        <w:pStyle w:val="2"/>
        <w:pageBreakBefore w:val="0"/>
        <w:widowControl w:val="0"/>
        <w:kinsoku/>
        <w:wordWrap/>
        <w:topLinePunct w:val="0"/>
        <w:autoSpaceDE/>
        <w:autoSpaceDN/>
        <w:bidi w:val="0"/>
        <w:adjustRightInd/>
        <w:spacing w:before="0" w:after="0" w:line="48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173" w:name="_Toc18242"/>
      <w:bookmarkStart w:id="174" w:name="_Toc526842704"/>
      <w:bookmarkStart w:id="175" w:name="_Toc15026"/>
      <w:bookmarkStart w:id="176" w:name="_Toc290389727"/>
      <w:bookmarkStart w:id="177" w:name="_Toc360604917"/>
      <w:bookmarkStart w:id="178" w:name="_Toc487726885"/>
      <w:bookmarkStart w:id="179" w:name="_Toc500323106"/>
      <w:bookmarkStart w:id="180" w:name="_Toc9257"/>
      <w:bookmarkStart w:id="181" w:name="_Toc332199024"/>
      <w:bookmarkStart w:id="182" w:name="_Toc332199115"/>
      <w:bookmarkStart w:id="183" w:name="_Toc369361291"/>
      <w:r>
        <w:rPr>
          <w:rFonts w:hint="eastAsia" w:ascii="宋体" w:hAnsi="宋体" w:eastAsia="宋体" w:cs="宋体"/>
          <w:color w:val="000000" w:themeColor="text1"/>
          <w:sz w:val="24"/>
          <w:szCs w:val="24"/>
          <w14:textFill>
            <w14:solidFill>
              <w14:schemeClr w14:val="tx1"/>
            </w14:solidFill>
          </w14:textFill>
        </w:rPr>
        <w:t>4.需要落实的政府采购政策</w:t>
      </w:r>
      <w:bookmarkEnd w:id="173"/>
      <w:bookmarkStart w:id="184" w:name="_Toc6400"/>
    </w:p>
    <w:bookmarkEnd w:id="184"/>
    <w:p w14:paraId="220C5DAC">
      <w:pPr>
        <w:pageBreakBefore w:val="0"/>
        <w:widowControl w:val="0"/>
        <w:tabs>
          <w:tab w:val="left" w:pos="1575"/>
        </w:tabs>
        <w:kinsoku/>
        <w:wordWrap/>
        <w:overflowPunct w:val="0"/>
        <w:topLinePunct w:val="0"/>
        <w:autoSpaceDE/>
        <w:autoSpaceDN/>
        <w:bidi w:val="0"/>
        <w:adjustRightInd/>
        <w:spacing w:line="480" w:lineRule="auto"/>
        <w:ind w:firstLine="482" w:firstLineChars="200"/>
        <w:rPr>
          <w:rFonts w:hint="eastAsia" w:ascii="宋体" w:hAnsi="宋体" w:cs="宋体"/>
          <w:b/>
          <w:sz w:val="24"/>
          <w:szCs w:val="24"/>
        </w:rPr>
      </w:pPr>
      <w:bookmarkStart w:id="185" w:name="_Toc27288"/>
      <w:bookmarkStart w:id="186" w:name="_Toc23303"/>
      <w:bookmarkStart w:id="187" w:name="_Toc18527"/>
      <w:bookmarkStart w:id="188" w:name="_Toc5624"/>
      <w:r>
        <w:rPr>
          <w:rFonts w:hint="eastAsia" w:ascii="宋体" w:hAnsi="宋体" w:cs="宋体"/>
          <w:b/>
          <w:sz w:val="24"/>
          <w:szCs w:val="24"/>
        </w:rPr>
        <w:t>1.《政府采购促进中小企业发展管理办法》的通知（财库〔2020〕46号）</w:t>
      </w:r>
      <w:bookmarkEnd w:id="185"/>
      <w:r>
        <w:rPr>
          <w:rFonts w:hint="eastAsia" w:ascii="宋体" w:hAnsi="宋体" w:cs="宋体"/>
          <w:b/>
          <w:sz w:val="24"/>
          <w:szCs w:val="24"/>
        </w:rPr>
        <w:t>。</w:t>
      </w:r>
      <w:bookmarkEnd w:id="186"/>
      <w:bookmarkEnd w:id="187"/>
      <w:bookmarkEnd w:id="188"/>
    </w:p>
    <w:p w14:paraId="5C4DE456">
      <w:pPr>
        <w:pageBreakBefore w:val="0"/>
        <w:widowControl w:val="0"/>
        <w:tabs>
          <w:tab w:val="left" w:pos="1575"/>
        </w:tabs>
        <w:kinsoku/>
        <w:wordWrap/>
        <w:overflowPunct w:val="0"/>
        <w:topLinePunct w:val="0"/>
        <w:autoSpaceDE/>
        <w:autoSpaceDN/>
        <w:bidi w:val="0"/>
        <w:adjustRightInd/>
        <w:spacing w:line="480" w:lineRule="auto"/>
        <w:ind w:firstLine="480" w:firstLineChars="200"/>
        <w:rPr>
          <w:rFonts w:hint="eastAsia" w:ascii="宋体" w:hAnsi="宋体" w:cs="宋体"/>
          <w:bCs/>
          <w:sz w:val="24"/>
          <w:szCs w:val="24"/>
        </w:rPr>
      </w:pPr>
      <w:bookmarkStart w:id="189" w:name="_Toc10056"/>
      <w:bookmarkStart w:id="190" w:name="_Toc15061"/>
      <w:bookmarkStart w:id="191" w:name="_Toc26075"/>
      <w:bookmarkStart w:id="192" w:name="_Toc2618"/>
      <w:bookmarkStart w:id="193" w:name="_Toc28308"/>
      <w:r>
        <w:rPr>
          <w:rFonts w:hint="eastAsia" w:ascii="宋体" w:hAnsi="宋体" w:cs="宋体"/>
          <w:bCs/>
          <w:sz w:val="24"/>
          <w:szCs w:val="24"/>
        </w:rPr>
        <w:t>在政府采购活动中，供应商提供的货物、工程或者服务符合下列情形的，享受《办法》规定的中小企业扶持政策:</w:t>
      </w:r>
      <w:bookmarkEnd w:id="189"/>
      <w:bookmarkEnd w:id="190"/>
      <w:bookmarkEnd w:id="191"/>
      <w:bookmarkEnd w:id="192"/>
      <w:bookmarkEnd w:id="193"/>
    </w:p>
    <w:p w14:paraId="350AA31B">
      <w:pPr>
        <w:pageBreakBefore w:val="0"/>
        <w:widowControl w:val="0"/>
        <w:tabs>
          <w:tab w:val="left" w:pos="1575"/>
        </w:tabs>
        <w:kinsoku/>
        <w:wordWrap/>
        <w:overflowPunct w:val="0"/>
        <w:topLinePunct w:val="0"/>
        <w:autoSpaceDE/>
        <w:autoSpaceDN/>
        <w:bidi w:val="0"/>
        <w:adjustRightInd/>
        <w:spacing w:line="480" w:lineRule="auto"/>
        <w:ind w:firstLine="480" w:firstLineChars="200"/>
        <w:rPr>
          <w:rFonts w:hint="eastAsia" w:ascii="宋体" w:hAnsi="宋体" w:cs="宋体"/>
          <w:bCs/>
          <w:sz w:val="24"/>
          <w:szCs w:val="24"/>
        </w:rPr>
      </w:pPr>
      <w:bookmarkStart w:id="194" w:name="_Toc13145"/>
      <w:bookmarkStart w:id="195" w:name="_Toc3750"/>
      <w:bookmarkStart w:id="196" w:name="_Toc29610"/>
      <w:bookmarkStart w:id="197" w:name="_Toc12926"/>
      <w:bookmarkStart w:id="198" w:name="_Toc13553"/>
      <w:r>
        <w:rPr>
          <w:rFonts w:hint="eastAsia" w:ascii="宋体" w:hAnsi="宋体" w:cs="宋体"/>
          <w:bCs/>
          <w:sz w:val="24"/>
          <w:szCs w:val="24"/>
        </w:rPr>
        <w:t>(一)在货物采购项目中，货物由中小企业制造，即货物由中小企业生产且使用该中小企业商号或者注册商标；</w:t>
      </w:r>
      <w:bookmarkEnd w:id="194"/>
      <w:bookmarkEnd w:id="195"/>
      <w:bookmarkEnd w:id="196"/>
      <w:bookmarkEnd w:id="197"/>
      <w:bookmarkEnd w:id="198"/>
    </w:p>
    <w:p w14:paraId="0FDDE506">
      <w:pPr>
        <w:pageBreakBefore w:val="0"/>
        <w:widowControl w:val="0"/>
        <w:tabs>
          <w:tab w:val="left" w:pos="1575"/>
        </w:tabs>
        <w:kinsoku/>
        <w:wordWrap/>
        <w:overflowPunct w:val="0"/>
        <w:topLinePunct w:val="0"/>
        <w:autoSpaceDE/>
        <w:autoSpaceDN/>
        <w:bidi w:val="0"/>
        <w:adjustRightInd/>
        <w:spacing w:line="480" w:lineRule="auto"/>
        <w:ind w:firstLine="480" w:firstLineChars="200"/>
        <w:rPr>
          <w:rFonts w:hint="eastAsia" w:ascii="宋体" w:hAnsi="宋体" w:cs="宋体"/>
          <w:bCs/>
          <w:sz w:val="24"/>
          <w:szCs w:val="24"/>
        </w:rPr>
      </w:pPr>
      <w:bookmarkStart w:id="199" w:name="_Toc10777"/>
      <w:bookmarkStart w:id="200" w:name="_Toc98"/>
      <w:bookmarkStart w:id="201" w:name="_Toc5972"/>
      <w:bookmarkStart w:id="202" w:name="_Toc27737"/>
      <w:bookmarkStart w:id="203" w:name="_Toc2212"/>
      <w:r>
        <w:rPr>
          <w:rFonts w:hint="eastAsia" w:ascii="宋体" w:hAnsi="宋体" w:cs="宋体"/>
          <w:bCs/>
          <w:sz w:val="24"/>
          <w:szCs w:val="24"/>
        </w:rPr>
        <w:t>(二)在工程采购项目中，工程由中小企业承建，即工程施工单位为中小企业；</w:t>
      </w:r>
      <w:bookmarkEnd w:id="199"/>
      <w:bookmarkEnd w:id="200"/>
      <w:bookmarkEnd w:id="201"/>
      <w:bookmarkEnd w:id="202"/>
      <w:bookmarkEnd w:id="203"/>
    </w:p>
    <w:p w14:paraId="7D68D99F">
      <w:pPr>
        <w:pageBreakBefore w:val="0"/>
        <w:widowControl w:val="0"/>
        <w:tabs>
          <w:tab w:val="left" w:pos="1575"/>
        </w:tabs>
        <w:kinsoku/>
        <w:wordWrap/>
        <w:overflowPunct w:val="0"/>
        <w:topLinePunct w:val="0"/>
        <w:autoSpaceDE/>
        <w:autoSpaceDN/>
        <w:bidi w:val="0"/>
        <w:adjustRightInd/>
        <w:spacing w:line="480" w:lineRule="auto"/>
        <w:ind w:firstLine="480" w:firstLineChars="200"/>
        <w:rPr>
          <w:rFonts w:hint="eastAsia" w:ascii="宋体" w:hAnsi="宋体" w:cs="宋体"/>
          <w:bCs/>
          <w:sz w:val="24"/>
          <w:szCs w:val="24"/>
        </w:rPr>
      </w:pPr>
      <w:bookmarkStart w:id="204" w:name="_Toc13181"/>
      <w:bookmarkStart w:id="205" w:name="_Toc2676"/>
      <w:bookmarkStart w:id="206" w:name="_Toc31732"/>
      <w:bookmarkStart w:id="207" w:name="_Toc30603"/>
      <w:bookmarkStart w:id="208" w:name="_Toc14952"/>
      <w:r>
        <w:rPr>
          <w:rFonts w:hint="eastAsia" w:ascii="宋体" w:hAnsi="宋体" w:cs="宋体"/>
          <w:bCs/>
          <w:sz w:val="24"/>
          <w:szCs w:val="24"/>
        </w:rPr>
        <w:t>(三)在服务采购项目中，服务由中小企业承接，即提供服务的人员为中小企业依照《中华人民共和国劳动合同法》订立劳动合同的从业人员。</w:t>
      </w:r>
      <w:bookmarkEnd w:id="204"/>
      <w:bookmarkEnd w:id="205"/>
      <w:bookmarkEnd w:id="206"/>
      <w:bookmarkEnd w:id="207"/>
      <w:bookmarkEnd w:id="208"/>
    </w:p>
    <w:p w14:paraId="46403CE3">
      <w:pPr>
        <w:pageBreakBefore w:val="0"/>
        <w:widowControl w:val="0"/>
        <w:tabs>
          <w:tab w:val="left" w:pos="1575"/>
        </w:tabs>
        <w:kinsoku/>
        <w:wordWrap/>
        <w:overflowPunct w:val="0"/>
        <w:topLinePunct w:val="0"/>
        <w:autoSpaceDE/>
        <w:autoSpaceDN/>
        <w:bidi w:val="0"/>
        <w:adjustRightInd/>
        <w:spacing w:line="480" w:lineRule="auto"/>
        <w:ind w:firstLine="480" w:firstLineChars="200"/>
        <w:rPr>
          <w:rFonts w:hint="eastAsia" w:ascii="宋体" w:hAnsi="宋体" w:cs="宋体"/>
          <w:bCs/>
          <w:sz w:val="24"/>
          <w:szCs w:val="24"/>
        </w:rPr>
      </w:pPr>
      <w:bookmarkStart w:id="209" w:name="_Toc28280"/>
      <w:bookmarkStart w:id="210" w:name="_Toc31982"/>
      <w:bookmarkStart w:id="211" w:name="_Toc21217"/>
      <w:bookmarkStart w:id="212" w:name="_Toc9186"/>
      <w:bookmarkStart w:id="213" w:name="_Toc31112"/>
      <w:r>
        <w:rPr>
          <w:rFonts w:hint="eastAsia" w:ascii="宋体" w:hAnsi="宋体" w:cs="宋体"/>
          <w:bCs/>
          <w:sz w:val="24"/>
          <w:szCs w:val="24"/>
        </w:rPr>
        <w:t>在货物采购项目中，供应商提供的货物既有中小企业制造货物，也有大型企业制造货物的，不享受《办法》规定的中小企业扶持政策。</w:t>
      </w:r>
      <w:bookmarkEnd w:id="209"/>
      <w:bookmarkEnd w:id="210"/>
      <w:bookmarkEnd w:id="211"/>
      <w:bookmarkEnd w:id="212"/>
      <w:bookmarkEnd w:id="213"/>
    </w:p>
    <w:p w14:paraId="2B912F4B">
      <w:pPr>
        <w:pageBreakBefore w:val="0"/>
        <w:widowControl w:val="0"/>
        <w:tabs>
          <w:tab w:val="left" w:pos="1575"/>
        </w:tabs>
        <w:kinsoku/>
        <w:wordWrap/>
        <w:overflowPunct w:val="0"/>
        <w:topLinePunct w:val="0"/>
        <w:autoSpaceDE/>
        <w:autoSpaceDN/>
        <w:bidi w:val="0"/>
        <w:adjustRightInd/>
        <w:spacing w:line="480" w:lineRule="auto"/>
        <w:ind w:firstLine="480" w:firstLineChars="200"/>
        <w:rPr>
          <w:rFonts w:hint="eastAsia" w:ascii="宋体" w:hAnsi="宋体" w:cs="宋体"/>
          <w:bCs/>
          <w:sz w:val="24"/>
          <w:szCs w:val="24"/>
        </w:rPr>
      </w:pPr>
      <w:bookmarkStart w:id="214" w:name="_Toc12766"/>
      <w:bookmarkStart w:id="215" w:name="_Toc23925"/>
      <w:bookmarkStart w:id="216" w:name="_Toc6020"/>
      <w:bookmarkStart w:id="217" w:name="_Toc18434"/>
      <w:bookmarkStart w:id="218" w:name="_Toc28678"/>
      <w:r>
        <w:rPr>
          <w:rFonts w:hint="eastAsia" w:ascii="宋体" w:hAnsi="宋体" w:cs="宋体"/>
          <w:bCs/>
          <w:sz w:val="24"/>
          <w:szCs w:val="24"/>
        </w:rPr>
        <w:t>以联合体形式参加政府采购活动，联合体各方均为中小企业的，联合体视同中小企业。其中，联合体各方均为小微企业的，联合体视同小微企业。</w:t>
      </w:r>
      <w:bookmarkEnd w:id="214"/>
      <w:bookmarkEnd w:id="215"/>
      <w:bookmarkEnd w:id="216"/>
      <w:bookmarkEnd w:id="217"/>
      <w:bookmarkEnd w:id="218"/>
    </w:p>
    <w:p w14:paraId="01E25312">
      <w:pPr>
        <w:pageBreakBefore w:val="0"/>
        <w:widowControl w:val="0"/>
        <w:tabs>
          <w:tab w:val="left" w:pos="1575"/>
        </w:tabs>
        <w:kinsoku/>
        <w:wordWrap/>
        <w:overflowPunct w:val="0"/>
        <w:topLinePunct w:val="0"/>
        <w:autoSpaceDE/>
        <w:autoSpaceDN/>
        <w:bidi w:val="0"/>
        <w:adjustRightInd/>
        <w:spacing w:line="480" w:lineRule="auto"/>
        <w:ind w:firstLine="480" w:firstLineChars="200"/>
        <w:rPr>
          <w:rFonts w:hint="eastAsia" w:ascii="宋体" w:hAnsi="宋体" w:cs="宋体"/>
          <w:bCs/>
          <w:sz w:val="24"/>
          <w:szCs w:val="24"/>
        </w:rPr>
      </w:pPr>
      <w:bookmarkStart w:id="219" w:name="_Toc17492"/>
      <w:bookmarkStart w:id="220" w:name="_Toc24099"/>
      <w:bookmarkStart w:id="221" w:name="_Toc9423"/>
      <w:bookmarkStart w:id="222" w:name="_Toc28971"/>
      <w:bookmarkStart w:id="223" w:name="_Toc1848"/>
      <w:r>
        <w:rPr>
          <w:rFonts w:hint="eastAsia" w:ascii="宋体" w:hAnsi="宋体" w:cs="宋体"/>
          <w:bCs/>
          <w:sz w:val="24"/>
          <w:szCs w:val="24"/>
        </w:rPr>
        <w:t>依据《办法》规定享受扶持政策获得政府采购合同的，小微企业不得将合同分包给大中型企业，中型企业不得将合同分包给大型企业。</w:t>
      </w:r>
      <w:bookmarkEnd w:id="219"/>
      <w:bookmarkEnd w:id="220"/>
      <w:bookmarkEnd w:id="221"/>
      <w:bookmarkEnd w:id="222"/>
      <w:bookmarkEnd w:id="223"/>
    </w:p>
    <w:p w14:paraId="0A63BF60">
      <w:pPr>
        <w:pageBreakBefore w:val="0"/>
        <w:widowControl w:val="0"/>
        <w:tabs>
          <w:tab w:val="left" w:pos="1575"/>
        </w:tabs>
        <w:kinsoku/>
        <w:wordWrap/>
        <w:overflowPunct w:val="0"/>
        <w:topLinePunct w:val="0"/>
        <w:autoSpaceDE/>
        <w:autoSpaceDN/>
        <w:bidi w:val="0"/>
        <w:adjustRightInd/>
        <w:spacing w:line="480" w:lineRule="auto"/>
        <w:ind w:firstLine="480" w:firstLineChars="200"/>
        <w:rPr>
          <w:rFonts w:hint="eastAsia" w:ascii="宋体" w:hAnsi="宋体" w:cs="宋体"/>
          <w:bCs/>
          <w:sz w:val="24"/>
          <w:szCs w:val="24"/>
        </w:rPr>
      </w:pPr>
      <w:bookmarkStart w:id="224" w:name="_Toc26091"/>
      <w:bookmarkStart w:id="225" w:name="_Toc12812"/>
      <w:bookmarkStart w:id="226" w:name="_Toc7194"/>
      <w:bookmarkStart w:id="227" w:name="_Toc4775"/>
      <w:bookmarkStart w:id="228" w:name="_Toc26502"/>
      <w:r>
        <w:rPr>
          <w:rFonts w:hint="eastAsia" w:ascii="宋体" w:hAnsi="宋体" w:cs="宋体"/>
          <w:bCs/>
          <w:sz w:val="24"/>
          <w:szCs w:val="24"/>
        </w:rPr>
        <w:t>根据《政府采购促进中小企业发展管理办法》的通知（财库〔2020〕46号）规定，参加政府采购活动的中小企业应当提供《中小企业声明函》（见附件）。供应商提供的《中小企业声明函》资料必须真实，否则，按照有关规定予以处理。</w:t>
      </w:r>
      <w:bookmarkEnd w:id="224"/>
      <w:bookmarkEnd w:id="225"/>
      <w:bookmarkEnd w:id="226"/>
      <w:bookmarkEnd w:id="227"/>
      <w:bookmarkEnd w:id="228"/>
    </w:p>
    <w:p w14:paraId="68BE20F5">
      <w:pPr>
        <w:pageBreakBefore w:val="0"/>
        <w:widowControl w:val="0"/>
        <w:tabs>
          <w:tab w:val="left" w:pos="1575"/>
        </w:tabs>
        <w:kinsoku/>
        <w:wordWrap/>
        <w:overflowPunct w:val="0"/>
        <w:topLinePunct w:val="0"/>
        <w:autoSpaceDE/>
        <w:autoSpaceDN/>
        <w:bidi w:val="0"/>
        <w:adjustRightInd/>
        <w:spacing w:line="480" w:lineRule="auto"/>
        <w:ind w:firstLine="480" w:firstLineChars="200"/>
        <w:rPr>
          <w:rFonts w:hint="eastAsia" w:ascii="宋体" w:hAnsi="宋体" w:cs="宋体"/>
          <w:bCs/>
          <w:sz w:val="24"/>
          <w:szCs w:val="24"/>
        </w:rPr>
      </w:pPr>
      <w:bookmarkStart w:id="229" w:name="_Toc29579"/>
      <w:bookmarkStart w:id="230" w:name="_Toc28497"/>
      <w:bookmarkStart w:id="231" w:name="_Toc10392"/>
      <w:bookmarkStart w:id="232" w:name="_Toc2963"/>
      <w:bookmarkStart w:id="233" w:name="_Toc4731"/>
      <w:r>
        <w:rPr>
          <w:rFonts w:hint="eastAsia" w:ascii="宋体" w:hAnsi="宋体" w:cs="宋体"/>
          <w:bCs/>
          <w:sz w:val="24"/>
          <w:szCs w:val="24"/>
        </w:rPr>
        <w:t>评标委员会根据《政府采购促进中小企业发展管理办法》的通知（财库〔2020〕46号）、《财政部关于进一步加大政府采购支持中小企业力度的通知》（财库〔2022〕19号）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bookmarkEnd w:id="229"/>
      <w:bookmarkEnd w:id="230"/>
      <w:bookmarkEnd w:id="231"/>
      <w:bookmarkEnd w:id="232"/>
      <w:bookmarkEnd w:id="233"/>
    </w:p>
    <w:p w14:paraId="66E97C2E">
      <w:pPr>
        <w:pageBreakBefore w:val="0"/>
        <w:widowControl w:val="0"/>
        <w:tabs>
          <w:tab w:val="left" w:pos="1575"/>
        </w:tabs>
        <w:kinsoku/>
        <w:wordWrap/>
        <w:overflowPunct w:val="0"/>
        <w:topLinePunct w:val="0"/>
        <w:autoSpaceDE/>
        <w:autoSpaceDN/>
        <w:bidi w:val="0"/>
        <w:adjustRightInd/>
        <w:spacing w:line="480" w:lineRule="auto"/>
        <w:ind w:firstLine="480" w:firstLineChars="200"/>
        <w:rPr>
          <w:rFonts w:hint="eastAsia" w:ascii="宋体" w:hAnsi="宋体" w:cs="宋体"/>
          <w:bCs/>
          <w:sz w:val="24"/>
          <w:szCs w:val="24"/>
        </w:rPr>
      </w:pPr>
      <w:bookmarkStart w:id="234" w:name="_Toc12101"/>
      <w:bookmarkStart w:id="235" w:name="_Toc2434"/>
      <w:bookmarkStart w:id="236" w:name="_Toc10033"/>
      <w:bookmarkStart w:id="237" w:name="_Toc11983"/>
      <w:bookmarkStart w:id="238" w:name="_Toc25557"/>
      <w:r>
        <w:rPr>
          <w:rFonts w:hint="eastAsia" w:ascii="宋体" w:hAnsi="宋体" w:cs="宋体"/>
          <w:bCs/>
          <w:sz w:val="24"/>
          <w:szCs w:val="24"/>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bookmarkEnd w:id="234"/>
      <w:bookmarkEnd w:id="235"/>
      <w:bookmarkEnd w:id="236"/>
      <w:bookmarkEnd w:id="237"/>
      <w:bookmarkEnd w:id="238"/>
    </w:p>
    <w:p w14:paraId="66EABE09">
      <w:pPr>
        <w:pageBreakBefore w:val="0"/>
        <w:widowControl w:val="0"/>
        <w:tabs>
          <w:tab w:val="left" w:pos="1575"/>
        </w:tabs>
        <w:kinsoku/>
        <w:wordWrap/>
        <w:overflowPunct w:val="0"/>
        <w:topLinePunct w:val="0"/>
        <w:autoSpaceDE/>
        <w:autoSpaceDN/>
        <w:bidi w:val="0"/>
        <w:adjustRightInd/>
        <w:spacing w:line="480" w:lineRule="auto"/>
        <w:ind w:firstLine="480" w:firstLineChars="200"/>
        <w:rPr>
          <w:rFonts w:hint="eastAsia" w:ascii="宋体" w:hAnsi="宋体" w:cs="宋体"/>
          <w:bCs/>
          <w:sz w:val="24"/>
          <w:szCs w:val="24"/>
        </w:rPr>
      </w:pPr>
      <w:r>
        <w:rPr>
          <w:rFonts w:hint="eastAsia" w:ascii="宋体" w:hAnsi="宋体" w:cs="宋体"/>
          <w:bCs/>
          <w:sz w:val="24"/>
          <w:szCs w:val="24"/>
        </w:rPr>
        <w:t>在政府采购活动中，残疾人福利性单位、监狱企业视同小型、微型企业，不重复享受政策。</w:t>
      </w:r>
    </w:p>
    <w:p w14:paraId="05E823CC">
      <w:pPr>
        <w:pageBreakBefore w:val="0"/>
        <w:widowControl w:val="0"/>
        <w:tabs>
          <w:tab w:val="left" w:pos="1575"/>
        </w:tabs>
        <w:kinsoku/>
        <w:wordWrap/>
        <w:overflowPunct w:val="0"/>
        <w:topLinePunct w:val="0"/>
        <w:autoSpaceDE/>
        <w:autoSpaceDN/>
        <w:bidi w:val="0"/>
        <w:adjustRightInd/>
        <w:spacing w:line="480" w:lineRule="auto"/>
        <w:ind w:firstLine="482" w:firstLineChars="200"/>
        <w:rPr>
          <w:rFonts w:hint="eastAsia" w:ascii="宋体" w:hAnsi="宋体" w:cs="宋体"/>
          <w:b/>
          <w:sz w:val="24"/>
          <w:szCs w:val="24"/>
        </w:rPr>
      </w:pPr>
      <w:bookmarkStart w:id="239" w:name="_Toc12159"/>
      <w:bookmarkStart w:id="240" w:name="_Toc10110"/>
      <w:bookmarkStart w:id="241" w:name="_Toc5526"/>
      <w:bookmarkStart w:id="242" w:name="_Toc12743"/>
      <w:bookmarkStart w:id="243" w:name="_Toc22642"/>
      <w:r>
        <w:rPr>
          <w:rFonts w:hint="eastAsia" w:ascii="宋体" w:hAnsi="宋体" w:cs="宋体"/>
          <w:b/>
          <w:sz w:val="24"/>
          <w:szCs w:val="24"/>
        </w:rPr>
        <w:t>2.财政部司法部关于政府采购支持监狱企业发展有关问题的通知—财库〔2014〕68号</w:t>
      </w:r>
      <w:bookmarkEnd w:id="239"/>
      <w:bookmarkEnd w:id="240"/>
      <w:r>
        <w:rPr>
          <w:rFonts w:hint="eastAsia" w:ascii="宋体" w:hAnsi="宋体" w:cs="宋体"/>
          <w:b/>
          <w:sz w:val="24"/>
          <w:szCs w:val="24"/>
        </w:rPr>
        <w:t xml:space="preserve"> 。</w:t>
      </w:r>
      <w:bookmarkEnd w:id="241"/>
      <w:bookmarkEnd w:id="242"/>
      <w:bookmarkEnd w:id="243"/>
    </w:p>
    <w:p w14:paraId="016B023F">
      <w:pPr>
        <w:pageBreakBefore w:val="0"/>
        <w:widowControl w:val="0"/>
        <w:tabs>
          <w:tab w:val="left" w:pos="1575"/>
        </w:tabs>
        <w:kinsoku/>
        <w:wordWrap/>
        <w:overflowPunct w:val="0"/>
        <w:topLinePunct w:val="0"/>
        <w:autoSpaceDE/>
        <w:autoSpaceDN/>
        <w:bidi w:val="0"/>
        <w:adjustRightInd/>
        <w:spacing w:line="480" w:lineRule="auto"/>
        <w:ind w:firstLine="480" w:firstLineChars="200"/>
        <w:rPr>
          <w:rFonts w:hint="eastAsia" w:ascii="宋体" w:hAnsi="宋体" w:cs="宋体"/>
          <w:bCs/>
          <w:sz w:val="24"/>
          <w:szCs w:val="24"/>
        </w:rPr>
      </w:pPr>
      <w:bookmarkStart w:id="244" w:name="_Toc11892"/>
      <w:bookmarkStart w:id="245" w:name="_Toc11710"/>
      <w:bookmarkStart w:id="246" w:name="_Toc14358"/>
      <w:bookmarkStart w:id="247" w:name="_Toc13779"/>
      <w:bookmarkStart w:id="248" w:name="_Toc4382"/>
      <w:r>
        <w:rPr>
          <w:rFonts w:hint="eastAsia" w:ascii="宋体" w:hAnsi="宋体" w:cs="宋体"/>
          <w:bCs/>
          <w:sz w:val="24"/>
          <w:szCs w:val="24"/>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bookmarkEnd w:id="244"/>
      <w:bookmarkEnd w:id="245"/>
      <w:bookmarkEnd w:id="246"/>
      <w:bookmarkEnd w:id="247"/>
      <w:bookmarkEnd w:id="248"/>
    </w:p>
    <w:p w14:paraId="3C2E52EC">
      <w:pPr>
        <w:pageBreakBefore w:val="0"/>
        <w:widowControl w:val="0"/>
        <w:tabs>
          <w:tab w:val="left" w:pos="1575"/>
        </w:tabs>
        <w:kinsoku/>
        <w:wordWrap/>
        <w:overflowPunct w:val="0"/>
        <w:topLinePunct w:val="0"/>
        <w:autoSpaceDE/>
        <w:autoSpaceDN/>
        <w:bidi w:val="0"/>
        <w:adjustRightInd/>
        <w:spacing w:line="480" w:lineRule="auto"/>
        <w:ind w:firstLine="480" w:firstLineChars="200"/>
        <w:rPr>
          <w:rFonts w:hint="eastAsia" w:ascii="宋体" w:hAnsi="宋体" w:cs="宋体"/>
          <w:bCs/>
          <w:sz w:val="24"/>
          <w:szCs w:val="24"/>
        </w:rPr>
      </w:pPr>
      <w:bookmarkStart w:id="249" w:name="_Toc30736"/>
      <w:bookmarkStart w:id="250" w:name="_Toc14231"/>
      <w:bookmarkStart w:id="251" w:name="_Toc5219"/>
      <w:bookmarkStart w:id="252" w:name="_Toc32315"/>
      <w:bookmarkStart w:id="253" w:name="_Toc10867"/>
      <w:r>
        <w:rPr>
          <w:rFonts w:hint="eastAsia" w:ascii="宋体" w:hAnsi="宋体" w:cs="宋体"/>
          <w:bCs/>
          <w:sz w:val="24"/>
          <w:szCs w:val="24"/>
        </w:rPr>
        <w:t>评标委员会对监狱企业的价格给予10%的扣除，用扣除后的价格参与评审。</w:t>
      </w:r>
      <w:bookmarkEnd w:id="249"/>
      <w:bookmarkEnd w:id="250"/>
      <w:bookmarkEnd w:id="251"/>
      <w:bookmarkEnd w:id="252"/>
      <w:bookmarkEnd w:id="253"/>
    </w:p>
    <w:p w14:paraId="0E7CEDE1">
      <w:pPr>
        <w:pageBreakBefore w:val="0"/>
        <w:widowControl w:val="0"/>
        <w:tabs>
          <w:tab w:val="left" w:pos="1575"/>
        </w:tabs>
        <w:kinsoku/>
        <w:wordWrap/>
        <w:overflowPunct w:val="0"/>
        <w:topLinePunct w:val="0"/>
        <w:autoSpaceDE/>
        <w:autoSpaceDN/>
        <w:bidi w:val="0"/>
        <w:adjustRightInd/>
        <w:spacing w:line="480" w:lineRule="auto"/>
        <w:ind w:firstLine="482" w:firstLineChars="200"/>
        <w:rPr>
          <w:rFonts w:hint="eastAsia" w:ascii="宋体" w:hAnsi="宋体" w:cs="宋体"/>
          <w:b/>
          <w:sz w:val="24"/>
          <w:szCs w:val="24"/>
        </w:rPr>
      </w:pPr>
      <w:bookmarkStart w:id="254" w:name="_Toc14589"/>
      <w:bookmarkStart w:id="255" w:name="_Toc15904"/>
      <w:bookmarkStart w:id="256" w:name="_Toc18595"/>
      <w:bookmarkStart w:id="257" w:name="_Toc30515"/>
      <w:bookmarkStart w:id="258" w:name="_Toc20450"/>
      <w:r>
        <w:rPr>
          <w:rFonts w:hint="eastAsia" w:ascii="宋体" w:hAnsi="宋体" w:cs="宋体"/>
          <w:b/>
          <w:sz w:val="24"/>
          <w:szCs w:val="24"/>
        </w:rPr>
        <w:t>3.《国务院办公厅关于建立政府强制采购节能产品制度的通知》—国办发〔2007〕51号</w:t>
      </w:r>
      <w:bookmarkEnd w:id="254"/>
      <w:bookmarkEnd w:id="255"/>
      <w:r>
        <w:rPr>
          <w:rFonts w:hint="eastAsia" w:ascii="宋体" w:hAnsi="宋体" w:cs="宋体"/>
          <w:b/>
          <w:sz w:val="24"/>
          <w:szCs w:val="24"/>
        </w:rPr>
        <w:t>。</w:t>
      </w:r>
      <w:bookmarkEnd w:id="256"/>
      <w:bookmarkEnd w:id="257"/>
      <w:bookmarkEnd w:id="258"/>
    </w:p>
    <w:p w14:paraId="7E91B285">
      <w:pPr>
        <w:pageBreakBefore w:val="0"/>
        <w:widowControl w:val="0"/>
        <w:tabs>
          <w:tab w:val="left" w:pos="1575"/>
        </w:tabs>
        <w:kinsoku/>
        <w:wordWrap/>
        <w:overflowPunct w:val="0"/>
        <w:topLinePunct w:val="0"/>
        <w:autoSpaceDE/>
        <w:autoSpaceDN/>
        <w:bidi w:val="0"/>
        <w:adjustRightInd/>
        <w:spacing w:line="480" w:lineRule="auto"/>
        <w:ind w:firstLine="480" w:firstLineChars="200"/>
        <w:rPr>
          <w:rFonts w:hint="eastAsia" w:ascii="宋体" w:hAnsi="宋体" w:cs="宋体"/>
          <w:bCs/>
          <w:sz w:val="24"/>
          <w:szCs w:val="24"/>
        </w:rPr>
      </w:pPr>
      <w:bookmarkStart w:id="259" w:name="_Toc19432"/>
      <w:bookmarkStart w:id="260" w:name="_Toc20764"/>
      <w:bookmarkStart w:id="261" w:name="_Toc24650"/>
      <w:bookmarkStart w:id="262" w:name="_Toc16954"/>
      <w:bookmarkStart w:id="263" w:name="_Toc11339"/>
      <w:r>
        <w:rPr>
          <w:rFonts w:hint="eastAsia" w:ascii="宋体" w:hAnsi="宋体" w:cs="宋体"/>
          <w:bCs/>
          <w:sz w:val="24"/>
          <w:szCs w:val="24"/>
        </w:rPr>
        <w:t>各级政府机构使用财政性资金进行政府采购活动时，在技术、服务等指标满足采购需求的前提下，要优先采购节能产品，对部分节能效果、性能等达到要求的产品，实行强制采购。</w:t>
      </w:r>
      <w:bookmarkEnd w:id="259"/>
      <w:bookmarkEnd w:id="260"/>
      <w:bookmarkEnd w:id="261"/>
      <w:bookmarkEnd w:id="262"/>
      <w:bookmarkEnd w:id="263"/>
    </w:p>
    <w:p w14:paraId="6A74AA10">
      <w:pPr>
        <w:pageBreakBefore w:val="0"/>
        <w:widowControl w:val="0"/>
        <w:tabs>
          <w:tab w:val="left" w:pos="1575"/>
        </w:tabs>
        <w:kinsoku/>
        <w:wordWrap/>
        <w:overflowPunct w:val="0"/>
        <w:topLinePunct w:val="0"/>
        <w:autoSpaceDE/>
        <w:autoSpaceDN/>
        <w:bidi w:val="0"/>
        <w:adjustRightInd/>
        <w:spacing w:line="480" w:lineRule="auto"/>
        <w:ind w:firstLine="482" w:firstLineChars="200"/>
        <w:rPr>
          <w:rFonts w:hint="eastAsia" w:ascii="宋体" w:hAnsi="宋体" w:cs="宋体"/>
          <w:b/>
          <w:sz w:val="24"/>
          <w:szCs w:val="24"/>
        </w:rPr>
      </w:pPr>
      <w:r>
        <w:rPr>
          <w:rFonts w:hint="eastAsia" w:ascii="宋体" w:hAnsi="宋体" w:cs="宋体"/>
          <w:b/>
          <w:sz w:val="24"/>
          <w:szCs w:val="24"/>
        </w:rPr>
        <w:t>4.《关于印发环境标志产品政府采购品目清单的通知》（财库〔2019〕18号）</w:t>
      </w:r>
    </w:p>
    <w:p w14:paraId="4AE3B381">
      <w:pPr>
        <w:pageBreakBefore w:val="0"/>
        <w:widowControl w:val="0"/>
        <w:tabs>
          <w:tab w:val="left" w:pos="1575"/>
        </w:tabs>
        <w:kinsoku/>
        <w:wordWrap/>
        <w:overflowPunct w:val="0"/>
        <w:topLinePunct w:val="0"/>
        <w:autoSpaceDE/>
        <w:autoSpaceDN/>
        <w:bidi w:val="0"/>
        <w:adjustRightInd/>
        <w:spacing w:line="480" w:lineRule="auto"/>
        <w:ind w:firstLine="480" w:firstLineChars="200"/>
        <w:rPr>
          <w:rFonts w:hint="eastAsia" w:ascii="宋体" w:hAnsi="宋体" w:cs="宋体"/>
          <w:bCs/>
          <w:sz w:val="24"/>
          <w:szCs w:val="24"/>
        </w:rPr>
      </w:pPr>
      <w:r>
        <w:rPr>
          <w:rFonts w:hint="eastAsia" w:ascii="宋体" w:hAnsi="宋体" w:cs="宋体"/>
          <w:bCs/>
          <w:sz w:val="24"/>
          <w:szCs w:val="24"/>
        </w:rPr>
        <w:t>根据《关于印发环境标志产品政府采购品目清单的通知》（财库〔2019〕18号）、《财政部发展改革委 生态环境部 市场监管总局关于调整优化节能产品 环境标志产品政府采购执行机制的通知》（财库〔2019〕9号）规定，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B2FFB98">
      <w:pPr>
        <w:pageBreakBefore w:val="0"/>
        <w:widowControl w:val="0"/>
        <w:tabs>
          <w:tab w:val="left" w:pos="1575"/>
        </w:tabs>
        <w:kinsoku/>
        <w:wordWrap/>
        <w:overflowPunct w:val="0"/>
        <w:topLinePunct w:val="0"/>
        <w:autoSpaceDE/>
        <w:autoSpaceDN/>
        <w:bidi w:val="0"/>
        <w:adjustRightInd/>
        <w:spacing w:line="480" w:lineRule="auto"/>
        <w:ind w:firstLine="482" w:firstLineChars="200"/>
        <w:rPr>
          <w:rFonts w:hint="eastAsia" w:ascii="宋体" w:hAnsi="宋体" w:cs="宋体"/>
          <w:b/>
          <w:sz w:val="24"/>
          <w:szCs w:val="24"/>
        </w:rPr>
      </w:pPr>
      <w:r>
        <w:rPr>
          <w:rFonts w:hint="eastAsia" w:ascii="宋体" w:hAnsi="宋体" w:cs="宋体"/>
          <w:b/>
          <w:sz w:val="24"/>
          <w:szCs w:val="24"/>
        </w:rPr>
        <w:t xml:space="preserve">5.《关于印发节能产品政府采购品目清单的通知》（财库〔2019〕19号） </w:t>
      </w:r>
    </w:p>
    <w:p w14:paraId="44771984">
      <w:pPr>
        <w:pStyle w:val="109"/>
        <w:pageBreakBefore w:val="0"/>
        <w:widowControl w:val="0"/>
        <w:kinsoku/>
        <w:wordWrap/>
        <w:topLinePunct w:val="0"/>
        <w:autoSpaceDE/>
        <w:autoSpaceDN/>
        <w:bidi w:val="0"/>
        <w:adjustRightInd/>
        <w:spacing w:line="480" w:lineRule="auto"/>
        <w:ind w:firstLine="480" w:firstLineChars="200"/>
        <w:rPr>
          <w:rFonts w:hint="eastAsia" w:ascii="宋体" w:hAnsi="宋体" w:cs="宋体"/>
          <w:b/>
          <w:color w:val="000000"/>
          <w:sz w:val="24"/>
          <w:szCs w:val="24"/>
        </w:rPr>
      </w:pPr>
      <w:r>
        <w:rPr>
          <w:rFonts w:hint="eastAsia" w:ascii="宋体" w:hAnsi="宋体" w:cs="宋体"/>
          <w:bCs/>
          <w:color w:val="000000"/>
          <w:sz w:val="24"/>
          <w:szCs w:val="24"/>
        </w:rPr>
        <w:t>根据《关于印发节能产品政府采购品目清单的通知》（财库〔2019〕19号）、《财政部发展改革委 生态环境部 市场监管总局关于调整优化节能产品 环境标志产品政府采购执行机制的通知》（财库〔2019〕9号）规定，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E019719">
      <w:pPr>
        <w:pageBreakBefore w:val="0"/>
        <w:widowControl w:val="0"/>
        <w:tabs>
          <w:tab w:val="left" w:pos="1575"/>
        </w:tabs>
        <w:kinsoku/>
        <w:wordWrap/>
        <w:overflowPunct w:val="0"/>
        <w:topLinePunct w:val="0"/>
        <w:autoSpaceDE/>
        <w:autoSpaceDN/>
        <w:bidi w:val="0"/>
        <w:adjustRightInd/>
        <w:spacing w:line="480" w:lineRule="auto"/>
        <w:ind w:firstLine="480" w:firstLineChars="200"/>
        <w:rPr>
          <w:rFonts w:hint="eastAsia" w:ascii="宋体" w:hAnsi="宋体" w:cs="宋体"/>
          <w:bCs/>
          <w:sz w:val="24"/>
          <w:szCs w:val="24"/>
        </w:rPr>
      </w:pPr>
      <w:r>
        <w:rPr>
          <w:rFonts w:hint="eastAsia" w:ascii="宋体" w:hAnsi="宋体" w:cs="宋体"/>
          <w:bCs/>
          <w:color w:val="000000"/>
          <w:sz w:val="24"/>
          <w:szCs w:val="24"/>
        </w:rPr>
        <w:t>注：获得上述认证的产品在投标时应提供有效证明材料。以上所有证明文件复印件须加盖供应商公章并注明“与原件一致”，否则不予计分。</w:t>
      </w:r>
    </w:p>
    <w:p w14:paraId="52FAF52D">
      <w:pPr>
        <w:pageBreakBefore w:val="0"/>
        <w:widowControl w:val="0"/>
        <w:tabs>
          <w:tab w:val="left" w:pos="1575"/>
        </w:tabs>
        <w:kinsoku/>
        <w:wordWrap/>
        <w:overflowPunct w:val="0"/>
        <w:topLinePunct w:val="0"/>
        <w:autoSpaceDE/>
        <w:autoSpaceDN/>
        <w:bidi w:val="0"/>
        <w:adjustRightInd/>
        <w:spacing w:line="480" w:lineRule="auto"/>
        <w:ind w:firstLine="482" w:firstLineChars="200"/>
        <w:rPr>
          <w:rFonts w:hint="eastAsia" w:ascii="宋体" w:hAnsi="宋体" w:cs="宋体"/>
          <w:b/>
          <w:sz w:val="24"/>
          <w:szCs w:val="24"/>
        </w:rPr>
      </w:pPr>
      <w:bookmarkStart w:id="264" w:name="_Toc17122"/>
      <w:bookmarkStart w:id="265" w:name="_Toc5700"/>
      <w:bookmarkStart w:id="266" w:name="_Toc24583"/>
      <w:bookmarkStart w:id="267" w:name="_Toc27955"/>
      <w:bookmarkStart w:id="268" w:name="_Toc18923"/>
      <w:r>
        <w:rPr>
          <w:rFonts w:hint="eastAsia" w:ascii="宋体" w:hAnsi="宋体" w:cs="宋体"/>
          <w:b/>
          <w:sz w:val="24"/>
          <w:szCs w:val="24"/>
        </w:rPr>
        <w:t>6.《关于促进残疾人就业政府采购政策的通知》财库〔2017〕141号</w:t>
      </w:r>
      <w:bookmarkEnd w:id="264"/>
      <w:bookmarkEnd w:id="265"/>
      <w:r>
        <w:rPr>
          <w:rFonts w:hint="eastAsia" w:ascii="宋体" w:hAnsi="宋体" w:cs="宋体"/>
          <w:b/>
          <w:sz w:val="24"/>
          <w:szCs w:val="24"/>
        </w:rPr>
        <w:t>。</w:t>
      </w:r>
      <w:bookmarkEnd w:id="266"/>
      <w:bookmarkEnd w:id="267"/>
      <w:bookmarkEnd w:id="268"/>
    </w:p>
    <w:p w14:paraId="2787C9D5">
      <w:pPr>
        <w:pageBreakBefore w:val="0"/>
        <w:widowControl w:val="0"/>
        <w:tabs>
          <w:tab w:val="left" w:pos="1575"/>
        </w:tabs>
        <w:kinsoku/>
        <w:wordWrap/>
        <w:overflowPunct w:val="0"/>
        <w:topLinePunct w:val="0"/>
        <w:autoSpaceDE/>
        <w:autoSpaceDN/>
        <w:bidi w:val="0"/>
        <w:adjustRightInd/>
        <w:spacing w:line="480" w:lineRule="auto"/>
        <w:ind w:firstLine="480" w:firstLineChars="200"/>
        <w:rPr>
          <w:rFonts w:hint="eastAsia" w:ascii="宋体" w:hAnsi="宋体" w:cs="宋体"/>
          <w:bCs/>
          <w:sz w:val="24"/>
          <w:szCs w:val="24"/>
        </w:rPr>
      </w:pPr>
      <w:bookmarkStart w:id="269" w:name="_Toc1750"/>
      <w:bookmarkStart w:id="270" w:name="_Toc22172"/>
      <w:bookmarkStart w:id="271" w:name="_Toc28713"/>
      <w:bookmarkStart w:id="272" w:name="_Toc30234"/>
      <w:bookmarkStart w:id="273" w:name="_Toc24922"/>
      <w:r>
        <w:rPr>
          <w:rFonts w:hint="eastAsia" w:ascii="宋体" w:hAnsi="宋体" w:cs="宋体"/>
          <w:bCs/>
          <w:sz w:val="24"/>
          <w:szCs w:val="24"/>
        </w:rPr>
        <w:t>福利企业参加政府采购活动时，应当提供市级以上民政局、财政局、残联部门出具的福利性企业的证明文件。</w:t>
      </w:r>
      <w:bookmarkEnd w:id="269"/>
      <w:bookmarkEnd w:id="270"/>
      <w:bookmarkEnd w:id="271"/>
      <w:bookmarkEnd w:id="272"/>
      <w:bookmarkEnd w:id="273"/>
    </w:p>
    <w:p w14:paraId="5B72C166">
      <w:pPr>
        <w:pageBreakBefore w:val="0"/>
        <w:widowControl w:val="0"/>
        <w:tabs>
          <w:tab w:val="left" w:pos="1575"/>
        </w:tabs>
        <w:kinsoku/>
        <w:wordWrap/>
        <w:overflowPunct w:val="0"/>
        <w:topLinePunct w:val="0"/>
        <w:autoSpaceDE/>
        <w:autoSpaceDN/>
        <w:bidi w:val="0"/>
        <w:adjustRightInd/>
        <w:spacing w:line="480" w:lineRule="auto"/>
        <w:ind w:firstLine="482" w:firstLineChars="200"/>
        <w:rPr>
          <w:rFonts w:hint="eastAsia" w:ascii="宋体" w:hAnsi="宋体" w:cs="宋体"/>
          <w:bCs/>
          <w:sz w:val="24"/>
          <w:szCs w:val="24"/>
        </w:rPr>
      </w:pPr>
      <w:bookmarkStart w:id="274" w:name="_Toc20174"/>
      <w:bookmarkStart w:id="275" w:name="_Toc14226"/>
      <w:bookmarkStart w:id="276" w:name="_Toc8691"/>
      <w:bookmarkStart w:id="277" w:name="_Toc24373"/>
      <w:bookmarkStart w:id="278" w:name="_Toc27107"/>
      <w:r>
        <w:rPr>
          <w:rFonts w:hint="eastAsia" w:ascii="宋体" w:hAnsi="宋体" w:cs="宋体"/>
          <w:b/>
          <w:sz w:val="24"/>
          <w:szCs w:val="24"/>
        </w:rPr>
        <w:t>7.陕西省财政厅关于印发《陕西省中小企业政府采购信用融资办法》（陕财办采〔2018〕23号）</w:t>
      </w:r>
      <w:bookmarkEnd w:id="274"/>
      <w:bookmarkEnd w:id="275"/>
      <w:r>
        <w:rPr>
          <w:rFonts w:hint="eastAsia" w:ascii="宋体" w:hAnsi="宋体" w:cs="宋体"/>
          <w:b/>
          <w:sz w:val="24"/>
          <w:szCs w:val="24"/>
        </w:rPr>
        <w:t>。</w:t>
      </w:r>
      <w:bookmarkEnd w:id="276"/>
      <w:bookmarkEnd w:id="277"/>
      <w:bookmarkEnd w:id="278"/>
    </w:p>
    <w:p w14:paraId="49472EE9">
      <w:pPr>
        <w:pageBreakBefore w:val="0"/>
        <w:widowControl w:val="0"/>
        <w:tabs>
          <w:tab w:val="left" w:pos="1575"/>
        </w:tabs>
        <w:kinsoku/>
        <w:wordWrap/>
        <w:overflowPunct w:val="0"/>
        <w:topLinePunct w:val="0"/>
        <w:autoSpaceDE/>
        <w:autoSpaceDN/>
        <w:bidi w:val="0"/>
        <w:adjustRightInd/>
        <w:spacing w:line="480" w:lineRule="auto"/>
        <w:ind w:firstLine="480" w:firstLineChars="200"/>
        <w:rPr>
          <w:rFonts w:hint="eastAsia" w:ascii="宋体" w:hAnsi="宋体" w:cs="宋体"/>
          <w:bCs/>
          <w:sz w:val="24"/>
          <w:szCs w:val="24"/>
        </w:rPr>
      </w:pPr>
      <w:bookmarkStart w:id="279" w:name="_Toc802"/>
      <w:bookmarkStart w:id="280" w:name="_Toc26044"/>
      <w:bookmarkStart w:id="281" w:name="_Toc2902"/>
      <w:bookmarkStart w:id="282" w:name="_Toc1696"/>
      <w:bookmarkStart w:id="283" w:name="_Toc2203"/>
      <w:r>
        <w:rPr>
          <w:rFonts w:hint="eastAsia" w:ascii="宋体" w:hAnsi="宋体" w:cs="宋体"/>
          <w:bCs/>
          <w:sz w:val="24"/>
          <w:szCs w:val="24"/>
        </w:rPr>
        <w:t>融资平台：有融资需求的供应商可根据自身情况，在陕西省政府采购信用融资平台（含各市分平台）自主选择金融机构及其融资产品，凭政府采购中标（成交）通知书或政府采购合同向金融机构提出融资申请。</w:t>
      </w:r>
      <w:bookmarkEnd w:id="279"/>
      <w:bookmarkEnd w:id="280"/>
      <w:bookmarkEnd w:id="281"/>
      <w:bookmarkEnd w:id="282"/>
      <w:bookmarkEnd w:id="283"/>
    </w:p>
    <w:p w14:paraId="139A4F8B">
      <w:pPr>
        <w:pageBreakBefore w:val="0"/>
        <w:widowControl w:val="0"/>
        <w:tabs>
          <w:tab w:val="left" w:pos="1575"/>
        </w:tabs>
        <w:kinsoku/>
        <w:wordWrap/>
        <w:overflowPunct w:val="0"/>
        <w:topLinePunct w:val="0"/>
        <w:autoSpaceDE/>
        <w:autoSpaceDN/>
        <w:bidi w:val="0"/>
        <w:adjustRightInd/>
        <w:spacing w:line="480" w:lineRule="auto"/>
        <w:ind w:firstLine="480" w:firstLineChars="200"/>
        <w:rPr>
          <w:rFonts w:hint="eastAsia" w:ascii="宋体" w:hAnsi="宋体" w:cs="宋体"/>
          <w:bCs/>
          <w:sz w:val="24"/>
          <w:szCs w:val="24"/>
        </w:rPr>
      </w:pPr>
      <w:bookmarkStart w:id="284" w:name="_Toc30311"/>
      <w:bookmarkStart w:id="285" w:name="_Toc31707"/>
      <w:bookmarkStart w:id="286" w:name="_Toc6798"/>
      <w:bookmarkStart w:id="287" w:name="_Toc4872"/>
      <w:bookmarkStart w:id="288" w:name="_Toc29619"/>
      <w:r>
        <w:rPr>
          <w:rFonts w:hint="eastAsia" w:ascii="宋体" w:hAnsi="宋体" w:cs="宋体"/>
          <w:bCs/>
          <w:sz w:val="24"/>
          <w:szCs w:val="24"/>
        </w:rPr>
        <w:t>网址：http://www.ccgp-shaanxi.gov.cn/zcdservice/zcd/shanxi/</w:t>
      </w:r>
      <w:bookmarkEnd w:id="284"/>
      <w:bookmarkEnd w:id="285"/>
      <w:bookmarkEnd w:id="286"/>
      <w:bookmarkEnd w:id="287"/>
      <w:bookmarkEnd w:id="288"/>
    </w:p>
    <w:p w14:paraId="28B80790">
      <w:pPr>
        <w:pageBreakBefore w:val="0"/>
        <w:widowControl w:val="0"/>
        <w:kinsoku/>
        <w:wordWrap/>
        <w:overflowPunct/>
        <w:topLinePunct w:val="0"/>
        <w:autoSpaceDE/>
        <w:autoSpaceDN/>
        <w:bidi w:val="0"/>
        <w:spacing w:line="480" w:lineRule="auto"/>
        <w:outlineLvl w:val="1"/>
        <w:rPr>
          <w:rFonts w:hint="eastAsia" w:ascii="宋体" w:hAnsi="宋体" w:eastAsia="宋体" w:cs="宋体"/>
          <w:b/>
          <w:color w:val="000000" w:themeColor="text1"/>
          <w:sz w:val="24"/>
          <w:szCs w:val="24"/>
          <w14:textFill>
            <w14:solidFill>
              <w14:schemeClr w14:val="tx1"/>
            </w14:solidFill>
          </w14:textFill>
        </w:rPr>
      </w:pPr>
    </w:p>
    <w:p w14:paraId="0F10FC8E">
      <w:pPr>
        <w:pageBreakBefore w:val="0"/>
        <w:widowControl w:val="0"/>
        <w:kinsoku/>
        <w:wordWrap/>
        <w:overflowPunct/>
        <w:topLinePunct w:val="0"/>
        <w:autoSpaceDE/>
        <w:autoSpaceDN/>
        <w:bidi w:val="0"/>
        <w:spacing w:line="480" w:lineRule="auto"/>
        <w:outlineLvl w:val="1"/>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附件A:废标条件</w:t>
      </w:r>
      <w:bookmarkEnd w:id="174"/>
      <w:bookmarkEnd w:id="175"/>
      <w:bookmarkEnd w:id="176"/>
      <w:bookmarkEnd w:id="177"/>
      <w:bookmarkEnd w:id="178"/>
      <w:bookmarkEnd w:id="179"/>
      <w:bookmarkEnd w:id="180"/>
      <w:bookmarkEnd w:id="181"/>
      <w:bookmarkEnd w:id="182"/>
      <w:bookmarkEnd w:id="183"/>
    </w:p>
    <w:p w14:paraId="23AF75C9">
      <w:pPr>
        <w:pageBreakBefore w:val="0"/>
        <w:widowControl w:val="0"/>
        <w:kinsoku/>
        <w:wordWrap/>
        <w:overflowPunct/>
        <w:topLinePunct w:val="0"/>
        <w:autoSpaceDE/>
        <w:autoSpaceDN/>
        <w:bidi w:val="0"/>
        <w:adjustRightInd w:val="0"/>
        <w:snapToGrid w:val="0"/>
        <w:spacing w:line="48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废 标 条 件</w:t>
      </w:r>
    </w:p>
    <w:p w14:paraId="58D96041">
      <w:pPr>
        <w:keepNext w:val="0"/>
        <w:keepLines w:val="0"/>
        <w:pageBreakBefore w:val="0"/>
        <w:widowControl w:val="0"/>
        <w:kinsoku/>
        <w:wordWrap/>
        <w:overflowPunct/>
        <w:topLinePunct w:val="0"/>
        <w:autoSpaceDE/>
        <w:autoSpaceDN/>
        <w:bidi w:val="0"/>
        <w:snapToGrid/>
        <w:spacing w:line="480" w:lineRule="auto"/>
        <w:ind w:firstLine="498" w:firstLineChars="200"/>
        <w:rPr>
          <w:rFonts w:hint="eastAsia" w:ascii="宋体" w:hAnsi="宋体" w:eastAsia="宋体" w:cs="宋体"/>
          <w:b/>
          <w:bCs/>
          <w:color w:val="000000" w:themeColor="text1"/>
          <w:spacing w:val="4"/>
          <w:sz w:val="24"/>
          <w:szCs w:val="24"/>
          <w14:textFill>
            <w14:solidFill>
              <w14:schemeClr w14:val="tx1"/>
            </w14:solidFill>
          </w14:textFill>
        </w:rPr>
      </w:pPr>
      <w:r>
        <w:rPr>
          <w:rFonts w:hint="eastAsia" w:ascii="宋体" w:hAnsi="宋体" w:eastAsia="宋体" w:cs="宋体"/>
          <w:b/>
          <w:bCs/>
          <w:color w:val="000000" w:themeColor="text1"/>
          <w:spacing w:val="4"/>
          <w:sz w:val="24"/>
          <w:szCs w:val="24"/>
          <w14:textFill>
            <w14:solidFill>
              <w14:schemeClr w14:val="tx1"/>
            </w14:solidFill>
          </w14:textFill>
        </w:rPr>
        <w:t>A0. 总  则</w:t>
      </w:r>
    </w:p>
    <w:p w14:paraId="3E7DAB6C">
      <w:pPr>
        <w:keepNext w:val="0"/>
        <w:keepLines w:val="0"/>
        <w:pageBreakBefore w:val="0"/>
        <w:widowControl w:val="0"/>
        <w:kinsoku/>
        <w:wordWrap/>
        <w:overflowPunct/>
        <w:topLinePunct w:val="0"/>
        <w:autoSpaceDE/>
        <w:autoSpaceDN/>
        <w:bidi w:val="0"/>
        <w:snapToGrid/>
        <w:spacing w:line="480" w:lineRule="auto"/>
        <w:ind w:firstLine="496"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本附件所集中所示的否决投标条件，是本章“评标办法”的组成部分，是对本章正文部分所归定否决投标条件的总结和补充，如果出现相互矛盾的情况，以本章正文部分的规定为准。</w:t>
      </w:r>
    </w:p>
    <w:p w14:paraId="4A7809C5">
      <w:pPr>
        <w:keepNext w:val="0"/>
        <w:keepLines w:val="0"/>
        <w:pageBreakBefore w:val="0"/>
        <w:widowControl w:val="0"/>
        <w:kinsoku/>
        <w:wordWrap/>
        <w:overflowPunct/>
        <w:topLinePunct w:val="0"/>
        <w:autoSpaceDE/>
        <w:autoSpaceDN/>
        <w:bidi w:val="0"/>
        <w:snapToGrid/>
        <w:spacing w:line="480" w:lineRule="auto"/>
        <w:ind w:firstLine="498" w:firstLineChars="200"/>
        <w:rPr>
          <w:rFonts w:hint="eastAsia" w:ascii="宋体" w:hAnsi="宋体" w:eastAsia="宋体" w:cs="宋体"/>
          <w:b/>
          <w:bCs/>
          <w:color w:val="000000" w:themeColor="text1"/>
          <w:spacing w:val="4"/>
          <w:sz w:val="24"/>
          <w:szCs w:val="24"/>
          <w14:textFill>
            <w14:solidFill>
              <w14:schemeClr w14:val="tx1"/>
            </w14:solidFill>
          </w14:textFill>
        </w:rPr>
      </w:pPr>
      <w:r>
        <w:rPr>
          <w:rFonts w:hint="eastAsia" w:ascii="宋体" w:hAnsi="宋体" w:eastAsia="宋体" w:cs="宋体"/>
          <w:b/>
          <w:bCs/>
          <w:color w:val="000000" w:themeColor="text1"/>
          <w:spacing w:val="4"/>
          <w:sz w:val="24"/>
          <w:szCs w:val="24"/>
          <w14:textFill>
            <w14:solidFill>
              <w14:schemeClr w14:val="tx1"/>
            </w14:solidFill>
          </w14:textFill>
        </w:rPr>
        <w:t>A1. 否决投标条件</w:t>
      </w:r>
    </w:p>
    <w:p w14:paraId="16ED3A05">
      <w:pPr>
        <w:keepNext w:val="0"/>
        <w:keepLines w:val="0"/>
        <w:pageBreakBefore w:val="0"/>
        <w:widowControl w:val="0"/>
        <w:kinsoku/>
        <w:wordWrap/>
        <w:overflowPunct/>
        <w:topLinePunct w:val="0"/>
        <w:autoSpaceDE/>
        <w:autoSpaceDN/>
        <w:bidi w:val="0"/>
        <w:snapToGrid/>
        <w:spacing w:line="480" w:lineRule="auto"/>
        <w:ind w:firstLine="496"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供应商或其磋商响应文件有下列情形之一的，否决其投标：</w:t>
      </w:r>
    </w:p>
    <w:p w14:paraId="34ACC5C8">
      <w:pPr>
        <w:keepNext w:val="0"/>
        <w:keepLines w:val="0"/>
        <w:pageBreakBefore w:val="0"/>
        <w:widowControl w:val="0"/>
        <w:kinsoku/>
        <w:wordWrap/>
        <w:overflowPunct/>
        <w:topLinePunct w:val="0"/>
        <w:autoSpaceDE/>
        <w:autoSpaceDN/>
        <w:bidi w:val="0"/>
        <w:snapToGrid/>
        <w:spacing w:line="480" w:lineRule="auto"/>
        <w:ind w:firstLine="496"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（1）</w:t>
      </w:r>
      <w:r>
        <w:rPr>
          <w:rFonts w:hint="eastAsia" w:ascii="宋体" w:hAnsi="宋体" w:eastAsia="宋体" w:cs="宋体"/>
          <w:color w:val="000000" w:themeColor="text1"/>
          <w:spacing w:val="4"/>
          <w:sz w:val="24"/>
          <w:szCs w:val="24"/>
          <w:lang w:eastAsia="zh-CN"/>
          <w14:textFill>
            <w14:solidFill>
              <w14:schemeClr w14:val="tx1"/>
            </w14:solidFill>
          </w14:textFill>
        </w:rPr>
        <w:t>磋商报价</w:t>
      </w:r>
      <w:r>
        <w:rPr>
          <w:rFonts w:hint="eastAsia" w:ascii="宋体" w:hAnsi="宋体" w:eastAsia="宋体" w:cs="宋体"/>
          <w:color w:val="000000" w:themeColor="text1"/>
          <w:spacing w:val="4"/>
          <w:sz w:val="24"/>
          <w:szCs w:val="24"/>
          <w14:textFill>
            <w14:solidFill>
              <w14:schemeClr w14:val="tx1"/>
            </w14:solidFill>
          </w14:textFill>
        </w:rPr>
        <w:t>明显低于成本形成不正当竞争的；</w:t>
      </w:r>
    </w:p>
    <w:p w14:paraId="1C637EED">
      <w:pPr>
        <w:keepNext w:val="0"/>
        <w:keepLines w:val="0"/>
        <w:pageBreakBefore w:val="0"/>
        <w:widowControl w:val="0"/>
        <w:kinsoku/>
        <w:wordWrap/>
        <w:overflowPunct/>
        <w:topLinePunct w:val="0"/>
        <w:autoSpaceDE/>
        <w:autoSpaceDN/>
        <w:bidi w:val="0"/>
        <w:snapToGrid/>
        <w:spacing w:line="480" w:lineRule="auto"/>
        <w:ind w:firstLine="496"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（2）</w:t>
      </w:r>
      <w:r>
        <w:rPr>
          <w:rFonts w:hint="eastAsia" w:ascii="宋体" w:hAnsi="宋体" w:eastAsia="宋体" w:cs="宋体"/>
          <w:color w:val="000000" w:themeColor="text1"/>
          <w:spacing w:val="4"/>
          <w:sz w:val="24"/>
          <w:szCs w:val="24"/>
          <w:lang w:eastAsia="zh-CN"/>
          <w14:textFill>
            <w14:solidFill>
              <w14:schemeClr w14:val="tx1"/>
            </w14:solidFill>
          </w14:textFill>
        </w:rPr>
        <w:t>响应文件</w:t>
      </w:r>
      <w:r>
        <w:rPr>
          <w:rFonts w:hint="eastAsia" w:ascii="宋体" w:hAnsi="宋体" w:eastAsia="宋体" w:cs="宋体"/>
          <w:color w:val="000000" w:themeColor="text1"/>
          <w:spacing w:val="4"/>
          <w:sz w:val="24"/>
          <w:szCs w:val="24"/>
          <w14:textFill>
            <w14:solidFill>
              <w14:schemeClr w14:val="tx1"/>
            </w14:solidFill>
          </w14:textFill>
        </w:rPr>
        <w:t>正副本数量不符合</w:t>
      </w:r>
      <w:r>
        <w:rPr>
          <w:rFonts w:hint="eastAsia" w:ascii="宋体" w:hAnsi="宋体" w:eastAsia="宋体" w:cs="宋体"/>
          <w:color w:val="000000" w:themeColor="text1"/>
          <w:spacing w:val="4"/>
          <w:sz w:val="24"/>
          <w:szCs w:val="24"/>
          <w:lang w:eastAsia="zh-CN"/>
          <w14:textFill>
            <w14:solidFill>
              <w14:schemeClr w14:val="tx1"/>
            </w14:solidFill>
          </w14:textFill>
        </w:rPr>
        <w:t>磋商文件</w:t>
      </w:r>
      <w:r>
        <w:rPr>
          <w:rFonts w:hint="eastAsia" w:ascii="宋体" w:hAnsi="宋体" w:eastAsia="宋体" w:cs="宋体"/>
          <w:color w:val="000000" w:themeColor="text1"/>
          <w:spacing w:val="4"/>
          <w:sz w:val="24"/>
          <w:szCs w:val="24"/>
          <w14:textFill>
            <w14:solidFill>
              <w14:schemeClr w14:val="tx1"/>
            </w14:solidFill>
          </w14:textFill>
        </w:rPr>
        <w:t>规定；</w:t>
      </w:r>
    </w:p>
    <w:p w14:paraId="4B4E3925">
      <w:pPr>
        <w:keepNext w:val="0"/>
        <w:keepLines w:val="0"/>
        <w:pageBreakBefore w:val="0"/>
        <w:widowControl w:val="0"/>
        <w:kinsoku/>
        <w:wordWrap/>
        <w:overflowPunct/>
        <w:topLinePunct w:val="0"/>
        <w:autoSpaceDE/>
        <w:autoSpaceDN/>
        <w:bidi w:val="0"/>
        <w:snapToGrid/>
        <w:spacing w:line="480" w:lineRule="auto"/>
        <w:ind w:firstLine="496"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（3）</w:t>
      </w:r>
      <w:r>
        <w:rPr>
          <w:rFonts w:hint="eastAsia" w:ascii="宋体" w:hAnsi="宋体" w:eastAsia="宋体" w:cs="宋体"/>
          <w:color w:val="000000" w:themeColor="text1"/>
          <w:spacing w:val="4"/>
          <w:sz w:val="24"/>
          <w:szCs w:val="24"/>
          <w:lang w:eastAsia="zh-CN"/>
          <w14:textFill>
            <w14:solidFill>
              <w14:schemeClr w14:val="tx1"/>
            </w14:solidFill>
          </w14:textFill>
        </w:rPr>
        <w:t>响应文件</w:t>
      </w:r>
      <w:r>
        <w:rPr>
          <w:rFonts w:hint="eastAsia" w:ascii="宋体" w:hAnsi="宋体" w:eastAsia="宋体" w:cs="宋体"/>
          <w:color w:val="000000" w:themeColor="text1"/>
          <w:spacing w:val="4"/>
          <w:sz w:val="24"/>
          <w:szCs w:val="24"/>
          <w14:textFill>
            <w14:solidFill>
              <w14:schemeClr w14:val="tx1"/>
            </w14:solidFill>
          </w14:textFill>
        </w:rPr>
        <w:t>的语言、计量单位、报价货币、知识产权、</w:t>
      </w:r>
      <w:r>
        <w:rPr>
          <w:rFonts w:hint="eastAsia" w:ascii="宋体" w:hAnsi="宋体" w:eastAsia="宋体" w:cs="宋体"/>
          <w:color w:val="000000" w:themeColor="text1"/>
          <w:spacing w:val="4"/>
          <w:sz w:val="24"/>
          <w:szCs w:val="24"/>
          <w:lang w:eastAsia="zh-CN"/>
          <w14:textFill>
            <w14:solidFill>
              <w14:schemeClr w14:val="tx1"/>
            </w14:solidFill>
          </w14:textFill>
        </w:rPr>
        <w:t>投标</w:t>
      </w:r>
      <w:r>
        <w:rPr>
          <w:rFonts w:hint="eastAsia" w:ascii="宋体" w:hAnsi="宋体" w:eastAsia="宋体" w:cs="宋体"/>
          <w:color w:val="000000" w:themeColor="text1"/>
          <w:spacing w:val="4"/>
          <w:sz w:val="24"/>
          <w:szCs w:val="24"/>
          <w14:textFill>
            <w14:solidFill>
              <w14:schemeClr w14:val="tx1"/>
            </w14:solidFill>
          </w14:textFill>
        </w:rPr>
        <w:t>有效期等不符合</w:t>
      </w:r>
      <w:r>
        <w:rPr>
          <w:rFonts w:hint="eastAsia" w:ascii="宋体" w:hAnsi="宋体" w:eastAsia="宋体" w:cs="宋体"/>
          <w:color w:val="000000" w:themeColor="text1"/>
          <w:spacing w:val="4"/>
          <w:sz w:val="24"/>
          <w:szCs w:val="24"/>
          <w:lang w:eastAsia="zh-CN"/>
          <w14:textFill>
            <w14:solidFill>
              <w14:schemeClr w14:val="tx1"/>
            </w14:solidFill>
          </w14:textFill>
        </w:rPr>
        <w:t>磋商文件</w:t>
      </w:r>
      <w:r>
        <w:rPr>
          <w:rFonts w:hint="eastAsia" w:ascii="宋体" w:hAnsi="宋体" w:eastAsia="宋体" w:cs="宋体"/>
          <w:color w:val="000000" w:themeColor="text1"/>
          <w:spacing w:val="4"/>
          <w:sz w:val="24"/>
          <w:szCs w:val="24"/>
          <w14:textFill>
            <w14:solidFill>
              <w14:schemeClr w14:val="tx1"/>
            </w14:solidFill>
          </w14:textFill>
        </w:rPr>
        <w:t>规定；</w:t>
      </w:r>
    </w:p>
    <w:p w14:paraId="200552CA">
      <w:pPr>
        <w:keepNext w:val="0"/>
        <w:keepLines w:val="0"/>
        <w:pageBreakBefore w:val="0"/>
        <w:widowControl w:val="0"/>
        <w:kinsoku/>
        <w:wordWrap/>
        <w:overflowPunct/>
        <w:topLinePunct w:val="0"/>
        <w:autoSpaceDE/>
        <w:autoSpaceDN/>
        <w:bidi w:val="0"/>
        <w:snapToGrid/>
        <w:spacing w:line="480" w:lineRule="auto"/>
        <w:ind w:firstLine="496"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（4）未按</w:t>
      </w:r>
      <w:r>
        <w:rPr>
          <w:rFonts w:hint="eastAsia" w:ascii="宋体" w:hAnsi="宋体" w:eastAsia="宋体" w:cs="宋体"/>
          <w:color w:val="000000" w:themeColor="text1"/>
          <w:spacing w:val="4"/>
          <w:sz w:val="24"/>
          <w:szCs w:val="24"/>
          <w:lang w:eastAsia="zh-CN"/>
          <w14:textFill>
            <w14:solidFill>
              <w14:schemeClr w14:val="tx1"/>
            </w14:solidFill>
          </w14:textFill>
        </w:rPr>
        <w:t>磋商文件</w:t>
      </w:r>
      <w:r>
        <w:rPr>
          <w:rFonts w:hint="eastAsia" w:ascii="宋体" w:hAnsi="宋体" w:eastAsia="宋体" w:cs="宋体"/>
          <w:color w:val="000000" w:themeColor="text1"/>
          <w:spacing w:val="4"/>
          <w:sz w:val="24"/>
          <w:szCs w:val="24"/>
          <w14:textFill>
            <w14:solidFill>
              <w14:schemeClr w14:val="tx1"/>
            </w14:solidFill>
          </w14:textFill>
        </w:rPr>
        <w:t>规定要求密封、签署、盖章的；无</w:t>
      </w:r>
      <w:r>
        <w:rPr>
          <w:rFonts w:hint="eastAsia" w:ascii="宋体" w:hAnsi="宋体" w:eastAsia="宋体" w:cs="宋体"/>
          <w:color w:val="000000" w:themeColor="text1"/>
          <w:spacing w:val="4"/>
          <w:sz w:val="24"/>
          <w:szCs w:val="24"/>
          <w:lang w:eastAsia="zh-CN"/>
          <w14:textFill>
            <w14:solidFill>
              <w14:schemeClr w14:val="tx1"/>
            </w14:solidFill>
          </w14:textFill>
        </w:rPr>
        <w:t>投标</w:t>
      </w:r>
      <w:r>
        <w:rPr>
          <w:rFonts w:hint="eastAsia" w:ascii="宋体" w:hAnsi="宋体" w:eastAsia="宋体" w:cs="宋体"/>
          <w:color w:val="000000" w:themeColor="text1"/>
          <w:spacing w:val="4"/>
          <w:sz w:val="24"/>
          <w:szCs w:val="24"/>
          <w14:textFill>
            <w14:solidFill>
              <w14:schemeClr w14:val="tx1"/>
            </w14:solidFill>
          </w14:textFill>
        </w:rPr>
        <w:t>有效期或有效期达不到</w:t>
      </w:r>
      <w:r>
        <w:rPr>
          <w:rFonts w:hint="eastAsia" w:ascii="宋体" w:hAnsi="宋体" w:eastAsia="宋体" w:cs="宋体"/>
          <w:color w:val="000000" w:themeColor="text1"/>
          <w:spacing w:val="4"/>
          <w:sz w:val="24"/>
          <w:szCs w:val="24"/>
          <w:lang w:eastAsia="zh-CN"/>
          <w14:textFill>
            <w14:solidFill>
              <w14:schemeClr w14:val="tx1"/>
            </w14:solidFill>
          </w14:textFill>
        </w:rPr>
        <w:t>磋商文件</w:t>
      </w:r>
      <w:r>
        <w:rPr>
          <w:rFonts w:hint="eastAsia" w:ascii="宋体" w:hAnsi="宋体" w:eastAsia="宋体" w:cs="宋体"/>
          <w:color w:val="000000" w:themeColor="text1"/>
          <w:spacing w:val="4"/>
          <w:sz w:val="24"/>
          <w:szCs w:val="24"/>
          <w14:textFill>
            <w14:solidFill>
              <w14:schemeClr w14:val="tx1"/>
            </w14:solidFill>
          </w14:textFill>
        </w:rPr>
        <w:t>要求的</w:t>
      </w: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14:textFill>
            <w14:solidFill>
              <w14:schemeClr w14:val="tx1"/>
            </w14:solidFill>
          </w14:textFill>
        </w:rPr>
        <w:t>不符合</w:t>
      </w:r>
      <w:r>
        <w:rPr>
          <w:rFonts w:hint="eastAsia" w:ascii="宋体" w:hAnsi="宋体" w:eastAsia="宋体" w:cs="宋体"/>
          <w:color w:val="000000" w:themeColor="text1"/>
          <w:spacing w:val="4"/>
          <w:sz w:val="24"/>
          <w:szCs w:val="24"/>
          <w:lang w:eastAsia="zh-CN"/>
          <w14:textFill>
            <w14:solidFill>
              <w14:schemeClr w14:val="tx1"/>
            </w14:solidFill>
          </w14:textFill>
        </w:rPr>
        <w:t>磋商文件</w:t>
      </w:r>
      <w:r>
        <w:rPr>
          <w:rFonts w:hint="eastAsia" w:ascii="宋体" w:hAnsi="宋体" w:eastAsia="宋体" w:cs="宋体"/>
          <w:color w:val="000000" w:themeColor="text1"/>
          <w:spacing w:val="4"/>
          <w:sz w:val="24"/>
          <w:szCs w:val="24"/>
          <w14:textFill>
            <w14:solidFill>
              <w14:schemeClr w14:val="tx1"/>
            </w14:solidFill>
          </w14:textFill>
        </w:rPr>
        <w:t>规定且影响整个</w:t>
      </w:r>
      <w:r>
        <w:rPr>
          <w:rFonts w:hint="eastAsia" w:ascii="宋体" w:hAnsi="宋体" w:eastAsia="宋体" w:cs="宋体"/>
          <w:color w:val="000000" w:themeColor="text1"/>
          <w:spacing w:val="4"/>
          <w:sz w:val="24"/>
          <w:szCs w:val="24"/>
          <w:lang w:eastAsia="zh-CN"/>
          <w14:textFill>
            <w14:solidFill>
              <w14:schemeClr w14:val="tx1"/>
            </w14:solidFill>
          </w14:textFill>
        </w:rPr>
        <w:t>响应文件</w:t>
      </w:r>
      <w:r>
        <w:rPr>
          <w:rFonts w:hint="eastAsia" w:ascii="宋体" w:hAnsi="宋体" w:eastAsia="宋体" w:cs="宋体"/>
          <w:color w:val="000000" w:themeColor="text1"/>
          <w:spacing w:val="4"/>
          <w:sz w:val="24"/>
          <w:szCs w:val="24"/>
          <w14:textFill>
            <w14:solidFill>
              <w14:schemeClr w14:val="tx1"/>
            </w14:solidFill>
          </w14:textFill>
        </w:rPr>
        <w:t>有效性和采购活动公平竞争的；</w:t>
      </w:r>
    </w:p>
    <w:p w14:paraId="06F7624C">
      <w:pPr>
        <w:keepNext w:val="0"/>
        <w:keepLines w:val="0"/>
        <w:pageBreakBefore w:val="0"/>
        <w:widowControl w:val="0"/>
        <w:kinsoku/>
        <w:wordWrap/>
        <w:overflowPunct/>
        <w:topLinePunct w:val="0"/>
        <w:autoSpaceDE/>
        <w:autoSpaceDN/>
        <w:bidi w:val="0"/>
        <w:snapToGrid/>
        <w:spacing w:line="480" w:lineRule="auto"/>
        <w:ind w:firstLine="496"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（5）响应技术标准明显不符合</w:t>
      </w:r>
      <w:r>
        <w:rPr>
          <w:rFonts w:hint="eastAsia" w:ascii="宋体" w:hAnsi="宋体" w:eastAsia="宋体" w:cs="宋体"/>
          <w:color w:val="000000" w:themeColor="text1"/>
          <w:spacing w:val="4"/>
          <w:sz w:val="24"/>
          <w:szCs w:val="24"/>
          <w:lang w:eastAsia="zh-CN"/>
          <w14:textFill>
            <w14:solidFill>
              <w14:schemeClr w14:val="tx1"/>
            </w14:solidFill>
          </w14:textFill>
        </w:rPr>
        <w:t>项目</w:t>
      </w:r>
      <w:r>
        <w:rPr>
          <w:rFonts w:hint="eastAsia" w:ascii="宋体" w:hAnsi="宋体" w:eastAsia="宋体" w:cs="宋体"/>
          <w:color w:val="000000" w:themeColor="text1"/>
          <w:spacing w:val="4"/>
          <w:sz w:val="24"/>
          <w:szCs w:val="24"/>
          <w14:textFill>
            <w14:solidFill>
              <w14:schemeClr w14:val="tx1"/>
            </w14:solidFill>
          </w14:textFill>
        </w:rPr>
        <w:t>的要求；</w:t>
      </w:r>
    </w:p>
    <w:p w14:paraId="1ABFB85B">
      <w:pPr>
        <w:keepNext w:val="0"/>
        <w:keepLines w:val="0"/>
        <w:pageBreakBefore w:val="0"/>
        <w:widowControl w:val="0"/>
        <w:kinsoku/>
        <w:wordWrap/>
        <w:overflowPunct/>
        <w:topLinePunct w:val="0"/>
        <w:autoSpaceDE/>
        <w:autoSpaceDN/>
        <w:bidi w:val="0"/>
        <w:snapToGrid/>
        <w:spacing w:line="480" w:lineRule="auto"/>
        <w:ind w:firstLine="496"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（6）附有采购人不能接受的条件或者不符合</w:t>
      </w:r>
      <w:r>
        <w:rPr>
          <w:rFonts w:hint="eastAsia" w:ascii="宋体" w:hAnsi="宋体" w:eastAsia="宋体" w:cs="宋体"/>
          <w:color w:val="000000" w:themeColor="text1"/>
          <w:spacing w:val="4"/>
          <w:sz w:val="24"/>
          <w:szCs w:val="24"/>
          <w:lang w:eastAsia="zh-CN"/>
          <w14:textFill>
            <w14:solidFill>
              <w14:schemeClr w14:val="tx1"/>
            </w14:solidFill>
          </w14:textFill>
        </w:rPr>
        <w:t>磋商文件</w:t>
      </w:r>
      <w:r>
        <w:rPr>
          <w:rFonts w:hint="eastAsia" w:ascii="宋体" w:hAnsi="宋体" w:eastAsia="宋体" w:cs="宋体"/>
          <w:color w:val="000000" w:themeColor="text1"/>
          <w:spacing w:val="4"/>
          <w:sz w:val="24"/>
          <w:szCs w:val="24"/>
          <w14:textFill>
            <w14:solidFill>
              <w14:schemeClr w14:val="tx1"/>
            </w14:solidFill>
          </w14:textFill>
        </w:rPr>
        <w:t>规定的其他实质性要求，商务条款偏离的；</w:t>
      </w:r>
    </w:p>
    <w:p w14:paraId="297A06E7">
      <w:pPr>
        <w:keepNext w:val="0"/>
        <w:keepLines w:val="0"/>
        <w:pageBreakBefore w:val="0"/>
        <w:widowControl w:val="0"/>
        <w:kinsoku/>
        <w:wordWrap/>
        <w:overflowPunct/>
        <w:topLinePunct w:val="0"/>
        <w:autoSpaceDE/>
        <w:autoSpaceDN/>
        <w:bidi w:val="0"/>
        <w:snapToGrid/>
        <w:spacing w:line="480" w:lineRule="auto"/>
        <w:ind w:firstLine="496"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（7）未按照</w:t>
      </w:r>
      <w:r>
        <w:rPr>
          <w:rFonts w:hint="eastAsia" w:ascii="宋体" w:hAnsi="宋体" w:eastAsia="宋体" w:cs="宋体"/>
          <w:color w:val="000000" w:themeColor="text1"/>
          <w:spacing w:val="4"/>
          <w:sz w:val="24"/>
          <w:szCs w:val="24"/>
          <w:lang w:eastAsia="zh-CN"/>
          <w14:textFill>
            <w14:solidFill>
              <w14:schemeClr w14:val="tx1"/>
            </w14:solidFill>
          </w14:textFill>
        </w:rPr>
        <w:t>磋商文件</w:t>
      </w:r>
      <w:r>
        <w:rPr>
          <w:rFonts w:hint="eastAsia" w:ascii="宋体" w:hAnsi="宋体" w:eastAsia="宋体" w:cs="宋体"/>
          <w:color w:val="000000" w:themeColor="text1"/>
          <w:spacing w:val="4"/>
          <w:sz w:val="24"/>
          <w:szCs w:val="24"/>
          <w14:textFill>
            <w14:solidFill>
              <w14:schemeClr w14:val="tx1"/>
            </w14:solidFill>
          </w14:textFill>
        </w:rPr>
        <w:t>要求编制，内容严重缺失的。</w:t>
      </w:r>
    </w:p>
    <w:p w14:paraId="6C8A7902">
      <w:pPr>
        <w:keepNext w:val="0"/>
        <w:keepLines w:val="0"/>
        <w:pageBreakBefore w:val="0"/>
        <w:widowControl w:val="0"/>
        <w:kinsoku/>
        <w:wordWrap/>
        <w:overflowPunct/>
        <w:topLinePunct w:val="0"/>
        <w:autoSpaceDE/>
        <w:autoSpaceDN/>
        <w:bidi w:val="0"/>
        <w:snapToGrid/>
        <w:spacing w:line="480" w:lineRule="auto"/>
        <w:ind w:firstLine="496"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8</w:t>
      </w:r>
      <w:r>
        <w:rPr>
          <w:rFonts w:hint="eastAsia" w:ascii="宋体" w:hAnsi="宋体" w:eastAsia="宋体" w:cs="宋体"/>
          <w:color w:val="000000" w:themeColor="text1"/>
          <w:spacing w:val="4"/>
          <w:sz w:val="24"/>
          <w:szCs w:val="24"/>
          <w:lang w:eastAsia="zh-CN"/>
          <w14:textFill>
            <w14:solidFill>
              <w14:schemeClr w14:val="tx1"/>
            </w14:solidFill>
          </w14:textFill>
        </w:rPr>
        <w:t>）投标人</w:t>
      </w:r>
      <w:r>
        <w:rPr>
          <w:rFonts w:hint="eastAsia" w:ascii="宋体" w:hAnsi="宋体" w:eastAsia="宋体" w:cs="宋体"/>
          <w:color w:val="000000" w:themeColor="text1"/>
          <w:spacing w:val="4"/>
          <w:sz w:val="24"/>
          <w:szCs w:val="24"/>
          <w14:textFill>
            <w14:solidFill>
              <w14:schemeClr w14:val="tx1"/>
            </w14:solidFill>
          </w14:textFill>
        </w:rPr>
        <w:t>单位未经过正常渠道领取</w:t>
      </w:r>
      <w:r>
        <w:rPr>
          <w:rFonts w:hint="eastAsia" w:ascii="宋体" w:hAnsi="宋体" w:eastAsia="宋体" w:cs="宋体"/>
          <w:color w:val="000000" w:themeColor="text1"/>
          <w:spacing w:val="4"/>
          <w:sz w:val="24"/>
          <w:szCs w:val="24"/>
          <w:lang w:eastAsia="zh-CN"/>
          <w14:textFill>
            <w14:solidFill>
              <w14:schemeClr w14:val="tx1"/>
            </w14:solidFill>
          </w14:textFill>
        </w:rPr>
        <w:t>磋商文件</w:t>
      </w:r>
      <w:r>
        <w:rPr>
          <w:rFonts w:hint="eastAsia" w:ascii="宋体" w:hAnsi="宋体" w:eastAsia="宋体" w:cs="宋体"/>
          <w:color w:val="000000" w:themeColor="text1"/>
          <w:spacing w:val="4"/>
          <w:sz w:val="24"/>
          <w:szCs w:val="24"/>
          <w14:textFill>
            <w14:solidFill>
              <w14:schemeClr w14:val="tx1"/>
            </w14:solidFill>
          </w14:textFill>
        </w:rPr>
        <w:t>，或</w:t>
      </w:r>
      <w:r>
        <w:rPr>
          <w:rFonts w:hint="eastAsia" w:ascii="宋体" w:hAnsi="宋体" w:eastAsia="宋体" w:cs="宋体"/>
          <w:color w:val="000000" w:themeColor="text1"/>
          <w:spacing w:val="4"/>
          <w:sz w:val="24"/>
          <w:szCs w:val="24"/>
          <w:lang w:eastAsia="zh-CN"/>
          <w14:textFill>
            <w14:solidFill>
              <w14:schemeClr w14:val="tx1"/>
            </w14:solidFill>
          </w14:textFill>
        </w:rPr>
        <w:t>投标人</w:t>
      </w:r>
      <w:r>
        <w:rPr>
          <w:rFonts w:hint="eastAsia" w:ascii="宋体" w:hAnsi="宋体" w:eastAsia="宋体" w:cs="宋体"/>
          <w:color w:val="000000" w:themeColor="text1"/>
          <w:spacing w:val="4"/>
          <w:sz w:val="24"/>
          <w:szCs w:val="24"/>
          <w14:textFill>
            <w14:solidFill>
              <w14:schemeClr w14:val="tx1"/>
            </w14:solidFill>
          </w14:textFill>
        </w:rPr>
        <w:t>名称与领取</w:t>
      </w:r>
      <w:r>
        <w:rPr>
          <w:rFonts w:hint="eastAsia" w:ascii="宋体" w:hAnsi="宋体" w:eastAsia="宋体" w:cs="宋体"/>
          <w:color w:val="000000" w:themeColor="text1"/>
          <w:spacing w:val="4"/>
          <w:sz w:val="24"/>
          <w:szCs w:val="24"/>
          <w:lang w:eastAsia="zh-CN"/>
          <w14:textFill>
            <w14:solidFill>
              <w14:schemeClr w14:val="tx1"/>
            </w14:solidFill>
          </w14:textFill>
        </w:rPr>
        <w:t>磋商文件</w:t>
      </w:r>
      <w:r>
        <w:rPr>
          <w:rFonts w:hint="eastAsia" w:ascii="宋体" w:hAnsi="宋体" w:eastAsia="宋体" w:cs="宋体"/>
          <w:color w:val="000000" w:themeColor="text1"/>
          <w:spacing w:val="4"/>
          <w:sz w:val="24"/>
          <w:szCs w:val="24"/>
          <w14:textFill>
            <w14:solidFill>
              <w14:schemeClr w14:val="tx1"/>
            </w14:solidFill>
          </w14:textFill>
        </w:rPr>
        <w:t>时登记的</w:t>
      </w:r>
      <w:r>
        <w:rPr>
          <w:rFonts w:hint="eastAsia" w:ascii="宋体" w:hAnsi="宋体" w:eastAsia="宋体" w:cs="宋体"/>
          <w:color w:val="000000" w:themeColor="text1"/>
          <w:spacing w:val="4"/>
          <w:sz w:val="24"/>
          <w:szCs w:val="24"/>
          <w:lang w:eastAsia="zh-CN"/>
          <w14:textFill>
            <w14:solidFill>
              <w14:schemeClr w14:val="tx1"/>
            </w14:solidFill>
          </w14:textFill>
        </w:rPr>
        <w:t>投标</w:t>
      </w:r>
      <w:r>
        <w:rPr>
          <w:rFonts w:hint="eastAsia" w:ascii="宋体" w:hAnsi="宋体" w:eastAsia="宋体" w:cs="宋体"/>
          <w:color w:val="000000" w:themeColor="text1"/>
          <w:spacing w:val="4"/>
          <w:sz w:val="24"/>
          <w:szCs w:val="24"/>
          <w14:textFill>
            <w14:solidFill>
              <w14:schemeClr w14:val="tx1"/>
            </w14:solidFill>
          </w14:textFill>
        </w:rPr>
        <w:t>单位名称不符的；</w:t>
      </w:r>
    </w:p>
    <w:p w14:paraId="3025C44C">
      <w:pPr>
        <w:keepNext w:val="0"/>
        <w:keepLines w:val="0"/>
        <w:pageBreakBefore w:val="0"/>
        <w:widowControl w:val="0"/>
        <w:kinsoku/>
        <w:wordWrap/>
        <w:overflowPunct/>
        <w:topLinePunct w:val="0"/>
        <w:autoSpaceDE/>
        <w:autoSpaceDN/>
        <w:bidi w:val="0"/>
        <w:snapToGrid/>
        <w:spacing w:line="480" w:lineRule="auto"/>
        <w:ind w:firstLine="496"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9</w:t>
      </w: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14:textFill>
            <w14:solidFill>
              <w14:schemeClr w14:val="tx1"/>
            </w14:solidFill>
          </w14:textFill>
        </w:rPr>
        <w:t>未按规定交纳</w:t>
      </w:r>
      <w:r>
        <w:rPr>
          <w:rFonts w:hint="eastAsia" w:ascii="宋体" w:hAnsi="宋体" w:eastAsia="宋体" w:cs="宋体"/>
          <w:color w:val="000000" w:themeColor="text1"/>
          <w:spacing w:val="4"/>
          <w:sz w:val="24"/>
          <w:szCs w:val="24"/>
          <w:lang w:eastAsia="zh-CN"/>
          <w14:textFill>
            <w14:solidFill>
              <w14:schemeClr w14:val="tx1"/>
            </w14:solidFill>
          </w14:textFill>
        </w:rPr>
        <w:t>磋商保证金</w:t>
      </w:r>
      <w:r>
        <w:rPr>
          <w:rFonts w:hint="eastAsia" w:ascii="宋体" w:hAnsi="宋体" w:eastAsia="宋体" w:cs="宋体"/>
          <w:color w:val="000000" w:themeColor="text1"/>
          <w:spacing w:val="4"/>
          <w:sz w:val="24"/>
          <w:szCs w:val="24"/>
          <w14:textFill>
            <w14:solidFill>
              <w14:schemeClr w14:val="tx1"/>
            </w14:solidFill>
          </w14:textFill>
        </w:rPr>
        <w:t>的；</w:t>
      </w:r>
    </w:p>
    <w:p w14:paraId="744E3763">
      <w:pPr>
        <w:keepNext w:val="0"/>
        <w:keepLines w:val="0"/>
        <w:pageBreakBefore w:val="0"/>
        <w:widowControl w:val="0"/>
        <w:kinsoku/>
        <w:wordWrap/>
        <w:overflowPunct/>
        <w:topLinePunct w:val="0"/>
        <w:autoSpaceDE/>
        <w:autoSpaceDN/>
        <w:bidi w:val="0"/>
        <w:snapToGrid/>
        <w:spacing w:line="480" w:lineRule="auto"/>
        <w:ind w:firstLine="496"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10</w:t>
      </w:r>
      <w:r>
        <w:rPr>
          <w:rFonts w:hint="eastAsia" w:ascii="宋体" w:hAnsi="宋体" w:eastAsia="宋体" w:cs="宋体"/>
          <w:color w:val="000000" w:themeColor="text1"/>
          <w:spacing w:val="4"/>
          <w:sz w:val="24"/>
          <w:szCs w:val="24"/>
          <w:lang w:eastAsia="zh-CN"/>
          <w14:textFill>
            <w14:solidFill>
              <w14:schemeClr w14:val="tx1"/>
            </w14:solidFill>
          </w14:textFill>
        </w:rPr>
        <w:t>）响应文件</w:t>
      </w:r>
      <w:r>
        <w:rPr>
          <w:rFonts w:hint="eastAsia" w:ascii="宋体" w:hAnsi="宋体" w:eastAsia="宋体" w:cs="宋体"/>
          <w:color w:val="000000" w:themeColor="text1"/>
          <w:spacing w:val="4"/>
          <w:sz w:val="24"/>
          <w:szCs w:val="24"/>
          <w14:textFill>
            <w14:solidFill>
              <w14:schemeClr w14:val="tx1"/>
            </w14:solidFill>
          </w14:textFill>
        </w:rPr>
        <w:t>未按照</w:t>
      </w:r>
      <w:r>
        <w:rPr>
          <w:rFonts w:hint="eastAsia" w:ascii="宋体" w:hAnsi="宋体" w:eastAsia="宋体" w:cs="宋体"/>
          <w:color w:val="000000" w:themeColor="text1"/>
          <w:spacing w:val="4"/>
          <w:sz w:val="24"/>
          <w:szCs w:val="24"/>
          <w:lang w:eastAsia="zh-CN"/>
          <w14:textFill>
            <w14:solidFill>
              <w14:schemeClr w14:val="tx1"/>
            </w14:solidFill>
          </w14:textFill>
        </w:rPr>
        <w:t>响应文件</w:t>
      </w:r>
      <w:r>
        <w:rPr>
          <w:rFonts w:hint="eastAsia" w:ascii="宋体" w:hAnsi="宋体" w:eastAsia="宋体" w:cs="宋体"/>
          <w:color w:val="000000" w:themeColor="text1"/>
          <w:spacing w:val="4"/>
          <w:sz w:val="24"/>
          <w:szCs w:val="24"/>
          <w14:textFill>
            <w14:solidFill>
              <w14:schemeClr w14:val="tx1"/>
            </w14:solidFill>
          </w14:textFill>
        </w:rPr>
        <w:t>格式及内容要求填写的；</w:t>
      </w:r>
    </w:p>
    <w:p w14:paraId="2815D885">
      <w:pPr>
        <w:keepNext w:val="0"/>
        <w:keepLines w:val="0"/>
        <w:pageBreakBefore w:val="0"/>
        <w:widowControl w:val="0"/>
        <w:kinsoku/>
        <w:wordWrap/>
        <w:overflowPunct/>
        <w:topLinePunct w:val="0"/>
        <w:autoSpaceDE/>
        <w:autoSpaceDN/>
        <w:bidi w:val="0"/>
        <w:snapToGrid/>
        <w:spacing w:line="480" w:lineRule="auto"/>
        <w:ind w:firstLine="496"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11</w:t>
      </w:r>
      <w:r>
        <w:rPr>
          <w:rFonts w:hint="eastAsia" w:ascii="宋体" w:hAnsi="宋体" w:eastAsia="宋体" w:cs="宋体"/>
          <w:color w:val="000000" w:themeColor="text1"/>
          <w:spacing w:val="4"/>
          <w:sz w:val="24"/>
          <w:szCs w:val="24"/>
          <w:lang w:eastAsia="zh-CN"/>
          <w14:textFill>
            <w14:solidFill>
              <w14:schemeClr w14:val="tx1"/>
            </w14:solidFill>
          </w14:textFill>
        </w:rPr>
        <w:t>）投标人</w:t>
      </w:r>
      <w:r>
        <w:rPr>
          <w:rFonts w:hint="eastAsia" w:ascii="宋体" w:hAnsi="宋体" w:eastAsia="宋体" w:cs="宋体"/>
          <w:color w:val="000000" w:themeColor="text1"/>
          <w:spacing w:val="4"/>
          <w:sz w:val="24"/>
          <w:szCs w:val="24"/>
          <w14:textFill>
            <w14:solidFill>
              <w14:schemeClr w14:val="tx1"/>
            </w14:solidFill>
          </w14:textFill>
        </w:rPr>
        <w:t>针对同一项目递交两份或多份内容不同的</w:t>
      </w:r>
      <w:r>
        <w:rPr>
          <w:rFonts w:hint="eastAsia" w:ascii="宋体" w:hAnsi="宋体" w:eastAsia="宋体" w:cs="宋体"/>
          <w:color w:val="000000" w:themeColor="text1"/>
          <w:spacing w:val="4"/>
          <w:sz w:val="24"/>
          <w:szCs w:val="24"/>
          <w:lang w:eastAsia="zh-CN"/>
          <w14:textFill>
            <w14:solidFill>
              <w14:schemeClr w14:val="tx1"/>
            </w14:solidFill>
          </w14:textFill>
        </w:rPr>
        <w:t>响应文件</w:t>
      </w:r>
      <w:r>
        <w:rPr>
          <w:rFonts w:hint="eastAsia" w:ascii="宋体" w:hAnsi="宋体" w:eastAsia="宋体" w:cs="宋体"/>
          <w:color w:val="000000" w:themeColor="text1"/>
          <w:spacing w:val="4"/>
          <w:sz w:val="24"/>
          <w:szCs w:val="24"/>
          <w14:textFill>
            <w14:solidFill>
              <w14:schemeClr w14:val="tx1"/>
            </w14:solidFill>
          </w14:textFill>
        </w:rPr>
        <w:t>，未书面声明哪一份是有效的或出现选择性报价的；</w:t>
      </w:r>
    </w:p>
    <w:p w14:paraId="56CC52DF">
      <w:pPr>
        <w:keepNext w:val="0"/>
        <w:keepLines w:val="0"/>
        <w:pageBreakBefore w:val="0"/>
        <w:widowControl w:val="0"/>
        <w:kinsoku/>
        <w:wordWrap/>
        <w:overflowPunct/>
        <w:topLinePunct w:val="0"/>
        <w:autoSpaceDE/>
        <w:autoSpaceDN/>
        <w:bidi w:val="0"/>
        <w:snapToGrid/>
        <w:spacing w:line="480" w:lineRule="auto"/>
        <w:ind w:firstLine="496"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12</w:t>
      </w: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14:textFill>
            <w14:solidFill>
              <w14:schemeClr w14:val="tx1"/>
            </w14:solidFill>
          </w14:textFill>
        </w:rPr>
        <w:t>附有采购人、</w:t>
      </w:r>
      <w:r>
        <w:rPr>
          <w:rFonts w:hint="eastAsia" w:ascii="宋体" w:hAnsi="宋体" w:eastAsia="宋体" w:cs="宋体"/>
          <w:color w:val="000000" w:themeColor="text1"/>
          <w:spacing w:val="4"/>
          <w:sz w:val="24"/>
          <w:szCs w:val="24"/>
          <w:lang w:eastAsia="zh-CN"/>
          <w14:textFill>
            <w14:solidFill>
              <w14:schemeClr w14:val="tx1"/>
            </w14:solidFill>
          </w14:textFill>
        </w:rPr>
        <w:t>招标</w:t>
      </w:r>
      <w:r>
        <w:rPr>
          <w:rFonts w:hint="eastAsia" w:ascii="宋体" w:hAnsi="宋体" w:eastAsia="宋体" w:cs="宋体"/>
          <w:color w:val="000000" w:themeColor="text1"/>
          <w:spacing w:val="4"/>
          <w:sz w:val="24"/>
          <w:szCs w:val="24"/>
          <w14:textFill>
            <w14:solidFill>
              <w14:schemeClr w14:val="tx1"/>
            </w14:solidFill>
          </w14:textFill>
        </w:rPr>
        <w:t>组织机构不能接受的条款和商务响应方面（</w:t>
      </w:r>
      <w:r>
        <w:rPr>
          <w:rFonts w:hint="eastAsia" w:ascii="宋体" w:hAnsi="宋体" w:eastAsia="宋体" w:cs="宋体"/>
          <w:color w:val="000000" w:themeColor="text1"/>
          <w:spacing w:val="4"/>
          <w:sz w:val="24"/>
          <w:szCs w:val="24"/>
          <w:lang w:eastAsia="zh-CN"/>
          <w14:textFill>
            <w14:solidFill>
              <w14:schemeClr w14:val="tx1"/>
            </w14:solidFill>
          </w14:textFill>
        </w:rPr>
        <w:t>工期、履约验收</w:t>
      </w:r>
      <w:r>
        <w:rPr>
          <w:rFonts w:hint="eastAsia" w:ascii="宋体" w:hAnsi="宋体" w:eastAsia="宋体" w:cs="宋体"/>
          <w:color w:val="000000" w:themeColor="text1"/>
          <w:spacing w:val="4"/>
          <w:sz w:val="24"/>
          <w:szCs w:val="24"/>
          <w14:textFill>
            <w14:solidFill>
              <w14:schemeClr w14:val="tx1"/>
            </w14:solidFill>
          </w14:textFill>
        </w:rPr>
        <w:t>）与</w:t>
      </w:r>
      <w:r>
        <w:rPr>
          <w:rFonts w:hint="eastAsia" w:ascii="宋体" w:hAnsi="宋体" w:eastAsia="宋体" w:cs="宋体"/>
          <w:color w:val="000000" w:themeColor="text1"/>
          <w:spacing w:val="4"/>
          <w:sz w:val="24"/>
          <w:szCs w:val="24"/>
          <w:lang w:eastAsia="zh-CN"/>
          <w14:textFill>
            <w14:solidFill>
              <w14:schemeClr w14:val="tx1"/>
            </w14:solidFill>
          </w14:textFill>
        </w:rPr>
        <w:t>响应文件</w:t>
      </w:r>
      <w:r>
        <w:rPr>
          <w:rFonts w:hint="eastAsia" w:ascii="宋体" w:hAnsi="宋体" w:eastAsia="宋体" w:cs="宋体"/>
          <w:color w:val="000000" w:themeColor="text1"/>
          <w:spacing w:val="4"/>
          <w:sz w:val="24"/>
          <w:szCs w:val="24"/>
          <w14:textFill>
            <w14:solidFill>
              <w14:schemeClr w14:val="tx1"/>
            </w14:solidFill>
          </w14:textFill>
        </w:rPr>
        <w:t>要求不一致的；</w:t>
      </w:r>
    </w:p>
    <w:p w14:paraId="1C3A65C0">
      <w:pPr>
        <w:keepNext w:val="0"/>
        <w:keepLines w:val="0"/>
        <w:pageBreakBefore w:val="0"/>
        <w:widowControl w:val="0"/>
        <w:kinsoku/>
        <w:wordWrap/>
        <w:overflowPunct/>
        <w:topLinePunct w:val="0"/>
        <w:autoSpaceDE/>
        <w:autoSpaceDN/>
        <w:bidi w:val="0"/>
        <w:snapToGrid/>
        <w:spacing w:line="480" w:lineRule="auto"/>
        <w:ind w:firstLine="496" w:firstLineChars="200"/>
        <w:rPr>
          <w:rFonts w:hint="eastAsia" w:ascii="宋体" w:hAnsi="宋体" w:eastAsia="宋体" w:cs="宋体"/>
          <w:color w:val="000000" w:themeColor="text1"/>
          <w:spacing w:val="4"/>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13</w:t>
      </w:r>
      <w:r>
        <w:rPr>
          <w:rFonts w:hint="eastAsia" w:ascii="宋体" w:hAnsi="宋体" w:eastAsia="宋体" w:cs="宋体"/>
          <w:color w:val="000000" w:themeColor="text1"/>
          <w:spacing w:val="4"/>
          <w:sz w:val="24"/>
          <w:szCs w:val="24"/>
          <w:lang w:eastAsia="zh-CN"/>
          <w14:textFill>
            <w14:solidFill>
              <w14:schemeClr w14:val="tx1"/>
            </w14:solidFill>
          </w14:textFill>
        </w:rPr>
        <w:t>）在政府采购或其它重大项目履约过程中有不良记录，不能按期履约的；</w:t>
      </w:r>
    </w:p>
    <w:p w14:paraId="21C04074">
      <w:pPr>
        <w:keepNext w:val="0"/>
        <w:keepLines w:val="0"/>
        <w:pageBreakBefore w:val="0"/>
        <w:widowControl w:val="0"/>
        <w:kinsoku/>
        <w:wordWrap/>
        <w:overflowPunct/>
        <w:topLinePunct w:val="0"/>
        <w:autoSpaceDE/>
        <w:autoSpaceDN/>
        <w:bidi w:val="0"/>
        <w:snapToGrid/>
        <w:spacing w:line="480" w:lineRule="auto"/>
        <w:ind w:firstLine="496" w:firstLineChars="200"/>
        <w:rPr>
          <w:rFonts w:hint="eastAsia" w:ascii="宋体" w:hAnsi="宋体" w:eastAsia="宋体" w:cs="宋体"/>
          <w:color w:val="000000" w:themeColor="text1"/>
          <w:spacing w:val="4"/>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14</w:t>
      </w:r>
      <w:r>
        <w:rPr>
          <w:rFonts w:hint="eastAsia" w:ascii="宋体" w:hAnsi="宋体" w:eastAsia="宋体" w:cs="宋体"/>
          <w:color w:val="000000" w:themeColor="text1"/>
          <w:spacing w:val="4"/>
          <w:sz w:val="24"/>
          <w:szCs w:val="24"/>
          <w:lang w:eastAsia="zh-CN"/>
          <w14:textFill>
            <w14:solidFill>
              <w14:schemeClr w14:val="tx1"/>
            </w14:solidFill>
          </w14:textFill>
        </w:rPr>
        <w:t>）磋商报价与市场价偏离较大，低于成本，形成不正当竞争的；</w:t>
      </w:r>
    </w:p>
    <w:p w14:paraId="4CF675C9">
      <w:pPr>
        <w:keepNext w:val="0"/>
        <w:keepLines w:val="0"/>
        <w:pageBreakBefore w:val="0"/>
        <w:widowControl w:val="0"/>
        <w:kinsoku/>
        <w:wordWrap/>
        <w:overflowPunct/>
        <w:topLinePunct w:val="0"/>
        <w:autoSpaceDE/>
        <w:autoSpaceDN/>
        <w:bidi w:val="0"/>
        <w:snapToGrid/>
        <w:spacing w:line="480" w:lineRule="auto"/>
        <w:ind w:firstLine="496" w:firstLineChars="200"/>
        <w:rPr>
          <w:rFonts w:hint="eastAsia" w:ascii="宋体" w:hAnsi="宋体" w:eastAsia="宋体" w:cs="宋体"/>
          <w:color w:val="000000" w:themeColor="text1"/>
          <w:spacing w:val="4"/>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15</w:t>
      </w:r>
      <w:r>
        <w:rPr>
          <w:rFonts w:hint="eastAsia" w:ascii="宋体" w:hAnsi="宋体" w:eastAsia="宋体" w:cs="宋体"/>
          <w:color w:val="000000" w:themeColor="text1"/>
          <w:spacing w:val="4"/>
          <w:sz w:val="24"/>
          <w:szCs w:val="24"/>
          <w:lang w:eastAsia="zh-CN"/>
          <w14:textFill>
            <w14:solidFill>
              <w14:schemeClr w14:val="tx1"/>
            </w14:solidFill>
          </w14:textFill>
        </w:rPr>
        <w:t>）有重大缺漏项的；</w:t>
      </w:r>
    </w:p>
    <w:p w14:paraId="164AE2EA">
      <w:pPr>
        <w:keepNext w:val="0"/>
        <w:keepLines w:val="0"/>
        <w:pageBreakBefore w:val="0"/>
        <w:widowControl w:val="0"/>
        <w:kinsoku/>
        <w:wordWrap/>
        <w:overflowPunct/>
        <w:topLinePunct w:val="0"/>
        <w:autoSpaceDE/>
        <w:autoSpaceDN/>
        <w:bidi w:val="0"/>
        <w:snapToGrid/>
        <w:spacing w:line="480" w:lineRule="auto"/>
        <w:ind w:firstLine="496" w:firstLineChars="200"/>
        <w:rPr>
          <w:rFonts w:hint="eastAsia" w:ascii="宋体" w:hAnsi="宋体" w:eastAsia="宋体" w:cs="宋体"/>
          <w:color w:val="000000" w:themeColor="text1"/>
          <w:spacing w:val="4"/>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16</w:t>
      </w:r>
      <w:r>
        <w:rPr>
          <w:rFonts w:hint="eastAsia" w:ascii="宋体" w:hAnsi="宋体" w:eastAsia="宋体" w:cs="宋体"/>
          <w:color w:val="000000" w:themeColor="text1"/>
          <w:spacing w:val="4"/>
          <w:sz w:val="24"/>
          <w:szCs w:val="24"/>
          <w:lang w:eastAsia="zh-CN"/>
          <w14:textFill>
            <w14:solidFill>
              <w14:schemeClr w14:val="tx1"/>
            </w14:solidFill>
          </w14:textFill>
        </w:rPr>
        <w:t>）以他人名义进行投标的；</w:t>
      </w:r>
    </w:p>
    <w:p w14:paraId="6C474867">
      <w:pPr>
        <w:keepNext w:val="0"/>
        <w:keepLines w:val="0"/>
        <w:pageBreakBefore w:val="0"/>
        <w:widowControl w:val="0"/>
        <w:kinsoku/>
        <w:wordWrap/>
        <w:overflowPunct/>
        <w:topLinePunct w:val="0"/>
        <w:autoSpaceDE/>
        <w:autoSpaceDN/>
        <w:bidi w:val="0"/>
        <w:snapToGrid/>
        <w:spacing w:line="480" w:lineRule="auto"/>
        <w:ind w:firstLine="496" w:firstLineChars="200"/>
        <w:rPr>
          <w:rFonts w:hint="eastAsia" w:ascii="宋体" w:hAnsi="宋体" w:eastAsia="宋体" w:cs="宋体"/>
          <w:color w:val="000000" w:themeColor="text1"/>
          <w:spacing w:val="4"/>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17</w:t>
      </w:r>
      <w:r>
        <w:rPr>
          <w:rFonts w:hint="eastAsia" w:ascii="宋体" w:hAnsi="宋体" w:eastAsia="宋体" w:cs="宋体"/>
          <w:color w:val="000000" w:themeColor="text1"/>
          <w:spacing w:val="4"/>
          <w:sz w:val="24"/>
          <w:szCs w:val="24"/>
          <w:lang w:eastAsia="zh-CN"/>
          <w14:textFill>
            <w14:solidFill>
              <w14:schemeClr w14:val="tx1"/>
            </w14:solidFill>
          </w14:textFill>
        </w:rPr>
        <w:t>）投标人无法定代表人授权书或其授权书的有效性不符合磋商文件规定的；</w:t>
      </w:r>
    </w:p>
    <w:p w14:paraId="2D58053D">
      <w:pPr>
        <w:keepNext w:val="0"/>
        <w:keepLines w:val="0"/>
        <w:pageBreakBefore w:val="0"/>
        <w:widowControl w:val="0"/>
        <w:kinsoku/>
        <w:wordWrap/>
        <w:overflowPunct/>
        <w:topLinePunct w:val="0"/>
        <w:autoSpaceDE/>
        <w:autoSpaceDN/>
        <w:bidi w:val="0"/>
        <w:snapToGrid/>
        <w:spacing w:line="480" w:lineRule="auto"/>
        <w:ind w:firstLine="496" w:firstLineChars="200"/>
        <w:rPr>
          <w:rFonts w:hint="eastAsia" w:ascii="宋体" w:hAnsi="宋体" w:eastAsia="宋体" w:cs="宋体"/>
          <w:color w:val="000000" w:themeColor="text1"/>
          <w:spacing w:val="4"/>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18</w:t>
      </w:r>
      <w:r>
        <w:rPr>
          <w:rFonts w:hint="eastAsia" w:ascii="宋体" w:hAnsi="宋体" w:eastAsia="宋体" w:cs="宋体"/>
          <w:color w:val="000000" w:themeColor="text1"/>
          <w:spacing w:val="4"/>
          <w:sz w:val="24"/>
          <w:szCs w:val="24"/>
          <w:lang w:eastAsia="zh-CN"/>
          <w14:textFill>
            <w14:solidFill>
              <w14:schemeClr w14:val="tx1"/>
            </w14:solidFill>
          </w14:textFill>
        </w:rPr>
        <w:t>）投标人有串通投标、弄虚作假、行贿等违法行为的。</w:t>
      </w:r>
    </w:p>
    <w:p w14:paraId="1D45176D">
      <w:pPr>
        <w:keepNext w:val="0"/>
        <w:keepLines w:val="0"/>
        <w:pageBreakBefore w:val="0"/>
        <w:widowControl w:val="0"/>
        <w:kinsoku/>
        <w:wordWrap/>
        <w:overflowPunct/>
        <w:topLinePunct w:val="0"/>
        <w:autoSpaceDE/>
        <w:autoSpaceDN/>
        <w:bidi w:val="0"/>
        <w:snapToGrid/>
        <w:spacing w:line="480" w:lineRule="auto"/>
        <w:ind w:firstLine="496" w:firstLineChars="200"/>
        <w:rPr>
          <w:rFonts w:hint="eastAsia" w:ascii="宋体" w:hAnsi="宋体" w:eastAsia="宋体" w:cs="宋体"/>
          <w:color w:val="000000" w:themeColor="text1"/>
          <w:spacing w:val="4"/>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19</w:t>
      </w:r>
      <w:r>
        <w:rPr>
          <w:rFonts w:hint="eastAsia" w:ascii="宋体" w:hAnsi="宋体" w:eastAsia="宋体" w:cs="宋体"/>
          <w:color w:val="000000" w:themeColor="text1"/>
          <w:spacing w:val="4"/>
          <w:sz w:val="24"/>
          <w:szCs w:val="24"/>
          <w:lang w:eastAsia="zh-CN"/>
          <w14:textFill>
            <w14:solidFill>
              <w14:schemeClr w14:val="tx1"/>
            </w14:solidFill>
          </w14:textFill>
        </w:rPr>
        <w:t>）照抄或复印磋商文件技术及商务要求的、手写的、未按规定签署的响应文件的；</w:t>
      </w:r>
    </w:p>
    <w:p w14:paraId="234CB4BE">
      <w:pPr>
        <w:keepNext w:val="0"/>
        <w:keepLines w:val="0"/>
        <w:pageBreakBefore w:val="0"/>
        <w:widowControl w:val="0"/>
        <w:kinsoku/>
        <w:wordWrap/>
        <w:overflowPunct/>
        <w:topLinePunct w:val="0"/>
        <w:autoSpaceDE/>
        <w:autoSpaceDN/>
        <w:bidi w:val="0"/>
        <w:snapToGrid/>
        <w:spacing w:line="480" w:lineRule="auto"/>
        <w:ind w:firstLine="496" w:firstLineChars="200"/>
        <w:rPr>
          <w:rFonts w:hint="eastAsia" w:ascii="宋体" w:hAnsi="宋体" w:eastAsia="宋体" w:cs="宋体"/>
          <w:color w:val="000000" w:themeColor="text1"/>
          <w:spacing w:val="4"/>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20</w:t>
      </w:r>
      <w:r>
        <w:rPr>
          <w:rFonts w:hint="eastAsia" w:ascii="宋体" w:hAnsi="宋体" w:eastAsia="宋体" w:cs="宋体"/>
          <w:color w:val="000000" w:themeColor="text1"/>
          <w:spacing w:val="4"/>
          <w:sz w:val="24"/>
          <w:szCs w:val="24"/>
          <w:lang w:eastAsia="zh-CN"/>
          <w14:textFill>
            <w14:solidFill>
              <w14:schemeClr w14:val="tx1"/>
            </w14:solidFill>
          </w14:textFill>
        </w:rPr>
        <w:t>）响应文件的实质性内容未使用中文表述，意思表述不明确，前后矛盾或者使用计量单位不符合磋商文件要求；</w:t>
      </w:r>
    </w:p>
    <w:p w14:paraId="646F5870">
      <w:pPr>
        <w:keepNext w:val="0"/>
        <w:keepLines w:val="0"/>
        <w:pageBreakBefore w:val="0"/>
        <w:widowControl w:val="0"/>
        <w:kinsoku/>
        <w:wordWrap/>
        <w:overflowPunct/>
        <w:topLinePunct w:val="0"/>
        <w:autoSpaceDE/>
        <w:autoSpaceDN/>
        <w:bidi w:val="0"/>
        <w:snapToGrid/>
        <w:spacing w:line="480" w:lineRule="auto"/>
        <w:ind w:firstLine="496"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21</w:t>
      </w:r>
      <w:r>
        <w:rPr>
          <w:rFonts w:hint="eastAsia" w:ascii="宋体" w:hAnsi="宋体" w:eastAsia="宋体" w:cs="宋体"/>
          <w:color w:val="000000" w:themeColor="text1"/>
          <w:spacing w:val="4"/>
          <w:sz w:val="24"/>
          <w:szCs w:val="24"/>
          <w:lang w:eastAsia="zh-CN"/>
          <w14:textFill>
            <w14:solidFill>
              <w14:schemeClr w14:val="tx1"/>
            </w14:solidFill>
          </w14:textFill>
        </w:rPr>
        <w:t>）响应文件</w:t>
      </w:r>
      <w:r>
        <w:rPr>
          <w:rFonts w:hint="eastAsia" w:ascii="宋体" w:hAnsi="宋体" w:eastAsia="宋体" w:cs="宋体"/>
          <w:color w:val="000000" w:themeColor="text1"/>
          <w:spacing w:val="4"/>
          <w:sz w:val="24"/>
          <w:szCs w:val="24"/>
          <w14:textFill>
            <w14:solidFill>
              <w14:schemeClr w14:val="tx1"/>
            </w14:solidFill>
          </w14:textFill>
        </w:rPr>
        <w:t>的关键内容字迹模糊、无法辨认的，或者</w:t>
      </w:r>
      <w:r>
        <w:rPr>
          <w:rFonts w:hint="eastAsia" w:ascii="宋体" w:hAnsi="宋体" w:eastAsia="宋体" w:cs="宋体"/>
          <w:color w:val="000000" w:themeColor="text1"/>
          <w:spacing w:val="4"/>
          <w:sz w:val="24"/>
          <w:szCs w:val="24"/>
          <w:lang w:eastAsia="zh-CN"/>
          <w14:textFill>
            <w14:solidFill>
              <w14:schemeClr w14:val="tx1"/>
            </w14:solidFill>
          </w14:textFill>
        </w:rPr>
        <w:t>响应文件</w:t>
      </w:r>
      <w:r>
        <w:rPr>
          <w:rFonts w:hint="eastAsia" w:ascii="宋体" w:hAnsi="宋体" w:eastAsia="宋体" w:cs="宋体"/>
          <w:color w:val="000000" w:themeColor="text1"/>
          <w:spacing w:val="4"/>
          <w:sz w:val="24"/>
          <w:szCs w:val="24"/>
          <w14:textFill>
            <w14:solidFill>
              <w14:schemeClr w14:val="tx1"/>
            </w14:solidFill>
          </w14:textFill>
        </w:rPr>
        <w:t>中经修正的内容字迹模糊难以辨认或者修改处未按规定签名盖章的；</w:t>
      </w:r>
    </w:p>
    <w:p w14:paraId="7E0D3D8A">
      <w:pPr>
        <w:keepNext w:val="0"/>
        <w:keepLines w:val="0"/>
        <w:pageBreakBefore w:val="0"/>
        <w:widowControl w:val="0"/>
        <w:kinsoku/>
        <w:wordWrap/>
        <w:overflowPunct/>
        <w:topLinePunct w:val="0"/>
        <w:autoSpaceDE/>
        <w:autoSpaceDN/>
        <w:bidi w:val="0"/>
        <w:snapToGrid/>
        <w:spacing w:line="480" w:lineRule="auto"/>
        <w:ind w:firstLine="496" w:firstLineChars="200"/>
        <w:rPr>
          <w:rFonts w:hint="eastAsia" w:ascii="宋体" w:hAnsi="宋体" w:eastAsia="宋体" w:cs="宋体"/>
          <w:color w:val="000000" w:themeColor="text1"/>
          <w:spacing w:val="4"/>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22</w:t>
      </w: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14:textFill>
            <w14:solidFill>
              <w14:schemeClr w14:val="tx1"/>
            </w14:solidFill>
          </w14:textFill>
        </w:rPr>
        <w:t>未实质性响</w:t>
      </w:r>
      <w:r>
        <w:rPr>
          <w:rFonts w:hint="eastAsia" w:ascii="宋体" w:hAnsi="宋体" w:eastAsia="宋体" w:cs="宋体"/>
          <w:color w:val="000000" w:themeColor="text1"/>
          <w:spacing w:val="4"/>
          <w:sz w:val="24"/>
          <w:szCs w:val="24"/>
          <w:lang w:eastAsia="zh-CN"/>
          <w14:textFill>
            <w14:solidFill>
              <w14:schemeClr w14:val="tx1"/>
            </w14:solidFill>
          </w14:textFill>
        </w:rPr>
        <w:t>应或者擅自改变磋商文件要求的；</w:t>
      </w:r>
    </w:p>
    <w:p w14:paraId="2AFF4071">
      <w:pPr>
        <w:keepNext w:val="0"/>
        <w:keepLines w:val="0"/>
        <w:pageBreakBefore w:val="0"/>
        <w:widowControl w:val="0"/>
        <w:kinsoku/>
        <w:wordWrap/>
        <w:overflowPunct/>
        <w:topLinePunct w:val="0"/>
        <w:autoSpaceDE/>
        <w:autoSpaceDN/>
        <w:bidi w:val="0"/>
        <w:snapToGrid/>
        <w:spacing w:line="480" w:lineRule="auto"/>
        <w:ind w:firstLine="496" w:firstLineChars="200"/>
        <w:rPr>
          <w:rFonts w:hint="eastAsia" w:ascii="宋体" w:hAnsi="宋体" w:eastAsia="宋体" w:cs="宋体"/>
          <w:color w:val="000000" w:themeColor="text1"/>
          <w:spacing w:val="4"/>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23</w:t>
      </w:r>
      <w:r>
        <w:rPr>
          <w:rFonts w:hint="eastAsia" w:ascii="宋体" w:hAnsi="宋体" w:eastAsia="宋体" w:cs="宋体"/>
          <w:color w:val="000000" w:themeColor="text1"/>
          <w:spacing w:val="4"/>
          <w:sz w:val="24"/>
          <w:szCs w:val="24"/>
          <w:lang w:eastAsia="zh-CN"/>
          <w14:textFill>
            <w14:solidFill>
              <w14:schemeClr w14:val="tx1"/>
            </w14:solidFill>
          </w14:textFill>
        </w:rPr>
        <w:t>）磋商报价超出最高限价或者超出采购预算，采购人不能支付的；</w:t>
      </w:r>
    </w:p>
    <w:p w14:paraId="3A377935">
      <w:pPr>
        <w:pStyle w:val="33"/>
        <w:keepNext w:val="0"/>
        <w:keepLines w:val="0"/>
        <w:pageBreakBefore w:val="0"/>
        <w:widowControl w:val="0"/>
        <w:kinsoku/>
        <w:wordWrap/>
        <w:overflowPunct/>
        <w:topLinePunct w:val="0"/>
        <w:autoSpaceDE/>
        <w:autoSpaceDN/>
        <w:bidi w:val="0"/>
        <w:snapToGrid/>
        <w:spacing w:after="0" w:line="480" w:lineRule="auto"/>
        <w:ind w:left="0" w:leftChars="0" w:firstLine="496" w:firstLineChars="200"/>
        <w:rPr>
          <w:rFonts w:hint="eastAsia" w:ascii="宋体" w:hAnsi="宋体" w:eastAsia="宋体" w:cs="宋体"/>
          <w:sz w:val="24"/>
          <w:szCs w:val="24"/>
          <w:lang w:eastAsia="zh-CN"/>
        </w:rPr>
      </w:pPr>
      <w:r>
        <w:rPr>
          <w:rFonts w:hint="eastAsia" w:ascii="宋体" w:hAnsi="宋体" w:eastAsia="宋体" w:cs="宋体"/>
          <w:color w:val="000000" w:themeColor="text1"/>
          <w:spacing w:val="4"/>
          <w:kern w:val="2"/>
          <w:sz w:val="24"/>
          <w:szCs w:val="24"/>
          <w:lang w:val="en-US" w:eastAsia="zh-CN" w:bidi="ar-SA"/>
          <w14:textFill>
            <w14:solidFill>
              <w14:schemeClr w14:val="tx1"/>
            </w14:solidFill>
          </w14:textFill>
        </w:rPr>
        <w:t>（25）中小企业声明函未按要求填写，或填写信息有误的。</w:t>
      </w:r>
    </w:p>
    <w:p w14:paraId="0BE4FE53">
      <w:pPr>
        <w:keepNext w:val="0"/>
        <w:keepLines w:val="0"/>
        <w:pageBreakBefore w:val="0"/>
        <w:widowControl w:val="0"/>
        <w:kinsoku/>
        <w:wordWrap/>
        <w:overflowPunct/>
        <w:topLinePunct w:val="0"/>
        <w:autoSpaceDE/>
        <w:autoSpaceDN/>
        <w:bidi w:val="0"/>
        <w:snapToGrid/>
        <w:spacing w:line="480" w:lineRule="auto"/>
        <w:ind w:firstLine="496" w:firstLineChars="200"/>
        <w:rPr>
          <w:rFonts w:hint="eastAsia" w:ascii="宋体" w:hAnsi="宋体" w:eastAsia="宋体" w:cs="宋体"/>
          <w:color w:val="000000" w:themeColor="text1"/>
          <w:spacing w:val="4"/>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24</w:t>
      </w:r>
      <w:r>
        <w:rPr>
          <w:rFonts w:hint="eastAsia" w:ascii="宋体" w:hAnsi="宋体" w:eastAsia="宋体" w:cs="宋体"/>
          <w:color w:val="000000" w:themeColor="text1"/>
          <w:spacing w:val="4"/>
          <w:sz w:val="24"/>
          <w:szCs w:val="24"/>
          <w:lang w:eastAsia="zh-CN"/>
          <w14:textFill>
            <w14:solidFill>
              <w14:schemeClr w14:val="tx1"/>
            </w14:solidFill>
          </w14:textFill>
        </w:rPr>
        <w:t>）法律法规规定其他投标无效情形的。</w:t>
      </w:r>
    </w:p>
    <w:p w14:paraId="1751F301">
      <w:pPr>
        <w:keepNext w:val="0"/>
        <w:keepLines w:val="0"/>
        <w:pageBreakBefore w:val="0"/>
        <w:widowControl w:val="0"/>
        <w:kinsoku/>
        <w:wordWrap/>
        <w:overflowPunct/>
        <w:topLinePunct w:val="0"/>
        <w:autoSpaceDE/>
        <w:autoSpaceDN/>
        <w:bidi w:val="0"/>
        <w:snapToGrid/>
        <w:spacing w:line="480" w:lineRule="auto"/>
        <w:ind w:firstLine="498" w:firstLineChars="200"/>
        <w:rPr>
          <w:rFonts w:hint="eastAsia" w:ascii="宋体" w:hAnsi="宋体" w:eastAsia="宋体" w:cs="宋体"/>
          <w:b/>
          <w:bCs/>
          <w:color w:val="000000" w:themeColor="text1"/>
          <w:spacing w:val="4"/>
          <w:sz w:val="24"/>
          <w:szCs w:val="24"/>
          <w:lang w:eastAsia="zh-CN"/>
          <w14:textFill>
            <w14:solidFill>
              <w14:schemeClr w14:val="tx1"/>
            </w14:solidFill>
          </w14:textFill>
        </w:rPr>
      </w:pPr>
      <w:r>
        <w:rPr>
          <w:rFonts w:hint="eastAsia" w:ascii="宋体" w:hAnsi="宋体" w:eastAsia="宋体" w:cs="宋体"/>
          <w:b/>
          <w:bCs/>
          <w:color w:val="000000" w:themeColor="text1"/>
          <w:spacing w:val="4"/>
          <w:sz w:val="24"/>
          <w:szCs w:val="24"/>
          <w:lang w:eastAsia="zh-CN"/>
          <w14:textFill>
            <w14:solidFill>
              <w14:schemeClr w14:val="tx1"/>
            </w14:solidFill>
          </w14:textFill>
        </w:rPr>
        <w:t>A2 . 串通投标</w:t>
      </w:r>
    </w:p>
    <w:p w14:paraId="7B959202">
      <w:pPr>
        <w:keepNext w:val="0"/>
        <w:keepLines w:val="0"/>
        <w:pageBreakBefore w:val="0"/>
        <w:widowControl w:val="0"/>
        <w:kinsoku/>
        <w:wordWrap/>
        <w:overflowPunct/>
        <w:topLinePunct w:val="0"/>
        <w:autoSpaceDE/>
        <w:autoSpaceDN/>
        <w:bidi w:val="0"/>
        <w:snapToGrid/>
        <w:spacing w:line="480" w:lineRule="auto"/>
        <w:ind w:firstLine="496"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有下列情形之一的，属于供应商相互串通投标：</w:t>
      </w:r>
    </w:p>
    <w:p w14:paraId="4F2010AF">
      <w:pPr>
        <w:keepNext w:val="0"/>
        <w:keepLines w:val="0"/>
        <w:pageBreakBefore w:val="0"/>
        <w:widowControl w:val="0"/>
        <w:kinsoku/>
        <w:wordWrap/>
        <w:overflowPunct/>
        <w:topLinePunct w:val="0"/>
        <w:autoSpaceDE/>
        <w:autoSpaceDN/>
        <w:bidi w:val="0"/>
        <w:snapToGrid/>
        <w:spacing w:line="480" w:lineRule="auto"/>
        <w:ind w:firstLine="496"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（1）供应商之间协商磋商报价等磋商响应文件的实质性内容；</w:t>
      </w:r>
    </w:p>
    <w:p w14:paraId="079C09C8">
      <w:pPr>
        <w:keepNext w:val="0"/>
        <w:keepLines w:val="0"/>
        <w:pageBreakBefore w:val="0"/>
        <w:widowControl w:val="0"/>
        <w:kinsoku/>
        <w:wordWrap/>
        <w:overflowPunct/>
        <w:topLinePunct w:val="0"/>
        <w:autoSpaceDE/>
        <w:autoSpaceDN/>
        <w:bidi w:val="0"/>
        <w:snapToGrid/>
        <w:spacing w:line="480" w:lineRule="auto"/>
        <w:ind w:firstLine="496"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（2）供应商之间约定成交供应商；</w:t>
      </w:r>
    </w:p>
    <w:p w14:paraId="44359995">
      <w:pPr>
        <w:keepNext w:val="0"/>
        <w:keepLines w:val="0"/>
        <w:pageBreakBefore w:val="0"/>
        <w:widowControl w:val="0"/>
        <w:kinsoku/>
        <w:wordWrap/>
        <w:overflowPunct/>
        <w:topLinePunct w:val="0"/>
        <w:autoSpaceDE/>
        <w:autoSpaceDN/>
        <w:bidi w:val="0"/>
        <w:snapToGrid/>
        <w:spacing w:line="480" w:lineRule="auto"/>
        <w:ind w:firstLine="496"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（3）供应商之间约定部分供应商放弃投标或者成交；</w:t>
      </w:r>
    </w:p>
    <w:p w14:paraId="54BC5343">
      <w:pPr>
        <w:keepNext w:val="0"/>
        <w:keepLines w:val="0"/>
        <w:pageBreakBefore w:val="0"/>
        <w:widowControl w:val="0"/>
        <w:kinsoku/>
        <w:wordWrap/>
        <w:overflowPunct/>
        <w:topLinePunct w:val="0"/>
        <w:autoSpaceDE/>
        <w:autoSpaceDN/>
        <w:bidi w:val="0"/>
        <w:snapToGrid/>
        <w:spacing w:line="480" w:lineRule="auto"/>
        <w:ind w:firstLine="496"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（4）属于同一集团、协会、商会等组织成员的供应商按照该组织要求协同投标；</w:t>
      </w:r>
    </w:p>
    <w:p w14:paraId="5BC11363">
      <w:pPr>
        <w:keepNext w:val="0"/>
        <w:keepLines w:val="0"/>
        <w:pageBreakBefore w:val="0"/>
        <w:widowControl w:val="0"/>
        <w:kinsoku/>
        <w:wordWrap/>
        <w:overflowPunct/>
        <w:topLinePunct w:val="0"/>
        <w:autoSpaceDE/>
        <w:autoSpaceDN/>
        <w:bidi w:val="0"/>
        <w:snapToGrid/>
        <w:spacing w:line="480" w:lineRule="auto"/>
        <w:ind w:firstLine="496"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（5）供应商之间为谋取成交或者排斥特定供应商而采取的其他联合行动。</w:t>
      </w:r>
    </w:p>
    <w:p w14:paraId="16997E49">
      <w:pPr>
        <w:keepNext w:val="0"/>
        <w:keepLines w:val="0"/>
        <w:pageBreakBefore w:val="0"/>
        <w:widowControl w:val="0"/>
        <w:kinsoku/>
        <w:wordWrap/>
        <w:overflowPunct/>
        <w:topLinePunct w:val="0"/>
        <w:autoSpaceDE/>
        <w:autoSpaceDN/>
        <w:bidi w:val="0"/>
        <w:snapToGrid/>
        <w:spacing w:line="480" w:lineRule="auto"/>
        <w:ind w:firstLine="496"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有下列情形之一的，视为供应商相互串通投标：</w:t>
      </w:r>
    </w:p>
    <w:p w14:paraId="1971FEC3">
      <w:pPr>
        <w:keepNext w:val="0"/>
        <w:keepLines w:val="0"/>
        <w:pageBreakBefore w:val="0"/>
        <w:widowControl w:val="0"/>
        <w:kinsoku/>
        <w:wordWrap/>
        <w:overflowPunct/>
        <w:topLinePunct w:val="0"/>
        <w:autoSpaceDE/>
        <w:autoSpaceDN/>
        <w:bidi w:val="0"/>
        <w:snapToGrid/>
        <w:spacing w:line="480" w:lineRule="auto"/>
        <w:ind w:firstLine="496"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cs="宋体"/>
          <w:color w:val="000000" w:themeColor="text1"/>
          <w:spacing w:val="4"/>
          <w:sz w:val="24"/>
          <w:szCs w:val="24"/>
          <w:lang w:val="en-US" w:eastAsia="zh-CN"/>
          <w14:textFill>
            <w14:solidFill>
              <w14:schemeClr w14:val="tx1"/>
            </w14:solidFill>
          </w14:textFill>
        </w:rPr>
        <w:t>1、</w:t>
      </w:r>
      <w:r>
        <w:rPr>
          <w:rFonts w:hint="eastAsia" w:ascii="宋体" w:hAnsi="宋体" w:eastAsia="宋体" w:cs="宋体"/>
          <w:color w:val="000000" w:themeColor="text1"/>
          <w:spacing w:val="4"/>
          <w:sz w:val="24"/>
          <w:szCs w:val="24"/>
          <w14:textFill>
            <w14:solidFill>
              <w14:schemeClr w14:val="tx1"/>
            </w14:solidFill>
          </w14:textFill>
        </w:rPr>
        <w:t>不同供应商的磋商响应文件由同一单位或者个人编制；</w:t>
      </w:r>
    </w:p>
    <w:p w14:paraId="2D2C01B8">
      <w:pPr>
        <w:keepNext w:val="0"/>
        <w:keepLines w:val="0"/>
        <w:pageBreakBefore w:val="0"/>
        <w:widowControl w:val="0"/>
        <w:kinsoku/>
        <w:wordWrap/>
        <w:overflowPunct/>
        <w:topLinePunct w:val="0"/>
        <w:autoSpaceDE/>
        <w:autoSpaceDN/>
        <w:bidi w:val="0"/>
        <w:snapToGrid/>
        <w:spacing w:line="480" w:lineRule="auto"/>
        <w:ind w:firstLine="496"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cs="宋体"/>
          <w:color w:val="000000" w:themeColor="text1"/>
          <w:spacing w:val="4"/>
          <w:sz w:val="24"/>
          <w:szCs w:val="24"/>
          <w:lang w:val="en-US" w:eastAsia="zh-CN"/>
          <w14:textFill>
            <w14:solidFill>
              <w14:schemeClr w14:val="tx1"/>
            </w14:solidFill>
          </w14:textFill>
        </w:rPr>
        <w:t>2、</w:t>
      </w:r>
      <w:r>
        <w:rPr>
          <w:rFonts w:hint="eastAsia" w:ascii="宋体" w:hAnsi="宋体" w:eastAsia="宋体" w:cs="宋体"/>
          <w:color w:val="000000" w:themeColor="text1"/>
          <w:spacing w:val="4"/>
          <w:sz w:val="24"/>
          <w:szCs w:val="24"/>
          <w14:textFill>
            <w14:solidFill>
              <w14:schemeClr w14:val="tx1"/>
            </w14:solidFill>
          </w14:textFill>
        </w:rPr>
        <w:t>不同供应商委托同一单位或者个人办理投标事宜；</w:t>
      </w:r>
    </w:p>
    <w:p w14:paraId="5CE9870C">
      <w:pPr>
        <w:keepNext w:val="0"/>
        <w:keepLines w:val="0"/>
        <w:pageBreakBefore w:val="0"/>
        <w:widowControl w:val="0"/>
        <w:kinsoku/>
        <w:wordWrap/>
        <w:overflowPunct/>
        <w:topLinePunct w:val="0"/>
        <w:autoSpaceDE/>
        <w:autoSpaceDN/>
        <w:bidi w:val="0"/>
        <w:snapToGrid/>
        <w:spacing w:line="480" w:lineRule="auto"/>
        <w:ind w:firstLine="496"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cs="宋体"/>
          <w:color w:val="000000" w:themeColor="text1"/>
          <w:spacing w:val="4"/>
          <w:sz w:val="24"/>
          <w:szCs w:val="24"/>
          <w:lang w:val="en-US" w:eastAsia="zh-CN"/>
          <w14:textFill>
            <w14:solidFill>
              <w14:schemeClr w14:val="tx1"/>
            </w14:solidFill>
          </w14:textFill>
        </w:rPr>
        <w:t>3、</w:t>
      </w:r>
      <w:r>
        <w:rPr>
          <w:rFonts w:hint="eastAsia" w:ascii="宋体" w:hAnsi="宋体" w:eastAsia="宋体" w:cs="宋体"/>
          <w:color w:val="000000" w:themeColor="text1"/>
          <w:spacing w:val="4"/>
          <w:sz w:val="24"/>
          <w:szCs w:val="24"/>
          <w14:textFill>
            <w14:solidFill>
              <w14:schemeClr w14:val="tx1"/>
            </w14:solidFill>
          </w14:textFill>
        </w:rPr>
        <w:t>不同供应商的磋商响应文件载明的项目管理成员为同一人；</w:t>
      </w:r>
    </w:p>
    <w:p w14:paraId="60641C19">
      <w:pPr>
        <w:keepNext w:val="0"/>
        <w:keepLines w:val="0"/>
        <w:pageBreakBefore w:val="0"/>
        <w:widowControl w:val="0"/>
        <w:kinsoku/>
        <w:wordWrap/>
        <w:overflowPunct/>
        <w:topLinePunct w:val="0"/>
        <w:autoSpaceDE/>
        <w:autoSpaceDN/>
        <w:bidi w:val="0"/>
        <w:snapToGrid/>
        <w:spacing w:line="480" w:lineRule="auto"/>
        <w:ind w:firstLine="496"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cs="宋体"/>
          <w:color w:val="000000" w:themeColor="text1"/>
          <w:spacing w:val="4"/>
          <w:sz w:val="24"/>
          <w:szCs w:val="24"/>
          <w:lang w:val="en-US" w:eastAsia="zh-CN"/>
          <w14:textFill>
            <w14:solidFill>
              <w14:schemeClr w14:val="tx1"/>
            </w14:solidFill>
          </w14:textFill>
        </w:rPr>
        <w:t>4、</w:t>
      </w:r>
      <w:r>
        <w:rPr>
          <w:rFonts w:hint="eastAsia" w:ascii="宋体" w:hAnsi="宋体" w:eastAsia="宋体" w:cs="宋体"/>
          <w:color w:val="000000" w:themeColor="text1"/>
          <w:spacing w:val="4"/>
          <w:sz w:val="24"/>
          <w:szCs w:val="24"/>
          <w14:textFill>
            <w14:solidFill>
              <w14:schemeClr w14:val="tx1"/>
            </w14:solidFill>
          </w14:textFill>
        </w:rPr>
        <w:t>不同供应商的磋商响应文件异常一致或者磋商报价呈规律性差异；</w:t>
      </w:r>
    </w:p>
    <w:p w14:paraId="3D692956">
      <w:pPr>
        <w:keepNext w:val="0"/>
        <w:keepLines w:val="0"/>
        <w:pageBreakBefore w:val="0"/>
        <w:widowControl w:val="0"/>
        <w:kinsoku/>
        <w:wordWrap/>
        <w:overflowPunct/>
        <w:topLinePunct w:val="0"/>
        <w:autoSpaceDE/>
        <w:autoSpaceDN/>
        <w:bidi w:val="0"/>
        <w:snapToGrid/>
        <w:spacing w:line="480" w:lineRule="auto"/>
        <w:ind w:firstLine="496"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cs="宋体"/>
          <w:color w:val="000000" w:themeColor="text1"/>
          <w:spacing w:val="4"/>
          <w:sz w:val="24"/>
          <w:szCs w:val="24"/>
          <w:lang w:val="en-US" w:eastAsia="zh-CN"/>
          <w14:textFill>
            <w14:solidFill>
              <w14:schemeClr w14:val="tx1"/>
            </w14:solidFill>
          </w14:textFill>
        </w:rPr>
        <w:t>5、</w:t>
      </w:r>
      <w:r>
        <w:rPr>
          <w:rFonts w:hint="eastAsia" w:ascii="宋体" w:hAnsi="宋体" w:eastAsia="宋体" w:cs="宋体"/>
          <w:color w:val="000000" w:themeColor="text1"/>
          <w:spacing w:val="4"/>
          <w:sz w:val="24"/>
          <w:szCs w:val="24"/>
          <w14:textFill>
            <w14:solidFill>
              <w14:schemeClr w14:val="tx1"/>
            </w14:solidFill>
          </w14:textFill>
        </w:rPr>
        <w:t>不同供应商的磋商响应文件相互混装；</w:t>
      </w:r>
    </w:p>
    <w:p w14:paraId="3EB7265C">
      <w:pPr>
        <w:keepNext w:val="0"/>
        <w:keepLines w:val="0"/>
        <w:pageBreakBefore w:val="0"/>
        <w:widowControl w:val="0"/>
        <w:kinsoku/>
        <w:wordWrap/>
        <w:overflowPunct/>
        <w:topLinePunct w:val="0"/>
        <w:autoSpaceDE/>
        <w:autoSpaceDN/>
        <w:bidi w:val="0"/>
        <w:snapToGrid/>
        <w:spacing w:line="480" w:lineRule="auto"/>
        <w:ind w:firstLine="496"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cs="宋体"/>
          <w:color w:val="000000" w:themeColor="text1"/>
          <w:spacing w:val="4"/>
          <w:sz w:val="24"/>
          <w:szCs w:val="24"/>
          <w:lang w:val="en-US" w:eastAsia="zh-CN"/>
          <w14:textFill>
            <w14:solidFill>
              <w14:schemeClr w14:val="tx1"/>
            </w14:solidFill>
          </w14:textFill>
        </w:rPr>
        <w:t>6、</w:t>
      </w:r>
      <w:r>
        <w:rPr>
          <w:rFonts w:hint="eastAsia" w:ascii="宋体" w:hAnsi="宋体" w:eastAsia="宋体" w:cs="宋体"/>
          <w:color w:val="000000" w:themeColor="text1"/>
          <w:spacing w:val="4"/>
          <w:sz w:val="24"/>
          <w:szCs w:val="24"/>
          <w14:textFill>
            <w14:solidFill>
              <w14:schemeClr w14:val="tx1"/>
            </w14:solidFill>
          </w14:textFill>
        </w:rPr>
        <w:t>不同供应商的磋商保证金从同一单位或者个人的账户转出。</w:t>
      </w:r>
    </w:p>
    <w:p w14:paraId="3CAEF02B">
      <w:pPr>
        <w:keepNext w:val="0"/>
        <w:keepLines w:val="0"/>
        <w:pageBreakBefore w:val="0"/>
        <w:widowControl w:val="0"/>
        <w:kinsoku/>
        <w:wordWrap/>
        <w:overflowPunct/>
        <w:topLinePunct w:val="0"/>
        <w:autoSpaceDE/>
        <w:autoSpaceDN/>
        <w:bidi w:val="0"/>
        <w:snapToGrid/>
        <w:spacing w:line="480" w:lineRule="auto"/>
        <w:ind w:firstLine="498" w:firstLineChars="200"/>
        <w:rPr>
          <w:rFonts w:hint="eastAsia" w:ascii="宋体" w:hAnsi="宋体" w:eastAsia="宋体" w:cs="宋体"/>
          <w:b/>
          <w:bCs/>
          <w:color w:val="000000" w:themeColor="text1"/>
          <w:spacing w:val="4"/>
          <w:sz w:val="24"/>
          <w:szCs w:val="24"/>
          <w14:textFill>
            <w14:solidFill>
              <w14:schemeClr w14:val="tx1"/>
            </w14:solidFill>
          </w14:textFill>
        </w:rPr>
      </w:pPr>
      <w:r>
        <w:rPr>
          <w:rFonts w:hint="eastAsia" w:ascii="宋体" w:hAnsi="宋体" w:eastAsia="宋体" w:cs="宋体"/>
          <w:b/>
          <w:bCs/>
          <w:color w:val="000000" w:themeColor="text1"/>
          <w:spacing w:val="4"/>
          <w:sz w:val="24"/>
          <w:szCs w:val="24"/>
          <w14:textFill>
            <w14:solidFill>
              <w14:schemeClr w14:val="tx1"/>
            </w14:solidFill>
          </w14:textFill>
        </w:rPr>
        <w:t>A3. 弄虚作假</w:t>
      </w:r>
    </w:p>
    <w:p w14:paraId="3DD3AFAB">
      <w:pPr>
        <w:keepNext w:val="0"/>
        <w:keepLines w:val="0"/>
        <w:pageBreakBefore w:val="0"/>
        <w:widowControl w:val="0"/>
        <w:kinsoku/>
        <w:wordWrap/>
        <w:overflowPunct/>
        <w:topLinePunct w:val="0"/>
        <w:autoSpaceDE/>
        <w:autoSpaceDN/>
        <w:bidi w:val="0"/>
        <w:snapToGrid/>
        <w:spacing w:line="480" w:lineRule="auto"/>
        <w:ind w:firstLine="496"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供应商有下列情形之一的，属于弄虚作假的行为：</w:t>
      </w:r>
    </w:p>
    <w:p w14:paraId="38D6F8FB">
      <w:pPr>
        <w:keepNext w:val="0"/>
        <w:keepLines w:val="0"/>
        <w:pageBreakBefore w:val="0"/>
        <w:widowControl w:val="0"/>
        <w:kinsoku/>
        <w:wordWrap/>
        <w:overflowPunct/>
        <w:topLinePunct w:val="0"/>
        <w:autoSpaceDE/>
        <w:autoSpaceDN/>
        <w:bidi w:val="0"/>
        <w:snapToGrid/>
        <w:spacing w:line="480" w:lineRule="auto"/>
        <w:ind w:firstLine="496"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cs="宋体"/>
          <w:color w:val="000000" w:themeColor="text1"/>
          <w:spacing w:val="4"/>
          <w:sz w:val="24"/>
          <w:szCs w:val="24"/>
          <w:lang w:eastAsia="zh-CN"/>
          <w14:textFill>
            <w14:solidFill>
              <w14:schemeClr w14:val="tx1"/>
            </w14:solidFill>
          </w14:textFill>
        </w:rPr>
        <w:t>（</w:t>
      </w:r>
      <w:r>
        <w:rPr>
          <w:rFonts w:hint="eastAsia" w:ascii="宋体" w:hAnsi="宋体" w:cs="宋体"/>
          <w:color w:val="000000" w:themeColor="text1"/>
          <w:spacing w:val="4"/>
          <w:sz w:val="24"/>
          <w:szCs w:val="24"/>
          <w:lang w:val="en-US" w:eastAsia="zh-CN"/>
          <w14:textFill>
            <w14:solidFill>
              <w14:schemeClr w14:val="tx1"/>
            </w14:solidFill>
          </w14:textFill>
        </w:rPr>
        <w:t>1</w:t>
      </w:r>
      <w:r>
        <w:rPr>
          <w:rFonts w:hint="eastAsia" w:ascii="宋体" w:hAnsi="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14:textFill>
            <w14:solidFill>
              <w14:schemeClr w14:val="tx1"/>
            </w14:solidFill>
          </w14:textFill>
        </w:rPr>
        <w:t xml:space="preserve"> 使用伪造、变造的许可证件；</w:t>
      </w:r>
    </w:p>
    <w:p w14:paraId="2C09511F">
      <w:pPr>
        <w:keepNext w:val="0"/>
        <w:keepLines w:val="0"/>
        <w:pageBreakBefore w:val="0"/>
        <w:widowControl w:val="0"/>
        <w:kinsoku/>
        <w:wordWrap/>
        <w:overflowPunct/>
        <w:topLinePunct w:val="0"/>
        <w:autoSpaceDE/>
        <w:autoSpaceDN/>
        <w:bidi w:val="0"/>
        <w:snapToGrid/>
        <w:spacing w:line="480" w:lineRule="auto"/>
        <w:ind w:firstLine="496"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cs="宋体"/>
          <w:color w:val="000000" w:themeColor="text1"/>
          <w:spacing w:val="4"/>
          <w:sz w:val="24"/>
          <w:szCs w:val="24"/>
          <w:lang w:eastAsia="zh-CN"/>
          <w14:textFill>
            <w14:solidFill>
              <w14:schemeClr w14:val="tx1"/>
            </w14:solidFill>
          </w14:textFill>
        </w:rPr>
        <w:t>（</w:t>
      </w:r>
      <w:r>
        <w:rPr>
          <w:rFonts w:hint="eastAsia" w:ascii="宋体" w:hAnsi="宋体" w:cs="宋体"/>
          <w:color w:val="000000" w:themeColor="text1"/>
          <w:spacing w:val="4"/>
          <w:sz w:val="24"/>
          <w:szCs w:val="24"/>
          <w:lang w:val="en-US" w:eastAsia="zh-CN"/>
          <w14:textFill>
            <w14:solidFill>
              <w14:schemeClr w14:val="tx1"/>
            </w14:solidFill>
          </w14:textFill>
        </w:rPr>
        <w:t>2</w:t>
      </w:r>
      <w:r>
        <w:rPr>
          <w:rFonts w:hint="eastAsia" w:ascii="宋体" w:hAnsi="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14:textFill>
            <w14:solidFill>
              <w14:schemeClr w14:val="tx1"/>
            </w14:solidFill>
          </w14:textFill>
        </w:rPr>
        <w:t xml:space="preserve"> 提供虚假的财务状况或者业绩；</w:t>
      </w:r>
    </w:p>
    <w:p w14:paraId="0DFBF2D1">
      <w:pPr>
        <w:keepNext w:val="0"/>
        <w:keepLines w:val="0"/>
        <w:pageBreakBefore w:val="0"/>
        <w:widowControl w:val="0"/>
        <w:kinsoku/>
        <w:wordWrap/>
        <w:overflowPunct/>
        <w:topLinePunct w:val="0"/>
        <w:autoSpaceDE/>
        <w:autoSpaceDN/>
        <w:bidi w:val="0"/>
        <w:snapToGrid/>
        <w:spacing w:line="480" w:lineRule="auto"/>
        <w:ind w:firstLine="496"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cs="宋体"/>
          <w:color w:val="000000" w:themeColor="text1"/>
          <w:spacing w:val="4"/>
          <w:sz w:val="24"/>
          <w:szCs w:val="24"/>
          <w:lang w:eastAsia="zh-CN"/>
          <w14:textFill>
            <w14:solidFill>
              <w14:schemeClr w14:val="tx1"/>
            </w14:solidFill>
          </w14:textFill>
        </w:rPr>
        <w:t>（</w:t>
      </w:r>
      <w:r>
        <w:rPr>
          <w:rFonts w:hint="eastAsia" w:ascii="宋体" w:hAnsi="宋体" w:cs="宋体"/>
          <w:color w:val="000000" w:themeColor="text1"/>
          <w:spacing w:val="4"/>
          <w:sz w:val="24"/>
          <w:szCs w:val="24"/>
          <w:lang w:val="en-US" w:eastAsia="zh-CN"/>
          <w14:textFill>
            <w14:solidFill>
              <w14:schemeClr w14:val="tx1"/>
            </w14:solidFill>
          </w14:textFill>
        </w:rPr>
        <w:t>3</w:t>
      </w:r>
      <w:r>
        <w:rPr>
          <w:rFonts w:hint="eastAsia" w:ascii="宋体" w:hAnsi="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14:textFill>
            <w14:solidFill>
              <w14:schemeClr w14:val="tx1"/>
            </w14:solidFill>
          </w14:textFill>
        </w:rPr>
        <w:t xml:space="preserve"> 提供虚假的项目负责人或者技术人员简历、劳动关系证明；</w:t>
      </w:r>
    </w:p>
    <w:p w14:paraId="6508BC2C">
      <w:pPr>
        <w:keepNext w:val="0"/>
        <w:keepLines w:val="0"/>
        <w:pageBreakBefore w:val="0"/>
        <w:widowControl w:val="0"/>
        <w:kinsoku/>
        <w:wordWrap/>
        <w:overflowPunct/>
        <w:topLinePunct w:val="0"/>
        <w:autoSpaceDE/>
        <w:autoSpaceDN/>
        <w:bidi w:val="0"/>
        <w:snapToGrid/>
        <w:spacing w:line="480" w:lineRule="auto"/>
        <w:ind w:firstLine="496"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cs="宋体"/>
          <w:color w:val="000000" w:themeColor="text1"/>
          <w:spacing w:val="4"/>
          <w:sz w:val="24"/>
          <w:szCs w:val="24"/>
          <w:lang w:eastAsia="zh-CN"/>
          <w14:textFill>
            <w14:solidFill>
              <w14:schemeClr w14:val="tx1"/>
            </w14:solidFill>
          </w14:textFill>
        </w:rPr>
        <w:t>（</w:t>
      </w:r>
      <w:r>
        <w:rPr>
          <w:rFonts w:hint="eastAsia" w:ascii="宋体" w:hAnsi="宋体" w:cs="宋体"/>
          <w:color w:val="000000" w:themeColor="text1"/>
          <w:spacing w:val="4"/>
          <w:sz w:val="24"/>
          <w:szCs w:val="24"/>
          <w:lang w:val="en-US" w:eastAsia="zh-CN"/>
          <w14:textFill>
            <w14:solidFill>
              <w14:schemeClr w14:val="tx1"/>
            </w14:solidFill>
          </w14:textFill>
        </w:rPr>
        <w:t>4</w:t>
      </w:r>
      <w:r>
        <w:rPr>
          <w:rFonts w:hint="eastAsia" w:ascii="宋体" w:hAnsi="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14:textFill>
            <w14:solidFill>
              <w14:schemeClr w14:val="tx1"/>
            </w14:solidFill>
          </w14:textFill>
        </w:rPr>
        <w:t>提供虚假的信用状况；</w:t>
      </w:r>
    </w:p>
    <w:p w14:paraId="482C9D3C">
      <w:pPr>
        <w:keepNext w:val="0"/>
        <w:keepLines w:val="0"/>
        <w:pageBreakBefore w:val="0"/>
        <w:widowControl w:val="0"/>
        <w:kinsoku/>
        <w:wordWrap/>
        <w:overflowPunct/>
        <w:topLinePunct w:val="0"/>
        <w:autoSpaceDE/>
        <w:autoSpaceDN/>
        <w:bidi w:val="0"/>
        <w:snapToGrid/>
        <w:spacing w:line="480" w:lineRule="auto"/>
        <w:ind w:firstLine="496"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cs="宋体"/>
          <w:color w:val="000000" w:themeColor="text1"/>
          <w:spacing w:val="4"/>
          <w:sz w:val="24"/>
          <w:szCs w:val="24"/>
          <w:lang w:eastAsia="zh-CN"/>
          <w14:textFill>
            <w14:solidFill>
              <w14:schemeClr w14:val="tx1"/>
            </w14:solidFill>
          </w14:textFill>
        </w:rPr>
        <w:t>（</w:t>
      </w:r>
      <w:r>
        <w:rPr>
          <w:rFonts w:hint="eastAsia" w:ascii="宋体" w:hAnsi="宋体" w:cs="宋体"/>
          <w:color w:val="000000" w:themeColor="text1"/>
          <w:spacing w:val="4"/>
          <w:sz w:val="24"/>
          <w:szCs w:val="24"/>
          <w:lang w:val="en-US" w:eastAsia="zh-CN"/>
          <w14:textFill>
            <w14:solidFill>
              <w14:schemeClr w14:val="tx1"/>
            </w14:solidFill>
          </w14:textFill>
        </w:rPr>
        <w:t>5</w:t>
      </w:r>
      <w:r>
        <w:rPr>
          <w:rFonts w:hint="eastAsia" w:ascii="宋体" w:hAnsi="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14:textFill>
            <w14:solidFill>
              <w14:schemeClr w14:val="tx1"/>
            </w14:solidFill>
          </w14:textFill>
        </w:rPr>
        <w:t xml:space="preserve"> 其他弄虚作假的行为。</w:t>
      </w:r>
    </w:p>
    <w:p w14:paraId="57C7EEC6">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p>
    <w:p w14:paraId="5B0ED1B4">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p>
    <w:p w14:paraId="02D81E9F">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p>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14:paraId="088372C7">
      <w:pPr>
        <w:pStyle w:val="3"/>
        <w:numPr>
          <w:ilvl w:val="0"/>
          <w:numId w:val="3"/>
        </w:numPr>
        <w:bidi w:val="0"/>
        <w:ind w:left="0" w:leftChars="0" w:firstLine="0" w:firstLineChars="0"/>
        <w:jc w:val="center"/>
        <w:rPr>
          <w:rFonts w:hint="eastAsia"/>
          <w:sz w:val="32"/>
          <w:szCs w:val="32"/>
          <w:lang w:eastAsia="zh-CN"/>
        </w:rPr>
      </w:pPr>
      <w:bookmarkStart w:id="289" w:name="_Toc30671"/>
      <w:bookmarkStart w:id="290" w:name="_Toc30610"/>
      <w:bookmarkStart w:id="291" w:name="_Toc406150410"/>
      <w:bookmarkStart w:id="292" w:name="_Toc457826139"/>
      <w:r>
        <w:rPr>
          <w:rFonts w:hint="eastAsia"/>
          <w:sz w:val="32"/>
          <w:szCs w:val="32"/>
        </w:rPr>
        <w:t>合同</w:t>
      </w:r>
      <w:r>
        <w:rPr>
          <w:rFonts w:hint="eastAsia"/>
          <w:sz w:val="32"/>
          <w:szCs w:val="32"/>
          <w:lang w:eastAsia="zh-CN"/>
        </w:rPr>
        <w:t>（</w:t>
      </w:r>
      <w:r>
        <w:rPr>
          <w:rFonts w:hint="eastAsia"/>
          <w:sz w:val="32"/>
          <w:szCs w:val="32"/>
          <w:lang w:val="en-US" w:eastAsia="zh-CN"/>
        </w:rPr>
        <w:t>拟签订文本</w:t>
      </w:r>
      <w:r>
        <w:rPr>
          <w:rFonts w:hint="eastAsia"/>
          <w:sz w:val="32"/>
          <w:szCs w:val="32"/>
          <w:lang w:eastAsia="zh-CN"/>
        </w:rPr>
        <w:t>）</w:t>
      </w:r>
      <w:bookmarkEnd w:id="289"/>
      <w:bookmarkEnd w:id="290"/>
    </w:p>
    <w:p w14:paraId="6A076259">
      <w:pPr>
        <w:numPr>
          <w:ilvl w:val="0"/>
          <w:numId w:val="0"/>
        </w:numPr>
        <w:ind w:leftChars="0"/>
        <w:rPr>
          <w:rFonts w:hint="eastAsia"/>
          <w:lang w:eastAsia="zh-CN"/>
        </w:rPr>
      </w:pPr>
    </w:p>
    <w:p w14:paraId="1147F42F">
      <w:pPr>
        <w:keepNext w:val="0"/>
        <w:keepLines w:val="0"/>
        <w:pageBreakBefore w:val="0"/>
        <w:widowControl/>
        <w:kinsoku/>
        <w:wordWrap w:val="0"/>
        <w:overflowPunct/>
        <w:topLinePunct w:val="0"/>
        <w:autoSpaceDE/>
        <w:autoSpaceDN/>
        <w:bidi w:val="0"/>
        <w:spacing w:line="480" w:lineRule="auto"/>
        <w:jc w:val="right"/>
        <w:textAlignment w:val="auto"/>
        <w:rPr>
          <w:rFonts w:hint="eastAsia" w:ascii="宋体" w:hAnsi="宋体" w:eastAsia="宋体" w:cs="宋体"/>
          <w:bCs/>
          <w:kern w:val="0"/>
          <w:sz w:val="24"/>
          <w:szCs w:val="24"/>
        </w:rPr>
      </w:pPr>
      <w:r>
        <w:rPr>
          <w:rFonts w:hint="eastAsia" w:ascii="宋体" w:hAnsi="宋体" w:eastAsia="宋体" w:cs="宋体"/>
          <w:kern w:val="0"/>
          <w:sz w:val="24"/>
          <w:szCs w:val="24"/>
        </w:rPr>
        <w:t xml:space="preserve">合同编号：                </w:t>
      </w:r>
    </w:p>
    <w:p w14:paraId="73354281">
      <w:pPr>
        <w:pageBreakBefore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一、工程概述：</w:t>
      </w:r>
    </w:p>
    <w:p w14:paraId="3AE909EA">
      <w:pPr>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32"/>
          <w:sz w:val="24"/>
          <w:szCs w:val="24"/>
        </w:rPr>
      </w:pPr>
      <w:r>
        <w:rPr>
          <w:rFonts w:hint="eastAsia" w:ascii="宋体" w:hAnsi="宋体" w:eastAsia="宋体" w:cs="宋体"/>
          <w:kern w:val="32"/>
          <w:sz w:val="24"/>
          <w:szCs w:val="24"/>
          <w:lang w:bidi="ar"/>
        </w:rPr>
        <w:t>工程名称：</w:t>
      </w:r>
      <w:r>
        <w:rPr>
          <w:rFonts w:hint="eastAsia" w:ascii="宋体" w:hAnsi="宋体" w:eastAsia="宋体" w:cs="宋体"/>
          <w:kern w:val="32"/>
          <w:sz w:val="24"/>
          <w:szCs w:val="24"/>
          <w:lang w:eastAsia="zh-CN" w:bidi="ar"/>
        </w:rPr>
        <w:t>宜川县第三幼儿园活动场地改造及购置托育机构相应设施设备</w:t>
      </w:r>
      <w:r>
        <w:rPr>
          <w:rFonts w:hint="eastAsia" w:ascii="宋体" w:hAnsi="宋体" w:eastAsia="宋体" w:cs="宋体"/>
          <w:kern w:val="32"/>
          <w:sz w:val="24"/>
          <w:szCs w:val="24"/>
          <w:lang w:bidi="ar"/>
        </w:rPr>
        <w:t>。</w:t>
      </w:r>
    </w:p>
    <w:p w14:paraId="25B34DDA">
      <w:pPr>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32"/>
          <w:sz w:val="24"/>
          <w:szCs w:val="24"/>
        </w:rPr>
      </w:pPr>
      <w:r>
        <w:rPr>
          <w:rFonts w:hint="eastAsia" w:ascii="宋体" w:hAnsi="宋体" w:eastAsia="宋体" w:cs="宋体"/>
          <w:kern w:val="32"/>
          <w:sz w:val="24"/>
          <w:szCs w:val="24"/>
          <w:lang w:bidi="ar"/>
        </w:rPr>
        <w:t>工程地址：</w:t>
      </w:r>
      <w:r>
        <w:rPr>
          <w:rFonts w:hint="eastAsia" w:ascii="宋体" w:hAnsi="宋体" w:cs="宋体"/>
          <w:kern w:val="32"/>
          <w:sz w:val="24"/>
          <w:szCs w:val="24"/>
          <w:lang w:val="en-US" w:eastAsia="zh-CN" w:bidi="ar"/>
        </w:rPr>
        <w:t>宜川县第三幼儿园</w:t>
      </w:r>
      <w:r>
        <w:rPr>
          <w:rFonts w:hint="eastAsia" w:ascii="宋体" w:hAnsi="宋体" w:eastAsia="宋体" w:cs="宋体"/>
          <w:kern w:val="32"/>
          <w:sz w:val="24"/>
          <w:szCs w:val="24"/>
          <w:lang w:bidi="ar"/>
        </w:rPr>
        <w:t>内。</w:t>
      </w:r>
    </w:p>
    <w:p w14:paraId="77B78326">
      <w:pPr>
        <w:pageBreakBefore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工程工期：</w:t>
      </w:r>
    </w:p>
    <w:p w14:paraId="1D46644F">
      <w:pPr>
        <w:pStyle w:val="17"/>
        <w:pageBreakBefore w:val="0"/>
        <w:widowControl/>
        <w:kinsoku/>
        <w:wordWrap/>
        <w:overflowPunct/>
        <w:topLinePunct w:val="0"/>
        <w:autoSpaceDE/>
        <w:autoSpaceDN/>
        <w:bidi w:val="0"/>
        <w:adjustRightInd/>
        <w:snapToGrid/>
        <w:spacing w:after="0" w:line="560" w:lineRule="exact"/>
        <w:ind w:left="0" w:leftChars="0" w:right="0" w:rightChars="0" w:firstLine="480" w:firstLineChars="200"/>
        <w:textAlignment w:val="auto"/>
        <w:rPr>
          <w:rFonts w:hint="eastAsia" w:ascii="宋体" w:hAnsi="宋体" w:eastAsia="宋体" w:cs="宋体"/>
          <w:bCs/>
          <w:color w:val="auto"/>
          <w:kern w:val="32"/>
          <w:sz w:val="24"/>
          <w:szCs w:val="24"/>
        </w:rPr>
      </w:pPr>
      <w:r>
        <w:rPr>
          <w:rFonts w:hint="eastAsia" w:ascii="宋体" w:hAnsi="宋体" w:eastAsia="宋体" w:cs="宋体"/>
          <w:bCs/>
          <w:color w:val="auto"/>
          <w:kern w:val="32"/>
          <w:sz w:val="24"/>
          <w:szCs w:val="24"/>
          <w:lang w:val="en-US" w:eastAsia="zh-CN"/>
        </w:rPr>
        <w:t>1.</w:t>
      </w:r>
      <w:r>
        <w:rPr>
          <w:rFonts w:hint="eastAsia" w:ascii="宋体" w:hAnsi="宋体" w:eastAsia="宋体" w:cs="宋体"/>
          <w:bCs/>
          <w:color w:val="auto"/>
          <w:kern w:val="32"/>
          <w:sz w:val="24"/>
          <w:szCs w:val="24"/>
        </w:rPr>
        <w:t>工期：</w:t>
      </w:r>
      <w:r>
        <w:rPr>
          <w:rFonts w:hint="eastAsia" w:ascii="宋体" w:hAnsi="宋体" w:eastAsia="宋体" w:cs="宋体"/>
          <w:color w:val="auto"/>
          <w:kern w:val="0"/>
          <w:sz w:val="24"/>
          <w:szCs w:val="24"/>
        </w:rPr>
        <w:t>自合同签订</w:t>
      </w:r>
      <w:r>
        <w:rPr>
          <w:rFonts w:hint="eastAsia" w:ascii="宋体" w:hAnsi="宋体" w:eastAsia="宋体" w:cs="宋体"/>
          <w:color w:val="auto"/>
          <w:kern w:val="0"/>
          <w:sz w:val="24"/>
          <w:szCs w:val="24"/>
          <w:lang w:val="en-US" w:eastAsia="zh-CN"/>
        </w:rPr>
        <w:t>之日起</w:t>
      </w:r>
      <w:r>
        <w:rPr>
          <w:rFonts w:hint="eastAsia" w:ascii="宋体" w:hAnsi="宋体" w:cs="宋体"/>
          <w:color w:val="auto"/>
          <w:kern w:val="0"/>
          <w:sz w:val="24"/>
          <w:szCs w:val="24"/>
          <w:lang w:val="en-US" w:eastAsia="zh-CN"/>
        </w:rPr>
        <w:t>30</w:t>
      </w:r>
      <w:r>
        <w:rPr>
          <w:rFonts w:hint="eastAsia" w:ascii="宋体" w:hAnsi="宋体" w:eastAsia="宋体" w:cs="宋体"/>
          <w:color w:val="auto"/>
          <w:kern w:val="0"/>
          <w:sz w:val="24"/>
          <w:szCs w:val="24"/>
        </w:rPr>
        <w:t>天。</w:t>
      </w:r>
      <w:r>
        <w:rPr>
          <w:rFonts w:hint="eastAsia" w:ascii="宋体" w:hAnsi="宋体" w:eastAsia="宋体" w:cs="宋体"/>
          <w:color w:val="auto"/>
          <w:kern w:val="0"/>
          <w:sz w:val="24"/>
          <w:szCs w:val="24"/>
          <w:lang w:val="en-US" w:eastAsia="zh-CN"/>
        </w:rPr>
        <w:t xml:space="preserve"> </w:t>
      </w:r>
    </w:p>
    <w:p w14:paraId="6A80083F">
      <w:pPr>
        <w:pStyle w:val="17"/>
        <w:pageBreakBefore w:val="0"/>
        <w:widowControl/>
        <w:kinsoku/>
        <w:wordWrap/>
        <w:overflowPunct/>
        <w:topLinePunct w:val="0"/>
        <w:autoSpaceDE/>
        <w:autoSpaceDN/>
        <w:bidi w:val="0"/>
        <w:adjustRightInd/>
        <w:snapToGrid/>
        <w:spacing w:after="0" w:line="560" w:lineRule="exact"/>
        <w:ind w:left="0" w:leftChars="0" w:right="0" w:rightChars="0" w:firstLine="480" w:firstLineChars="200"/>
        <w:textAlignment w:val="auto"/>
        <w:rPr>
          <w:rFonts w:hint="eastAsia" w:ascii="宋体" w:hAnsi="宋体" w:eastAsia="宋体" w:cs="宋体"/>
          <w:bCs/>
          <w:kern w:val="32"/>
          <w:sz w:val="24"/>
          <w:szCs w:val="24"/>
        </w:rPr>
      </w:pPr>
      <w:r>
        <w:rPr>
          <w:rFonts w:hint="eastAsia" w:ascii="宋体" w:hAnsi="宋体" w:eastAsia="宋体" w:cs="宋体"/>
          <w:bCs/>
          <w:kern w:val="32"/>
          <w:sz w:val="24"/>
          <w:szCs w:val="24"/>
        </w:rPr>
        <w:t>2.</w:t>
      </w:r>
      <w:r>
        <w:rPr>
          <w:rFonts w:hint="eastAsia" w:ascii="宋体" w:hAnsi="宋体" w:eastAsia="宋体" w:cs="宋体"/>
          <w:bCs/>
          <w:kern w:val="32"/>
          <w:sz w:val="24"/>
          <w:szCs w:val="24"/>
          <w:lang w:eastAsia="zh-CN"/>
        </w:rPr>
        <w:t>成交人</w:t>
      </w:r>
      <w:r>
        <w:rPr>
          <w:rFonts w:hint="eastAsia" w:ascii="宋体" w:hAnsi="宋体" w:eastAsia="宋体" w:cs="宋体"/>
          <w:bCs/>
          <w:kern w:val="32"/>
          <w:sz w:val="24"/>
          <w:szCs w:val="24"/>
        </w:rPr>
        <w:t>未征得采购人同意和谅解而单方面延迟工期，将按违约终止合同。</w:t>
      </w:r>
    </w:p>
    <w:p w14:paraId="7D8555A3">
      <w:pPr>
        <w:pageBreakBefore w:val="0"/>
        <w:tabs>
          <w:tab w:val="left" w:pos="1155"/>
        </w:tabs>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kern w:val="32"/>
          <w:sz w:val="24"/>
          <w:szCs w:val="24"/>
        </w:rPr>
      </w:pPr>
      <w:r>
        <w:rPr>
          <w:rFonts w:hint="eastAsia" w:ascii="宋体" w:hAnsi="宋体" w:eastAsia="宋体" w:cs="宋体"/>
          <w:bCs/>
          <w:kern w:val="32"/>
          <w:sz w:val="24"/>
          <w:szCs w:val="24"/>
          <w:lang w:val="en-US" w:eastAsia="zh-CN" w:bidi="ar"/>
        </w:rPr>
        <w:t>3.</w:t>
      </w:r>
      <w:r>
        <w:rPr>
          <w:rFonts w:hint="eastAsia" w:ascii="宋体" w:hAnsi="宋体" w:eastAsia="宋体" w:cs="宋体"/>
          <w:bCs/>
          <w:kern w:val="32"/>
          <w:sz w:val="24"/>
          <w:szCs w:val="24"/>
          <w:lang w:eastAsia="zh-CN" w:bidi="ar"/>
        </w:rPr>
        <w:t>成交人</w:t>
      </w:r>
      <w:r>
        <w:rPr>
          <w:rFonts w:hint="eastAsia" w:ascii="宋体" w:hAnsi="宋体" w:eastAsia="宋体" w:cs="宋体"/>
          <w:bCs/>
          <w:kern w:val="32"/>
          <w:sz w:val="24"/>
          <w:szCs w:val="24"/>
          <w:lang w:bidi="ar"/>
        </w:rPr>
        <w:t>遇到可能妨碍按期完工的情况时，须及时以书面形式通知采购人，说明原由、拖延的期限等；采购人、采购代理机构在收到通知后，尽快进行情况评估并确定是否通过或签订补充合同，酌情延长工期时间或者通过协商加收误期赔偿金。</w:t>
      </w:r>
    </w:p>
    <w:p w14:paraId="45F35267">
      <w:pPr>
        <w:pageBreakBefore w:val="0"/>
        <w:tabs>
          <w:tab w:val="left" w:pos="1155"/>
        </w:tabs>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kern w:val="32"/>
          <w:sz w:val="24"/>
          <w:szCs w:val="24"/>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合同总价款：</w:t>
      </w:r>
      <w:r>
        <w:rPr>
          <w:rFonts w:hint="eastAsia" w:ascii="宋体" w:hAnsi="宋体" w:eastAsia="宋体" w:cs="宋体"/>
          <w:kern w:val="32"/>
          <w:sz w:val="24"/>
          <w:szCs w:val="24"/>
          <w:lang w:bidi="ar"/>
        </w:rPr>
        <w:t>合同价款</w:t>
      </w:r>
      <w:r>
        <w:rPr>
          <w:rFonts w:hint="eastAsia" w:ascii="宋体" w:hAnsi="宋体" w:eastAsia="宋体" w:cs="宋体"/>
          <w:bCs/>
          <w:kern w:val="32"/>
          <w:sz w:val="24"/>
          <w:szCs w:val="24"/>
          <w:lang w:bidi="ar"/>
        </w:rPr>
        <w:t>包括了供应商完成本项目和合同条款确定的</w:t>
      </w:r>
      <w:r>
        <w:rPr>
          <w:rFonts w:hint="eastAsia" w:ascii="宋体" w:hAnsi="宋体" w:eastAsia="宋体" w:cs="宋体"/>
          <w:kern w:val="32"/>
          <w:sz w:val="24"/>
          <w:szCs w:val="24"/>
          <w:lang w:bidi="ar"/>
        </w:rPr>
        <w:t>磋商</w:t>
      </w:r>
      <w:r>
        <w:rPr>
          <w:rFonts w:hint="eastAsia" w:ascii="宋体" w:hAnsi="宋体" w:eastAsia="宋体" w:cs="宋体"/>
          <w:bCs/>
          <w:kern w:val="32"/>
          <w:sz w:val="24"/>
          <w:szCs w:val="24"/>
          <w:lang w:bidi="ar"/>
        </w:rPr>
        <w:t>范围内的全部工作内容所需的费用。以最终投标结果为准，工程量以实际发生量计算，</w:t>
      </w:r>
      <w:r>
        <w:rPr>
          <w:rFonts w:hint="eastAsia" w:ascii="宋体" w:hAnsi="宋体" w:eastAsia="宋体" w:cs="宋体"/>
          <w:kern w:val="32"/>
          <w:sz w:val="24"/>
          <w:szCs w:val="24"/>
          <w:lang w:bidi="ar"/>
        </w:rPr>
        <w:t>合同价不受市场价格变化因素的影响。</w:t>
      </w:r>
      <w:r>
        <w:rPr>
          <w:rFonts w:hint="eastAsia" w:ascii="宋体" w:hAnsi="宋体" w:eastAsia="宋体" w:cs="宋体"/>
          <w:bCs/>
          <w:kern w:val="32"/>
          <w:sz w:val="24"/>
          <w:szCs w:val="24"/>
          <w:lang w:bidi="ar"/>
        </w:rPr>
        <w:t xml:space="preserve"> </w:t>
      </w:r>
    </w:p>
    <w:p w14:paraId="0AC9DD0A">
      <w:pPr>
        <w:pageBreakBefore w:val="0"/>
        <w:tabs>
          <w:tab w:val="left" w:pos="1155"/>
        </w:tabs>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Cs/>
          <w:kern w:val="32"/>
          <w:sz w:val="24"/>
          <w:szCs w:val="24"/>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工程技术资料：</w:t>
      </w:r>
      <w:r>
        <w:rPr>
          <w:rFonts w:hint="eastAsia" w:ascii="宋体" w:hAnsi="宋体" w:eastAsia="宋体" w:cs="宋体"/>
          <w:bCs/>
          <w:kern w:val="32"/>
          <w:sz w:val="24"/>
          <w:szCs w:val="24"/>
          <w:lang w:bidi="ar"/>
        </w:rPr>
        <w:t>即国家主管部门的批文、行业监管部门的许可、工程勘察设计资料、工程施工图纸等。</w:t>
      </w:r>
    </w:p>
    <w:p w14:paraId="42A88BF5">
      <w:pPr>
        <w:pageBreakBefore w:val="0"/>
        <w:tabs>
          <w:tab w:val="left" w:pos="1155"/>
        </w:tabs>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Cs/>
          <w:kern w:val="32"/>
          <w:sz w:val="24"/>
          <w:szCs w:val="24"/>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知识产权：</w:t>
      </w:r>
      <w:r>
        <w:rPr>
          <w:rFonts w:hint="eastAsia" w:ascii="宋体" w:hAnsi="宋体" w:eastAsia="宋体" w:cs="宋体"/>
          <w:bCs/>
          <w:kern w:val="32"/>
          <w:sz w:val="24"/>
          <w:szCs w:val="24"/>
          <w:lang w:bidi="ar"/>
        </w:rPr>
        <w:t>即</w:t>
      </w:r>
      <w:r>
        <w:rPr>
          <w:rFonts w:hint="eastAsia" w:ascii="宋体" w:hAnsi="宋体" w:eastAsia="宋体" w:cs="宋体"/>
          <w:bCs/>
          <w:kern w:val="32"/>
          <w:sz w:val="24"/>
          <w:szCs w:val="24"/>
          <w:lang w:eastAsia="zh-CN" w:bidi="ar"/>
        </w:rPr>
        <w:t>成交人</w:t>
      </w:r>
      <w:r>
        <w:rPr>
          <w:rFonts w:hint="eastAsia" w:ascii="宋体" w:hAnsi="宋体" w:eastAsia="宋体" w:cs="宋体"/>
          <w:bCs/>
          <w:kern w:val="32"/>
          <w:sz w:val="24"/>
          <w:szCs w:val="24"/>
          <w:lang w:bidi="ar"/>
        </w:rPr>
        <w:t>在提供施工技术、工程材料、工程设备等时，对涉及任何有关知识产权的法律诉讼承担全责。</w:t>
      </w:r>
    </w:p>
    <w:p w14:paraId="7802EF3E">
      <w:pPr>
        <w:pageBreakBefore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rPr>
        <w:t>施工的组织</w:t>
      </w:r>
    </w:p>
    <w:p w14:paraId="594EC482">
      <w:pPr>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kern w:val="32"/>
          <w:sz w:val="24"/>
          <w:szCs w:val="24"/>
          <w:lang w:bidi="ar"/>
        </w:rPr>
      </w:pPr>
      <w:r>
        <w:rPr>
          <w:rFonts w:hint="eastAsia" w:ascii="宋体" w:hAnsi="宋体" w:eastAsia="宋体" w:cs="宋体"/>
          <w:bCs/>
          <w:kern w:val="32"/>
          <w:sz w:val="24"/>
          <w:szCs w:val="24"/>
          <w:lang w:val="en-US" w:eastAsia="zh-CN" w:bidi="ar"/>
        </w:rPr>
        <w:t>1.</w:t>
      </w:r>
      <w:r>
        <w:rPr>
          <w:rFonts w:hint="eastAsia" w:ascii="宋体" w:hAnsi="宋体" w:eastAsia="宋体" w:cs="宋体"/>
          <w:bCs/>
          <w:kern w:val="32"/>
          <w:sz w:val="24"/>
          <w:szCs w:val="24"/>
          <w:lang w:bidi="ar"/>
        </w:rPr>
        <w:t>施工现场各方委派总责任人的职责和具体委派办法。</w:t>
      </w:r>
    </w:p>
    <w:p w14:paraId="5EECF15C">
      <w:pPr>
        <w:pageBreakBefore w:val="0"/>
        <w:tabs>
          <w:tab w:val="left" w:pos="1155"/>
        </w:tabs>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32"/>
          <w:sz w:val="24"/>
          <w:szCs w:val="24"/>
          <w:lang w:bidi="ar"/>
        </w:rPr>
      </w:pPr>
      <w:r>
        <w:rPr>
          <w:rFonts w:hint="eastAsia" w:ascii="宋体" w:hAnsi="宋体" w:eastAsia="宋体" w:cs="宋体"/>
          <w:kern w:val="32"/>
          <w:sz w:val="24"/>
          <w:szCs w:val="24"/>
          <w:lang w:bidi="ar"/>
        </w:rPr>
        <w:t>1.1采购人通过授权的方式委派总负责人，其主要职责是组织该项目的具体实施过程，处理合同履行过程中的质量验收、安全管理、竣工结算等具体事宜。</w:t>
      </w:r>
    </w:p>
    <w:p w14:paraId="6AF3DE5A">
      <w:pPr>
        <w:pageBreakBefore w:val="0"/>
        <w:tabs>
          <w:tab w:val="left" w:pos="1155"/>
        </w:tabs>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32"/>
          <w:sz w:val="24"/>
          <w:szCs w:val="24"/>
          <w:lang w:bidi="ar"/>
        </w:rPr>
      </w:pPr>
      <w:r>
        <w:rPr>
          <w:rFonts w:hint="eastAsia" w:ascii="宋体" w:hAnsi="宋体" w:eastAsia="宋体" w:cs="宋体"/>
          <w:kern w:val="32"/>
          <w:sz w:val="24"/>
          <w:szCs w:val="24"/>
          <w:lang w:bidi="ar"/>
        </w:rPr>
        <w:t>1.2</w:t>
      </w:r>
      <w:r>
        <w:rPr>
          <w:rFonts w:hint="eastAsia" w:ascii="宋体" w:hAnsi="宋体" w:eastAsia="宋体" w:cs="宋体"/>
          <w:kern w:val="32"/>
          <w:sz w:val="24"/>
          <w:szCs w:val="24"/>
          <w:lang w:eastAsia="zh-CN" w:bidi="ar"/>
        </w:rPr>
        <w:t>成交人</w:t>
      </w:r>
      <w:r>
        <w:rPr>
          <w:rFonts w:hint="eastAsia" w:ascii="宋体" w:hAnsi="宋体" w:eastAsia="宋体" w:cs="宋体"/>
          <w:kern w:val="32"/>
          <w:sz w:val="24"/>
          <w:szCs w:val="24"/>
          <w:lang w:bidi="ar"/>
        </w:rPr>
        <w:t>以投标文件约定的方式委派总负责人，其主要职责是全面履行本项目的管理职责，为本工程参与各方做好协调和服务，在资金、质量、安全、环境保护、文明</w:t>
      </w:r>
      <w:r>
        <w:rPr>
          <w:rFonts w:hint="eastAsia" w:ascii="宋体" w:hAnsi="宋体" w:eastAsia="宋体" w:cs="宋体"/>
          <w:kern w:val="32"/>
          <w:sz w:val="24"/>
          <w:szCs w:val="24"/>
          <w:lang w:bidi="ar"/>
        </w:rPr>
        <w:fldChar w:fldCharType="begin"/>
      </w:r>
      <w:r>
        <w:rPr>
          <w:rFonts w:hint="eastAsia" w:ascii="宋体" w:hAnsi="宋体" w:eastAsia="宋体" w:cs="宋体"/>
          <w:kern w:val="32"/>
          <w:sz w:val="24"/>
          <w:szCs w:val="24"/>
          <w:lang w:bidi="ar"/>
        </w:rPr>
        <w:instrText xml:space="preserve"> HYPERLINK "http://www.fdcew.com/Soft/jzsg/Index.html" \t "_blank" </w:instrText>
      </w:r>
      <w:r>
        <w:rPr>
          <w:rFonts w:hint="eastAsia" w:ascii="宋体" w:hAnsi="宋体" w:eastAsia="宋体" w:cs="宋体"/>
          <w:kern w:val="32"/>
          <w:sz w:val="24"/>
          <w:szCs w:val="24"/>
          <w:lang w:bidi="ar"/>
        </w:rPr>
        <w:fldChar w:fldCharType="separate"/>
      </w:r>
      <w:r>
        <w:rPr>
          <w:rFonts w:hint="eastAsia" w:ascii="宋体" w:hAnsi="宋体" w:eastAsia="宋体" w:cs="宋体"/>
          <w:kern w:val="32"/>
          <w:sz w:val="24"/>
          <w:szCs w:val="24"/>
          <w:lang w:bidi="ar"/>
        </w:rPr>
        <w:t>施工</w:t>
      </w:r>
      <w:r>
        <w:rPr>
          <w:rFonts w:hint="eastAsia" w:ascii="宋体" w:hAnsi="宋体" w:eastAsia="宋体" w:cs="宋体"/>
          <w:kern w:val="32"/>
          <w:sz w:val="24"/>
          <w:szCs w:val="24"/>
          <w:lang w:bidi="ar"/>
        </w:rPr>
        <w:fldChar w:fldCharType="end"/>
      </w:r>
      <w:r>
        <w:rPr>
          <w:rFonts w:hint="eastAsia" w:ascii="宋体" w:hAnsi="宋体" w:eastAsia="宋体" w:cs="宋体"/>
          <w:kern w:val="32"/>
          <w:sz w:val="24"/>
          <w:szCs w:val="24"/>
          <w:lang w:bidi="ar"/>
        </w:rPr>
        <w:t>等方面向采购人直接负责。具体负责编制施工方案、安排施工过程、把控材料及施工质量、安全管理等事宜。</w:t>
      </w:r>
    </w:p>
    <w:p w14:paraId="75D9C4CD">
      <w:pPr>
        <w:pageBreakBefore w:val="0"/>
        <w:tabs>
          <w:tab w:val="left" w:pos="1155"/>
        </w:tabs>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32"/>
          <w:sz w:val="24"/>
          <w:szCs w:val="24"/>
          <w:lang w:bidi="ar"/>
        </w:rPr>
      </w:pPr>
      <w:r>
        <w:rPr>
          <w:rFonts w:hint="eastAsia" w:ascii="宋体" w:hAnsi="宋体" w:eastAsia="宋体" w:cs="宋体"/>
          <w:kern w:val="32"/>
          <w:sz w:val="24"/>
          <w:szCs w:val="24"/>
          <w:lang w:bidi="ar"/>
        </w:rPr>
        <w:t>2</w:t>
      </w:r>
      <w:r>
        <w:rPr>
          <w:rFonts w:hint="eastAsia" w:ascii="宋体" w:hAnsi="宋体" w:eastAsia="宋体" w:cs="宋体"/>
          <w:kern w:val="32"/>
          <w:sz w:val="24"/>
          <w:szCs w:val="24"/>
          <w:lang w:val="en-US" w:eastAsia="zh-CN" w:bidi="ar"/>
        </w:rPr>
        <w:t>.</w:t>
      </w:r>
      <w:r>
        <w:rPr>
          <w:rFonts w:hint="eastAsia" w:ascii="宋体" w:hAnsi="宋体" w:eastAsia="宋体" w:cs="宋体"/>
          <w:kern w:val="32"/>
          <w:sz w:val="24"/>
          <w:szCs w:val="24"/>
          <w:lang w:bidi="ar"/>
        </w:rPr>
        <w:t>开工、延期开工手续与开工确认。</w:t>
      </w:r>
    </w:p>
    <w:p w14:paraId="52AF84EE">
      <w:pPr>
        <w:pageBreakBefore w:val="0"/>
        <w:tabs>
          <w:tab w:val="left" w:pos="1155"/>
        </w:tabs>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32"/>
          <w:sz w:val="24"/>
          <w:szCs w:val="24"/>
          <w:lang w:bidi="ar"/>
        </w:rPr>
      </w:pPr>
      <w:r>
        <w:rPr>
          <w:rFonts w:hint="eastAsia" w:ascii="宋体" w:hAnsi="宋体" w:eastAsia="宋体" w:cs="宋体"/>
          <w:kern w:val="32"/>
          <w:sz w:val="24"/>
          <w:szCs w:val="24"/>
          <w:lang w:eastAsia="zh-CN" w:bidi="ar"/>
        </w:rPr>
        <w:t>成交人</w:t>
      </w:r>
      <w:r>
        <w:rPr>
          <w:rFonts w:hint="eastAsia" w:ascii="宋体" w:hAnsi="宋体" w:eastAsia="宋体" w:cs="宋体"/>
          <w:kern w:val="32"/>
          <w:sz w:val="24"/>
          <w:szCs w:val="24"/>
          <w:lang w:bidi="ar"/>
        </w:rPr>
        <w:t>向采购人（监理工程师）提交工程开工报审表，经采购人（监理工程师）批准后方可开工。因施工现场条件等原因导致项目无法按期开工的，</w:t>
      </w:r>
      <w:r>
        <w:rPr>
          <w:rFonts w:hint="eastAsia" w:ascii="宋体" w:hAnsi="宋体" w:eastAsia="宋体" w:cs="宋体"/>
          <w:kern w:val="32"/>
          <w:sz w:val="24"/>
          <w:szCs w:val="24"/>
          <w:lang w:eastAsia="zh-CN" w:bidi="ar"/>
        </w:rPr>
        <w:t>成交人</w:t>
      </w:r>
      <w:r>
        <w:rPr>
          <w:rFonts w:hint="eastAsia" w:ascii="宋体" w:hAnsi="宋体" w:eastAsia="宋体" w:cs="宋体"/>
          <w:kern w:val="32"/>
          <w:sz w:val="24"/>
          <w:szCs w:val="24"/>
          <w:lang w:bidi="ar"/>
        </w:rPr>
        <w:t>应该向采购人（监理工程师）提供延期开工申请，经采购人（监理工程师）确认后明确开工时间。</w:t>
      </w:r>
    </w:p>
    <w:p w14:paraId="65FC193D">
      <w:pPr>
        <w:pageBreakBefore w:val="0"/>
        <w:tabs>
          <w:tab w:val="left" w:pos="1155"/>
        </w:tabs>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kern w:val="32"/>
          <w:sz w:val="24"/>
          <w:szCs w:val="24"/>
          <w:lang w:bidi="ar"/>
        </w:rPr>
      </w:pPr>
      <w:r>
        <w:rPr>
          <w:rFonts w:hint="eastAsia" w:ascii="宋体" w:hAnsi="宋体" w:eastAsia="宋体" w:cs="宋体"/>
          <w:bCs/>
          <w:kern w:val="32"/>
          <w:sz w:val="24"/>
          <w:szCs w:val="24"/>
          <w:lang w:val="en-US" w:eastAsia="zh-CN" w:bidi="ar"/>
        </w:rPr>
        <w:t>3.</w:t>
      </w:r>
      <w:r>
        <w:rPr>
          <w:rFonts w:hint="eastAsia" w:ascii="宋体" w:hAnsi="宋体" w:eastAsia="宋体" w:cs="宋体"/>
          <w:bCs/>
          <w:kern w:val="32"/>
          <w:sz w:val="24"/>
          <w:szCs w:val="24"/>
          <w:lang w:bidi="ar"/>
        </w:rPr>
        <w:t>暂停施工的原由、期限、再复工的确认及费用承担。</w:t>
      </w:r>
    </w:p>
    <w:p w14:paraId="7700C44A">
      <w:pPr>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kern w:val="32"/>
          <w:sz w:val="24"/>
          <w:szCs w:val="24"/>
          <w:lang w:bidi="ar"/>
        </w:rPr>
      </w:pPr>
      <w:r>
        <w:rPr>
          <w:rFonts w:hint="eastAsia" w:ascii="宋体" w:hAnsi="宋体" w:eastAsia="宋体" w:cs="宋体"/>
          <w:bCs/>
          <w:kern w:val="32"/>
          <w:sz w:val="24"/>
          <w:szCs w:val="24"/>
          <w:lang w:bidi="ar"/>
        </w:rPr>
        <w:t>因施工现场条件、设计变更等原因导致暂停施工的，</w:t>
      </w:r>
      <w:r>
        <w:rPr>
          <w:rFonts w:hint="eastAsia" w:ascii="宋体" w:hAnsi="宋体" w:eastAsia="宋体" w:cs="宋体"/>
          <w:bCs/>
          <w:kern w:val="32"/>
          <w:sz w:val="24"/>
          <w:szCs w:val="24"/>
          <w:lang w:eastAsia="zh-CN" w:bidi="ar"/>
        </w:rPr>
        <w:t>成交人</w:t>
      </w:r>
      <w:r>
        <w:rPr>
          <w:rFonts w:hint="eastAsia" w:ascii="宋体" w:hAnsi="宋体" w:eastAsia="宋体" w:cs="宋体"/>
          <w:bCs/>
          <w:kern w:val="32"/>
          <w:sz w:val="24"/>
          <w:szCs w:val="24"/>
          <w:lang w:bidi="ar"/>
        </w:rPr>
        <w:t>应该向采购人（监理</w:t>
      </w:r>
      <w:r>
        <w:rPr>
          <w:rFonts w:hint="eastAsia" w:ascii="宋体" w:hAnsi="宋体" w:eastAsia="宋体" w:cs="宋体"/>
          <w:kern w:val="32"/>
          <w:sz w:val="24"/>
          <w:szCs w:val="24"/>
          <w:lang w:bidi="ar"/>
        </w:rPr>
        <w:t>工程师</w:t>
      </w:r>
      <w:r>
        <w:rPr>
          <w:rFonts w:hint="eastAsia" w:ascii="宋体" w:hAnsi="宋体" w:eastAsia="宋体" w:cs="宋体"/>
          <w:bCs/>
          <w:kern w:val="32"/>
          <w:sz w:val="24"/>
          <w:szCs w:val="24"/>
          <w:lang w:bidi="ar"/>
        </w:rPr>
        <w:t>）提供暂停施工的原由、期限、再复工等情况说明文件，经</w:t>
      </w:r>
      <w:r>
        <w:rPr>
          <w:rFonts w:hint="eastAsia" w:ascii="宋体" w:hAnsi="宋体" w:eastAsia="宋体" w:cs="宋体"/>
          <w:kern w:val="32"/>
          <w:sz w:val="24"/>
          <w:szCs w:val="24"/>
          <w:lang w:bidi="ar"/>
        </w:rPr>
        <w:t>采购人（监理工程师）</w:t>
      </w:r>
      <w:r>
        <w:rPr>
          <w:rFonts w:hint="eastAsia" w:ascii="宋体" w:hAnsi="宋体" w:eastAsia="宋体" w:cs="宋体"/>
          <w:bCs/>
          <w:kern w:val="32"/>
          <w:sz w:val="24"/>
          <w:szCs w:val="24"/>
          <w:lang w:bidi="ar"/>
        </w:rPr>
        <w:t>确认方可执行。因暂停施工导致的费用双方协商确定。</w:t>
      </w:r>
    </w:p>
    <w:p w14:paraId="596BADCE">
      <w:pPr>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kern w:val="32"/>
          <w:sz w:val="24"/>
          <w:szCs w:val="24"/>
          <w:lang w:bidi="ar"/>
        </w:rPr>
      </w:pPr>
      <w:r>
        <w:rPr>
          <w:rFonts w:hint="eastAsia" w:ascii="宋体" w:hAnsi="宋体" w:eastAsia="宋体" w:cs="宋体"/>
          <w:bCs/>
          <w:kern w:val="32"/>
          <w:sz w:val="24"/>
          <w:szCs w:val="24"/>
          <w:lang w:val="en-US" w:eastAsia="zh-CN" w:bidi="ar"/>
        </w:rPr>
        <w:t>4.</w:t>
      </w:r>
      <w:r>
        <w:rPr>
          <w:rFonts w:hint="eastAsia" w:ascii="宋体" w:hAnsi="宋体" w:eastAsia="宋体" w:cs="宋体"/>
          <w:bCs/>
          <w:kern w:val="32"/>
          <w:sz w:val="24"/>
          <w:szCs w:val="24"/>
          <w:lang w:bidi="ar"/>
        </w:rPr>
        <w:t>非正常情况下，工期可顺延的因素和确认条件。</w:t>
      </w:r>
    </w:p>
    <w:p w14:paraId="192413D5">
      <w:pPr>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kern w:val="32"/>
          <w:sz w:val="24"/>
          <w:szCs w:val="24"/>
        </w:rPr>
      </w:pPr>
      <w:r>
        <w:rPr>
          <w:rFonts w:hint="eastAsia" w:ascii="宋体" w:hAnsi="宋体" w:eastAsia="宋体" w:cs="宋体"/>
          <w:bCs/>
          <w:kern w:val="32"/>
          <w:sz w:val="24"/>
          <w:szCs w:val="24"/>
          <w:lang w:bidi="ar"/>
        </w:rPr>
        <w:t>因出现地震等不可抗力、重大变更等非</w:t>
      </w:r>
      <w:r>
        <w:rPr>
          <w:rFonts w:hint="eastAsia" w:ascii="宋体" w:hAnsi="宋体" w:eastAsia="宋体" w:cs="宋体"/>
          <w:bCs/>
          <w:kern w:val="32"/>
          <w:sz w:val="24"/>
          <w:szCs w:val="24"/>
          <w:lang w:eastAsia="zh-CN" w:bidi="ar"/>
        </w:rPr>
        <w:t>成交人</w:t>
      </w:r>
      <w:r>
        <w:rPr>
          <w:rFonts w:hint="eastAsia" w:ascii="宋体" w:hAnsi="宋体" w:eastAsia="宋体" w:cs="宋体"/>
          <w:bCs/>
          <w:kern w:val="32"/>
          <w:sz w:val="24"/>
          <w:szCs w:val="24"/>
          <w:lang w:bidi="ar"/>
        </w:rPr>
        <w:t>因素的非正常情况，工期可顺延，由</w:t>
      </w:r>
      <w:r>
        <w:rPr>
          <w:rFonts w:hint="eastAsia" w:ascii="宋体" w:hAnsi="宋体" w:eastAsia="宋体" w:cs="宋体"/>
          <w:bCs/>
          <w:kern w:val="32"/>
          <w:sz w:val="24"/>
          <w:szCs w:val="24"/>
          <w:lang w:eastAsia="zh-CN" w:bidi="ar"/>
        </w:rPr>
        <w:t>成交人</w:t>
      </w:r>
      <w:r>
        <w:rPr>
          <w:rFonts w:hint="eastAsia" w:ascii="宋体" w:hAnsi="宋体" w:eastAsia="宋体" w:cs="宋体"/>
          <w:bCs/>
          <w:kern w:val="32"/>
          <w:sz w:val="24"/>
          <w:szCs w:val="24"/>
          <w:lang w:bidi="ar"/>
        </w:rPr>
        <w:t>提交工期顺延情况说明并由采购人（监理</w:t>
      </w:r>
      <w:r>
        <w:rPr>
          <w:rFonts w:hint="eastAsia" w:ascii="宋体" w:hAnsi="宋体" w:eastAsia="宋体" w:cs="宋体"/>
          <w:kern w:val="32"/>
          <w:sz w:val="24"/>
          <w:szCs w:val="24"/>
          <w:lang w:bidi="ar"/>
        </w:rPr>
        <w:t>工程师</w:t>
      </w:r>
      <w:r>
        <w:rPr>
          <w:rFonts w:hint="eastAsia" w:ascii="宋体" w:hAnsi="宋体" w:eastAsia="宋体" w:cs="宋体"/>
          <w:bCs/>
          <w:kern w:val="32"/>
          <w:sz w:val="24"/>
          <w:szCs w:val="24"/>
          <w:lang w:bidi="ar"/>
        </w:rPr>
        <w:t>）确认。</w:t>
      </w:r>
    </w:p>
    <w:p w14:paraId="302E38DD">
      <w:pPr>
        <w:pageBreakBefore w:val="0"/>
        <w:tabs>
          <w:tab w:val="left" w:pos="1155"/>
        </w:tabs>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32"/>
          <w:sz w:val="24"/>
          <w:szCs w:val="24"/>
          <w:lang w:bidi="ar"/>
        </w:rPr>
      </w:pPr>
      <w:r>
        <w:rPr>
          <w:rFonts w:hint="eastAsia" w:ascii="宋体" w:hAnsi="宋体" w:eastAsia="宋体" w:cs="宋体"/>
          <w:kern w:val="32"/>
          <w:sz w:val="24"/>
          <w:szCs w:val="24"/>
          <w:lang w:val="en-US" w:eastAsia="zh-CN" w:bidi="ar"/>
        </w:rPr>
        <w:t>5.</w:t>
      </w:r>
      <w:r>
        <w:rPr>
          <w:rFonts w:hint="eastAsia" w:ascii="宋体" w:hAnsi="宋体" w:eastAsia="宋体" w:cs="宋体"/>
          <w:kern w:val="32"/>
          <w:sz w:val="24"/>
          <w:szCs w:val="24"/>
          <w:lang w:bidi="ar"/>
        </w:rPr>
        <w:t>工期奖罚条件。</w:t>
      </w:r>
    </w:p>
    <w:p w14:paraId="769ABFC0">
      <w:pPr>
        <w:pageBreakBefore w:val="0"/>
        <w:tabs>
          <w:tab w:val="left" w:pos="1155"/>
        </w:tabs>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32"/>
          <w:sz w:val="24"/>
          <w:szCs w:val="24"/>
          <w:lang w:bidi="ar"/>
        </w:rPr>
      </w:pPr>
      <w:r>
        <w:rPr>
          <w:rFonts w:hint="eastAsia" w:ascii="宋体" w:hAnsi="宋体" w:eastAsia="宋体" w:cs="宋体"/>
          <w:kern w:val="32"/>
          <w:sz w:val="24"/>
          <w:szCs w:val="24"/>
          <w:lang w:bidi="ar"/>
        </w:rPr>
        <w:t>5.1采购人未按照约定的时间和要求提供场地、技术资料的，</w:t>
      </w:r>
      <w:r>
        <w:rPr>
          <w:rFonts w:hint="eastAsia" w:ascii="宋体" w:hAnsi="宋体" w:eastAsia="宋体" w:cs="宋体"/>
          <w:kern w:val="32"/>
          <w:sz w:val="24"/>
          <w:szCs w:val="24"/>
          <w:lang w:eastAsia="zh-CN" w:bidi="ar"/>
        </w:rPr>
        <w:t>成交人</w:t>
      </w:r>
      <w:r>
        <w:rPr>
          <w:rFonts w:hint="eastAsia" w:ascii="宋体" w:hAnsi="宋体" w:eastAsia="宋体" w:cs="宋体"/>
          <w:kern w:val="32"/>
          <w:sz w:val="24"/>
          <w:szCs w:val="24"/>
          <w:lang w:bidi="ar"/>
        </w:rPr>
        <w:t>可以顺延工程日期。</w:t>
      </w:r>
    </w:p>
    <w:p w14:paraId="55FC2931">
      <w:pPr>
        <w:pageBreakBefore w:val="0"/>
        <w:tabs>
          <w:tab w:val="left" w:pos="1155"/>
        </w:tabs>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32"/>
          <w:sz w:val="24"/>
          <w:szCs w:val="24"/>
          <w:lang w:bidi="ar"/>
        </w:rPr>
      </w:pPr>
      <w:r>
        <w:rPr>
          <w:rFonts w:hint="eastAsia" w:ascii="宋体" w:hAnsi="宋体" w:eastAsia="宋体" w:cs="宋体"/>
          <w:kern w:val="32"/>
          <w:sz w:val="24"/>
          <w:szCs w:val="24"/>
          <w:lang w:bidi="ar"/>
        </w:rPr>
        <w:t>5.2</w:t>
      </w:r>
      <w:r>
        <w:rPr>
          <w:rFonts w:hint="eastAsia" w:ascii="宋体" w:hAnsi="宋体" w:eastAsia="宋体" w:cs="宋体"/>
          <w:kern w:val="32"/>
          <w:sz w:val="24"/>
          <w:szCs w:val="24"/>
          <w:lang w:eastAsia="zh-CN" w:bidi="ar"/>
        </w:rPr>
        <w:t>成交人</w:t>
      </w:r>
      <w:r>
        <w:rPr>
          <w:rFonts w:hint="eastAsia" w:ascii="宋体" w:hAnsi="宋体" w:eastAsia="宋体" w:cs="宋体"/>
          <w:kern w:val="32"/>
          <w:sz w:val="24"/>
          <w:szCs w:val="24"/>
          <w:lang w:bidi="ar"/>
        </w:rPr>
        <w:t>每延迟交工一天，按照竣工结算造价的万分之一赔偿给采购人。</w:t>
      </w:r>
    </w:p>
    <w:p w14:paraId="7A375FD4">
      <w:pPr>
        <w:pageBreakBefore w:val="0"/>
        <w:tabs>
          <w:tab w:val="left" w:pos="1155"/>
        </w:tabs>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kern w:val="32"/>
          <w:sz w:val="24"/>
          <w:szCs w:val="24"/>
          <w:lang w:bidi="ar"/>
        </w:rPr>
      </w:pPr>
      <w:r>
        <w:rPr>
          <w:rFonts w:hint="eastAsia" w:ascii="宋体" w:hAnsi="宋体" w:eastAsia="宋体" w:cs="宋体"/>
          <w:bCs/>
          <w:kern w:val="32"/>
          <w:sz w:val="24"/>
          <w:szCs w:val="24"/>
          <w:lang w:bidi="ar"/>
        </w:rPr>
        <w:t>6</w:t>
      </w:r>
      <w:r>
        <w:rPr>
          <w:rFonts w:hint="eastAsia" w:ascii="宋体" w:hAnsi="宋体" w:eastAsia="宋体" w:cs="宋体"/>
          <w:bCs/>
          <w:kern w:val="32"/>
          <w:sz w:val="24"/>
          <w:szCs w:val="24"/>
          <w:lang w:val="en-US" w:eastAsia="zh-CN" w:bidi="ar"/>
        </w:rPr>
        <w:t>.</w:t>
      </w:r>
      <w:r>
        <w:rPr>
          <w:rFonts w:hint="eastAsia" w:ascii="宋体" w:hAnsi="宋体" w:eastAsia="宋体" w:cs="宋体"/>
          <w:bCs/>
          <w:kern w:val="32"/>
          <w:sz w:val="24"/>
          <w:szCs w:val="24"/>
          <w:lang w:bidi="ar"/>
        </w:rPr>
        <w:t>项目施工进展计划。</w:t>
      </w:r>
    </w:p>
    <w:p w14:paraId="3FF464F4">
      <w:pPr>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kern w:val="32"/>
          <w:sz w:val="24"/>
          <w:szCs w:val="24"/>
          <w:lang w:bidi="ar"/>
        </w:rPr>
      </w:pPr>
      <w:r>
        <w:rPr>
          <w:rFonts w:hint="eastAsia" w:ascii="宋体" w:hAnsi="宋体" w:eastAsia="宋体" w:cs="宋体"/>
          <w:bCs/>
          <w:kern w:val="32"/>
          <w:sz w:val="24"/>
          <w:szCs w:val="24"/>
          <w:lang w:eastAsia="zh-CN" w:bidi="ar"/>
        </w:rPr>
        <w:t>成交人</w:t>
      </w:r>
      <w:r>
        <w:rPr>
          <w:rFonts w:hint="eastAsia" w:ascii="宋体" w:hAnsi="宋体" w:eastAsia="宋体" w:cs="宋体"/>
          <w:bCs/>
          <w:kern w:val="32"/>
          <w:sz w:val="24"/>
          <w:szCs w:val="24"/>
          <w:lang w:bidi="ar"/>
        </w:rPr>
        <w:t>要根据工期要求，制定科学的、操作性强的施工方案和施工进度安排，编制施工进度网络图或施工进度计划表，应当明确具体的开竣工日期及重大施工节点。</w:t>
      </w:r>
    </w:p>
    <w:p w14:paraId="7F0B2A55">
      <w:pPr>
        <w:pageBreakBefore w:val="0"/>
        <w:tabs>
          <w:tab w:val="left" w:pos="1155"/>
        </w:tabs>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kern w:val="32"/>
          <w:sz w:val="24"/>
          <w:szCs w:val="24"/>
          <w:lang w:bidi="ar"/>
        </w:rPr>
      </w:pPr>
      <w:r>
        <w:rPr>
          <w:rFonts w:hint="eastAsia" w:ascii="宋体" w:hAnsi="宋体" w:eastAsia="宋体" w:cs="宋体"/>
          <w:bCs/>
          <w:kern w:val="32"/>
          <w:sz w:val="24"/>
          <w:szCs w:val="24"/>
          <w:lang w:val="en-US" w:eastAsia="zh-CN" w:bidi="ar"/>
        </w:rPr>
        <w:t>7.</w:t>
      </w:r>
      <w:r>
        <w:rPr>
          <w:rFonts w:hint="eastAsia" w:ascii="宋体" w:hAnsi="宋体" w:eastAsia="宋体" w:cs="宋体"/>
          <w:bCs/>
          <w:kern w:val="32"/>
          <w:sz w:val="24"/>
          <w:szCs w:val="24"/>
          <w:lang w:bidi="ar"/>
        </w:rPr>
        <w:t>施工现场管理办法。</w:t>
      </w:r>
    </w:p>
    <w:p w14:paraId="5C943149">
      <w:pPr>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kern w:val="32"/>
          <w:sz w:val="24"/>
          <w:szCs w:val="24"/>
          <w:lang w:bidi="ar"/>
        </w:rPr>
      </w:pPr>
      <w:r>
        <w:rPr>
          <w:rFonts w:hint="eastAsia" w:ascii="宋体" w:hAnsi="宋体" w:eastAsia="宋体" w:cs="宋体"/>
          <w:bCs/>
          <w:kern w:val="32"/>
          <w:sz w:val="24"/>
          <w:szCs w:val="24"/>
          <w:lang w:bidi="ar"/>
        </w:rPr>
        <w:t>各参建方应当严格遵守采购人施工现场相关管理规定及办法，落实施工现场管理责任制。</w:t>
      </w:r>
    </w:p>
    <w:p w14:paraId="10D27A51">
      <w:pPr>
        <w:pageBreakBefore w:val="0"/>
        <w:tabs>
          <w:tab w:val="left" w:pos="1155"/>
        </w:tabs>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kern w:val="32"/>
          <w:sz w:val="24"/>
          <w:szCs w:val="24"/>
          <w:lang w:bidi="ar"/>
        </w:rPr>
      </w:pPr>
      <w:r>
        <w:rPr>
          <w:rFonts w:hint="eastAsia" w:ascii="宋体" w:hAnsi="宋体" w:eastAsia="宋体" w:cs="宋体"/>
          <w:bCs/>
          <w:kern w:val="32"/>
          <w:sz w:val="24"/>
          <w:szCs w:val="24"/>
          <w:lang w:val="en-US" w:eastAsia="zh-CN" w:bidi="ar"/>
        </w:rPr>
        <w:t>8.</w:t>
      </w:r>
      <w:r>
        <w:rPr>
          <w:rFonts w:hint="eastAsia" w:ascii="宋体" w:hAnsi="宋体" w:eastAsia="宋体" w:cs="宋体"/>
          <w:kern w:val="32"/>
          <w:sz w:val="24"/>
          <w:szCs w:val="24"/>
          <w:lang w:eastAsia="zh-CN" w:bidi="ar"/>
        </w:rPr>
        <w:t>成交人</w:t>
      </w:r>
      <w:r>
        <w:rPr>
          <w:rFonts w:hint="eastAsia" w:ascii="宋体" w:hAnsi="宋体" w:eastAsia="宋体" w:cs="宋体"/>
          <w:bCs/>
          <w:kern w:val="32"/>
          <w:sz w:val="24"/>
          <w:szCs w:val="24"/>
          <w:lang w:bidi="ar"/>
        </w:rPr>
        <w:t>不得转包或变相转包工程，在施工中不得出现拖欠工人工资现象，如出现上述现象采购人可随时终止合同，并由</w:t>
      </w:r>
      <w:r>
        <w:rPr>
          <w:rFonts w:hint="eastAsia" w:ascii="宋体" w:hAnsi="宋体" w:eastAsia="宋体" w:cs="宋体"/>
          <w:kern w:val="32"/>
          <w:sz w:val="24"/>
          <w:szCs w:val="24"/>
          <w:lang w:eastAsia="zh-CN" w:bidi="ar"/>
        </w:rPr>
        <w:t>成交人</w:t>
      </w:r>
      <w:r>
        <w:rPr>
          <w:rFonts w:hint="eastAsia" w:ascii="宋体" w:hAnsi="宋体" w:eastAsia="宋体" w:cs="宋体"/>
          <w:bCs/>
          <w:kern w:val="32"/>
          <w:sz w:val="24"/>
          <w:szCs w:val="24"/>
          <w:lang w:bidi="ar"/>
        </w:rPr>
        <w:t>承担一切经济损失和法律责任。</w:t>
      </w:r>
    </w:p>
    <w:p w14:paraId="1533349A">
      <w:pPr>
        <w:pageBreakBefore w:val="0"/>
        <w:tabs>
          <w:tab w:val="left" w:pos="1155"/>
        </w:tabs>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kern w:val="32"/>
          <w:sz w:val="24"/>
          <w:szCs w:val="24"/>
          <w:lang w:bidi="ar"/>
        </w:rPr>
      </w:pPr>
      <w:r>
        <w:rPr>
          <w:rFonts w:hint="eastAsia" w:ascii="宋体" w:hAnsi="宋体" w:eastAsia="宋体" w:cs="宋体"/>
          <w:bCs/>
          <w:kern w:val="32"/>
          <w:sz w:val="24"/>
          <w:szCs w:val="24"/>
          <w:lang w:val="en-US" w:eastAsia="zh-CN" w:bidi="ar"/>
        </w:rPr>
        <w:t>9.</w:t>
      </w:r>
      <w:r>
        <w:rPr>
          <w:rFonts w:hint="eastAsia" w:ascii="宋体" w:hAnsi="宋体" w:eastAsia="宋体" w:cs="宋体"/>
          <w:bCs/>
          <w:kern w:val="32"/>
          <w:sz w:val="24"/>
          <w:szCs w:val="24"/>
          <w:lang w:eastAsia="zh-CN" w:bidi="ar"/>
        </w:rPr>
        <w:t>成交人</w:t>
      </w:r>
      <w:r>
        <w:rPr>
          <w:rFonts w:hint="eastAsia" w:ascii="宋体" w:hAnsi="宋体" w:eastAsia="宋体" w:cs="宋体"/>
          <w:bCs/>
          <w:kern w:val="32"/>
          <w:sz w:val="24"/>
          <w:szCs w:val="24"/>
          <w:lang w:bidi="ar"/>
        </w:rPr>
        <w:t>交工时需提交完整、准确的竣工图纸、施工技术资料及采购人所要求的其他资料等。</w:t>
      </w:r>
    </w:p>
    <w:p w14:paraId="203E346C">
      <w:pPr>
        <w:pageBreakBefore w:val="0"/>
        <w:tabs>
          <w:tab w:val="left" w:pos="1155"/>
        </w:tabs>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kern w:val="32"/>
          <w:sz w:val="24"/>
          <w:szCs w:val="24"/>
          <w:lang w:bidi="ar"/>
        </w:rPr>
      </w:pPr>
      <w:r>
        <w:rPr>
          <w:rFonts w:hint="eastAsia" w:ascii="宋体" w:hAnsi="宋体" w:eastAsia="宋体" w:cs="宋体"/>
          <w:kern w:val="32"/>
          <w:sz w:val="24"/>
          <w:szCs w:val="24"/>
          <w:lang w:val="en-US" w:eastAsia="zh-CN" w:bidi="ar"/>
        </w:rPr>
        <w:t>10.</w:t>
      </w:r>
      <w:r>
        <w:rPr>
          <w:rFonts w:hint="eastAsia" w:ascii="宋体" w:hAnsi="宋体" w:eastAsia="宋体" w:cs="宋体"/>
          <w:kern w:val="32"/>
          <w:sz w:val="24"/>
          <w:szCs w:val="24"/>
          <w:lang w:eastAsia="zh-CN" w:bidi="ar"/>
        </w:rPr>
        <w:t>成交人</w:t>
      </w:r>
      <w:r>
        <w:rPr>
          <w:rFonts w:hint="eastAsia" w:ascii="宋体" w:hAnsi="宋体" w:eastAsia="宋体" w:cs="宋体"/>
          <w:bCs/>
          <w:kern w:val="32"/>
          <w:sz w:val="24"/>
          <w:szCs w:val="24"/>
          <w:lang w:bidi="ar"/>
        </w:rPr>
        <w:t>在施工过程中，必须做好现场各类设施设备的保护工作，不得造成损失或浪费。否则，由</w:t>
      </w:r>
      <w:r>
        <w:rPr>
          <w:rFonts w:hint="eastAsia" w:ascii="宋体" w:hAnsi="宋体" w:eastAsia="宋体" w:cs="宋体"/>
          <w:kern w:val="32"/>
          <w:sz w:val="24"/>
          <w:szCs w:val="24"/>
          <w:lang w:eastAsia="zh-CN" w:bidi="ar"/>
        </w:rPr>
        <w:t>成交人</w:t>
      </w:r>
      <w:r>
        <w:rPr>
          <w:rFonts w:hint="eastAsia" w:ascii="宋体" w:hAnsi="宋体" w:eastAsia="宋体" w:cs="宋体"/>
          <w:bCs/>
          <w:kern w:val="32"/>
          <w:sz w:val="24"/>
          <w:szCs w:val="24"/>
          <w:lang w:bidi="ar"/>
        </w:rPr>
        <w:t>负责恢复到原样并承担一切损失。</w:t>
      </w:r>
    </w:p>
    <w:p w14:paraId="7D14FE03">
      <w:pPr>
        <w:pageBreakBefore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七、</w:t>
      </w:r>
      <w:r>
        <w:rPr>
          <w:rFonts w:hint="eastAsia" w:ascii="宋体" w:hAnsi="宋体" w:eastAsia="宋体" w:cs="宋体"/>
          <w:b/>
          <w:bCs/>
          <w:color w:val="auto"/>
          <w:sz w:val="24"/>
          <w:szCs w:val="24"/>
        </w:rPr>
        <w:t>工程质量保证</w:t>
      </w:r>
    </w:p>
    <w:p w14:paraId="469FD623">
      <w:pPr>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kern w:val="32"/>
          <w:sz w:val="24"/>
          <w:szCs w:val="24"/>
        </w:rPr>
      </w:pPr>
      <w:r>
        <w:rPr>
          <w:rFonts w:hint="eastAsia" w:ascii="宋体" w:hAnsi="宋体" w:eastAsia="宋体" w:cs="宋体"/>
          <w:bCs/>
          <w:kern w:val="32"/>
          <w:sz w:val="24"/>
          <w:szCs w:val="24"/>
          <w:lang w:val="en-US" w:eastAsia="zh-CN" w:bidi="ar"/>
        </w:rPr>
        <w:t>1.</w:t>
      </w:r>
      <w:r>
        <w:rPr>
          <w:rFonts w:hint="eastAsia" w:ascii="宋体" w:hAnsi="宋体" w:eastAsia="宋体" w:cs="宋体"/>
          <w:kern w:val="32"/>
          <w:sz w:val="24"/>
          <w:szCs w:val="24"/>
          <w:lang w:eastAsia="zh-CN" w:bidi="ar"/>
        </w:rPr>
        <w:t>成交人</w:t>
      </w:r>
      <w:r>
        <w:rPr>
          <w:rFonts w:hint="eastAsia" w:ascii="宋体" w:hAnsi="宋体" w:eastAsia="宋体" w:cs="宋体"/>
          <w:bCs/>
          <w:kern w:val="32"/>
          <w:sz w:val="24"/>
          <w:szCs w:val="24"/>
          <w:lang w:bidi="ar"/>
        </w:rPr>
        <w:t>须按照国家颁布的施工规范和本工程设计图纸进行施工，接受采购人及其代理人的监督检查，并承担不合格工程的返工施工及费用。因返工耽误的工期不得顺延。</w:t>
      </w:r>
    </w:p>
    <w:p w14:paraId="15415898">
      <w:pPr>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kern w:val="32"/>
          <w:sz w:val="24"/>
          <w:szCs w:val="24"/>
        </w:rPr>
      </w:pPr>
      <w:r>
        <w:rPr>
          <w:rFonts w:hint="eastAsia" w:ascii="宋体" w:hAnsi="宋体" w:eastAsia="宋体" w:cs="宋体"/>
          <w:bCs/>
          <w:kern w:val="32"/>
          <w:sz w:val="24"/>
          <w:szCs w:val="24"/>
          <w:lang w:val="en-US" w:eastAsia="zh-CN" w:bidi="ar"/>
        </w:rPr>
        <w:t>2.</w:t>
      </w:r>
      <w:r>
        <w:rPr>
          <w:rFonts w:hint="eastAsia" w:ascii="宋体" w:hAnsi="宋体" w:eastAsia="宋体" w:cs="宋体"/>
          <w:bCs/>
          <w:kern w:val="32"/>
          <w:sz w:val="24"/>
          <w:szCs w:val="24"/>
          <w:lang w:bidi="ar"/>
        </w:rPr>
        <w:t>对工程施工质量出现争议的，须由质量监督部门进行认定。败诉方承担认定费用，并对造成的其他损失给予相应的补偿。</w:t>
      </w:r>
    </w:p>
    <w:p w14:paraId="5362100C">
      <w:pPr>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kern w:val="32"/>
          <w:sz w:val="24"/>
          <w:szCs w:val="24"/>
        </w:rPr>
      </w:pPr>
      <w:r>
        <w:rPr>
          <w:rFonts w:hint="eastAsia" w:ascii="宋体" w:hAnsi="宋体" w:eastAsia="宋体" w:cs="宋体"/>
          <w:bCs/>
          <w:kern w:val="32"/>
          <w:sz w:val="24"/>
          <w:szCs w:val="24"/>
          <w:lang w:val="en-US" w:eastAsia="zh-CN" w:bidi="ar"/>
        </w:rPr>
        <w:t>3.</w:t>
      </w:r>
      <w:r>
        <w:rPr>
          <w:rFonts w:hint="eastAsia" w:ascii="宋体" w:hAnsi="宋体" w:eastAsia="宋体" w:cs="宋体"/>
          <w:kern w:val="32"/>
          <w:sz w:val="24"/>
          <w:szCs w:val="24"/>
          <w:lang w:eastAsia="zh-CN" w:bidi="ar"/>
        </w:rPr>
        <w:t>成交人</w:t>
      </w:r>
      <w:r>
        <w:rPr>
          <w:rFonts w:hint="eastAsia" w:ascii="宋体" w:hAnsi="宋体" w:eastAsia="宋体" w:cs="宋体"/>
          <w:bCs/>
          <w:kern w:val="32"/>
          <w:sz w:val="24"/>
          <w:szCs w:val="24"/>
          <w:lang w:bidi="ar"/>
        </w:rPr>
        <w:t xml:space="preserve">对隐蔽工程的施工，具备覆盖、掩盖条件或达到协议条款约定的部分时，须自检合格后在隐蔽施工48小时前书面通知采购人代表，经采购人代表签字确认后，方可进行隐蔽工程的施工。 </w:t>
      </w:r>
    </w:p>
    <w:p w14:paraId="6725C578">
      <w:pPr>
        <w:pageBreakBefore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八、</w:t>
      </w:r>
      <w:r>
        <w:rPr>
          <w:rFonts w:hint="eastAsia" w:ascii="宋体" w:hAnsi="宋体" w:eastAsia="宋体" w:cs="宋体"/>
          <w:b/>
          <w:bCs/>
          <w:color w:val="auto"/>
          <w:sz w:val="24"/>
          <w:szCs w:val="24"/>
        </w:rPr>
        <w:t>工程材料设备供应</w:t>
      </w:r>
    </w:p>
    <w:p w14:paraId="206E6090">
      <w:pPr>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kern w:val="32"/>
          <w:sz w:val="24"/>
          <w:szCs w:val="24"/>
          <w:lang w:bidi="ar"/>
        </w:rPr>
      </w:pPr>
      <w:r>
        <w:rPr>
          <w:rFonts w:hint="eastAsia" w:ascii="宋体" w:hAnsi="宋体" w:eastAsia="宋体" w:cs="宋体"/>
          <w:bCs/>
          <w:kern w:val="32"/>
          <w:sz w:val="24"/>
          <w:szCs w:val="24"/>
          <w:lang w:val="en-US" w:eastAsia="zh-CN" w:bidi="ar"/>
        </w:rPr>
        <w:t>1.</w:t>
      </w:r>
      <w:r>
        <w:rPr>
          <w:rFonts w:hint="eastAsia" w:ascii="宋体" w:hAnsi="宋体" w:eastAsia="宋体" w:cs="宋体"/>
          <w:bCs/>
          <w:kern w:val="32"/>
          <w:sz w:val="24"/>
          <w:szCs w:val="24"/>
          <w:lang w:bidi="ar"/>
        </w:rPr>
        <w:t>由</w:t>
      </w:r>
      <w:r>
        <w:rPr>
          <w:rFonts w:hint="eastAsia" w:ascii="宋体" w:hAnsi="宋体" w:eastAsia="宋体" w:cs="宋体"/>
          <w:bCs/>
          <w:kern w:val="32"/>
          <w:sz w:val="24"/>
          <w:szCs w:val="24"/>
          <w:lang w:eastAsia="zh-CN" w:bidi="ar"/>
        </w:rPr>
        <w:t>成交人</w:t>
      </w:r>
      <w:r>
        <w:rPr>
          <w:rFonts w:hint="eastAsia" w:ascii="宋体" w:hAnsi="宋体" w:eastAsia="宋体" w:cs="宋体"/>
          <w:bCs/>
          <w:kern w:val="32"/>
          <w:sz w:val="24"/>
          <w:szCs w:val="24"/>
          <w:lang w:bidi="ar"/>
        </w:rPr>
        <w:t>供应的材料设备，其应按设计的品牌、规格、数量、产地、技术参数等组织采购，但采购前需要携带本材料、设备的原产地证明、出厂检验报告及产品合格证书等资料提前报监理工程师审核，经采购人确认后方可实施采购。</w:t>
      </w:r>
    </w:p>
    <w:p w14:paraId="65A8BCE6">
      <w:pPr>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kern w:val="32"/>
          <w:sz w:val="24"/>
          <w:szCs w:val="24"/>
          <w:lang w:bidi="ar"/>
        </w:rPr>
      </w:pPr>
      <w:r>
        <w:rPr>
          <w:rFonts w:hint="eastAsia" w:ascii="宋体" w:hAnsi="宋体" w:eastAsia="宋体" w:cs="宋体"/>
          <w:bCs/>
          <w:kern w:val="32"/>
          <w:sz w:val="24"/>
          <w:szCs w:val="24"/>
          <w:lang w:val="en-US" w:eastAsia="zh-CN" w:bidi="ar"/>
        </w:rPr>
        <w:t>2.</w:t>
      </w:r>
      <w:r>
        <w:rPr>
          <w:rFonts w:hint="eastAsia" w:ascii="宋体" w:hAnsi="宋体" w:eastAsia="宋体" w:cs="宋体"/>
          <w:bCs/>
          <w:kern w:val="32"/>
          <w:sz w:val="24"/>
          <w:szCs w:val="24"/>
          <w:lang w:eastAsia="zh-CN" w:bidi="ar"/>
        </w:rPr>
        <w:t>成交人</w:t>
      </w:r>
      <w:r>
        <w:rPr>
          <w:rFonts w:hint="eastAsia" w:ascii="宋体" w:hAnsi="宋体" w:eastAsia="宋体" w:cs="宋体"/>
          <w:bCs/>
          <w:kern w:val="32"/>
          <w:sz w:val="24"/>
          <w:szCs w:val="24"/>
          <w:lang w:bidi="ar"/>
        </w:rPr>
        <w:t>采购供应的材料、设备，在开箱验收前24小时内，递交产品的所有资料（含相关复检报告，复检费用由</w:t>
      </w:r>
      <w:r>
        <w:rPr>
          <w:rFonts w:hint="eastAsia" w:ascii="宋体" w:hAnsi="宋体" w:eastAsia="宋体" w:cs="宋体"/>
          <w:bCs/>
          <w:kern w:val="32"/>
          <w:sz w:val="24"/>
          <w:szCs w:val="24"/>
          <w:lang w:eastAsia="zh-CN" w:bidi="ar"/>
        </w:rPr>
        <w:t>成交人</w:t>
      </w:r>
      <w:r>
        <w:rPr>
          <w:rFonts w:hint="eastAsia" w:ascii="宋体" w:hAnsi="宋体" w:eastAsia="宋体" w:cs="宋体"/>
          <w:bCs/>
          <w:kern w:val="32"/>
          <w:sz w:val="24"/>
          <w:szCs w:val="24"/>
          <w:lang w:bidi="ar"/>
        </w:rPr>
        <w:t>承担），向采购人和监理工程师提出开箱检验请求，经采购人和监理工程师验收合格并签署意见后方可投入使用，经开箱验收的材料、设备并不等同于最终的质量合格。</w:t>
      </w:r>
    </w:p>
    <w:p w14:paraId="7D8EF451">
      <w:pPr>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kern w:val="32"/>
          <w:sz w:val="24"/>
          <w:szCs w:val="24"/>
          <w:lang w:bidi="ar"/>
        </w:rPr>
      </w:pPr>
      <w:r>
        <w:rPr>
          <w:rFonts w:hint="eastAsia" w:ascii="宋体" w:hAnsi="宋体" w:eastAsia="宋体" w:cs="宋体"/>
          <w:bCs/>
          <w:kern w:val="32"/>
          <w:sz w:val="24"/>
          <w:szCs w:val="24"/>
          <w:lang w:val="en-US" w:eastAsia="zh-CN" w:bidi="ar"/>
        </w:rPr>
        <w:t>3.</w:t>
      </w:r>
      <w:r>
        <w:rPr>
          <w:rFonts w:hint="eastAsia" w:ascii="宋体" w:hAnsi="宋体" w:eastAsia="宋体" w:cs="宋体"/>
          <w:bCs/>
          <w:kern w:val="32"/>
          <w:sz w:val="24"/>
          <w:szCs w:val="24"/>
          <w:lang w:bidi="ar"/>
        </w:rPr>
        <w:t>若发现</w:t>
      </w:r>
      <w:r>
        <w:rPr>
          <w:rFonts w:hint="eastAsia" w:ascii="宋体" w:hAnsi="宋体" w:eastAsia="宋体" w:cs="宋体"/>
          <w:bCs/>
          <w:kern w:val="32"/>
          <w:sz w:val="24"/>
          <w:szCs w:val="24"/>
          <w:lang w:eastAsia="zh-CN" w:bidi="ar"/>
        </w:rPr>
        <w:t>成交人</w:t>
      </w:r>
      <w:r>
        <w:rPr>
          <w:rFonts w:hint="eastAsia" w:ascii="宋体" w:hAnsi="宋体" w:eastAsia="宋体" w:cs="宋体"/>
          <w:bCs/>
          <w:kern w:val="32"/>
          <w:sz w:val="24"/>
          <w:szCs w:val="24"/>
          <w:lang w:bidi="ar"/>
        </w:rPr>
        <w:t>以伪劣充抵或与采购人确认的材料设备不符，采购人有权让</w:t>
      </w:r>
      <w:r>
        <w:rPr>
          <w:rFonts w:hint="eastAsia" w:ascii="宋体" w:hAnsi="宋体" w:eastAsia="宋体" w:cs="宋体"/>
          <w:bCs/>
          <w:kern w:val="32"/>
          <w:sz w:val="24"/>
          <w:szCs w:val="24"/>
          <w:lang w:eastAsia="zh-CN" w:bidi="ar"/>
        </w:rPr>
        <w:t>成交人</w:t>
      </w:r>
      <w:r>
        <w:rPr>
          <w:rFonts w:hint="eastAsia" w:ascii="宋体" w:hAnsi="宋体" w:eastAsia="宋体" w:cs="宋体"/>
          <w:bCs/>
          <w:kern w:val="32"/>
          <w:sz w:val="24"/>
          <w:szCs w:val="24"/>
          <w:lang w:bidi="ar"/>
        </w:rPr>
        <w:t>更换直到采购人和监理工程师确认验收合格，期间发生的所有费用均由</w:t>
      </w:r>
      <w:r>
        <w:rPr>
          <w:rFonts w:hint="eastAsia" w:ascii="宋体" w:hAnsi="宋体" w:eastAsia="宋体" w:cs="宋体"/>
          <w:bCs/>
          <w:kern w:val="32"/>
          <w:sz w:val="24"/>
          <w:szCs w:val="24"/>
          <w:lang w:eastAsia="zh-CN" w:bidi="ar"/>
        </w:rPr>
        <w:t>成交人</w:t>
      </w:r>
      <w:r>
        <w:rPr>
          <w:rFonts w:hint="eastAsia" w:ascii="宋体" w:hAnsi="宋体" w:eastAsia="宋体" w:cs="宋体"/>
          <w:bCs/>
          <w:kern w:val="32"/>
          <w:sz w:val="24"/>
          <w:szCs w:val="24"/>
          <w:lang w:bidi="ar"/>
        </w:rPr>
        <w:t>承担。</w:t>
      </w:r>
    </w:p>
    <w:p w14:paraId="4174B8C2">
      <w:pPr>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kern w:val="32"/>
          <w:sz w:val="24"/>
          <w:szCs w:val="24"/>
        </w:rPr>
      </w:pPr>
      <w:r>
        <w:rPr>
          <w:rFonts w:hint="eastAsia" w:ascii="宋体" w:hAnsi="宋体" w:eastAsia="宋体" w:cs="宋体"/>
          <w:bCs/>
          <w:kern w:val="32"/>
          <w:sz w:val="24"/>
          <w:szCs w:val="24"/>
          <w:lang w:val="en-US" w:eastAsia="zh-CN" w:bidi="ar"/>
        </w:rPr>
        <w:t>4.</w:t>
      </w:r>
      <w:r>
        <w:rPr>
          <w:rFonts w:hint="eastAsia" w:ascii="宋体" w:hAnsi="宋体" w:eastAsia="宋体" w:cs="宋体"/>
          <w:bCs/>
          <w:kern w:val="32"/>
          <w:sz w:val="24"/>
          <w:szCs w:val="24"/>
          <w:lang w:bidi="ar"/>
        </w:rPr>
        <w:t>由于工程建设的需要，经采购人同意后，可以对相应的材料进行调整，并协商确定价格差额计算方法和负担办法。</w:t>
      </w:r>
    </w:p>
    <w:p w14:paraId="2FDF99E5">
      <w:pPr>
        <w:pageBreakBefore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九、</w:t>
      </w:r>
      <w:r>
        <w:rPr>
          <w:rFonts w:hint="eastAsia" w:ascii="宋体" w:hAnsi="宋体" w:eastAsia="宋体" w:cs="宋体"/>
          <w:b/>
          <w:bCs/>
          <w:color w:val="auto"/>
          <w:sz w:val="24"/>
          <w:szCs w:val="24"/>
        </w:rPr>
        <w:t>工程设计的变更</w:t>
      </w:r>
    </w:p>
    <w:p w14:paraId="51DFA0AB">
      <w:pPr>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kern w:val="32"/>
          <w:sz w:val="24"/>
          <w:szCs w:val="24"/>
          <w:lang w:bidi="ar"/>
        </w:rPr>
      </w:pPr>
      <w:r>
        <w:rPr>
          <w:rFonts w:hint="eastAsia" w:ascii="宋体" w:hAnsi="宋体" w:eastAsia="宋体" w:cs="宋体"/>
          <w:bCs/>
          <w:kern w:val="32"/>
          <w:sz w:val="24"/>
          <w:szCs w:val="24"/>
          <w:lang w:val="en-US" w:eastAsia="zh-CN" w:bidi="ar"/>
        </w:rPr>
        <w:t>1.</w:t>
      </w:r>
      <w:r>
        <w:rPr>
          <w:rFonts w:hint="eastAsia" w:ascii="宋体" w:hAnsi="宋体" w:eastAsia="宋体" w:cs="宋体"/>
          <w:bCs/>
          <w:kern w:val="32"/>
          <w:sz w:val="24"/>
          <w:szCs w:val="24"/>
          <w:lang w:bidi="ar"/>
        </w:rPr>
        <w:t>工程设计变更的内容与审批手续。</w:t>
      </w:r>
    </w:p>
    <w:p w14:paraId="3115B036">
      <w:pPr>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kern w:val="32"/>
          <w:sz w:val="24"/>
          <w:szCs w:val="24"/>
          <w:lang w:bidi="ar"/>
        </w:rPr>
      </w:pPr>
      <w:r>
        <w:rPr>
          <w:rFonts w:hint="eastAsia" w:ascii="宋体" w:hAnsi="宋体" w:eastAsia="宋体" w:cs="宋体"/>
          <w:bCs/>
          <w:kern w:val="32"/>
          <w:sz w:val="24"/>
          <w:szCs w:val="24"/>
          <w:lang w:bidi="ar"/>
        </w:rPr>
        <w:t>根据采购人确定变更范围，经设计人出具相关变更证明文件 。</w:t>
      </w:r>
    </w:p>
    <w:p w14:paraId="6A8703AB">
      <w:pPr>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kern w:val="32"/>
          <w:sz w:val="24"/>
          <w:szCs w:val="24"/>
          <w:lang w:bidi="ar"/>
        </w:rPr>
      </w:pPr>
      <w:r>
        <w:rPr>
          <w:rFonts w:hint="eastAsia" w:ascii="宋体" w:hAnsi="宋体" w:eastAsia="宋体" w:cs="宋体"/>
          <w:bCs/>
          <w:kern w:val="32"/>
          <w:sz w:val="24"/>
          <w:szCs w:val="24"/>
          <w:lang w:val="en-US" w:eastAsia="zh-CN" w:bidi="ar"/>
        </w:rPr>
        <w:t>2.</w:t>
      </w:r>
      <w:r>
        <w:rPr>
          <w:rFonts w:hint="eastAsia" w:ascii="宋体" w:hAnsi="宋体" w:eastAsia="宋体" w:cs="宋体"/>
          <w:bCs/>
          <w:kern w:val="32"/>
          <w:sz w:val="24"/>
          <w:szCs w:val="24"/>
          <w:lang w:bidi="ar"/>
        </w:rPr>
        <w:t>工程设计变更后的工程价款的计算、建设工期确定的具体办法。</w:t>
      </w:r>
    </w:p>
    <w:p w14:paraId="5456C599">
      <w:pPr>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kern w:val="32"/>
          <w:sz w:val="24"/>
          <w:szCs w:val="24"/>
          <w:lang w:bidi="ar"/>
        </w:rPr>
      </w:pPr>
      <w:r>
        <w:rPr>
          <w:rFonts w:hint="eastAsia" w:ascii="宋体" w:hAnsi="宋体" w:eastAsia="宋体" w:cs="宋体"/>
          <w:bCs/>
          <w:kern w:val="32"/>
          <w:sz w:val="24"/>
          <w:szCs w:val="24"/>
          <w:lang w:bidi="ar"/>
        </w:rPr>
        <w:t>若发生设计变更，工程量增减综合单价按相应项目</w:t>
      </w:r>
      <w:r>
        <w:rPr>
          <w:rFonts w:hint="eastAsia" w:ascii="宋体" w:hAnsi="宋体" w:eastAsia="宋体" w:cs="宋体"/>
          <w:bCs/>
          <w:kern w:val="32"/>
          <w:sz w:val="24"/>
          <w:szCs w:val="24"/>
          <w:lang w:eastAsia="zh-CN" w:bidi="ar"/>
        </w:rPr>
        <w:t>成交人</w:t>
      </w:r>
      <w:r>
        <w:rPr>
          <w:rFonts w:hint="eastAsia" w:ascii="宋体" w:hAnsi="宋体" w:eastAsia="宋体" w:cs="宋体"/>
          <w:bCs/>
          <w:kern w:val="32"/>
          <w:sz w:val="24"/>
          <w:szCs w:val="24"/>
          <w:lang w:bidi="ar"/>
        </w:rPr>
        <w:t>投标的综合单价办理结算，建设工期不变。</w:t>
      </w:r>
    </w:p>
    <w:p w14:paraId="27998899">
      <w:pPr>
        <w:pageBreakBefore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十、</w:t>
      </w:r>
      <w:r>
        <w:rPr>
          <w:rFonts w:hint="eastAsia" w:ascii="宋体" w:hAnsi="宋体" w:eastAsia="宋体" w:cs="宋体"/>
          <w:b/>
          <w:bCs/>
          <w:color w:val="auto"/>
          <w:sz w:val="24"/>
          <w:szCs w:val="24"/>
        </w:rPr>
        <w:t>竣工验收与质保期</w:t>
      </w:r>
    </w:p>
    <w:p w14:paraId="42B6041F">
      <w:pPr>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kern w:val="32"/>
          <w:sz w:val="24"/>
          <w:szCs w:val="24"/>
          <w:lang w:bidi="ar"/>
        </w:rPr>
      </w:pPr>
      <w:r>
        <w:rPr>
          <w:rFonts w:hint="eastAsia" w:ascii="宋体" w:hAnsi="宋体" w:eastAsia="宋体" w:cs="宋体"/>
          <w:bCs/>
          <w:kern w:val="32"/>
          <w:sz w:val="24"/>
          <w:szCs w:val="24"/>
          <w:lang w:val="en-US" w:eastAsia="zh-CN" w:bidi="ar"/>
        </w:rPr>
        <w:t>1.</w:t>
      </w:r>
      <w:r>
        <w:rPr>
          <w:rFonts w:hint="eastAsia" w:ascii="宋体" w:hAnsi="宋体" w:eastAsia="宋体" w:cs="宋体"/>
          <w:bCs/>
          <w:kern w:val="32"/>
          <w:sz w:val="24"/>
          <w:szCs w:val="24"/>
          <w:lang w:bidi="ar"/>
        </w:rPr>
        <w:t>竣工须达到的标准和具备工程验收的条件。</w:t>
      </w:r>
    </w:p>
    <w:p w14:paraId="7E789D09">
      <w:pPr>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kern w:val="32"/>
          <w:sz w:val="24"/>
          <w:szCs w:val="24"/>
          <w:lang w:bidi="ar"/>
        </w:rPr>
      </w:pPr>
      <w:r>
        <w:rPr>
          <w:rFonts w:hint="eastAsia" w:ascii="宋体" w:hAnsi="宋体" w:eastAsia="宋体" w:cs="宋体"/>
          <w:bCs/>
          <w:kern w:val="32"/>
          <w:sz w:val="24"/>
          <w:szCs w:val="24"/>
          <w:lang w:eastAsia="zh-CN" w:bidi="ar"/>
        </w:rPr>
        <w:t>成交人</w:t>
      </w:r>
      <w:r>
        <w:rPr>
          <w:rFonts w:hint="eastAsia" w:ascii="宋体" w:hAnsi="宋体" w:eastAsia="宋体" w:cs="宋体"/>
          <w:bCs/>
          <w:kern w:val="32"/>
          <w:sz w:val="24"/>
          <w:szCs w:val="24"/>
          <w:lang w:bidi="ar"/>
        </w:rPr>
        <w:t>实施完成图纸范围内全部内容，且到达采购人要求时，方可进行验收。</w:t>
      </w:r>
    </w:p>
    <w:p w14:paraId="7031B1A8">
      <w:pPr>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kern w:val="32"/>
          <w:sz w:val="24"/>
          <w:szCs w:val="24"/>
          <w:lang w:bidi="ar"/>
        </w:rPr>
      </w:pPr>
      <w:r>
        <w:rPr>
          <w:rFonts w:hint="eastAsia" w:ascii="宋体" w:hAnsi="宋体" w:eastAsia="宋体" w:cs="宋体"/>
          <w:bCs/>
          <w:kern w:val="32"/>
          <w:sz w:val="24"/>
          <w:szCs w:val="24"/>
          <w:lang w:val="en-US" w:eastAsia="zh-CN" w:bidi="ar"/>
        </w:rPr>
        <w:t>2.</w:t>
      </w:r>
      <w:r>
        <w:rPr>
          <w:rFonts w:hint="eastAsia" w:ascii="宋体" w:hAnsi="宋体" w:eastAsia="宋体" w:cs="宋体"/>
          <w:bCs/>
          <w:kern w:val="32"/>
          <w:sz w:val="24"/>
          <w:szCs w:val="24"/>
          <w:lang w:bidi="ar"/>
        </w:rPr>
        <w:t>工程验收规范、标准，验收的组织实施。</w:t>
      </w:r>
    </w:p>
    <w:p w14:paraId="2F98AB39">
      <w:pPr>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kern w:val="32"/>
          <w:sz w:val="24"/>
          <w:szCs w:val="24"/>
          <w:lang w:bidi="ar"/>
        </w:rPr>
      </w:pPr>
      <w:r>
        <w:rPr>
          <w:rFonts w:hint="eastAsia" w:ascii="宋体" w:hAnsi="宋体" w:eastAsia="宋体" w:cs="宋体"/>
          <w:bCs/>
          <w:kern w:val="32"/>
          <w:sz w:val="24"/>
          <w:szCs w:val="24"/>
          <w:lang w:bidi="ar"/>
        </w:rPr>
        <w:t>工程质量标准必须符合现行国家有关工程施工质量验收规范和标准的要求。达到验收条件时，由</w:t>
      </w:r>
      <w:r>
        <w:rPr>
          <w:rFonts w:hint="eastAsia" w:ascii="宋体" w:hAnsi="宋体" w:eastAsia="宋体" w:cs="宋体"/>
          <w:bCs/>
          <w:kern w:val="32"/>
          <w:sz w:val="24"/>
          <w:szCs w:val="24"/>
          <w:lang w:eastAsia="zh-CN" w:bidi="ar"/>
        </w:rPr>
        <w:t>成交人</w:t>
      </w:r>
      <w:r>
        <w:rPr>
          <w:rFonts w:hint="eastAsia" w:ascii="宋体" w:hAnsi="宋体" w:eastAsia="宋体" w:cs="宋体"/>
          <w:bCs/>
          <w:kern w:val="32"/>
          <w:sz w:val="24"/>
          <w:szCs w:val="24"/>
          <w:lang w:bidi="ar"/>
        </w:rPr>
        <w:t>提出验收申请，采购人组织验收。</w:t>
      </w:r>
    </w:p>
    <w:p w14:paraId="0B9CA511">
      <w:pPr>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auto"/>
          <w:kern w:val="32"/>
          <w:sz w:val="24"/>
          <w:szCs w:val="24"/>
        </w:rPr>
      </w:pPr>
      <w:r>
        <w:rPr>
          <w:rFonts w:hint="eastAsia" w:ascii="宋体" w:hAnsi="宋体" w:eastAsia="宋体" w:cs="宋体"/>
          <w:bCs/>
          <w:kern w:val="32"/>
          <w:sz w:val="24"/>
          <w:szCs w:val="24"/>
          <w:lang w:val="en-US" w:eastAsia="zh-CN" w:bidi="ar"/>
        </w:rPr>
        <w:t>3.</w:t>
      </w:r>
      <w:r>
        <w:rPr>
          <w:rFonts w:hint="eastAsia" w:ascii="宋体" w:hAnsi="宋体" w:eastAsia="宋体" w:cs="宋体"/>
          <w:bCs/>
          <w:color w:val="auto"/>
          <w:kern w:val="32"/>
          <w:sz w:val="24"/>
          <w:szCs w:val="24"/>
          <w:lang w:bidi="ar"/>
        </w:rPr>
        <w:t>工程验收合格须移交的工程资料和竣工图纸等：不得少于4套。</w:t>
      </w:r>
    </w:p>
    <w:p w14:paraId="614D04C6">
      <w:pPr>
        <w:pStyle w:val="17"/>
        <w:pageBreakBefore w:val="0"/>
        <w:widowControl/>
        <w:kinsoku/>
        <w:wordWrap/>
        <w:overflowPunct/>
        <w:topLinePunct w:val="0"/>
        <w:autoSpaceDE/>
        <w:autoSpaceDN/>
        <w:bidi w:val="0"/>
        <w:adjustRightInd/>
        <w:snapToGrid/>
        <w:spacing w:after="0" w:line="560" w:lineRule="exact"/>
        <w:ind w:left="0" w:leftChars="0"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bCs/>
          <w:color w:val="auto"/>
          <w:kern w:val="32"/>
          <w:sz w:val="24"/>
          <w:szCs w:val="24"/>
          <w:lang w:val="en-US" w:eastAsia="zh-CN"/>
        </w:rPr>
        <w:t>4.</w:t>
      </w:r>
      <w:r>
        <w:rPr>
          <w:rFonts w:hint="eastAsia" w:ascii="宋体" w:hAnsi="宋体" w:eastAsia="宋体" w:cs="宋体"/>
          <w:bCs/>
          <w:color w:val="auto"/>
          <w:kern w:val="32"/>
          <w:sz w:val="24"/>
          <w:szCs w:val="24"/>
        </w:rPr>
        <w:t>工程质保期为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w:t>
      </w:r>
      <w:r>
        <w:rPr>
          <w:rFonts w:hint="eastAsia" w:ascii="宋体" w:hAnsi="宋体" w:eastAsia="宋体" w:cs="宋体"/>
          <w:color w:val="auto"/>
          <w:sz w:val="24"/>
          <w:szCs w:val="24"/>
          <w:lang w:eastAsia="zh-CN"/>
        </w:rPr>
        <w:t>。</w:t>
      </w:r>
    </w:p>
    <w:p w14:paraId="075C08F0">
      <w:pPr>
        <w:pageBreakBefore w:val="0"/>
        <w:kinsoku/>
        <w:wordWrap/>
        <w:overflowPunct/>
        <w:topLinePunct w:val="0"/>
        <w:autoSpaceDE/>
        <w:autoSpaceDN/>
        <w:bidi w:val="0"/>
        <w:adjustRightInd/>
        <w:snapToGrid/>
        <w:spacing w:line="560" w:lineRule="exact"/>
        <w:ind w:firstLine="482" w:firstLineChars="200"/>
        <w:textAlignment w:val="auto"/>
        <w:rPr>
          <w:rFonts w:hint="default" w:ascii="宋体" w:hAnsi="宋体" w:eastAsia="宋体" w:cs="宋体"/>
          <w:b/>
          <w:bCs/>
          <w:color w:val="auto"/>
          <w:sz w:val="24"/>
          <w:szCs w:val="24"/>
          <w:u w:val="single"/>
          <w:lang w:val="en-US" w:eastAsia="zh-CN"/>
        </w:rPr>
      </w:pPr>
      <w:r>
        <w:rPr>
          <w:rFonts w:hint="eastAsia" w:ascii="宋体" w:hAnsi="宋体" w:eastAsia="宋体" w:cs="宋体"/>
          <w:b/>
          <w:bCs/>
          <w:color w:val="auto"/>
          <w:sz w:val="24"/>
          <w:szCs w:val="24"/>
          <w:lang w:val="en-US" w:eastAsia="zh-CN"/>
        </w:rPr>
        <w:t>十一、</w:t>
      </w:r>
      <w:r>
        <w:rPr>
          <w:rFonts w:hint="eastAsia" w:ascii="宋体" w:hAnsi="宋体" w:eastAsia="宋体" w:cs="宋体"/>
          <w:b/>
          <w:bCs/>
          <w:color w:val="auto"/>
          <w:sz w:val="24"/>
          <w:szCs w:val="24"/>
        </w:rPr>
        <w:t>款项结算</w:t>
      </w:r>
      <w:r>
        <w:rPr>
          <w:rFonts w:hint="eastAsia" w:ascii="宋体" w:hAnsi="宋体" w:cs="宋体"/>
          <w:b/>
          <w:bCs/>
          <w:color w:val="auto"/>
          <w:sz w:val="24"/>
          <w:szCs w:val="24"/>
          <w:lang w:eastAsia="zh-CN"/>
        </w:rPr>
        <w:t>：</w:t>
      </w:r>
      <w:r>
        <w:rPr>
          <w:rFonts w:hint="eastAsia" w:ascii="宋体" w:hAnsi="宋体" w:cs="宋体"/>
          <w:b/>
          <w:bCs/>
          <w:color w:val="auto"/>
          <w:sz w:val="24"/>
          <w:szCs w:val="24"/>
          <w:u w:val="single"/>
          <w:lang w:val="en-US" w:eastAsia="zh-CN"/>
        </w:rPr>
        <w:t xml:space="preserve">           </w:t>
      </w:r>
    </w:p>
    <w:p w14:paraId="152F597E">
      <w:pPr>
        <w:pStyle w:val="5"/>
        <w:pageBreakBefore w:val="0"/>
        <w:kinsoku/>
        <w:wordWrap/>
        <w:overflowPunct/>
        <w:topLinePunct w:val="0"/>
        <w:autoSpaceDE/>
        <w:autoSpaceDN/>
        <w:bidi w:val="0"/>
        <w:adjustRightInd/>
        <w:snapToGrid/>
        <w:spacing w:before="0" w:after="0" w:line="560" w:lineRule="exact"/>
        <w:ind w:firstLine="482" w:firstLineChars="200"/>
        <w:textAlignment w:val="auto"/>
        <w:rPr>
          <w:rFonts w:hint="eastAsia" w:ascii="宋体" w:hAnsi="宋体" w:eastAsia="宋体" w:cs="宋体"/>
          <w:b/>
          <w:bCs/>
          <w:color w:val="auto"/>
          <w:kern w:val="2"/>
          <w:sz w:val="24"/>
          <w:szCs w:val="24"/>
          <w:lang w:val="en-US" w:eastAsia="zh-CN" w:bidi="ar-SA"/>
        </w:rPr>
      </w:pPr>
      <w:bookmarkStart w:id="293" w:name="_Toc351203638"/>
      <w:r>
        <w:rPr>
          <w:rFonts w:hint="eastAsia" w:ascii="宋体" w:hAnsi="宋体" w:eastAsia="宋体" w:cs="宋体"/>
          <w:b/>
          <w:bCs/>
          <w:color w:val="auto"/>
          <w:kern w:val="2"/>
          <w:sz w:val="24"/>
          <w:szCs w:val="24"/>
          <w:lang w:val="en-US" w:eastAsia="zh-CN" w:bidi="ar-SA"/>
        </w:rPr>
        <w:t>十二、安全文明施工与环境保护</w:t>
      </w:r>
      <w:bookmarkEnd w:id="293"/>
    </w:p>
    <w:p w14:paraId="7213158E">
      <w:pPr>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32"/>
          <w:sz w:val="24"/>
          <w:szCs w:val="24"/>
          <w:lang w:bidi="ar"/>
        </w:rPr>
      </w:pPr>
      <w:r>
        <w:rPr>
          <w:rFonts w:hint="eastAsia" w:ascii="宋体" w:hAnsi="宋体" w:eastAsia="宋体" w:cs="宋体"/>
          <w:kern w:val="32"/>
          <w:sz w:val="24"/>
          <w:szCs w:val="24"/>
          <w:lang w:val="en-US" w:eastAsia="zh-CN" w:bidi="ar"/>
        </w:rPr>
        <w:t>1.</w:t>
      </w:r>
      <w:r>
        <w:rPr>
          <w:rFonts w:hint="eastAsia" w:ascii="宋体" w:hAnsi="宋体" w:eastAsia="宋体" w:cs="宋体"/>
          <w:kern w:val="32"/>
          <w:sz w:val="24"/>
          <w:szCs w:val="24"/>
          <w:lang w:eastAsia="zh-CN" w:bidi="ar"/>
        </w:rPr>
        <w:t>成交人</w:t>
      </w:r>
      <w:r>
        <w:rPr>
          <w:rFonts w:hint="eastAsia" w:ascii="宋体" w:hAnsi="宋体" w:eastAsia="宋体" w:cs="宋体"/>
          <w:kern w:val="32"/>
          <w:sz w:val="24"/>
          <w:szCs w:val="24"/>
          <w:lang w:bidi="ar"/>
        </w:rPr>
        <w:t>负责在工程施工、竣工及保修的整个过程中施工现场全部人员的安全，采购人不承担</w:t>
      </w:r>
      <w:r>
        <w:rPr>
          <w:rFonts w:hint="eastAsia" w:ascii="宋体" w:hAnsi="宋体" w:eastAsia="宋体" w:cs="宋体"/>
          <w:kern w:val="32"/>
          <w:sz w:val="24"/>
          <w:szCs w:val="24"/>
          <w:lang w:eastAsia="zh-CN" w:bidi="ar"/>
        </w:rPr>
        <w:t>成交人</w:t>
      </w:r>
      <w:r>
        <w:rPr>
          <w:rFonts w:hint="eastAsia" w:ascii="宋体" w:hAnsi="宋体" w:eastAsia="宋体" w:cs="宋体"/>
          <w:kern w:val="32"/>
          <w:sz w:val="24"/>
          <w:szCs w:val="24"/>
          <w:lang w:bidi="ar"/>
        </w:rPr>
        <w:t>所用的工人或其他人员的伤亡赔偿或补偿责任。</w:t>
      </w:r>
    </w:p>
    <w:p w14:paraId="23A969C4">
      <w:pPr>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32"/>
          <w:sz w:val="24"/>
          <w:szCs w:val="24"/>
          <w:lang w:bidi="ar"/>
        </w:rPr>
      </w:pPr>
      <w:r>
        <w:rPr>
          <w:rFonts w:hint="eastAsia" w:ascii="宋体" w:hAnsi="宋体" w:eastAsia="宋体" w:cs="宋体"/>
          <w:kern w:val="32"/>
          <w:sz w:val="24"/>
          <w:szCs w:val="24"/>
          <w:lang w:val="en-US" w:eastAsia="zh-CN" w:bidi="ar"/>
        </w:rPr>
        <w:t>2.</w:t>
      </w:r>
      <w:r>
        <w:rPr>
          <w:rFonts w:hint="eastAsia" w:ascii="宋体" w:hAnsi="宋体" w:eastAsia="宋体" w:cs="宋体"/>
          <w:kern w:val="32"/>
          <w:sz w:val="24"/>
          <w:szCs w:val="24"/>
          <w:lang w:bidi="ar"/>
        </w:rPr>
        <w:t>在工程实施过程中，</w:t>
      </w:r>
      <w:r>
        <w:rPr>
          <w:rFonts w:hint="eastAsia" w:ascii="宋体" w:hAnsi="宋体" w:eastAsia="宋体" w:cs="宋体"/>
          <w:kern w:val="32"/>
          <w:sz w:val="24"/>
          <w:szCs w:val="24"/>
          <w:lang w:eastAsia="zh-CN" w:bidi="ar"/>
        </w:rPr>
        <w:t>成交人</w:t>
      </w:r>
      <w:r>
        <w:rPr>
          <w:rFonts w:hint="eastAsia" w:ascii="宋体" w:hAnsi="宋体" w:eastAsia="宋体" w:cs="宋体"/>
          <w:kern w:val="32"/>
          <w:sz w:val="24"/>
          <w:szCs w:val="24"/>
          <w:lang w:bidi="ar"/>
        </w:rPr>
        <w:t>必须严格遵守安全操作规范，如果在工程施工及保修过程中发生任何安全事故或各类纠纷，由</w:t>
      </w:r>
      <w:r>
        <w:rPr>
          <w:rFonts w:hint="eastAsia" w:ascii="宋体" w:hAnsi="宋体" w:eastAsia="宋体" w:cs="宋体"/>
          <w:kern w:val="32"/>
          <w:sz w:val="24"/>
          <w:szCs w:val="24"/>
          <w:lang w:eastAsia="zh-CN" w:bidi="ar"/>
        </w:rPr>
        <w:t>成交人</w:t>
      </w:r>
      <w:r>
        <w:rPr>
          <w:rFonts w:hint="eastAsia" w:ascii="宋体" w:hAnsi="宋体" w:eastAsia="宋体" w:cs="宋体"/>
          <w:kern w:val="32"/>
          <w:sz w:val="24"/>
          <w:szCs w:val="24"/>
          <w:lang w:bidi="ar"/>
        </w:rPr>
        <w:t>全权负责并承担全部费用，采购人不承担任何责任，采购人同时有权按相关规定对</w:t>
      </w:r>
      <w:r>
        <w:rPr>
          <w:rFonts w:hint="eastAsia" w:ascii="宋体" w:hAnsi="宋体" w:eastAsia="宋体" w:cs="宋体"/>
          <w:kern w:val="32"/>
          <w:sz w:val="24"/>
          <w:szCs w:val="24"/>
          <w:lang w:eastAsia="zh-CN" w:bidi="ar"/>
        </w:rPr>
        <w:t>成交人</w:t>
      </w:r>
      <w:r>
        <w:rPr>
          <w:rFonts w:hint="eastAsia" w:ascii="宋体" w:hAnsi="宋体" w:eastAsia="宋体" w:cs="宋体"/>
          <w:kern w:val="32"/>
          <w:sz w:val="24"/>
          <w:szCs w:val="24"/>
          <w:lang w:bidi="ar"/>
        </w:rPr>
        <w:t>进行考核和扣罚。</w:t>
      </w:r>
      <w:r>
        <w:rPr>
          <w:rFonts w:hint="eastAsia" w:ascii="宋体" w:hAnsi="宋体" w:eastAsia="宋体" w:cs="宋体"/>
          <w:kern w:val="32"/>
          <w:sz w:val="24"/>
          <w:szCs w:val="24"/>
          <w:lang w:eastAsia="zh-CN" w:bidi="ar"/>
        </w:rPr>
        <w:t>成交人</w:t>
      </w:r>
      <w:r>
        <w:rPr>
          <w:rFonts w:hint="eastAsia" w:ascii="宋体" w:hAnsi="宋体" w:eastAsia="宋体" w:cs="宋体"/>
          <w:kern w:val="32"/>
          <w:sz w:val="24"/>
          <w:szCs w:val="24"/>
          <w:lang w:bidi="ar"/>
        </w:rPr>
        <w:t>应对其承包范围内所有现场操作的稳定和安全负全部责任，并且应对施工现场的所有人员进行安全管理和培训与教育。</w:t>
      </w:r>
      <w:r>
        <w:rPr>
          <w:rFonts w:hint="eastAsia" w:ascii="宋体" w:hAnsi="宋体" w:eastAsia="宋体" w:cs="宋体"/>
          <w:kern w:val="32"/>
          <w:sz w:val="24"/>
          <w:szCs w:val="24"/>
          <w:lang w:eastAsia="zh-CN" w:bidi="ar"/>
        </w:rPr>
        <w:t>成交人</w:t>
      </w:r>
      <w:r>
        <w:rPr>
          <w:rFonts w:hint="eastAsia" w:ascii="宋体" w:hAnsi="宋体" w:eastAsia="宋体" w:cs="宋体"/>
          <w:kern w:val="32"/>
          <w:sz w:val="24"/>
          <w:szCs w:val="24"/>
          <w:lang w:bidi="ar"/>
        </w:rPr>
        <w:t>在收到采购人发出的中标通知书后，熟悉并接受采购人在安全、文明施工方面的管理规定。在签订合同时，必须同时签订安全文明施工协议。</w:t>
      </w:r>
    </w:p>
    <w:p w14:paraId="20C31A64">
      <w:pPr>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32"/>
          <w:sz w:val="24"/>
          <w:szCs w:val="24"/>
          <w:lang w:bidi="ar"/>
        </w:rPr>
      </w:pPr>
      <w:r>
        <w:rPr>
          <w:rFonts w:hint="eastAsia" w:ascii="宋体" w:hAnsi="宋体" w:eastAsia="宋体" w:cs="宋体"/>
          <w:kern w:val="32"/>
          <w:sz w:val="24"/>
          <w:szCs w:val="24"/>
          <w:lang w:val="en-US" w:eastAsia="zh-CN" w:bidi="ar"/>
        </w:rPr>
        <w:t>3.</w:t>
      </w:r>
      <w:r>
        <w:rPr>
          <w:rFonts w:hint="eastAsia" w:ascii="宋体" w:hAnsi="宋体" w:eastAsia="宋体" w:cs="宋体"/>
          <w:kern w:val="32"/>
          <w:sz w:val="24"/>
          <w:szCs w:val="24"/>
          <w:lang w:eastAsia="zh-CN" w:bidi="ar"/>
        </w:rPr>
        <w:t>成交人</w:t>
      </w:r>
      <w:r>
        <w:rPr>
          <w:rFonts w:hint="eastAsia" w:ascii="宋体" w:hAnsi="宋体" w:eastAsia="宋体" w:cs="宋体"/>
          <w:kern w:val="32"/>
          <w:sz w:val="24"/>
          <w:szCs w:val="24"/>
          <w:lang w:bidi="ar"/>
        </w:rPr>
        <w:t>在工程施工期间，必须配备专职安全员、配备一定数量的消防灭火器材。</w:t>
      </w:r>
    </w:p>
    <w:p w14:paraId="20671046">
      <w:pPr>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32"/>
          <w:sz w:val="24"/>
          <w:szCs w:val="24"/>
          <w:lang w:bidi="ar"/>
        </w:rPr>
      </w:pPr>
      <w:r>
        <w:rPr>
          <w:rFonts w:hint="eastAsia" w:ascii="宋体" w:hAnsi="宋体" w:eastAsia="宋体" w:cs="宋体"/>
          <w:kern w:val="32"/>
          <w:sz w:val="24"/>
          <w:szCs w:val="24"/>
          <w:lang w:val="en-US" w:eastAsia="zh-CN" w:bidi="ar"/>
        </w:rPr>
        <w:t>4.</w:t>
      </w:r>
      <w:r>
        <w:rPr>
          <w:rFonts w:hint="eastAsia" w:ascii="宋体" w:hAnsi="宋体" w:eastAsia="宋体" w:cs="宋体"/>
          <w:kern w:val="32"/>
          <w:sz w:val="24"/>
          <w:szCs w:val="24"/>
          <w:lang w:eastAsia="zh-CN" w:bidi="ar"/>
        </w:rPr>
        <w:t>成交人</w:t>
      </w:r>
      <w:r>
        <w:rPr>
          <w:rFonts w:hint="eastAsia" w:ascii="宋体" w:hAnsi="宋体" w:eastAsia="宋体" w:cs="宋体"/>
          <w:kern w:val="32"/>
          <w:sz w:val="24"/>
          <w:szCs w:val="24"/>
          <w:lang w:bidi="ar"/>
        </w:rPr>
        <w:t>在工程施工期间，必须建立安全用电制度，确保施工用电设备的完好，并设置漏电保护装置，配电柜必须带锁，由专人看管，定期进行用电检查。</w:t>
      </w:r>
    </w:p>
    <w:p w14:paraId="22A3BB8C">
      <w:pPr>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32"/>
          <w:sz w:val="24"/>
          <w:szCs w:val="24"/>
          <w:lang w:bidi="ar"/>
        </w:rPr>
      </w:pPr>
      <w:r>
        <w:rPr>
          <w:rFonts w:hint="eastAsia" w:ascii="宋体" w:hAnsi="宋体" w:eastAsia="宋体" w:cs="宋体"/>
          <w:kern w:val="32"/>
          <w:sz w:val="24"/>
          <w:szCs w:val="24"/>
          <w:lang w:val="en-US" w:eastAsia="zh-CN" w:bidi="ar"/>
        </w:rPr>
        <w:t>5.</w:t>
      </w:r>
      <w:r>
        <w:rPr>
          <w:rFonts w:hint="eastAsia" w:ascii="宋体" w:hAnsi="宋体" w:eastAsia="宋体" w:cs="宋体"/>
          <w:kern w:val="32"/>
          <w:sz w:val="24"/>
          <w:szCs w:val="24"/>
          <w:lang w:bidi="ar"/>
        </w:rPr>
        <w:t>安全管理人员必须持证上岗，并负责检查现场和施工人员安全情况，如监理工程师和采购人管理人员发现有不安全因素存在，经指出后仍不改正的，每次罚款500元人民币；出现任何安全事故，全部责任均由</w:t>
      </w:r>
      <w:r>
        <w:rPr>
          <w:rFonts w:hint="eastAsia" w:ascii="宋体" w:hAnsi="宋体" w:eastAsia="宋体" w:cs="宋体"/>
          <w:kern w:val="32"/>
          <w:sz w:val="24"/>
          <w:szCs w:val="24"/>
          <w:lang w:eastAsia="zh-CN" w:bidi="ar"/>
        </w:rPr>
        <w:t>成交人</w:t>
      </w:r>
      <w:r>
        <w:rPr>
          <w:rFonts w:hint="eastAsia" w:ascii="宋体" w:hAnsi="宋体" w:eastAsia="宋体" w:cs="宋体"/>
          <w:kern w:val="32"/>
          <w:sz w:val="24"/>
          <w:szCs w:val="24"/>
          <w:lang w:bidi="ar"/>
        </w:rPr>
        <w:t>自负。</w:t>
      </w:r>
      <w:r>
        <w:rPr>
          <w:rFonts w:hint="eastAsia" w:ascii="宋体" w:hAnsi="宋体" w:eastAsia="宋体" w:cs="宋体"/>
          <w:kern w:val="32"/>
          <w:sz w:val="24"/>
          <w:szCs w:val="24"/>
          <w:lang w:eastAsia="zh-CN" w:bidi="ar"/>
        </w:rPr>
        <w:t>成交人</w:t>
      </w:r>
      <w:r>
        <w:rPr>
          <w:rFonts w:hint="eastAsia" w:ascii="宋体" w:hAnsi="宋体" w:eastAsia="宋体" w:cs="宋体"/>
          <w:kern w:val="32"/>
          <w:sz w:val="24"/>
          <w:szCs w:val="24"/>
          <w:lang w:bidi="ar"/>
        </w:rPr>
        <w:t>必须办理所有工人的人身安全保险，工地工人的生命及财产安全均由</w:t>
      </w:r>
      <w:r>
        <w:rPr>
          <w:rFonts w:hint="eastAsia" w:ascii="宋体" w:hAnsi="宋体" w:eastAsia="宋体" w:cs="宋体"/>
          <w:kern w:val="32"/>
          <w:sz w:val="24"/>
          <w:szCs w:val="24"/>
          <w:lang w:eastAsia="zh-CN" w:bidi="ar"/>
        </w:rPr>
        <w:t>成交人</w:t>
      </w:r>
      <w:r>
        <w:rPr>
          <w:rFonts w:hint="eastAsia" w:ascii="宋体" w:hAnsi="宋体" w:eastAsia="宋体" w:cs="宋体"/>
          <w:kern w:val="32"/>
          <w:sz w:val="24"/>
          <w:szCs w:val="24"/>
          <w:lang w:bidi="ar"/>
        </w:rPr>
        <w:t>负责。</w:t>
      </w:r>
    </w:p>
    <w:p w14:paraId="6E8C1FE3">
      <w:pPr>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32"/>
          <w:sz w:val="24"/>
          <w:szCs w:val="24"/>
          <w:lang w:bidi="ar"/>
        </w:rPr>
      </w:pPr>
      <w:r>
        <w:rPr>
          <w:rFonts w:hint="eastAsia" w:ascii="宋体" w:hAnsi="宋体" w:eastAsia="宋体" w:cs="宋体"/>
          <w:kern w:val="32"/>
          <w:sz w:val="24"/>
          <w:szCs w:val="24"/>
          <w:lang w:val="en-US" w:eastAsia="zh-CN" w:bidi="ar"/>
        </w:rPr>
        <w:t>6.</w:t>
      </w:r>
      <w:r>
        <w:rPr>
          <w:rFonts w:hint="eastAsia" w:ascii="宋体" w:hAnsi="宋体" w:eastAsia="宋体" w:cs="宋体"/>
          <w:kern w:val="32"/>
          <w:sz w:val="24"/>
          <w:szCs w:val="24"/>
          <w:lang w:eastAsia="zh-CN" w:bidi="ar"/>
        </w:rPr>
        <w:t>成交人</w:t>
      </w:r>
      <w:r>
        <w:rPr>
          <w:rFonts w:hint="eastAsia" w:ascii="宋体" w:hAnsi="宋体" w:eastAsia="宋体" w:cs="宋体"/>
          <w:kern w:val="32"/>
          <w:sz w:val="24"/>
          <w:szCs w:val="24"/>
          <w:lang w:bidi="ar"/>
        </w:rPr>
        <w:t>应加强安全管理，自觉遵守采购人的相关规章制度，有关机械设备、车辆和行人进出、文明施工，保持场地整洁、干净。现场测量及文明工地等均按采购人现行有关规定执行，不得影响采购人正常的工作、生活秩序。</w:t>
      </w:r>
    </w:p>
    <w:p w14:paraId="1176B88C">
      <w:pPr>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32"/>
          <w:sz w:val="24"/>
          <w:szCs w:val="24"/>
          <w:lang w:bidi="ar"/>
        </w:rPr>
      </w:pPr>
      <w:r>
        <w:rPr>
          <w:rFonts w:hint="eastAsia" w:ascii="宋体" w:hAnsi="宋体" w:eastAsia="宋体" w:cs="宋体"/>
          <w:kern w:val="32"/>
          <w:sz w:val="24"/>
          <w:szCs w:val="24"/>
          <w:lang w:val="en-US" w:eastAsia="zh-CN" w:bidi="ar"/>
        </w:rPr>
        <w:t>7.</w:t>
      </w:r>
      <w:r>
        <w:rPr>
          <w:rFonts w:hint="eastAsia" w:ascii="宋体" w:hAnsi="宋体" w:eastAsia="宋体" w:cs="宋体"/>
          <w:kern w:val="32"/>
          <w:sz w:val="24"/>
          <w:szCs w:val="24"/>
          <w:lang w:eastAsia="zh-CN" w:bidi="ar"/>
        </w:rPr>
        <w:t>成交人</w:t>
      </w:r>
      <w:r>
        <w:rPr>
          <w:rFonts w:hint="eastAsia" w:ascii="宋体" w:hAnsi="宋体" w:eastAsia="宋体" w:cs="宋体"/>
          <w:kern w:val="32"/>
          <w:sz w:val="24"/>
          <w:szCs w:val="24"/>
          <w:lang w:bidi="ar"/>
        </w:rPr>
        <w:t>要采取一切合理措施，保护工地及工地周围的环境，避免污染，噪音、排放或由于其施工方法的不当造成的对公共人员和财产等的危害或干扰。</w:t>
      </w:r>
    </w:p>
    <w:p w14:paraId="4D9C6C78">
      <w:pPr>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32"/>
          <w:sz w:val="24"/>
          <w:szCs w:val="24"/>
          <w:lang w:bidi="ar"/>
        </w:rPr>
      </w:pPr>
      <w:r>
        <w:rPr>
          <w:rFonts w:hint="eastAsia" w:ascii="宋体" w:hAnsi="宋体" w:eastAsia="宋体" w:cs="宋体"/>
          <w:kern w:val="32"/>
          <w:sz w:val="24"/>
          <w:szCs w:val="24"/>
          <w:lang w:val="en-US" w:eastAsia="zh-CN" w:bidi="ar"/>
        </w:rPr>
        <w:t>8.</w:t>
      </w:r>
      <w:r>
        <w:rPr>
          <w:rFonts w:hint="eastAsia" w:ascii="宋体" w:hAnsi="宋体" w:eastAsia="宋体" w:cs="宋体"/>
          <w:kern w:val="32"/>
          <w:sz w:val="24"/>
          <w:szCs w:val="24"/>
          <w:lang w:bidi="ar"/>
        </w:rPr>
        <w:t>交工前，</w:t>
      </w:r>
      <w:r>
        <w:rPr>
          <w:rFonts w:hint="eastAsia" w:ascii="宋体" w:hAnsi="宋体" w:eastAsia="宋体" w:cs="宋体"/>
          <w:kern w:val="32"/>
          <w:sz w:val="24"/>
          <w:szCs w:val="24"/>
          <w:lang w:eastAsia="zh-CN" w:bidi="ar"/>
        </w:rPr>
        <w:t>成交人</w:t>
      </w:r>
      <w:r>
        <w:rPr>
          <w:rFonts w:hint="eastAsia" w:ascii="宋体" w:hAnsi="宋体" w:eastAsia="宋体" w:cs="宋体"/>
          <w:kern w:val="32"/>
          <w:sz w:val="24"/>
          <w:szCs w:val="24"/>
          <w:lang w:bidi="ar"/>
        </w:rPr>
        <w:t>需将自身的人员及材料设备清退出场并将室内外环境打扫干净，达到正常使用的卫生、环境条件，否则扣除</w:t>
      </w:r>
      <w:r>
        <w:rPr>
          <w:rFonts w:hint="eastAsia" w:ascii="宋体" w:hAnsi="宋体" w:eastAsia="宋体" w:cs="宋体"/>
          <w:kern w:val="32"/>
          <w:sz w:val="24"/>
          <w:szCs w:val="24"/>
          <w:lang w:eastAsia="zh-CN" w:bidi="ar"/>
        </w:rPr>
        <w:t>成交人</w:t>
      </w:r>
      <w:r>
        <w:rPr>
          <w:rFonts w:hint="eastAsia" w:ascii="宋体" w:hAnsi="宋体" w:eastAsia="宋体" w:cs="宋体"/>
          <w:kern w:val="32"/>
          <w:sz w:val="24"/>
          <w:szCs w:val="24"/>
          <w:lang w:bidi="ar"/>
        </w:rPr>
        <w:t>所需费用。</w:t>
      </w:r>
    </w:p>
    <w:p w14:paraId="6206420C">
      <w:pPr>
        <w:pageBreakBefore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十三、</w:t>
      </w:r>
      <w:r>
        <w:rPr>
          <w:rFonts w:hint="eastAsia" w:ascii="宋体" w:hAnsi="宋体" w:eastAsia="宋体" w:cs="宋体"/>
          <w:b/>
          <w:bCs/>
          <w:color w:val="auto"/>
          <w:sz w:val="24"/>
          <w:szCs w:val="24"/>
        </w:rPr>
        <w:t>合同争议的解决：</w:t>
      </w:r>
    </w:p>
    <w:p w14:paraId="414C9F97">
      <w:pPr>
        <w:pageBreakBefore w:val="0"/>
        <w:tabs>
          <w:tab w:val="left" w:pos="1155"/>
        </w:tabs>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kern w:val="32"/>
          <w:sz w:val="24"/>
          <w:szCs w:val="24"/>
        </w:rPr>
      </w:pPr>
      <w:r>
        <w:rPr>
          <w:rFonts w:hint="eastAsia" w:ascii="宋体" w:hAnsi="宋体" w:eastAsia="宋体" w:cs="宋体"/>
          <w:bCs/>
          <w:kern w:val="32"/>
          <w:sz w:val="24"/>
          <w:szCs w:val="24"/>
          <w:lang w:bidi="ar"/>
        </w:rPr>
        <w:t>合同执行中发生争议的，当事人双方须协商解决，协商达不成一致时，可向当地人民法院提请诉讼。在发生地震、瘟疫、骚乱、戒严等不可抗力情况下的引起的工期延误，可以顺延；造成的相关损失，双方协商解决。合同一经签订，不得擅自变更、中止或者终止合同。对确需变更、调整或者中止、终止合同的，须按规定履行相应的手续。</w:t>
      </w:r>
    </w:p>
    <w:p w14:paraId="376C012E">
      <w:pPr>
        <w:pageBreakBefore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十四、</w:t>
      </w:r>
      <w:r>
        <w:rPr>
          <w:rFonts w:hint="eastAsia" w:ascii="宋体" w:hAnsi="宋体" w:eastAsia="宋体" w:cs="宋体"/>
          <w:b/>
          <w:bCs/>
          <w:color w:val="auto"/>
          <w:sz w:val="24"/>
          <w:szCs w:val="24"/>
        </w:rPr>
        <w:t>违约责任：</w:t>
      </w:r>
    </w:p>
    <w:p w14:paraId="5EB38BF5">
      <w:pPr>
        <w:pageBreakBefore w:val="0"/>
        <w:tabs>
          <w:tab w:val="left" w:pos="1155"/>
        </w:tabs>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32"/>
          <w:sz w:val="24"/>
          <w:szCs w:val="24"/>
        </w:rPr>
      </w:pPr>
      <w:r>
        <w:rPr>
          <w:rFonts w:hint="eastAsia" w:ascii="宋体" w:hAnsi="宋体" w:eastAsia="宋体" w:cs="宋体"/>
          <w:kern w:val="32"/>
          <w:sz w:val="24"/>
          <w:szCs w:val="24"/>
          <w:lang w:bidi="ar"/>
        </w:rPr>
        <w:t>依据《中华人民共和国民法典》《中华人民共和国政府采购法》的相关条款规定和本合同约定，</w:t>
      </w:r>
      <w:r>
        <w:rPr>
          <w:rFonts w:hint="eastAsia" w:ascii="宋体" w:hAnsi="宋体" w:eastAsia="宋体" w:cs="宋体"/>
          <w:kern w:val="32"/>
          <w:sz w:val="24"/>
          <w:szCs w:val="24"/>
          <w:lang w:eastAsia="zh-CN" w:bidi="ar"/>
        </w:rPr>
        <w:t>成交人</w:t>
      </w:r>
      <w:r>
        <w:rPr>
          <w:rFonts w:hint="eastAsia" w:ascii="宋体" w:hAnsi="宋体" w:eastAsia="宋体" w:cs="宋体"/>
          <w:kern w:val="32"/>
          <w:sz w:val="24"/>
          <w:szCs w:val="24"/>
          <w:lang w:bidi="ar"/>
        </w:rPr>
        <w:t>未全面履行合同义务或者发生违约，采购人有权终止合同，依法向</w:t>
      </w:r>
      <w:r>
        <w:rPr>
          <w:rFonts w:hint="eastAsia" w:ascii="宋体" w:hAnsi="宋体" w:eastAsia="宋体" w:cs="宋体"/>
          <w:kern w:val="32"/>
          <w:sz w:val="24"/>
          <w:szCs w:val="24"/>
          <w:lang w:eastAsia="zh-CN" w:bidi="ar"/>
        </w:rPr>
        <w:t>成交人</w:t>
      </w:r>
      <w:r>
        <w:rPr>
          <w:rFonts w:hint="eastAsia" w:ascii="宋体" w:hAnsi="宋体" w:eastAsia="宋体" w:cs="宋体"/>
          <w:kern w:val="32"/>
          <w:sz w:val="24"/>
          <w:szCs w:val="24"/>
          <w:lang w:bidi="ar"/>
        </w:rPr>
        <w:t>进行经济索赔，并报请政府采购监管机关依法进行相应的行政处罚。采购人违约的，须赔偿</w:t>
      </w:r>
      <w:r>
        <w:rPr>
          <w:rFonts w:hint="eastAsia" w:ascii="宋体" w:hAnsi="宋体" w:eastAsia="宋体" w:cs="宋体"/>
          <w:kern w:val="32"/>
          <w:sz w:val="24"/>
          <w:szCs w:val="24"/>
          <w:lang w:eastAsia="zh-CN" w:bidi="ar"/>
        </w:rPr>
        <w:t>成交人</w:t>
      </w:r>
      <w:r>
        <w:rPr>
          <w:rFonts w:hint="eastAsia" w:ascii="宋体" w:hAnsi="宋体" w:eastAsia="宋体" w:cs="宋体"/>
          <w:kern w:val="32"/>
          <w:sz w:val="24"/>
          <w:szCs w:val="24"/>
          <w:lang w:bidi="ar"/>
        </w:rPr>
        <w:t>的经济损失。</w:t>
      </w:r>
    </w:p>
    <w:p w14:paraId="5B560A33">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十五、合同一经签订，不得擅自变更、中止或者终止合同。对确需变更、调整或者中止、终止合同的，应按规定履行相应的手续。</w:t>
      </w:r>
    </w:p>
    <w:p w14:paraId="7B696015">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十六、本合同从签订之日起生效，合同规定的全部事宜和程序结束后终止。合同份数不低于五份，具体份数由采购人和成交供应商依需商定。</w:t>
      </w:r>
    </w:p>
    <w:p w14:paraId="70ECF2B4">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十七、未尽事宜由双方在签订合同时具体明确，但不得超出磋商文件合同草案规定。</w:t>
      </w:r>
    </w:p>
    <w:p w14:paraId="7F7930BA">
      <w:pPr>
        <w:pStyle w:val="16"/>
        <w:rPr>
          <w:rFonts w:hint="eastAsia"/>
        </w:rPr>
      </w:pPr>
    </w:p>
    <w:p w14:paraId="0AEE3190">
      <w:pPr>
        <w:rPr>
          <w:rFonts w:hint="eastAsia"/>
        </w:rPr>
      </w:pPr>
    </w:p>
    <w:p w14:paraId="4FBBA9F6">
      <w:pPr>
        <w:rPr>
          <w:rFonts w:hint="eastAsia"/>
        </w:rPr>
      </w:pPr>
    </w:p>
    <w:p w14:paraId="7DE8E5DB">
      <w:pPr>
        <w:pStyle w:val="19"/>
        <w:rPr>
          <w:rFonts w:hint="eastAsia"/>
        </w:rPr>
      </w:pPr>
    </w:p>
    <w:p w14:paraId="0FC90645">
      <w:pPr>
        <w:pStyle w:val="19"/>
        <w:rPr>
          <w:rFonts w:hint="eastAsia"/>
        </w:rPr>
      </w:pPr>
    </w:p>
    <w:p w14:paraId="0A814B92">
      <w:pPr>
        <w:pStyle w:val="19"/>
        <w:rPr>
          <w:rFonts w:hint="eastAsia"/>
        </w:rPr>
      </w:pPr>
    </w:p>
    <w:p w14:paraId="09A8E69C">
      <w:pPr>
        <w:pStyle w:val="19"/>
        <w:rPr>
          <w:rFonts w:hint="eastAsia"/>
        </w:rPr>
      </w:pPr>
    </w:p>
    <w:p w14:paraId="0A6C8272">
      <w:pPr>
        <w:pStyle w:val="19"/>
        <w:rPr>
          <w:rFonts w:hint="eastAsia"/>
        </w:rPr>
      </w:pPr>
    </w:p>
    <w:p w14:paraId="66C477B1">
      <w:pPr>
        <w:pStyle w:val="19"/>
        <w:rPr>
          <w:rFonts w:hint="eastAsia"/>
        </w:rPr>
      </w:pPr>
    </w:p>
    <w:p w14:paraId="027E36D3">
      <w:pPr>
        <w:pStyle w:val="19"/>
        <w:rPr>
          <w:rFonts w:hint="eastAsia"/>
        </w:rPr>
      </w:pPr>
    </w:p>
    <w:p w14:paraId="3C8A601D">
      <w:pPr>
        <w:pStyle w:val="19"/>
        <w:rPr>
          <w:rFonts w:hint="eastAsia"/>
        </w:rPr>
      </w:pPr>
    </w:p>
    <w:p w14:paraId="2EEB50F7">
      <w:pPr>
        <w:pStyle w:val="19"/>
        <w:rPr>
          <w:rFonts w:hint="eastAsia"/>
        </w:rPr>
      </w:pPr>
    </w:p>
    <w:p w14:paraId="084CC514">
      <w:pPr>
        <w:pStyle w:val="19"/>
        <w:rPr>
          <w:rFonts w:hint="eastAsia"/>
        </w:rPr>
      </w:pPr>
    </w:p>
    <w:p w14:paraId="243A1C6B">
      <w:pPr>
        <w:pStyle w:val="19"/>
        <w:rPr>
          <w:rFonts w:hint="eastAsia"/>
        </w:rPr>
      </w:pPr>
    </w:p>
    <w:p w14:paraId="5BA300B8">
      <w:pPr>
        <w:pStyle w:val="19"/>
        <w:rPr>
          <w:rFonts w:hint="eastAsia"/>
        </w:rPr>
      </w:pPr>
    </w:p>
    <w:p w14:paraId="150C6D64">
      <w:pPr>
        <w:pStyle w:val="19"/>
        <w:rPr>
          <w:rFonts w:hint="eastAsia"/>
        </w:rPr>
      </w:pPr>
    </w:p>
    <w:p w14:paraId="58983E56">
      <w:pPr>
        <w:pStyle w:val="19"/>
        <w:rPr>
          <w:rFonts w:hint="eastAsia"/>
        </w:rPr>
      </w:pPr>
    </w:p>
    <w:p w14:paraId="0253B101">
      <w:pPr>
        <w:pStyle w:val="19"/>
        <w:rPr>
          <w:rFonts w:hint="eastAsia"/>
        </w:rPr>
      </w:pPr>
    </w:p>
    <w:p w14:paraId="7211DE89">
      <w:pPr>
        <w:pStyle w:val="19"/>
        <w:rPr>
          <w:rFonts w:hint="eastAsia"/>
        </w:rPr>
      </w:pPr>
    </w:p>
    <w:p w14:paraId="199AF342">
      <w:pPr>
        <w:pStyle w:val="19"/>
        <w:rPr>
          <w:rFonts w:hint="eastAsia"/>
        </w:rPr>
      </w:pPr>
    </w:p>
    <w:p w14:paraId="0776CCB8">
      <w:pPr>
        <w:pStyle w:val="19"/>
        <w:rPr>
          <w:rFonts w:hint="eastAsia"/>
        </w:rPr>
      </w:pPr>
    </w:p>
    <w:p w14:paraId="05BF6990">
      <w:pPr>
        <w:pStyle w:val="19"/>
        <w:rPr>
          <w:rFonts w:hint="eastAsia"/>
        </w:rPr>
      </w:pPr>
    </w:p>
    <w:p w14:paraId="59E7906F">
      <w:pPr>
        <w:pStyle w:val="19"/>
        <w:rPr>
          <w:rFonts w:hint="eastAsia"/>
        </w:rPr>
      </w:pPr>
    </w:p>
    <w:p w14:paraId="5F59D7E7">
      <w:pPr>
        <w:pStyle w:val="19"/>
        <w:rPr>
          <w:rFonts w:hint="eastAsia"/>
        </w:rPr>
      </w:pPr>
    </w:p>
    <w:p w14:paraId="73027180">
      <w:pPr>
        <w:pStyle w:val="19"/>
        <w:rPr>
          <w:rFonts w:hint="eastAsia"/>
        </w:rPr>
      </w:pPr>
    </w:p>
    <w:p w14:paraId="4B95F9AD">
      <w:pPr>
        <w:pStyle w:val="19"/>
        <w:rPr>
          <w:rFonts w:hint="eastAsia"/>
        </w:rPr>
      </w:pPr>
    </w:p>
    <w:p w14:paraId="2CD3A91F">
      <w:pPr>
        <w:rPr>
          <w:rFonts w:hint="eastAsia"/>
        </w:rPr>
      </w:pPr>
    </w:p>
    <w:p w14:paraId="1C51339C">
      <w:pPr>
        <w:rPr>
          <w:rFonts w:hint="eastAsia"/>
        </w:rPr>
      </w:pPr>
    </w:p>
    <w:p w14:paraId="49BA0777">
      <w:pPr>
        <w:rPr>
          <w:rFonts w:hint="eastAsia"/>
        </w:rPr>
      </w:pPr>
    </w:p>
    <w:p w14:paraId="0CA5C3C6">
      <w:pPr>
        <w:rPr>
          <w:rFonts w:hint="eastAsia"/>
        </w:rPr>
      </w:pPr>
    </w:p>
    <w:p w14:paraId="519235D0">
      <w:pPr>
        <w:rPr>
          <w:rFonts w:hint="eastAsia"/>
        </w:rPr>
      </w:pPr>
    </w:p>
    <w:p w14:paraId="119DE4B1">
      <w:pPr>
        <w:rPr>
          <w:rFonts w:hint="eastAsia"/>
        </w:rPr>
      </w:pPr>
    </w:p>
    <w:p w14:paraId="15296C4D">
      <w:pPr>
        <w:rPr>
          <w:rFonts w:hint="eastAsia"/>
        </w:rPr>
      </w:pPr>
    </w:p>
    <w:p w14:paraId="0D0FB81D">
      <w:pPr>
        <w:rPr>
          <w:rFonts w:hint="eastAsia"/>
        </w:rPr>
      </w:pPr>
    </w:p>
    <w:bookmarkEnd w:id="291"/>
    <w:bookmarkEnd w:id="292"/>
    <w:tbl>
      <w:tblPr>
        <w:tblStyle w:val="34"/>
        <w:tblpPr w:leftFromText="180" w:rightFromText="180" w:vertAnchor="text" w:horzAnchor="page" w:tblpX="1342" w:tblpY="260"/>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0"/>
        <w:gridCol w:w="3260"/>
        <w:gridCol w:w="3260"/>
      </w:tblGrid>
      <w:tr w14:paraId="7A95F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17F0361B">
            <w:pPr>
              <w:spacing w:line="420" w:lineRule="exact"/>
              <w:jc w:val="both"/>
              <w:rPr>
                <w:rFonts w:hint="eastAsia" w:ascii="宋体" w:hAnsi="宋体" w:eastAsia="宋体" w:cs="宋体"/>
                <w:bCs/>
                <w:sz w:val="24"/>
                <w:szCs w:val="24"/>
              </w:rPr>
            </w:pPr>
            <w:r>
              <w:rPr>
                <w:rFonts w:hint="eastAsia" w:ascii="宋体" w:hAnsi="宋体" w:eastAsia="宋体" w:cs="宋体"/>
                <w:bCs/>
                <w:sz w:val="24"/>
                <w:szCs w:val="24"/>
              </w:rPr>
              <w:t>甲  方</w:t>
            </w:r>
          </w:p>
        </w:tc>
        <w:tc>
          <w:tcPr>
            <w:tcW w:w="3260" w:type="dxa"/>
            <w:noWrap w:val="0"/>
            <w:vAlign w:val="top"/>
          </w:tcPr>
          <w:p w14:paraId="43CED393">
            <w:pPr>
              <w:spacing w:line="420" w:lineRule="exact"/>
              <w:jc w:val="center"/>
              <w:rPr>
                <w:rFonts w:hint="eastAsia" w:ascii="宋体" w:hAnsi="宋体" w:eastAsia="宋体" w:cs="宋体"/>
                <w:bCs/>
                <w:sz w:val="24"/>
                <w:szCs w:val="24"/>
              </w:rPr>
            </w:pPr>
            <w:r>
              <w:rPr>
                <w:rFonts w:hint="eastAsia" w:ascii="宋体" w:hAnsi="宋体" w:eastAsia="宋体" w:cs="宋体"/>
                <w:bCs/>
                <w:sz w:val="24"/>
                <w:szCs w:val="24"/>
              </w:rPr>
              <w:t>乙  方</w:t>
            </w:r>
          </w:p>
        </w:tc>
        <w:tc>
          <w:tcPr>
            <w:tcW w:w="3260" w:type="dxa"/>
            <w:noWrap w:val="0"/>
            <w:vAlign w:val="top"/>
          </w:tcPr>
          <w:p w14:paraId="468D221C">
            <w:pPr>
              <w:spacing w:line="420" w:lineRule="exact"/>
              <w:jc w:val="center"/>
              <w:rPr>
                <w:rFonts w:hint="default" w:ascii="宋体" w:hAnsi="宋体" w:eastAsia="宋体" w:cs="宋体"/>
                <w:bCs/>
                <w:sz w:val="24"/>
                <w:szCs w:val="24"/>
                <w:lang w:val="en-US"/>
              </w:rPr>
            </w:pPr>
            <w:r>
              <w:rPr>
                <w:rFonts w:hint="eastAsia" w:ascii="宋体" w:hAnsi="宋体" w:cs="宋体"/>
                <w:sz w:val="24"/>
                <w:szCs w:val="24"/>
                <w:lang w:val="en-US" w:eastAsia="zh-CN"/>
              </w:rPr>
              <w:t>代理机构</w:t>
            </w:r>
          </w:p>
        </w:tc>
      </w:tr>
      <w:tr w14:paraId="3403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3260" w:type="dxa"/>
            <w:noWrap w:val="0"/>
            <w:vAlign w:val="center"/>
          </w:tcPr>
          <w:p w14:paraId="01839C43">
            <w:pPr>
              <w:spacing w:line="420" w:lineRule="exact"/>
              <w:jc w:val="center"/>
              <w:rPr>
                <w:rFonts w:hint="eastAsia" w:ascii="宋体" w:hAnsi="宋体" w:eastAsia="宋体" w:cs="宋体"/>
                <w:bCs/>
                <w:sz w:val="24"/>
                <w:szCs w:val="24"/>
              </w:rPr>
            </w:pPr>
          </w:p>
          <w:p w14:paraId="1AED68FA">
            <w:pPr>
              <w:spacing w:line="420" w:lineRule="exact"/>
              <w:jc w:val="center"/>
              <w:rPr>
                <w:rFonts w:hint="eastAsia" w:ascii="宋体" w:hAnsi="宋体" w:eastAsia="宋体" w:cs="宋体"/>
                <w:bCs/>
                <w:sz w:val="24"/>
                <w:szCs w:val="24"/>
              </w:rPr>
            </w:pPr>
          </w:p>
          <w:p w14:paraId="2F378927">
            <w:pPr>
              <w:spacing w:line="420" w:lineRule="exact"/>
              <w:jc w:val="center"/>
              <w:rPr>
                <w:rFonts w:hint="eastAsia" w:ascii="宋体" w:hAnsi="宋体" w:eastAsia="宋体" w:cs="宋体"/>
                <w:bCs/>
                <w:sz w:val="24"/>
                <w:szCs w:val="24"/>
              </w:rPr>
            </w:pPr>
          </w:p>
          <w:p w14:paraId="0DC4091A">
            <w:pPr>
              <w:spacing w:line="420" w:lineRule="exact"/>
              <w:jc w:val="center"/>
              <w:rPr>
                <w:rFonts w:hint="eastAsia" w:ascii="宋体" w:hAnsi="宋体" w:eastAsia="宋体" w:cs="宋体"/>
                <w:bCs/>
                <w:sz w:val="24"/>
                <w:szCs w:val="24"/>
              </w:rPr>
            </w:pPr>
            <w:r>
              <w:rPr>
                <w:rFonts w:hint="eastAsia" w:ascii="宋体" w:hAnsi="宋体" w:eastAsia="宋体" w:cs="宋体"/>
                <w:bCs/>
                <w:sz w:val="24"/>
                <w:szCs w:val="24"/>
              </w:rPr>
              <w:t>（盖章）</w:t>
            </w:r>
          </w:p>
        </w:tc>
        <w:tc>
          <w:tcPr>
            <w:tcW w:w="3260" w:type="dxa"/>
            <w:noWrap w:val="0"/>
            <w:vAlign w:val="center"/>
          </w:tcPr>
          <w:p w14:paraId="0D3490A2">
            <w:pPr>
              <w:spacing w:line="420" w:lineRule="exact"/>
              <w:jc w:val="center"/>
              <w:rPr>
                <w:rFonts w:hint="eastAsia" w:ascii="宋体" w:hAnsi="宋体" w:eastAsia="宋体" w:cs="宋体"/>
                <w:bCs/>
                <w:sz w:val="24"/>
                <w:szCs w:val="24"/>
              </w:rPr>
            </w:pPr>
          </w:p>
          <w:p w14:paraId="3B986005">
            <w:pPr>
              <w:spacing w:line="420" w:lineRule="exact"/>
              <w:jc w:val="center"/>
              <w:rPr>
                <w:rFonts w:hint="eastAsia" w:ascii="宋体" w:hAnsi="宋体" w:eastAsia="宋体" w:cs="宋体"/>
                <w:bCs/>
                <w:sz w:val="24"/>
                <w:szCs w:val="24"/>
              </w:rPr>
            </w:pPr>
          </w:p>
          <w:p w14:paraId="2AE9E021">
            <w:pPr>
              <w:spacing w:line="420" w:lineRule="exact"/>
              <w:jc w:val="center"/>
              <w:rPr>
                <w:rFonts w:hint="eastAsia" w:ascii="宋体" w:hAnsi="宋体" w:eastAsia="宋体" w:cs="宋体"/>
                <w:bCs/>
                <w:sz w:val="24"/>
                <w:szCs w:val="24"/>
              </w:rPr>
            </w:pPr>
          </w:p>
          <w:p w14:paraId="6546FCFD">
            <w:pPr>
              <w:spacing w:line="420" w:lineRule="exact"/>
              <w:jc w:val="center"/>
              <w:rPr>
                <w:rFonts w:hint="eastAsia" w:ascii="宋体" w:hAnsi="宋体" w:eastAsia="宋体" w:cs="宋体"/>
                <w:bCs/>
                <w:sz w:val="24"/>
                <w:szCs w:val="24"/>
              </w:rPr>
            </w:pPr>
            <w:r>
              <w:rPr>
                <w:rFonts w:hint="eastAsia" w:ascii="宋体" w:hAnsi="宋体" w:eastAsia="宋体" w:cs="宋体"/>
                <w:bCs/>
                <w:sz w:val="24"/>
                <w:szCs w:val="24"/>
              </w:rPr>
              <w:t>（盖章）</w:t>
            </w:r>
          </w:p>
        </w:tc>
        <w:tc>
          <w:tcPr>
            <w:tcW w:w="3260" w:type="dxa"/>
            <w:noWrap w:val="0"/>
            <w:vAlign w:val="center"/>
          </w:tcPr>
          <w:p w14:paraId="65DE546F">
            <w:pPr>
              <w:spacing w:line="420" w:lineRule="exact"/>
              <w:jc w:val="center"/>
              <w:rPr>
                <w:rFonts w:hint="eastAsia" w:ascii="宋体" w:hAnsi="宋体" w:eastAsia="宋体" w:cs="宋体"/>
                <w:bCs/>
                <w:sz w:val="24"/>
                <w:szCs w:val="24"/>
              </w:rPr>
            </w:pPr>
          </w:p>
          <w:p w14:paraId="038320CC">
            <w:pPr>
              <w:spacing w:line="420" w:lineRule="exact"/>
              <w:jc w:val="center"/>
              <w:rPr>
                <w:rFonts w:hint="eastAsia" w:ascii="宋体" w:hAnsi="宋体" w:eastAsia="宋体" w:cs="宋体"/>
                <w:bCs/>
                <w:sz w:val="24"/>
                <w:szCs w:val="24"/>
              </w:rPr>
            </w:pPr>
          </w:p>
          <w:p w14:paraId="0FE5D613">
            <w:pPr>
              <w:spacing w:line="420" w:lineRule="exact"/>
              <w:jc w:val="center"/>
              <w:rPr>
                <w:rFonts w:hint="eastAsia" w:ascii="宋体" w:hAnsi="宋体" w:eastAsia="宋体" w:cs="宋体"/>
                <w:bCs/>
                <w:sz w:val="24"/>
                <w:szCs w:val="24"/>
              </w:rPr>
            </w:pPr>
          </w:p>
          <w:p w14:paraId="4DD06808">
            <w:pPr>
              <w:spacing w:line="420" w:lineRule="exact"/>
              <w:jc w:val="center"/>
              <w:rPr>
                <w:rFonts w:hint="eastAsia" w:ascii="宋体" w:hAnsi="宋体" w:eastAsia="宋体" w:cs="宋体"/>
                <w:bCs/>
                <w:sz w:val="24"/>
                <w:szCs w:val="24"/>
              </w:rPr>
            </w:pPr>
            <w:r>
              <w:rPr>
                <w:rFonts w:hint="eastAsia" w:ascii="宋体" w:hAnsi="宋体" w:eastAsia="宋体" w:cs="宋体"/>
                <w:bCs/>
                <w:sz w:val="24"/>
                <w:szCs w:val="24"/>
              </w:rPr>
              <w:t>（盖章）</w:t>
            </w:r>
          </w:p>
        </w:tc>
      </w:tr>
      <w:tr w14:paraId="4C8E3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260" w:type="dxa"/>
            <w:noWrap w:val="0"/>
            <w:vAlign w:val="top"/>
          </w:tcPr>
          <w:p w14:paraId="73454751">
            <w:pPr>
              <w:spacing w:line="420" w:lineRule="exact"/>
              <w:rPr>
                <w:rFonts w:hint="eastAsia" w:ascii="宋体" w:hAnsi="宋体" w:eastAsia="宋体" w:cs="宋体"/>
                <w:bCs/>
                <w:sz w:val="24"/>
                <w:szCs w:val="24"/>
              </w:rPr>
            </w:pPr>
            <w:r>
              <w:rPr>
                <w:rFonts w:hint="eastAsia" w:ascii="宋体" w:hAnsi="宋体" w:eastAsia="宋体" w:cs="宋体"/>
                <w:bCs/>
                <w:sz w:val="24"/>
                <w:szCs w:val="24"/>
              </w:rPr>
              <w:t>地址：</w:t>
            </w:r>
          </w:p>
        </w:tc>
        <w:tc>
          <w:tcPr>
            <w:tcW w:w="3260" w:type="dxa"/>
            <w:noWrap w:val="0"/>
            <w:vAlign w:val="top"/>
          </w:tcPr>
          <w:p w14:paraId="0E25CB19">
            <w:pPr>
              <w:spacing w:line="420" w:lineRule="exact"/>
              <w:rPr>
                <w:rFonts w:hint="eastAsia" w:ascii="宋体" w:hAnsi="宋体" w:eastAsia="宋体" w:cs="宋体"/>
                <w:bCs/>
                <w:sz w:val="24"/>
                <w:szCs w:val="24"/>
              </w:rPr>
            </w:pPr>
            <w:r>
              <w:rPr>
                <w:rFonts w:hint="eastAsia" w:ascii="宋体" w:hAnsi="宋体" w:eastAsia="宋体" w:cs="宋体"/>
                <w:bCs/>
                <w:sz w:val="24"/>
                <w:szCs w:val="24"/>
              </w:rPr>
              <w:t>地址：</w:t>
            </w:r>
          </w:p>
        </w:tc>
        <w:tc>
          <w:tcPr>
            <w:tcW w:w="3260" w:type="dxa"/>
            <w:noWrap w:val="0"/>
            <w:vAlign w:val="top"/>
          </w:tcPr>
          <w:p w14:paraId="5BE6A1D0">
            <w:pPr>
              <w:spacing w:line="420" w:lineRule="exact"/>
              <w:rPr>
                <w:rFonts w:hint="eastAsia" w:ascii="宋体" w:hAnsi="宋体" w:eastAsia="宋体" w:cs="宋体"/>
                <w:bCs/>
                <w:sz w:val="24"/>
                <w:szCs w:val="24"/>
              </w:rPr>
            </w:pPr>
            <w:r>
              <w:rPr>
                <w:rFonts w:hint="eastAsia" w:ascii="宋体" w:hAnsi="宋体" w:eastAsia="宋体" w:cs="宋体"/>
                <w:bCs/>
                <w:sz w:val="24"/>
                <w:szCs w:val="24"/>
              </w:rPr>
              <w:t>地址：</w:t>
            </w:r>
            <w:r>
              <w:rPr>
                <w:rFonts w:hint="eastAsia" w:ascii="宋体" w:hAnsi="宋体" w:eastAsia="宋体" w:cs="宋体"/>
                <w:bCs/>
                <w:sz w:val="24"/>
                <w:szCs w:val="24"/>
                <w:lang w:val="en-US" w:eastAsia="zh-CN"/>
              </w:rPr>
              <w:t xml:space="preserve"> 延安市新区盛世花园北区12号楼一单元802室</w:t>
            </w:r>
          </w:p>
        </w:tc>
      </w:tr>
      <w:tr w14:paraId="3FBB5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22DFAA41">
            <w:pPr>
              <w:spacing w:line="420" w:lineRule="exact"/>
              <w:rPr>
                <w:rFonts w:hint="eastAsia" w:ascii="宋体" w:hAnsi="宋体" w:eastAsia="宋体" w:cs="宋体"/>
                <w:bCs/>
                <w:sz w:val="24"/>
                <w:szCs w:val="24"/>
              </w:rPr>
            </w:pPr>
            <w:r>
              <w:rPr>
                <w:rFonts w:hint="eastAsia" w:ascii="宋体" w:hAnsi="宋体" w:eastAsia="宋体" w:cs="宋体"/>
                <w:bCs/>
                <w:sz w:val="24"/>
                <w:szCs w:val="24"/>
              </w:rPr>
              <w:t>邮编：</w:t>
            </w:r>
          </w:p>
        </w:tc>
        <w:tc>
          <w:tcPr>
            <w:tcW w:w="3260" w:type="dxa"/>
            <w:noWrap w:val="0"/>
            <w:vAlign w:val="top"/>
          </w:tcPr>
          <w:p w14:paraId="254CB47E">
            <w:pPr>
              <w:spacing w:line="420" w:lineRule="exact"/>
              <w:rPr>
                <w:rFonts w:hint="eastAsia" w:ascii="宋体" w:hAnsi="宋体" w:eastAsia="宋体" w:cs="宋体"/>
                <w:bCs/>
                <w:sz w:val="24"/>
                <w:szCs w:val="24"/>
              </w:rPr>
            </w:pPr>
            <w:r>
              <w:rPr>
                <w:rFonts w:hint="eastAsia" w:ascii="宋体" w:hAnsi="宋体" w:eastAsia="宋体" w:cs="宋体"/>
                <w:bCs/>
                <w:sz w:val="24"/>
                <w:szCs w:val="24"/>
              </w:rPr>
              <w:t>邮编：</w:t>
            </w:r>
          </w:p>
        </w:tc>
        <w:tc>
          <w:tcPr>
            <w:tcW w:w="3260" w:type="dxa"/>
            <w:noWrap w:val="0"/>
            <w:vAlign w:val="top"/>
          </w:tcPr>
          <w:p w14:paraId="52FABAE4">
            <w:pPr>
              <w:spacing w:line="420" w:lineRule="exact"/>
              <w:rPr>
                <w:rFonts w:hint="eastAsia" w:ascii="宋体" w:hAnsi="宋体" w:eastAsia="宋体" w:cs="宋体"/>
                <w:bCs/>
                <w:sz w:val="24"/>
                <w:szCs w:val="24"/>
              </w:rPr>
            </w:pPr>
            <w:r>
              <w:rPr>
                <w:rFonts w:hint="eastAsia" w:ascii="宋体" w:hAnsi="宋体" w:eastAsia="宋体" w:cs="宋体"/>
                <w:bCs/>
                <w:sz w:val="24"/>
                <w:szCs w:val="24"/>
              </w:rPr>
              <w:t>邮编：</w:t>
            </w:r>
            <w:r>
              <w:rPr>
                <w:rFonts w:hint="eastAsia" w:ascii="宋体" w:hAnsi="宋体" w:eastAsia="宋体" w:cs="宋体"/>
                <w:bCs/>
                <w:sz w:val="24"/>
                <w:szCs w:val="24"/>
                <w:lang w:val="en-US" w:eastAsia="zh-CN"/>
              </w:rPr>
              <w:t xml:space="preserve"> </w:t>
            </w:r>
          </w:p>
        </w:tc>
      </w:tr>
      <w:tr w14:paraId="76A2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46CB3B3D">
            <w:pPr>
              <w:spacing w:line="420" w:lineRule="exact"/>
              <w:rPr>
                <w:rFonts w:hint="eastAsia" w:ascii="宋体" w:hAnsi="宋体" w:eastAsia="宋体" w:cs="宋体"/>
                <w:bCs/>
                <w:sz w:val="24"/>
                <w:szCs w:val="24"/>
              </w:rPr>
            </w:pPr>
            <w:r>
              <w:rPr>
                <w:rFonts w:hint="eastAsia" w:ascii="宋体" w:hAnsi="宋体" w:eastAsia="宋体" w:cs="宋体"/>
                <w:bCs/>
                <w:sz w:val="24"/>
                <w:szCs w:val="24"/>
              </w:rPr>
              <w:t xml:space="preserve">法定代表人： </w:t>
            </w:r>
          </w:p>
        </w:tc>
        <w:tc>
          <w:tcPr>
            <w:tcW w:w="3260" w:type="dxa"/>
            <w:noWrap w:val="0"/>
            <w:vAlign w:val="top"/>
          </w:tcPr>
          <w:p w14:paraId="745F3F4A">
            <w:pPr>
              <w:spacing w:line="420" w:lineRule="exact"/>
              <w:rPr>
                <w:rFonts w:hint="eastAsia" w:ascii="宋体" w:hAnsi="宋体" w:eastAsia="宋体" w:cs="宋体"/>
                <w:bCs/>
                <w:sz w:val="24"/>
                <w:szCs w:val="24"/>
              </w:rPr>
            </w:pPr>
            <w:r>
              <w:rPr>
                <w:rFonts w:hint="eastAsia" w:ascii="宋体" w:hAnsi="宋体" w:eastAsia="宋体" w:cs="宋体"/>
                <w:bCs/>
                <w:sz w:val="24"/>
                <w:szCs w:val="24"/>
              </w:rPr>
              <w:t>法定代表人：</w:t>
            </w:r>
          </w:p>
        </w:tc>
        <w:tc>
          <w:tcPr>
            <w:tcW w:w="3260" w:type="dxa"/>
            <w:noWrap w:val="0"/>
            <w:vAlign w:val="top"/>
          </w:tcPr>
          <w:p w14:paraId="1DF4931F">
            <w:pPr>
              <w:spacing w:line="420" w:lineRule="exact"/>
              <w:rPr>
                <w:rFonts w:hint="eastAsia" w:ascii="宋体" w:hAnsi="宋体" w:eastAsia="宋体" w:cs="宋体"/>
                <w:bCs/>
                <w:sz w:val="24"/>
                <w:szCs w:val="24"/>
              </w:rPr>
            </w:pPr>
            <w:r>
              <w:rPr>
                <w:rFonts w:hint="eastAsia" w:ascii="宋体" w:hAnsi="宋体" w:eastAsia="宋体" w:cs="宋体"/>
                <w:bCs/>
                <w:sz w:val="24"/>
                <w:szCs w:val="24"/>
              </w:rPr>
              <w:t>法定代表人：</w:t>
            </w:r>
          </w:p>
        </w:tc>
      </w:tr>
      <w:tr w14:paraId="63A5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3EBC6F62">
            <w:pPr>
              <w:spacing w:line="420" w:lineRule="exact"/>
              <w:rPr>
                <w:rFonts w:hint="eastAsia" w:ascii="宋体" w:hAnsi="宋体" w:eastAsia="宋体" w:cs="宋体"/>
                <w:bCs/>
                <w:sz w:val="24"/>
                <w:szCs w:val="24"/>
              </w:rPr>
            </w:pPr>
            <w:r>
              <w:rPr>
                <w:rFonts w:hint="eastAsia" w:ascii="宋体" w:hAnsi="宋体" w:eastAsia="宋体" w:cs="宋体"/>
                <w:bCs/>
                <w:sz w:val="24"/>
                <w:szCs w:val="24"/>
              </w:rPr>
              <w:t>被授权代表：</w:t>
            </w:r>
          </w:p>
        </w:tc>
        <w:tc>
          <w:tcPr>
            <w:tcW w:w="3260" w:type="dxa"/>
            <w:noWrap w:val="0"/>
            <w:vAlign w:val="top"/>
          </w:tcPr>
          <w:p w14:paraId="2B88DB55">
            <w:pPr>
              <w:spacing w:line="420" w:lineRule="exact"/>
              <w:rPr>
                <w:rFonts w:hint="eastAsia" w:ascii="宋体" w:hAnsi="宋体" w:eastAsia="宋体" w:cs="宋体"/>
                <w:bCs/>
                <w:sz w:val="24"/>
                <w:szCs w:val="24"/>
              </w:rPr>
            </w:pPr>
            <w:r>
              <w:rPr>
                <w:rFonts w:hint="eastAsia" w:ascii="宋体" w:hAnsi="宋体" w:eastAsia="宋体" w:cs="宋体"/>
                <w:bCs/>
                <w:sz w:val="24"/>
                <w:szCs w:val="24"/>
              </w:rPr>
              <w:t>被授权代表：</w:t>
            </w:r>
          </w:p>
        </w:tc>
        <w:tc>
          <w:tcPr>
            <w:tcW w:w="3260" w:type="dxa"/>
            <w:noWrap w:val="0"/>
            <w:vAlign w:val="top"/>
          </w:tcPr>
          <w:p w14:paraId="31655EF1">
            <w:pPr>
              <w:spacing w:line="420" w:lineRule="exact"/>
              <w:rPr>
                <w:rFonts w:hint="eastAsia" w:ascii="宋体" w:hAnsi="宋体" w:eastAsia="宋体" w:cs="宋体"/>
                <w:bCs/>
                <w:sz w:val="24"/>
                <w:szCs w:val="24"/>
              </w:rPr>
            </w:pPr>
            <w:r>
              <w:rPr>
                <w:rFonts w:hint="eastAsia" w:ascii="宋体" w:hAnsi="宋体" w:eastAsia="宋体" w:cs="宋体"/>
                <w:bCs/>
                <w:sz w:val="24"/>
                <w:szCs w:val="24"/>
              </w:rPr>
              <w:t>承办人：</w:t>
            </w:r>
          </w:p>
        </w:tc>
      </w:tr>
      <w:tr w14:paraId="2EFF0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10F4AC25">
            <w:pPr>
              <w:spacing w:line="420" w:lineRule="exact"/>
              <w:rPr>
                <w:rFonts w:hint="eastAsia" w:ascii="宋体" w:hAnsi="宋体" w:eastAsia="宋体" w:cs="宋体"/>
                <w:bCs/>
                <w:sz w:val="24"/>
                <w:szCs w:val="24"/>
              </w:rPr>
            </w:pPr>
            <w:r>
              <w:rPr>
                <w:rFonts w:hint="eastAsia" w:ascii="宋体" w:hAnsi="宋体" w:eastAsia="宋体" w:cs="宋体"/>
                <w:bCs/>
                <w:sz w:val="24"/>
                <w:szCs w:val="24"/>
              </w:rPr>
              <w:t>电话：</w:t>
            </w:r>
          </w:p>
        </w:tc>
        <w:tc>
          <w:tcPr>
            <w:tcW w:w="3260" w:type="dxa"/>
            <w:noWrap w:val="0"/>
            <w:vAlign w:val="top"/>
          </w:tcPr>
          <w:p w14:paraId="3FADF459">
            <w:pPr>
              <w:spacing w:line="420" w:lineRule="exact"/>
              <w:rPr>
                <w:rFonts w:hint="eastAsia" w:ascii="宋体" w:hAnsi="宋体" w:eastAsia="宋体" w:cs="宋体"/>
                <w:bCs/>
                <w:sz w:val="24"/>
                <w:szCs w:val="24"/>
              </w:rPr>
            </w:pPr>
            <w:r>
              <w:rPr>
                <w:rFonts w:hint="eastAsia" w:ascii="宋体" w:hAnsi="宋体" w:eastAsia="宋体" w:cs="宋体"/>
                <w:bCs/>
                <w:sz w:val="24"/>
                <w:szCs w:val="24"/>
              </w:rPr>
              <w:t>电话：</w:t>
            </w:r>
          </w:p>
        </w:tc>
        <w:tc>
          <w:tcPr>
            <w:tcW w:w="3260" w:type="dxa"/>
            <w:noWrap w:val="0"/>
            <w:vAlign w:val="top"/>
          </w:tcPr>
          <w:p w14:paraId="08BCC323">
            <w:pPr>
              <w:spacing w:line="420" w:lineRule="exact"/>
              <w:rPr>
                <w:rFonts w:hint="default" w:ascii="宋体" w:hAnsi="宋体" w:eastAsia="宋体" w:cs="宋体"/>
                <w:bCs/>
                <w:sz w:val="24"/>
                <w:szCs w:val="24"/>
                <w:lang w:val="en-US"/>
              </w:rPr>
            </w:pPr>
            <w:r>
              <w:rPr>
                <w:rFonts w:hint="eastAsia" w:ascii="宋体" w:hAnsi="宋体" w:eastAsia="宋体" w:cs="宋体"/>
                <w:bCs/>
                <w:sz w:val="24"/>
                <w:szCs w:val="24"/>
              </w:rPr>
              <w:t>电话：</w:t>
            </w:r>
            <w:r>
              <w:rPr>
                <w:rFonts w:hint="eastAsia" w:ascii="宋体" w:hAnsi="宋体" w:eastAsia="宋体" w:cs="宋体"/>
                <w:bCs/>
                <w:sz w:val="24"/>
                <w:szCs w:val="24"/>
                <w:lang w:val="en-US" w:eastAsia="zh-CN"/>
              </w:rPr>
              <w:t xml:space="preserve"> </w:t>
            </w:r>
            <w:r>
              <w:rPr>
                <w:rFonts w:hint="eastAsia" w:ascii="宋体" w:hAnsi="宋体" w:cs="宋体"/>
                <w:bCs/>
                <w:sz w:val="24"/>
                <w:szCs w:val="24"/>
                <w:lang w:val="en-US" w:eastAsia="zh-CN"/>
              </w:rPr>
              <w:t>0911-8688810</w:t>
            </w:r>
          </w:p>
        </w:tc>
      </w:tr>
      <w:tr w14:paraId="74B03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577A007B">
            <w:pPr>
              <w:spacing w:line="420" w:lineRule="exact"/>
              <w:rPr>
                <w:rFonts w:hint="eastAsia" w:ascii="宋体" w:hAnsi="宋体" w:eastAsia="宋体" w:cs="宋体"/>
                <w:bCs/>
                <w:sz w:val="24"/>
                <w:szCs w:val="24"/>
              </w:rPr>
            </w:pPr>
            <w:r>
              <w:rPr>
                <w:rFonts w:hint="eastAsia" w:ascii="宋体" w:hAnsi="宋体" w:eastAsia="宋体" w:cs="宋体"/>
                <w:bCs/>
                <w:sz w:val="24"/>
                <w:szCs w:val="24"/>
              </w:rPr>
              <w:t>传真：</w:t>
            </w:r>
          </w:p>
        </w:tc>
        <w:tc>
          <w:tcPr>
            <w:tcW w:w="3260" w:type="dxa"/>
            <w:noWrap w:val="0"/>
            <w:vAlign w:val="top"/>
          </w:tcPr>
          <w:p w14:paraId="01A4FDF7">
            <w:pPr>
              <w:spacing w:line="420" w:lineRule="exact"/>
              <w:rPr>
                <w:rFonts w:hint="eastAsia" w:ascii="宋体" w:hAnsi="宋体" w:eastAsia="宋体" w:cs="宋体"/>
                <w:bCs/>
                <w:sz w:val="24"/>
                <w:szCs w:val="24"/>
              </w:rPr>
            </w:pPr>
            <w:r>
              <w:rPr>
                <w:rFonts w:hint="eastAsia" w:ascii="宋体" w:hAnsi="宋体" w:eastAsia="宋体" w:cs="宋体"/>
                <w:bCs/>
                <w:sz w:val="24"/>
                <w:szCs w:val="24"/>
              </w:rPr>
              <w:t>传真：</w:t>
            </w:r>
          </w:p>
        </w:tc>
        <w:tc>
          <w:tcPr>
            <w:tcW w:w="3260" w:type="dxa"/>
            <w:noWrap w:val="0"/>
            <w:vAlign w:val="top"/>
          </w:tcPr>
          <w:p w14:paraId="14A269D1">
            <w:pPr>
              <w:spacing w:line="420" w:lineRule="exact"/>
              <w:rPr>
                <w:rFonts w:hint="eastAsia" w:ascii="宋体" w:hAnsi="宋体" w:eastAsia="宋体" w:cs="宋体"/>
                <w:bCs/>
                <w:sz w:val="24"/>
                <w:szCs w:val="24"/>
              </w:rPr>
            </w:pPr>
            <w:r>
              <w:rPr>
                <w:rFonts w:hint="eastAsia" w:ascii="宋体" w:hAnsi="宋体" w:eastAsia="宋体" w:cs="宋体"/>
                <w:bCs/>
                <w:sz w:val="24"/>
                <w:szCs w:val="24"/>
              </w:rPr>
              <w:t>传真：</w:t>
            </w:r>
          </w:p>
        </w:tc>
      </w:tr>
      <w:tr w14:paraId="27FB4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3260" w:type="dxa"/>
            <w:noWrap w:val="0"/>
            <w:vAlign w:val="top"/>
          </w:tcPr>
          <w:p w14:paraId="65007D49">
            <w:pPr>
              <w:spacing w:line="420" w:lineRule="exact"/>
              <w:rPr>
                <w:rFonts w:hint="eastAsia" w:ascii="宋体" w:hAnsi="宋体" w:eastAsia="宋体" w:cs="宋体"/>
                <w:bCs/>
                <w:sz w:val="24"/>
                <w:szCs w:val="24"/>
              </w:rPr>
            </w:pPr>
          </w:p>
        </w:tc>
        <w:tc>
          <w:tcPr>
            <w:tcW w:w="3260" w:type="dxa"/>
            <w:noWrap w:val="0"/>
            <w:vAlign w:val="top"/>
          </w:tcPr>
          <w:p w14:paraId="6F530E10">
            <w:pPr>
              <w:spacing w:line="420" w:lineRule="exact"/>
              <w:rPr>
                <w:rFonts w:hint="eastAsia" w:ascii="宋体" w:hAnsi="宋体" w:eastAsia="宋体" w:cs="宋体"/>
                <w:bCs/>
                <w:sz w:val="24"/>
                <w:szCs w:val="24"/>
              </w:rPr>
            </w:pPr>
            <w:r>
              <w:rPr>
                <w:rFonts w:hint="eastAsia" w:ascii="宋体" w:hAnsi="宋体" w:eastAsia="宋体" w:cs="宋体"/>
                <w:bCs/>
                <w:sz w:val="24"/>
                <w:szCs w:val="24"/>
              </w:rPr>
              <w:t>开户银行：</w:t>
            </w:r>
          </w:p>
        </w:tc>
        <w:tc>
          <w:tcPr>
            <w:tcW w:w="3260" w:type="dxa"/>
            <w:noWrap w:val="0"/>
            <w:vAlign w:val="top"/>
          </w:tcPr>
          <w:p w14:paraId="0BD35595">
            <w:pPr>
              <w:spacing w:line="420" w:lineRule="exact"/>
              <w:rPr>
                <w:rFonts w:hint="eastAsia" w:ascii="宋体" w:hAnsi="宋体" w:eastAsia="宋体" w:cs="宋体"/>
                <w:bCs/>
                <w:sz w:val="24"/>
                <w:szCs w:val="24"/>
              </w:rPr>
            </w:pPr>
          </w:p>
        </w:tc>
      </w:tr>
      <w:tr w14:paraId="4343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3260" w:type="dxa"/>
            <w:noWrap w:val="0"/>
            <w:vAlign w:val="top"/>
          </w:tcPr>
          <w:p w14:paraId="2C51B138">
            <w:pPr>
              <w:spacing w:line="420" w:lineRule="exact"/>
              <w:rPr>
                <w:rFonts w:hint="eastAsia" w:ascii="宋体" w:hAnsi="宋体" w:eastAsia="宋体" w:cs="宋体"/>
                <w:bCs/>
                <w:sz w:val="24"/>
                <w:szCs w:val="24"/>
              </w:rPr>
            </w:pPr>
          </w:p>
        </w:tc>
        <w:tc>
          <w:tcPr>
            <w:tcW w:w="3260" w:type="dxa"/>
            <w:noWrap w:val="0"/>
            <w:vAlign w:val="top"/>
          </w:tcPr>
          <w:p w14:paraId="7B7A32D2">
            <w:pPr>
              <w:spacing w:line="420" w:lineRule="exact"/>
              <w:rPr>
                <w:rFonts w:hint="eastAsia" w:ascii="宋体" w:hAnsi="宋体" w:eastAsia="宋体" w:cs="宋体"/>
                <w:bCs/>
                <w:sz w:val="24"/>
                <w:szCs w:val="24"/>
              </w:rPr>
            </w:pPr>
            <w:r>
              <w:rPr>
                <w:rFonts w:hint="eastAsia" w:ascii="宋体" w:hAnsi="宋体" w:eastAsia="宋体" w:cs="宋体"/>
                <w:bCs/>
                <w:sz w:val="24"/>
                <w:szCs w:val="24"/>
              </w:rPr>
              <w:t>帐号：</w:t>
            </w:r>
          </w:p>
        </w:tc>
        <w:tc>
          <w:tcPr>
            <w:tcW w:w="3260" w:type="dxa"/>
            <w:noWrap w:val="0"/>
            <w:vAlign w:val="top"/>
          </w:tcPr>
          <w:p w14:paraId="004B2CF0">
            <w:pPr>
              <w:spacing w:line="420" w:lineRule="exact"/>
              <w:rPr>
                <w:rFonts w:hint="eastAsia" w:ascii="宋体" w:hAnsi="宋体" w:eastAsia="宋体" w:cs="宋体"/>
                <w:bCs/>
                <w:sz w:val="24"/>
                <w:szCs w:val="24"/>
              </w:rPr>
            </w:pPr>
          </w:p>
        </w:tc>
      </w:tr>
      <w:tr w14:paraId="14B9D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3260" w:type="dxa"/>
            <w:noWrap w:val="0"/>
            <w:vAlign w:val="top"/>
          </w:tcPr>
          <w:p w14:paraId="0381C705">
            <w:pPr>
              <w:spacing w:line="420" w:lineRule="exact"/>
              <w:rPr>
                <w:rFonts w:hint="eastAsia" w:ascii="宋体" w:hAnsi="宋体" w:eastAsia="宋体" w:cs="宋体"/>
                <w:bCs/>
                <w:sz w:val="24"/>
                <w:szCs w:val="24"/>
              </w:rPr>
            </w:pPr>
            <w:r>
              <w:rPr>
                <w:rFonts w:hint="eastAsia" w:ascii="宋体" w:hAnsi="宋体" w:eastAsia="宋体" w:cs="宋体"/>
                <w:bCs/>
                <w:sz w:val="24"/>
                <w:szCs w:val="24"/>
              </w:rPr>
              <w:t>日期：    年   月   日</w:t>
            </w:r>
          </w:p>
        </w:tc>
        <w:tc>
          <w:tcPr>
            <w:tcW w:w="3260" w:type="dxa"/>
            <w:noWrap w:val="0"/>
            <w:vAlign w:val="top"/>
          </w:tcPr>
          <w:p w14:paraId="35E3EC76">
            <w:pPr>
              <w:spacing w:line="420" w:lineRule="exact"/>
              <w:rPr>
                <w:rFonts w:hint="eastAsia" w:ascii="宋体" w:hAnsi="宋体" w:eastAsia="宋体" w:cs="宋体"/>
                <w:bCs/>
                <w:sz w:val="24"/>
                <w:szCs w:val="24"/>
              </w:rPr>
            </w:pPr>
            <w:r>
              <w:rPr>
                <w:rFonts w:hint="eastAsia" w:ascii="宋体" w:hAnsi="宋体" w:eastAsia="宋体" w:cs="宋体"/>
                <w:bCs/>
                <w:sz w:val="24"/>
                <w:szCs w:val="24"/>
              </w:rPr>
              <w:t>日期：    年   月   日</w:t>
            </w:r>
          </w:p>
        </w:tc>
        <w:tc>
          <w:tcPr>
            <w:tcW w:w="3260" w:type="dxa"/>
            <w:noWrap w:val="0"/>
            <w:vAlign w:val="top"/>
          </w:tcPr>
          <w:p w14:paraId="4180370C">
            <w:pPr>
              <w:spacing w:line="420" w:lineRule="exact"/>
              <w:rPr>
                <w:rFonts w:hint="eastAsia" w:ascii="宋体" w:hAnsi="宋体" w:eastAsia="宋体" w:cs="宋体"/>
                <w:bCs/>
                <w:sz w:val="24"/>
                <w:szCs w:val="24"/>
              </w:rPr>
            </w:pPr>
            <w:r>
              <w:rPr>
                <w:rFonts w:hint="eastAsia" w:ascii="宋体" w:hAnsi="宋体" w:eastAsia="宋体" w:cs="宋体"/>
                <w:bCs/>
                <w:sz w:val="24"/>
                <w:szCs w:val="24"/>
              </w:rPr>
              <w:t>日期：    年   月   日</w:t>
            </w:r>
          </w:p>
        </w:tc>
      </w:tr>
    </w:tbl>
    <w:p w14:paraId="299D26D1">
      <w:pPr>
        <w:numPr>
          <w:ilvl w:val="0"/>
          <w:numId w:val="0"/>
        </w:numPr>
        <w:rPr>
          <w:rFonts w:hint="eastAsia" w:ascii="宋体" w:hAnsi="宋体" w:eastAsia="宋体" w:cs="宋体"/>
        </w:rPr>
      </w:pPr>
    </w:p>
    <w:p w14:paraId="6A1E3BEA">
      <w:pPr>
        <w:pStyle w:val="3"/>
        <w:keepNext w:val="0"/>
        <w:pageBreakBefore/>
        <w:numPr>
          <w:ilvl w:val="0"/>
          <w:numId w:val="0"/>
        </w:numPr>
        <w:ind w:leftChars="0"/>
        <w:jc w:val="center"/>
        <w:rPr>
          <w:rFonts w:hint="eastAsia" w:ascii="宋体" w:hAnsi="宋体" w:eastAsia="宋体" w:cs="宋体"/>
          <w:sz w:val="28"/>
          <w:szCs w:val="28"/>
          <w:lang w:eastAsia="zh-CN"/>
        </w:rPr>
      </w:pPr>
      <w:bookmarkStart w:id="294" w:name="_Toc22897"/>
      <w:r>
        <w:rPr>
          <w:rFonts w:hint="eastAsia" w:ascii="宋体" w:hAnsi="宋体" w:cs="宋体"/>
          <w:color w:val="000000" w:themeColor="text1"/>
          <w:sz w:val="30"/>
          <w:szCs w:val="30"/>
          <w:lang w:eastAsia="zh-CN"/>
          <w14:textFill>
            <w14:solidFill>
              <w14:schemeClr w14:val="tx1"/>
            </w14:solidFill>
          </w14:textFill>
        </w:rPr>
        <w:t>第五章</w:t>
      </w:r>
      <w:r>
        <w:rPr>
          <w:rFonts w:hint="eastAsia" w:ascii="宋体" w:hAnsi="宋体" w:cs="宋体"/>
          <w:color w:val="000000" w:themeColor="text1"/>
          <w:sz w:val="30"/>
          <w:szCs w:val="30"/>
          <w:lang w:val="en-US" w:eastAsia="zh-CN"/>
          <w14:textFill>
            <w14:solidFill>
              <w14:schemeClr w14:val="tx1"/>
            </w14:solidFill>
          </w14:textFill>
        </w:rPr>
        <w:t xml:space="preserve">  </w:t>
      </w:r>
      <w:r>
        <w:rPr>
          <w:rFonts w:hint="eastAsia" w:ascii="宋体" w:hAnsi="宋体" w:eastAsia="宋体" w:cs="宋体"/>
          <w:color w:val="000000" w:themeColor="text1"/>
          <w:sz w:val="30"/>
          <w:szCs w:val="30"/>
          <w14:textFill>
            <w14:solidFill>
              <w14:schemeClr w14:val="tx1"/>
            </w14:solidFill>
          </w14:textFill>
        </w:rPr>
        <w:t>采购内容和技术要求</w:t>
      </w:r>
      <w:bookmarkEnd w:id="294"/>
    </w:p>
    <w:p w14:paraId="0051EC7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p>
    <w:tbl>
      <w:tblPr>
        <w:tblStyle w:val="34"/>
        <w:tblW w:w="95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6"/>
        <w:gridCol w:w="715"/>
        <w:gridCol w:w="1343"/>
        <w:gridCol w:w="4981"/>
        <w:gridCol w:w="870"/>
        <w:gridCol w:w="771"/>
      </w:tblGrid>
      <w:tr w14:paraId="11E77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03D7EE75">
            <w:pPr>
              <w:keepNext w:val="0"/>
              <w:keepLines w:val="0"/>
              <w:widowControl/>
              <w:suppressLineNumbers w:val="0"/>
              <w:spacing w:line="360" w:lineRule="auto"/>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区域</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5EEFBCF0">
            <w:pPr>
              <w:keepNext w:val="0"/>
              <w:keepLines w:val="0"/>
              <w:widowControl/>
              <w:suppressLineNumbers w:val="0"/>
              <w:spacing w:line="360" w:lineRule="auto"/>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序号</w:t>
            </w:r>
          </w:p>
        </w:tc>
        <w:tc>
          <w:tcPr>
            <w:tcW w:w="1343" w:type="dxa"/>
            <w:tcBorders>
              <w:top w:val="nil"/>
              <w:left w:val="single" w:color="auto" w:sz="4" w:space="0"/>
              <w:bottom w:val="nil"/>
              <w:right w:val="nil"/>
            </w:tcBorders>
            <w:shd w:val="clear" w:color="auto" w:fill="auto"/>
            <w:vAlign w:val="center"/>
          </w:tcPr>
          <w:p w14:paraId="19C7DE5D">
            <w:pPr>
              <w:keepNext w:val="0"/>
              <w:keepLines w:val="0"/>
              <w:widowControl/>
              <w:suppressLineNumbers w:val="0"/>
              <w:spacing w:line="360" w:lineRule="auto"/>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名称</w:t>
            </w:r>
          </w:p>
        </w:tc>
        <w:tc>
          <w:tcPr>
            <w:tcW w:w="4981" w:type="dxa"/>
            <w:tcBorders>
              <w:top w:val="nil"/>
              <w:left w:val="nil"/>
              <w:bottom w:val="nil"/>
              <w:right w:val="nil"/>
            </w:tcBorders>
            <w:shd w:val="clear" w:color="auto" w:fill="auto"/>
            <w:vAlign w:val="center"/>
          </w:tcPr>
          <w:p w14:paraId="214F1D11">
            <w:pPr>
              <w:keepNext w:val="0"/>
              <w:keepLines w:val="0"/>
              <w:widowControl/>
              <w:suppressLineNumbers w:val="0"/>
              <w:spacing w:line="360" w:lineRule="auto"/>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产品内容及参数</w:t>
            </w:r>
          </w:p>
        </w:tc>
        <w:tc>
          <w:tcPr>
            <w:tcW w:w="870" w:type="dxa"/>
            <w:tcBorders>
              <w:top w:val="nil"/>
              <w:left w:val="nil"/>
              <w:bottom w:val="nil"/>
              <w:right w:val="nil"/>
            </w:tcBorders>
            <w:shd w:val="clear" w:color="auto" w:fill="auto"/>
            <w:vAlign w:val="center"/>
          </w:tcPr>
          <w:p w14:paraId="608F84D6">
            <w:pPr>
              <w:keepNext w:val="0"/>
              <w:keepLines w:val="0"/>
              <w:widowControl/>
              <w:suppressLineNumbers w:val="0"/>
              <w:spacing w:line="360" w:lineRule="auto"/>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单位</w:t>
            </w:r>
          </w:p>
        </w:tc>
        <w:tc>
          <w:tcPr>
            <w:tcW w:w="771" w:type="dxa"/>
            <w:tcBorders>
              <w:top w:val="nil"/>
              <w:left w:val="nil"/>
              <w:bottom w:val="nil"/>
              <w:right w:val="nil"/>
            </w:tcBorders>
            <w:shd w:val="clear" w:color="auto" w:fill="auto"/>
            <w:vAlign w:val="center"/>
          </w:tcPr>
          <w:p w14:paraId="5DA6712C">
            <w:pPr>
              <w:keepNext w:val="0"/>
              <w:keepLines w:val="0"/>
              <w:widowControl/>
              <w:suppressLineNumbers w:val="0"/>
              <w:spacing w:line="360" w:lineRule="auto"/>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数量</w:t>
            </w:r>
          </w:p>
        </w:tc>
      </w:tr>
      <w:tr w14:paraId="33BE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02ABA778">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6EBB6A0D">
            <w:pPr>
              <w:spacing w:line="360" w:lineRule="auto"/>
              <w:rPr>
                <w:rFonts w:hint="eastAsia" w:ascii="宋体" w:hAnsi="宋体" w:eastAsia="宋体" w:cs="宋体"/>
                <w:i w:val="0"/>
                <w:iCs w:val="0"/>
                <w:color w:val="000000" w:themeColor="text1"/>
                <w:sz w:val="24"/>
                <w:szCs w:val="24"/>
                <w:u w:val="none"/>
                <w14:textFill>
                  <w14:solidFill>
                    <w14:schemeClr w14:val="tx1"/>
                  </w14:solidFill>
                </w14:textFill>
              </w:rPr>
            </w:pPr>
          </w:p>
        </w:tc>
        <w:tc>
          <w:tcPr>
            <w:tcW w:w="7965" w:type="dxa"/>
            <w:gridSpan w:val="4"/>
            <w:tcBorders>
              <w:top w:val="nil"/>
              <w:left w:val="single" w:color="auto" w:sz="4" w:space="0"/>
              <w:bottom w:val="nil"/>
              <w:right w:val="nil"/>
            </w:tcBorders>
            <w:shd w:val="clear" w:color="auto" w:fill="auto"/>
            <w:vAlign w:val="center"/>
          </w:tcPr>
          <w:p w14:paraId="41B34A80">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游戏材料</w:t>
            </w:r>
          </w:p>
        </w:tc>
      </w:tr>
      <w:tr w14:paraId="4BEB2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1080417C">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8E9A70">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343" w:type="dxa"/>
            <w:tcBorders>
              <w:top w:val="single" w:color="000000" w:sz="4" w:space="0"/>
              <w:left w:val="single" w:color="auto" w:sz="4" w:space="0"/>
              <w:bottom w:val="single" w:color="000000" w:sz="4" w:space="0"/>
              <w:right w:val="single" w:color="000000" w:sz="4" w:space="0"/>
            </w:tcBorders>
            <w:shd w:val="clear" w:color="auto" w:fill="auto"/>
            <w:vAlign w:val="center"/>
          </w:tcPr>
          <w:p w14:paraId="7F6CBC4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复制浴室用品</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9017">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1.材质：榉木+其他。</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2.尺寸：真实物品</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3.功能：浴室用品</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托盘尺寸：小号20*25*4.6cm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93B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D82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2E3A0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3446EC84">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DC834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343" w:type="dxa"/>
            <w:tcBorders>
              <w:top w:val="single" w:color="000000" w:sz="4" w:space="0"/>
              <w:left w:val="single" w:color="auto" w:sz="4" w:space="0"/>
              <w:bottom w:val="single" w:color="000000" w:sz="4" w:space="0"/>
              <w:right w:val="single" w:color="000000" w:sz="4" w:space="0"/>
            </w:tcBorders>
            <w:shd w:val="clear" w:color="auto" w:fill="auto"/>
            <w:vAlign w:val="center"/>
          </w:tcPr>
          <w:p w14:paraId="6088749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客厅物品与卡片</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（相似对应物品）</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3C91">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1.材质：木质+布艺+纸卡</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2.尺寸：仿真客厅家具</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3.功能：木质托盘（小号20*25*4.6cm）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734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2B5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00D7C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4C16411F">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91772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1343" w:type="dxa"/>
            <w:tcBorders>
              <w:top w:val="single" w:color="000000" w:sz="4" w:space="0"/>
              <w:left w:val="single" w:color="auto" w:sz="4" w:space="0"/>
              <w:bottom w:val="single" w:color="000000" w:sz="4" w:space="0"/>
              <w:right w:val="single" w:color="000000" w:sz="4" w:space="0"/>
            </w:tcBorders>
            <w:shd w:val="clear" w:color="auto" w:fill="auto"/>
            <w:vAlign w:val="center"/>
          </w:tcPr>
          <w:p w14:paraId="7ED64D7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餐厅物品与卡片</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(相似对应物品）</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F558">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1.材质：木质+纸卡。</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2.尺寸：仿真餐厅家具</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3.功能：中国风托盘（小号24.2*17.8*2.3）</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224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8080">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3A810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61E1A666">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A7A9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1343" w:type="dxa"/>
            <w:tcBorders>
              <w:top w:val="single" w:color="000000" w:sz="4" w:space="0"/>
              <w:left w:val="single" w:color="auto" w:sz="4" w:space="0"/>
              <w:bottom w:val="single" w:color="000000" w:sz="4" w:space="0"/>
              <w:right w:val="single" w:color="000000" w:sz="4" w:space="0"/>
            </w:tcBorders>
            <w:shd w:val="clear" w:color="auto" w:fill="auto"/>
            <w:vAlign w:val="center"/>
          </w:tcPr>
          <w:p w14:paraId="58F322B0">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电器类与卡片</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(相似对应物品）</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9884">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1.材质：木质+纸卡。</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2.尺寸：仿真电器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3.功能：木质托盘（小号20*25*4.6cm）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57C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083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3DDD4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4FD13593">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94FDD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1343" w:type="dxa"/>
            <w:tcBorders>
              <w:top w:val="single" w:color="000000" w:sz="4" w:space="0"/>
              <w:left w:val="single" w:color="auto" w:sz="4" w:space="0"/>
              <w:bottom w:val="single" w:color="000000" w:sz="4" w:space="0"/>
              <w:right w:val="single" w:color="000000" w:sz="4" w:space="0"/>
            </w:tcBorders>
            <w:shd w:val="clear" w:color="auto" w:fill="auto"/>
            <w:vAlign w:val="center"/>
          </w:tcPr>
          <w:p w14:paraId="09C33E0F">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炊具与卡片</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（相似对应物品）</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2319">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1.材质：不锈钢+纸卡</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2.尺寸：4中厨房炊具</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3.功能：木质托盘（小号20*25*4.6cm）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DB1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6EF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62664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1"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0EADC6F5">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C3B27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c>
          <w:tcPr>
            <w:tcW w:w="1343" w:type="dxa"/>
            <w:tcBorders>
              <w:top w:val="single" w:color="000000" w:sz="4" w:space="0"/>
              <w:left w:val="single" w:color="auto" w:sz="4" w:space="0"/>
              <w:bottom w:val="single" w:color="000000" w:sz="4" w:space="0"/>
              <w:right w:val="single" w:color="000000" w:sz="4" w:space="0"/>
            </w:tcBorders>
            <w:shd w:val="clear" w:color="auto" w:fill="auto"/>
            <w:vAlign w:val="center"/>
          </w:tcPr>
          <w:p w14:paraId="1534F73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涂抹果酱（蓝色）</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9D36">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1.抹（蓝色）-条纹圆碗</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2.抹（蓝色）-手柄调味碟</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3.抹（蓝色）-条纹椭圆盘</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4.抹（蓝色）-方形切板（塑料）</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5.抹（蓝色）-果酱涂抹器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6.抹（蓝色）-不锈钢夹子</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7.密胺托盘（蓝大号38*26*1.3cm）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BB9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01F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4262E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6E180E65">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47293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w:t>
            </w:r>
          </w:p>
        </w:tc>
        <w:tc>
          <w:tcPr>
            <w:tcW w:w="1343" w:type="dxa"/>
            <w:tcBorders>
              <w:top w:val="single" w:color="000000" w:sz="4" w:space="0"/>
              <w:left w:val="single" w:color="auto" w:sz="4" w:space="0"/>
              <w:bottom w:val="single" w:color="000000" w:sz="4" w:space="0"/>
              <w:right w:val="single" w:color="000000" w:sz="4" w:space="0"/>
            </w:tcBorders>
            <w:shd w:val="clear" w:color="auto" w:fill="auto"/>
            <w:vAlign w:val="center"/>
          </w:tcPr>
          <w:p w14:paraId="074D040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做饭团B</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754E">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1.做饭团B-条纹圆碗</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2.做饭团B-条纹盅</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3.做饭团B-条纹椭圆盘</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4.做饭团B-饭团神器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5.做饭团B-圆形切板</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6.密胺托盘（黄大号31*22.5*1.3cm）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E3D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464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5E703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06069C1D">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00D89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1343" w:type="dxa"/>
            <w:tcBorders>
              <w:top w:val="single" w:color="000000" w:sz="4" w:space="0"/>
              <w:left w:val="single" w:color="auto" w:sz="4" w:space="0"/>
              <w:bottom w:val="single" w:color="000000" w:sz="4" w:space="0"/>
              <w:right w:val="single" w:color="000000" w:sz="4" w:space="0"/>
            </w:tcBorders>
            <w:shd w:val="clear" w:color="auto" w:fill="auto"/>
            <w:vAlign w:val="center"/>
          </w:tcPr>
          <w:p w14:paraId="4DE6C1DF">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彩泥中华面点师</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341C">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1.材质：面粉、水、天然色素</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2.尺寸：多尺寸规格</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3.功能：中华面点彩泥捏传统文化代代传春节包饺子、中秋做月饼端午裹粽子……宝宝动手动脑，了解中华传统文化！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4FC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7AA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34D9E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2547924E">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9F48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p>
        </w:tc>
        <w:tc>
          <w:tcPr>
            <w:tcW w:w="1343" w:type="dxa"/>
            <w:tcBorders>
              <w:top w:val="single" w:color="000000" w:sz="4" w:space="0"/>
              <w:left w:val="single" w:color="auto" w:sz="4" w:space="0"/>
              <w:bottom w:val="single" w:color="000000" w:sz="4" w:space="0"/>
              <w:right w:val="single" w:color="000000" w:sz="4" w:space="0"/>
            </w:tcBorders>
            <w:shd w:val="clear" w:color="auto" w:fill="auto"/>
            <w:vAlign w:val="center"/>
          </w:tcPr>
          <w:p w14:paraId="16D548F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分享食物1</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C66B">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1.玻璃花边盆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2.透明冰桶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3.方形切板</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4.圆形切板</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5.手持切板</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6.整理架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FFC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283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11E06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33A28C17">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DBFA0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c>
          <w:tcPr>
            <w:tcW w:w="1343" w:type="dxa"/>
            <w:tcBorders>
              <w:top w:val="single" w:color="000000" w:sz="4" w:space="0"/>
              <w:left w:val="single" w:color="auto" w:sz="4" w:space="0"/>
              <w:bottom w:val="single" w:color="000000" w:sz="4" w:space="0"/>
              <w:right w:val="single" w:color="000000" w:sz="4" w:space="0"/>
            </w:tcBorders>
            <w:shd w:val="clear" w:color="auto" w:fill="auto"/>
            <w:vAlign w:val="center"/>
          </w:tcPr>
          <w:p w14:paraId="6764288F">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分享食物2</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8A6A">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1.花型碟</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2.心形碟</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3.手持调料碟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CDC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1F2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7B4F0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39808DF3">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2473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w:t>
            </w:r>
          </w:p>
        </w:tc>
        <w:tc>
          <w:tcPr>
            <w:tcW w:w="1343" w:type="dxa"/>
            <w:tcBorders>
              <w:top w:val="single" w:color="000000" w:sz="4" w:space="0"/>
              <w:left w:val="single" w:color="auto" w:sz="4" w:space="0"/>
              <w:bottom w:val="single" w:color="000000" w:sz="4" w:space="0"/>
              <w:right w:val="single" w:color="000000" w:sz="4" w:space="0"/>
            </w:tcBorders>
            <w:shd w:val="clear" w:color="auto" w:fill="auto"/>
            <w:vAlign w:val="center"/>
          </w:tcPr>
          <w:p w14:paraId="59998F3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插花的工作</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8F19">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1.插花-大口高玻璃花瓶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2.插花-小口高玻璃花瓶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3.插花-瓷花瓶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4.插花-玻璃壶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5.插花-南瓜玻璃花瓶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6.插花-迷你玻璃花瓶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7.插花-小号瓷花瓶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8.插花-中国风碟子</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9.插花-白色瓷碟2个</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10.插花-不锈钢漏斗</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11.插花-剪刀</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12.插花-编织篮子</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13.仿瓷托盘（大号38.5*29*1.8cm）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331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FAD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57DFC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7BCE733F">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20093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1343" w:type="dxa"/>
            <w:tcBorders>
              <w:top w:val="single" w:color="000000" w:sz="4" w:space="0"/>
              <w:left w:val="single" w:color="auto" w:sz="4" w:space="0"/>
              <w:bottom w:val="single" w:color="000000" w:sz="4" w:space="0"/>
              <w:right w:val="single" w:color="000000" w:sz="4" w:space="0"/>
            </w:tcBorders>
            <w:shd w:val="clear" w:color="auto" w:fill="auto"/>
            <w:vAlign w:val="center"/>
          </w:tcPr>
          <w:p w14:paraId="3BED7CF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洗手工作套装</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1732">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1.洗手-铁艺桶，盆，壶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2.洗手-白色方形瓷碟3个</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3.洗手-木刷子</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4.洗手-香皂</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5.洗手-围裙</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6.洗手-手套抹布</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7.洗手-圆形抹布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B8E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219F">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70A7E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4C101D8C">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0E8C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w:t>
            </w:r>
          </w:p>
        </w:tc>
        <w:tc>
          <w:tcPr>
            <w:tcW w:w="1343" w:type="dxa"/>
            <w:tcBorders>
              <w:top w:val="single" w:color="000000" w:sz="4" w:space="0"/>
              <w:left w:val="single" w:color="auto" w:sz="4" w:space="0"/>
              <w:bottom w:val="single" w:color="000000" w:sz="4" w:space="0"/>
              <w:right w:val="single" w:color="000000" w:sz="4" w:space="0"/>
            </w:tcBorders>
            <w:shd w:val="clear" w:color="auto" w:fill="auto"/>
            <w:vAlign w:val="center"/>
          </w:tcPr>
          <w:p w14:paraId="79CEA08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洗布工作套装</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4356">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1.洗布-铁艺桶，盆，壶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2.洗布-洗布板</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3.洗布-绿色篮子</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4.洗布-围裙</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5.洗布-手套抹布</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6.洗布-圆形抹布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44C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549F">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3F171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3A427E4D">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6E9B5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w:t>
            </w:r>
          </w:p>
        </w:tc>
        <w:tc>
          <w:tcPr>
            <w:tcW w:w="1343" w:type="dxa"/>
            <w:tcBorders>
              <w:top w:val="single" w:color="000000" w:sz="4" w:space="0"/>
              <w:left w:val="single" w:color="auto" w:sz="4" w:space="0"/>
              <w:bottom w:val="single" w:color="000000" w:sz="4" w:space="0"/>
              <w:right w:val="single" w:color="000000" w:sz="4" w:space="0"/>
            </w:tcBorders>
            <w:shd w:val="clear" w:color="auto" w:fill="auto"/>
            <w:vAlign w:val="center"/>
          </w:tcPr>
          <w:p w14:paraId="055D3C4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洗碗台</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0FA2">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材质：榉木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尺寸：160*35*45cm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功能：不仅为孩子提供了一个方便的衣物清洁设施，还在维护卫生、保障孩子们的健康和舒适度、支持教师的工作等方面发挥着重要作用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F9D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684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33502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02996868">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0FC0B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w:t>
            </w:r>
          </w:p>
        </w:tc>
        <w:tc>
          <w:tcPr>
            <w:tcW w:w="1343" w:type="dxa"/>
            <w:tcBorders>
              <w:top w:val="single" w:color="000000" w:sz="4" w:space="0"/>
              <w:left w:val="single" w:color="auto" w:sz="4" w:space="0"/>
              <w:bottom w:val="single" w:color="000000" w:sz="4" w:space="0"/>
              <w:right w:val="single" w:color="000000" w:sz="4" w:space="0"/>
            </w:tcBorders>
            <w:shd w:val="clear" w:color="auto" w:fill="auto"/>
            <w:vAlign w:val="center"/>
          </w:tcPr>
          <w:p w14:paraId="5FBE25A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擦玻璃的工作</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2E49">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1.擦玻璃-刮板</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2.擦玻璃-喷壶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3.擦玻璃-抹布</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4.擦玻璃-收纳盒</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FC0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493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60229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154A8904">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D2729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w:t>
            </w:r>
          </w:p>
        </w:tc>
        <w:tc>
          <w:tcPr>
            <w:tcW w:w="1343" w:type="dxa"/>
            <w:tcBorders>
              <w:top w:val="single" w:color="000000" w:sz="4" w:space="0"/>
              <w:left w:val="single" w:color="auto" w:sz="4" w:space="0"/>
              <w:bottom w:val="single" w:color="000000" w:sz="4" w:space="0"/>
              <w:right w:val="single" w:color="000000" w:sz="4" w:space="0"/>
            </w:tcBorders>
            <w:shd w:val="clear" w:color="auto" w:fill="auto"/>
            <w:vAlign w:val="center"/>
          </w:tcPr>
          <w:p w14:paraId="441A9BA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切黄瓜</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C0EE">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1.切-双耳陶瓷碗</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2.切-条纹圆碗</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3.切-不锈钢夹子</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4.切-削皮器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5.切-水果分割器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6.切-菜板</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7.密胺托盘（大号38*26*1.3cm）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7BA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170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48CAF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1BCC5FB9">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C127D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17</w:t>
            </w:r>
          </w:p>
        </w:tc>
        <w:tc>
          <w:tcPr>
            <w:tcW w:w="1343" w:type="dxa"/>
            <w:tcBorders>
              <w:top w:val="single" w:color="000000" w:sz="4" w:space="0"/>
              <w:left w:val="single" w:color="auto" w:sz="4" w:space="0"/>
              <w:bottom w:val="single" w:color="000000" w:sz="4" w:space="0"/>
              <w:right w:val="single" w:color="000000" w:sz="4" w:space="0"/>
            </w:tcBorders>
            <w:shd w:val="clear" w:color="auto" w:fill="auto"/>
            <w:vAlign w:val="center"/>
          </w:tcPr>
          <w:p w14:paraId="7CDCFEE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切鸡蛋</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BBE9">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1.切-双耳陶瓷盘</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2.切-条纹圆碗（大）</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3.切-条纹盅（小）</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4.切-切蛋器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5.切-不锈钢夹子</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6.切-鸡蛋收纳盒</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7.切-水果分割器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7.密胺托盘（大号38*26*1.3cm）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DA8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B02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564EE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9"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2F7D5C52">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96CBA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w:t>
            </w:r>
          </w:p>
        </w:tc>
        <w:tc>
          <w:tcPr>
            <w:tcW w:w="1343" w:type="dxa"/>
            <w:tcBorders>
              <w:top w:val="single" w:color="000000" w:sz="4" w:space="0"/>
              <w:left w:val="single" w:color="auto" w:sz="4" w:space="0"/>
              <w:bottom w:val="single" w:color="000000" w:sz="4" w:space="0"/>
              <w:right w:val="single" w:color="000000" w:sz="4" w:space="0"/>
            </w:tcBorders>
            <w:shd w:val="clear" w:color="auto" w:fill="auto"/>
            <w:vAlign w:val="center"/>
          </w:tcPr>
          <w:p w14:paraId="60E3585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切香蕉B</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CED0">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1.切香蕉B-双耳陶瓷盘</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2.切香蕉B-条纹圆碗</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3.切香蕉B-玻璃船盘</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4.切香蕉B-方形切板</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5.切香蕉B-不锈钢夹子</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6.切香蕉B-水果分割器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7.切香蕉B-切香蕉器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8.密胺托盘（黄大号38*26*1.3cm）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7C5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8A7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12CA6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01930701">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FF468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19</w:t>
            </w:r>
          </w:p>
        </w:tc>
        <w:tc>
          <w:tcPr>
            <w:tcW w:w="1343" w:type="dxa"/>
            <w:tcBorders>
              <w:top w:val="single" w:color="000000" w:sz="4" w:space="0"/>
              <w:left w:val="single" w:color="auto" w:sz="4" w:space="0"/>
              <w:bottom w:val="single" w:color="000000" w:sz="4" w:space="0"/>
              <w:right w:val="single" w:color="000000" w:sz="4" w:space="0"/>
            </w:tcBorders>
            <w:shd w:val="clear" w:color="auto" w:fill="auto"/>
            <w:vAlign w:val="center"/>
          </w:tcPr>
          <w:p w14:paraId="6EB7B3D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切苹果B</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C3A1">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1.切苹果B-双耳陶瓷盘</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2.切苹果B-条纹圆碗</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3.切苹果B-条纹盅</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4.切苹果B-条纹椭圆盘</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5.切苹果B-苹果分割器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6..切苹果B-塑料菜板</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7.切苹果B-水果分割器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8.仿瓷托盘(粉大号38.5*29*1.8cm）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E33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620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4AAAA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1187F988">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3780B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w:t>
            </w:r>
          </w:p>
        </w:tc>
        <w:tc>
          <w:tcPr>
            <w:tcW w:w="1343" w:type="dxa"/>
            <w:tcBorders>
              <w:top w:val="single" w:color="000000" w:sz="4" w:space="0"/>
              <w:left w:val="single" w:color="auto" w:sz="4" w:space="0"/>
              <w:bottom w:val="single" w:color="000000" w:sz="4" w:space="0"/>
              <w:right w:val="single" w:color="000000" w:sz="4" w:space="0"/>
            </w:tcBorders>
            <w:shd w:val="clear" w:color="auto" w:fill="auto"/>
            <w:vAlign w:val="center"/>
          </w:tcPr>
          <w:p w14:paraId="69FCB61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榨橙汁</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2345">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1.榨（橙汁）-条纹圆碗</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2.榨（橙汁）-条纹盅</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3.榨（橙汁）-凉水壶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4.榨（橙汁）-榨汁器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5.榨（橙汁）-小切板</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6.榨（橙汁）-果酱刀</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密胺托盘（黄大号38*26*1.3cm）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306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FE6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0E0D0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856"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5AF68658">
            <w:pPr>
              <w:keepNext w:val="0"/>
              <w:keepLines w:val="0"/>
              <w:widowControl/>
              <w:suppressLineNumbers w:val="0"/>
              <w:spacing w:line="360" w:lineRule="auto"/>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生</w:t>
            </w: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活</w:t>
            </w: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区</w:t>
            </w:r>
          </w:p>
        </w:tc>
        <w:tc>
          <w:tcPr>
            <w:tcW w:w="71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6631A1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A3F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叠毛巾</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66AA">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1.小竹筐，</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2.五条毛巾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936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1D8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0C7D6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C763B">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A058F">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81D8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擦亮镜子</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（粉托盘）</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82A9">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1.擦镜子-小喷瓶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2.擦镜子-小瓷碟</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3.擦镜子-海绵</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4.擦镜子-小棉布</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5.密胺托盘-粉（小号17*24*1.3cm）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73BF">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01F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54A45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C2873">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DEA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8E1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卫生工具整理架</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D5C0">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1.弹尘</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2.扫把</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3.迷你拖把</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4.桌面扫把</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5.编织扫把</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6.玻璃刮板</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7.清洁架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1A4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265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66D07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A4C3B">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74FA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B44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擦鞋</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3459">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1.鞋刷子</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2.抹布</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3.增亮鞋油</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4.竹篮(26*16*8cm)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C8D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48A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31CDB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128C6">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918F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095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洗贝壳</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8829">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1.大玻璃碗（中）</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2.若干贝壳</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3.刷子</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4.贝壳盘</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5.香皂</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6.海绵</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7.小白托盘</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56A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105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6AC18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39229">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6F7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7A0F">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擦叶子</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B06A">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1.小喷壶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2.绿色柱状瓷碗</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3.小叶盘</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4.棉球</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5.篮子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AAD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8FC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1F381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2996B">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15A8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C83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给植物</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浇水</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7619">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1.浇水壶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2.海绵</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3.竹篮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03B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A7D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0364F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FD88E">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E0B5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0EF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两层开放柜</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5CD0">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材质：榉木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尺寸：105*30*35cm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功能：摆放玩教具，可以帮助孩子们学习如何整理和归位物品（适合0-2岁）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828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D72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r>
      <w:tr w14:paraId="60540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928A2">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C24B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1F8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方桌（圆柱脚）</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3A83">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材质：榉木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尺寸：60*60*H高35/40/45/50/55cm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功能：不仅为孩子们提供了一个宽敞的工作和活动空间，还在支持教学活动、促进社交互动、组织集体活动等方面发挥着重要作用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355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DAE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r>
      <w:tr w14:paraId="6886D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FE3A4">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1C140">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AB6F">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爬架爬板组合</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5B46">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双面爬坡滑板：榉木+多层板     120*30*7.5cm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可折叠爬架：榉木，90*68*65cm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按需求拼搭、组合</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功能：可以锻炼肌肉，增强力量和协调性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87C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F1E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48A23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9FE24">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5FA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9D7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钻爬三件套</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059A">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钻爬洞：榉木，45*45*45cm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钻爬护栏：榉木，45*45*45cm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钻爬转向：榉木，140*45*45cm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按需求拼搭、组合</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功能：训练婴幼儿四肢协调能力、锻炼平衡力、协调能力和肌肉力量</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8AC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FD0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56330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70D40">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4FF1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9D3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洞网攀爬架</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2DE9">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材质：榉木+多层板</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尺寸：80*82*71cm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功能：促进婴幼儿的感官刺激、运动发展和认知能力</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0C9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F4E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64B44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B83A7">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FB4B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2CC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平衡板</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412E">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材质：多层板</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尺寸：82*30*1.5cm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功能：可以锻炼儿童的平衡力，也锻炼儿童肢体协调、大脑与感官灵敏度。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006F">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1319F">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r>
      <w:tr w14:paraId="12B06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3ADCB">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476B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C64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双人树叶沙发 - 嫩绿色</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1F03">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尺寸：86×46×61cm。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采用木框架，环保耐磨皮和高密度泡棉包覆，皮革中PH值、甲醛及可裂解出致癌芳香胺的偶氮染料含量符合国家标准规范的要求。 颜色亮丽、充满童趣的三人树叶造型设计，为幼儿 温馨的学习、休闲环境。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806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5BA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r>
      <w:tr w14:paraId="1E21F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9028A">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3E39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AC8F">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火车攀爬-攀爬墙-三色</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EF20">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材质：环保PVC耐磨皮、高密度泡棉尺寸：48×48×30cm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F13F">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95B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36C51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7CDA3">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F1BA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833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桌面学习板系列 - 几何形状线条滑轨</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AFD8">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材质：胶合板；产品尺寸：底板约28*28*1.5cm，几何形状块厚度约2cm。内含：桌面学习板系列-几何形状线条滑轨*1。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DF9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E7A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1FC50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2C91B">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E1D4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354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桌面学习板系列 - 多线条滑轨</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69FD">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材质：胶合板；产品尺寸：底板约28*28*1.5cm，把手约3.4*3.4*2cm。内含：桌面学习板系列-多线条滑轨*1。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233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891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6C024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9F4D4">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BBED0">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B12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小把手嵌套拼图 - 动物</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3A5F">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质：全椴木夹板；共2款；产品尺寸：底板约21.7x21.7x0.9cm。内含：小把手嵌套拼图-农场动物*1，小把手嵌套拼图-野生动物*1。这款带木制小把手的拼图非常适合低龄儿童。面板上印有与拼图相关联的有趣图案，幼儿可以根据面板的凹槽匹配拼图，也可以发挥想象力，将拼图与面板上的图案相结合完成挑战。</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33E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C6F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3CF2C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BB9CA">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97F9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C2AF">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大把手嵌套拼图 - 动物</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021F">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材质：全椴木夹板；共4款；产品尺寸：底板约22.5x22.5x0.9cm。内含：大把手嵌套拼图-农场动物*1，大把手嵌套拼图-昆虫*1，大把手嵌套拼图-野生动物*1，大把手嵌套拼图-海洋动物*1。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1D9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DD8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3BF86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9224">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EE10">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BD4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桌面游戏 - 磁性俄罗斯方块</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8FEE">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材质：桦木、纸制、塑料(PS、PMMA)、铁、磁铁、绳；产品尺寸：约28*28*1.8cm。内含：磁性俄罗斯方块板*1、操作卡*6。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B5A0">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FD0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6969E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EDA2">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4B4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63EF">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桌面游戏 - 磁性迷宫板</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61F6">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材质：桦木、铁、磁铁、塑料(PS、PMMA)、绳；产品尺寸：约28*28*1.8cm。内含：磁性迷宫板*1。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0D5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276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5B2AE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2D42">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41D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7D1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桌面游戏 - 磁性彩色钻石</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FD41">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材质：桦木、纸制、塑料(PS、PMMA)、铁、磁铁、绳；产品尺寸：约28*28*1.8cm。内含：磁性彩色钻石板*1、操作卡*10。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2F2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FD0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0DEB1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595E">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02A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44FF">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齿轮游乐园</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9469">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质：塑料（ABS）；产品尺寸：最大约127*63mm，最小约31*23mm。内含：积木*100、3张学习卡。在基础积木上加入多样化齿轮，通过机械传动使积木生动灵活，锻炼幼儿动手能力，齿轮积木搭建运用，造型原理难度从低到高，锻炼幼儿逻辑思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06D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6DC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60553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D325B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工</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作</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区</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7B2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03E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三指抓</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F1E9">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1.三指抓-三指抓</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2.三指抓-金色珠粒小碗</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3.木质托盘（小号20*25*4.6cm）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4E2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278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67647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8EDAA">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8C3F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0C6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倒固体  （一对三）</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637B">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1.倒固体（一对三）-尖嘴壶，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2.倒固体（一对三）-三个杯子</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3.仿瓷托盘（小号27*20*1.3cm）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配件：清洁海绵</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294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9D9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392B5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BEAC0">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1766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6F5F">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夹的工作</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（食物夹）</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6B31">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1.夹（食物夹）-花边瓷碗</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2.夹（食物夹）-花边瓷碗</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3.夹（食物夹）-食物夹</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4.木质托盘（小号20*25*4.6cm）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684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09D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30A7C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3CA0A">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9AD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1C7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夹的工作</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（筷子夹）</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7322">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1.夹（筷子夹）-圆碟</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2.夹（筷子夹）-圆碟</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3.夹（筷子夹）-筷子枕</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4.夹（筷子夹）-木筷子</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5.夹（筷子夹）-毛毡球</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6.木制托盘（小号27*20*1.3cm）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4F5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7BE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187F7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A43B4">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C7E7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B9A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夹衣服的工作</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60FF">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1.夹衣服-若干彩色夹子</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2.夹衣服-仿真纸质小衣服</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3.木质托盘（小号20*25*4.6cm）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2A6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DE7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37BEA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FE81F">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9528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159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拧的工作1</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20EE">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1.拧木螺丝，尺寸：22.2*9.2*6.5cn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2.螺丝尺寸：3*4cm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3.篮子</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4.木质托盘（中号25*33*4.6cm）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BFF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F3D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531A2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42919">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7FA4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B6E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开与关的工作</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（中式六角盒）</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C5FE">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1.开关-抽绳布袋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2.开关-按扣布袋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3.开关-拉链布袋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4.开关-铁盒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5.开关-塑料盒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6.开关-拧盖塑料瓶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7.开关-中式收纳盒</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CBA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A56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18538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F9AD3">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F58E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84E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婴儿螺丝1</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C21B">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1.材质：榉木+五金件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2.包装尺寸：21*7*8.5cm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3.功能：一个榉木底座，不同尺寸螺丝三组。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9CF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489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7A13D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80CF1">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70C2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207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婴儿螺丝2</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5229">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1.材质：榉木+五金件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2.包装尺寸：21*7*11cm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3.功能：一个榉木底座，不同尺寸螺母三组。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B55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3CA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49CD1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BD2F4">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DF6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5AAF">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工程车与卡片</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（相似对应物品）</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BA35">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1.材质：塑料+纸卡</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2.尺寸：5款工程车</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3.功能：木质托盘（小号20*25*4.6cm）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592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F360">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75126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2ECA2">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E76F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085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园林工具与卡片</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（相似对应物品）</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C3C3">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1.材质：金属+纸卡</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2.尺寸：仿真园林工具</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3.功能：木质托盘（小号20*25*4.6cm）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E87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BC3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3D20D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7832E">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0BCB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52E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文具类与卡片</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(完全对应物品）</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1FDC">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1.材质：木质+金属+纸卡</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2.尺寸：4款文具</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3.功能：中国风托盘（小号24.2*17.8*2.3）</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F28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5A2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06B2E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EE53A">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B4D4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79E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概念配对4</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C72D">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1.材质：纸质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2.篮子的尺寸：中号</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3.功能：概念配对，职业与环境卡片5对配对，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2C9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036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38C8E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C38EF">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6694F">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A250">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两层开放柜</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D80A">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材质：榉木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尺寸：105*30*35cm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功能：摆放玩教具，可以帮助孩子们学习如何整理和归位物品（适合0-2岁）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80A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644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r>
      <w:tr w14:paraId="484E5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52F5D">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CD2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24F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方桌（圆柱脚）</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ACC9">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材质：榉木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尺寸：60*60*H高35/40/45/50/55cm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功能：不仅为孩子们提供了一个宽敞的工作和活动空间，还在支持教学活动、促进社交互动、组织集体活动等方面发挥着重要作用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348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F68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2EFA9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71FB6">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6B36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2B8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桌面学习板系列 - 几何形状线条滑轨</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4C44">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材质：胶合板；产品尺寸：底板约28*28*1.5cm，几何形状块厚度约2cm。内含：桌面学习板系列-几何形状线条滑轨*2。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1FF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75C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706A0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26A99">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8B9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000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桌面学习板系列 - 多线条滑轨</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D4C3">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材质：胶合板；产品尺寸：底板约28*28*1.5cm，把手约3.4*3.4*2cm。内含：桌面学习板系列-多线条滑轨*2。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83C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C73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17A43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59D7F">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A87A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5F4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几何形状套柱</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D70F">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质：红玫瑰、橡胶木、榉木、红花梨；产品尺寸：最大底盘约14.8*14.8*6.2cm，最小方块约6.1*3.8*1cm。内含：底座*1、圆形积木块*4、长方形积木块*4、三角形积木块*4、正方形积木块*4。1个底座、4种不同形状的积木块17个，每个积木块上有不同数量的小圆孔。帮助幼儿认知形状，感知数量和分类，锻炼幼儿手眼协调能力和逻辑思维能力。多种天然原木（红玫瑰，橡胶木，榉木，红花梨）丰富的深浅色原木搭配，培养孩子的视觉和动手能力。边角打磨光滑，不伤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4440">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C54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66A16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A784">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BDD60">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1DD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激光打印机</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6ACE">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产品类型:彩色激光一体机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功能:打印/复印/扫描</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最大处理幅面:A3</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双面功能:自动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显示屏:5英寸</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打印分辨率:1200dpi*1200dpi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复印分辨率:600dpi*600dpi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扫描分辨率:600dpi*600dpi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连续输出速度:22ppm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复印速度:黑白:高达21页/分钟；彩色：高达21页/分钟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扫描速度:  26页/分钟</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供纸量:1000张</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电源:220V/50Hz</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581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台</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876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111D0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9A7D">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A0A0">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18B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护眼智慧黑板</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A32D">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 智能交互平板显示尺寸≧75英寸，分辨率:3840*2160 ，屏体亮度≧350cd/㎡，屏体对比度≧5000:1，色彩覆盖率NTSC标准下不少于90%；采用红外触控技术，在双系统下均支持≧20点同时触控；屏幕表面采用防眩光钢化玻璃；具备≥1路HDMI接口，≥2路USB3.0接口，≥1路USB Type-c接口，≥VGA输入≥1路。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A1C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台</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4BE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r>
      <w:tr w14:paraId="66A97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1AE99B">
            <w:pPr>
              <w:keepNext w:val="0"/>
              <w:keepLines w:val="0"/>
              <w:widowControl/>
              <w:suppressLineNumbers w:val="0"/>
              <w:spacing w:line="360" w:lineRule="auto"/>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文</w:t>
            </w: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化</w:t>
            </w: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区</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99CC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E4DF">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绘本</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51AF">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6本，精选世界著名绘本，是儿童优秀的启蒙语言画册</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礼仪文化、二十四节气</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485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D9B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r>
      <w:tr w14:paraId="0D6D6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623C7">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1DB0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D97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花瓣坐垫</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2301">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材质：弹力绒面料+羽绒棉填充</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尺寸：直径40cm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功能：用于提供儿童一个舒适、美观且富有创意的座位选择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BEA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360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w:t>
            </w:r>
          </w:p>
        </w:tc>
      </w:tr>
      <w:tr w14:paraId="102A3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CCCAB">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8401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32D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帐篷</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20B6">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材质：纯棉帆布+松木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尺寸：四杆120*120*165cm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包装尺寸：92*28*16cm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功能：用于为儿童提供一个安全、私密且富有创意的活动空间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5C6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342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2DBE6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38445">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C04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7B2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木屋沙发</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F7D9">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材质：乌金木+海绵</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尺寸：80*49*148cm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功能：造型独特且有趣，能够吸引孩子们的注意力，激发他们的好奇心和探索欲望，这种感官刺激有助于孩子们的视觉和触觉发展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72A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7F3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r>
      <w:tr w14:paraId="1BF3A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EF13B">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F56A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D6C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竹子地毯</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F74F">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材质：仿羊绒</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尺寸：直径140cm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功能：用于为儿童提供一个安全、私密且富有创意的活动空间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20F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6D4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0A62C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5D9A7">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3B22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26B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海洋主题地毯 ( 大）</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159B">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尺寸：200x150cm。背胶厚度：0.3cm；材质：尼龙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2C5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756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7C244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41C71F">
            <w:pPr>
              <w:keepNext w:val="0"/>
              <w:keepLines w:val="0"/>
              <w:widowControl/>
              <w:suppressLineNumbers w:val="0"/>
              <w:spacing w:line="360" w:lineRule="auto"/>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艺</w:t>
            </w: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术</w:t>
            </w: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家</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67AA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C05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油画棒36色</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4357">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1.材质：油画棒</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2.尺寸：27*2*18CM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3.功能：六角笔杆设计握持舒适油画棒采用六角笔杆，贴合手指，握感舒适</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C47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盒</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951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w:t>
            </w:r>
          </w:p>
        </w:tc>
      </w:tr>
      <w:tr w14:paraId="39B35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B3576">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EF49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486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艺术-印章</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CFBA">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1.印-印章</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2.印-颜料盘</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3.木质托盘（中号25.5*4.6*33.4cm）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C29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B72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0436A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D0349">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FF04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AE9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艺术-拼贴画的工作</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D288C">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1.拼-拼贴画彩盒</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2.拼-胶棒</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3.木质托盘（中号25.5*4.6*33.4cm）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配件：各种可以用来黏贴的材料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2DE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98F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725DC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F067F">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BDD30">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9DC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艺术-黏土</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6008">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1.黏-橡皮泥</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2.黏-若干模具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3.编织篮子（中号36*25*7cm）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3D0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E12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63629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BA2E0">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57E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7E0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艺术-印章海绵画</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98AF">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1.大7字滚刷</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2.大号弹弓印花</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3.滚筒印花</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4.小号弹弓印花</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5.滚轮印章</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6.大号弹弓滚轮</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7.套彩平板滚刷</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8.套方形板刷</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9.套鱼头板刷</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10.套旋转画刷</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11.套爆炸款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847F">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EBE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71589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A656F">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B11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222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艺术-贴纸套装</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9BE6">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1.贴-贴工盒</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2.贴-抽屉盒</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3.贴-带盖瓶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559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FE6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122DE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8AE33">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A605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043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艺术-水彩画的工作</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CC30">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1.水彩画-涮笔筒</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2.水彩笔-水彩</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3.水彩笔-调色盘</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4.中国风托盘（小号24.2*17.8*2.3）</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BA1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732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69B66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79DEA">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4BF8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516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榉木画板</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90CD">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材质：榉木+其他材质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尺寸：56*(84/110)cm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功能：榉木画板以其自然的质感、坚固的结构和环保的特性，在美术创作、教学、家庭装饰等领域发挥着重要作用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BAD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49D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r>
      <w:tr w14:paraId="35C62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BCA83">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7E56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F03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八音按钟</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6D54">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材质：塑料+金属铃铛</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包装尺寸：单个直径8cm，高9cm，8个/套</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功能：用力按可以发出清脆的声音，有8个颜色，每个颜色的音调不一样，可能培养儿童动手协调能力和音觉感悟，锻炼儿童的手腕力量</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2D6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0A4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65132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8F18A">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8C1A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0DA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豪华8音音块</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A734">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材质：木制底座 + 红木硬木琴片敲琴音块8块 +一对(2只)敲棒</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尺寸：70*39*11cm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功能：豪华8音音块因其简单易懂的操作方式和丰富的音色，非常适合用于儿童的音乐启蒙教育。它们可以帮助儿童们初步了解音高、节奏和音乐的基本概念</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689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7E7F">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41136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0D4FA">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F904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D50F">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中式乐器与卡片</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9CAE">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1.材质：木质+纸卡</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2.尺寸：中式乐器10cm。5款中式乐器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3.功能：中国风托盘（小号24.2*17.8*2.3）</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AFF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7F6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635BB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CB48D">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80FC0">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743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西式乐器与卡片</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DF2D">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1.材质：金属+纸卡</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2.尺寸：巴松管8cm，双簧管7.5cm等。4款西式乐器，乐器复制品</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3.功能：中国风托盘（小号24.2*17.8*2.3）</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132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975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44BB3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CC627">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7640">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D6C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美发美妆组</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F590">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质：木制；产品尺寸：烫发棒约13.5*7.5cm。内含：烫发棒*1、理发器*1、吹风机*1、喷水壶*1、镜子*1、梳子*1、洗发水*1、剃须刀*1、剪刀*1、刷子*1、理发卡*1、染发棒*1、修眉刀*1、圆风嘴*1、扁风嘴*1、海绵沙*1、收纳包*1、围裙*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1C1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B12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31181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5E11C">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0A60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65B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软木钉 - 几何图形</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B229">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质：胶合板、铁（表面镀镍）、纸制；产品尺寸：软木板约18*20*1.5cm，钉子长约1.1cm。内含：软木板*2、锤子*2、钉子*40、图卡*3、形状几何片*67。根据图卡造型，找到正确的颜色形状后，将钉子穿过孔，然后轻轻敲击木板上的钉子，将木制形状固定到位，锻炼幼儿的动脑动手能力，也可以根据幼儿的想象力选择形状并创建想要的任何图像或设计，充分发挥幼儿的创造力。</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617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4D7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47FB6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60521">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04720">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842F">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迷你积木</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0993">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质：榉木；产品尺寸：基础方块3*3*3cm、双倍基础方块6*3*3cm、小三角形3*3*3cm、大三角形6*3*3cm、拱形6*3*3cm、圆锥体3.3*3cm、圆柱体3*6cm、半球体3.3*1.5cm、半圆柱体3.6*1.8*3cm、长方体3*1.5*3cm、长方体6*1.5*3cm、长方体12*1.5*3cm、直角三角形6*3*3cm、1/4弧形6*3*1.5cm、1/4半园3*3*1.5cm、四向连接件6*6*1.5cm、操作卡片20*14cm。内含：基础方块x20、双倍基础方块x24、小三角形x12、大三角形x6、拱形x6、圆锥体x4、圆柱体x12、半球体x4、半圆柱体x6、长方体1x8、长方体2x24、长方体3x12、直角三角形x8、1/4弧形x4、1/4半圆x4、四向连接件x2、操作卡片x4。原木色大小、形状不同的积木，纹理清晰、质地均匀，搭配教学卡，能提高幼儿对形状的认知能力还可以搭建城堡、动物、大桥等各种造型，一物多玩，造型各异，丰富幼儿的创作能力。</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39E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7FA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6FCBB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E899F">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B353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2EE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建筑大师</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5011">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材质：榉木；产品尺寸：木片约12*2.4*0.7cm/片。内含：木片*300片。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2EA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531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37390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EF700">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EF9A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5F9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轨道积木组</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1415">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材质：榉木、ABS；产品尺寸：桥梁约22.5*6.2*16cm，救护车尺寸约8.7*3.1*3.8cm。内含：积木*75、学习卡*1。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52F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2F2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33B27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BCE816">
            <w:pPr>
              <w:keepNext w:val="0"/>
              <w:keepLines w:val="0"/>
              <w:widowControl/>
              <w:suppressLineNumbers w:val="0"/>
              <w:spacing w:line="360" w:lineRule="auto"/>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科</w:t>
            </w: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学</w:t>
            </w: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家</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532D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026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月亮变化</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850D">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1.材质：实木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2.包装尺寸：26*14*2cm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3.功能：观察月亮变化的过程。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2ED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771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5C1BD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E176C">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3FDD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BE60">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生命周期</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-人类的进化过程</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E309">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1.材质：木质+塑胶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2.尺寸：16.5*5cm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3.猿-猿人-原始人-直立人-智人，进化过程</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双耳棉布筐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F8E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C0F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2BA75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1E13B">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60C3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EC8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生命周期</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-种子的成长过程</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CA8B">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1.材质：木质+塑胶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2.尺寸:24*24*2cm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3.种子-发芽种子-出苗种子-幼苗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生长周期盘  2.尺寸:24*24*2cm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50A0">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3D9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63A8A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B4DA7">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96D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DFE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三文鱼演变过程</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FEF0">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1.材质：木质+塑胶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2.尺寸:24*24*2cm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3.功能：三文鱼演变过程，生长周期盘</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C98F">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343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768D6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34A33">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2238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04F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生命周期</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-鸡的成长过程</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67C0">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1.材质：木质+塑胶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2.尺寸:24*24*2cm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3.功能：鸡蛋-孵化-小鸡-成年鸡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生长周期盘</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E8E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FBC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7DED0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B921D">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32FD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F6F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生命周期</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-瓢虫的成长过程</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BBF4">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1.材质：木质+塑胶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2.尺寸:24*24*2cm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3.功能：虫卵-幼虫-蛹-七星瓢虫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生长周期盘</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DB8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0BD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57780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D2B11">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1CC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DF00">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人体器官围裙</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302F">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1.材质：绒布</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2.尺寸：60*44cm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3.功能：产品说明左脏这款内脏器官围裙不需要画图也能直观地告诉小朋友人体内脏器官的样子及位置，让孩子更好的了解我们的身体结构，可以用于家庭教育，也可做为学校认识教具。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E9C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F8E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09D2E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9"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122FB">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FA15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CDC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概念配对1</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EA63">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1.材质：铁盒卡片，</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2.篮子尺寸：中号19.5*6cm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378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4A6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152CA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0FD70">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77860">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A15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概念配对2</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D15C">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1.材质：纸质：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2.篮子尺寸：中号</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3.功能：概念配对，动物与皮肤配对，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26C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4E1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47026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DF875">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DBC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445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概念配对3</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23F5">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1.材质：纸质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2.篮子尺寸：中号</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3.功能：概念配对，动物与环境配对，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0B5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2D5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7714C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4"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7AADF">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9842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D6F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动物和脚印</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C6AF">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1.材质：PVC卡片，配套红榉木盒子，16个版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721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531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48F51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EE941">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561B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51D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贝壳配对</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D11E">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1.材质：贝壳。</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2.篮子尺寸：16*7cm。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3.功能：6对贝壳，1个编织篮子组成。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056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D2E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7469A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2E4E3">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40E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4BD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一个圆柱体</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6C0D">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1.材质：榉木。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2.包装尺寸：8*8*7cm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3.功能：一个木制底座，一个带柄圆柱。</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110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8C5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0454E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F3BB4">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4885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070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三个圆柱体</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9EF0">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1.材质：榉木。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2.包装尺寸：18*6cm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3.功能：一个木制底座，3个不同直径的圆柱。</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5C8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AA1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2A368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CC3F7">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95CE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00B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五个圆柱体</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E017">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1.材质：榉木。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2.包装尺寸：25*6cm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3.功能：一个木制底座，5个不同直径的圆柱。</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315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EFD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38611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BB002">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377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E28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五步粉红塔</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2ADB">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1.材质：榉木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2.包装尺寸：19*11.5*15.5cm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3.功能：粉红积木的2cm，4cm，6cm，8cm，10cm段</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45E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41D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51B61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036BD">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605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E80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五步棕色梯</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AB60">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1.材质：榉木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2.包装尺寸：21*19.5*15.5cm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3.功能：棕色积木的2cm，4cm，6cm，8cm，10cm段</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A4E0">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370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153CE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897D3">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9DE4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916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温量板</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0974">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1.材质：榉木+其他木质+大理石+玻璃+金属。</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2.包装尺寸：14*8*14cm。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3.功能：木质收纳盒中有4对材质不同的板，由金属、石材、木板、毛毡片组成。通过用手去触摸，来培养对温度的感觉，辨别温度的差异。</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17B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FFC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47781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1E6F5">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346A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072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触摸柱</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8037">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1.材质：榉木+其他材质。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2.尺寸：40*10*2cm，单个圆柱尺寸4.5*4.5cm。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3.功能：由一个带有不同材质底座及10个带有不同材质的圆筒组成。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88B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5A0F">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30E2B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3F9E4">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CF54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BA4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简单的插柱</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AB6E">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1.材质：多层板+实木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2.包装尺寸：22*22*5cm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3.功能：木制底板一块，红、黄、蓝、绿、橙无色带柄圆柱各5枚。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C0CF">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3D3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0CB34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8A59C">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BB39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0D9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四色分类盘</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3B1E">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1.材质；多层板+其他木质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2.包装尺寸；20*20*2cm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3.木制底座一个，分为5个小格子。红、黄、蓝、绿四色小圆片各20粒，</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236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9AC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0F928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5919B">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1F2E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237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几何体支柱</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4A58">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1.材质：多层板+其他木质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2.尺寸：15*15*10cm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3.功能：由1个插板盒、3个圆柱、3个三棱柱、3个四方柱组成。培养儿童对实体的感觉，认识几何体特征，可作颜色分类，高-〉低比较，排序.</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40A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581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291C6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9B3D4">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E2C6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6A8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圆柱体阶梯</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4DD8">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1.材质：多层板+其他木质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2.包装尺寸：20*20*10cm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3.功能：由一个插板，5组直径一样高度和颜色递增的圆柱组成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98B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28D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7D9E6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920C4">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6B07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B63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形状盒</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88D5">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1.材质：木质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2.尺寸：14*14*12CM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3.功能：加强认识不同的颜色和形状/培养观察能力和手眼协调力</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7E3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C00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45BBD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F9D1A">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27A1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716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组合几何体盘</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428C">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1.材质：多层板+其他木质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2.包装尺寸：30*8.5cm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3.功能：组合几何体盘，认识几何体的分解组合级单位，部分与整体关系，并能掌握色彩分类。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4A6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5CB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2B276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F5B16">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40DA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B78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圆倍数积木</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333C">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1.材质：多层板+其他木质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2.包装尺寸：35*10*4.5cm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3.功能：一个可嵌入四个圆形的底板，整圆，2等分圆，3等分圆，4等分圆形积木组成。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E6E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6BA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4AD5E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0E2C6">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50F2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13F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基本图形积木</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B3B2">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1.材质：多层板+其他木质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2.包装尺寸：35*10*4.5cm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3.功能：一个带不同形状的垂直原木底板，三种颜色四种基本形状的积木组成。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243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4B8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4FD98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26A97">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CAE1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EF5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四个三角形积木</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A041">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1.材质：多层板+其他木质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2.包装尺寸：35*10*4.5cm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3.功能：一个可嵌入三角形状的底板，1等分三角形，2等分三角形，3等分三角形，4等分三角形积木组成。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E23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C90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58FD8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42C4E">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2502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FAB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不规则拼盘</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CBA3">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1.材质：多层板+其他木质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2.产品尺寸：21.5*21.5*3cm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3.功能：一个可嵌入17个不规则形状的底板，积木一组。</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认识简单的几何形状，了解形状之间的关系，发挥想象力组合出新的形状及各种各样的形状，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AB5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80C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740DB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72CAC">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67F0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D2A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四方拼盘</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DFEB">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1.材质：榉木+其他木质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2.产品尺寸：25*25*2.5cm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3.功能：认识三角形、正方形、平行四边形，锻炼幼儿学习几何图形关系，可以自己恢复四方拼盘。</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C0A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B260">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24890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805B6">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7780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910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数数看</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9714">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1.材质：多层板+其他木质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2.包装尺寸：28*11*7cm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3.功能：由1—5彩色算珠架组成。可进行分类、集合、分解、量的学习。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B9A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EF7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1D649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8CD37">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6B64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262F">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彩色小数棒</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3C56">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1.材质：榉木+其他木质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2.产品尺寸：22*22*2.5cm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3.功能：一个木制底盘，加19根彩色木棒组成。通过学习及操作彩色小数棒，使幼儿感知长度之间配合的逻辑组合关系，认识10以内的加减以及英文单词数字的认识及理解。</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E72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BC2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5F67B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BC74D">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47AD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39B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二层扇形柜</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AC62">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材质：榉木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尺寸：斜边30高35cm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功能：扇形柜在幼儿园中不仅是一个独特的储物设施，还结合了几何美感与功能性，为孩子们提供了一个既美观又实用的活动空间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CF4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8AE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r>
      <w:tr w14:paraId="6AF41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89ADE">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72F6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F69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厨具22 件套</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0A1D">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材质：塑料(PP、麦秸秆)；产品尺寸：最大茶壶约14*13.8*9.5cm（壶底直径），最小双耳锅约12.2*7*9.2cm（上盖直径）。</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内含：茶壶*1，高压锅*1，双耳锅*2，煎锅*2，刀具*5，刀具收纳盒*1，厨房工具*6，锅铲*1，汤勺*1，碗、筷*2，合计22件。厨房用具豪华套装。刀具一应俱全，适用各类蔬果肉类切配，配合各式锅具，煎蒸炒煮，各式烹饪方式。打开锅盖，一道道美味即可上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890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0B70">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76B3E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51595">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D33A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0F8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城市主题地毯 ( 大）</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D5F5">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尺寸：200x150cm。背胶厚度：0.3cm；材质：尼龙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115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AFD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7F956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8"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1DA9F">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74B6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251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软管家族pvc水管</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595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直径1.9CM/PVC</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4A7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F5D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r>
      <w:tr w14:paraId="5F6E1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4"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96F23">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DAF7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C9C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软管家族pvc水管</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96B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直径2.9CM/PVC</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BD9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4E5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r>
      <w:tr w14:paraId="5A5FF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B584B">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40E9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42E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软管家族pvc水管</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85B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直径4.6CM /PVC</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4F2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2BF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r>
      <w:tr w14:paraId="4D713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5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1962EF4">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家具与环创</w:t>
            </w:r>
          </w:p>
        </w:tc>
      </w:tr>
      <w:tr w14:paraId="6712D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5E53B4">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8A73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64AF">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圆桌（圆柱脚）</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1540">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材质：榉木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尺寸：直径60*高35/40/45/50/55cm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功能：圆桌的设计没有明显的“头位”或“尾位”，所有参与者都处于平等的位置，这有助于营造一个更加民主和开放的氛围。孩子们可以更容易地进行眼神接触和面对面的交流，增强彼此之间的互动和信任。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587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EE3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r>
      <w:tr w14:paraId="587E5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C457B">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2A0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7D9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多功能幼儿椅</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5102">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材质：榉木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尺寸：33*31*36cm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座高16/21.5/30cm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功能：一些多功能幼儿椅不仅可以用作普通的座椅，还可以作为小桌子、踏脚凳甚至临时舞台使用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3F9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3F4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r>
      <w:tr w14:paraId="52532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E393F">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4D6E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664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教师工作凳</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A713">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材质：榉木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尺寸：38*25*24cm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功能：提供舒适的休息与工作空间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337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342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r>
      <w:tr w14:paraId="0AB3A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872D1">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E9A2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7F3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衣帽柜</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79CA">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材质：桦木多层板+棉布</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尺寸：100*34*86cm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功能：为孩子们提供了一个固定的储物空间，避免了物品随意摆放的情况</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EA5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E01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r>
      <w:tr w14:paraId="06F02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5092">
            <w:pPr>
              <w:spacing w:line="360" w:lineRule="auto"/>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724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414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鞋柜</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6424">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材质：橡胶木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尺寸：28*120*36cm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功能：功能：主要用于存放和管理儿童的鞋子等个人物品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8CF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E7AF">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r>
      <w:tr w14:paraId="5E280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8149">
            <w:pPr>
              <w:spacing w:line="360" w:lineRule="auto"/>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9DC3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E5F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洗手台</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6F3A">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材质：榉木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尺寸：60*45*45cm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功能：不仅是孩子们日常生活中不可或缺的卫生设施，还在培养良好的卫生习惯、促进健康、保障安全等方面发挥着重要作用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93D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F14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3364C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921C">
            <w:pPr>
              <w:spacing w:line="360" w:lineRule="auto"/>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239A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44F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长条椅</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584C">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材质：榉木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尺寸：107*28*40cm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功能：长条椅可以容纳多名孩子，非常适合用于集体活动，如晨会、讲故事、音乐课或小组讨论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751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18F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6A1BE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3"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89D1">
            <w:pPr>
              <w:spacing w:line="360" w:lineRule="auto"/>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8D90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CDD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纯棉工作毯（中号）</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AA97">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1.材质：纯棉。</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2.包装尺寸：80*50cm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893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A81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r>
      <w:tr w14:paraId="34BF0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FD2A">
            <w:pPr>
              <w:spacing w:line="360" w:lineRule="auto"/>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C1E9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420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工作毯收纳桶</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0EB8">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1.材质：棉线</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2.尺寸：35*44cm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0F5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012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0909C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0ED6">
            <w:pPr>
              <w:spacing w:line="360" w:lineRule="auto"/>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9D0F0">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785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排队牵引走步绳</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F778">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材质：塑料</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尺寸：间距30cm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功能：15条固定鱼环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E59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A7B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r>
      <w:tr w14:paraId="6D1BE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9A67">
            <w:pPr>
              <w:spacing w:line="360" w:lineRule="auto"/>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C463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427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心理感官动作时间线（0-3）</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E53F">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材质：纸质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尺寸：160*30cm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功能：每个月龄孩子的发展阶段、发展过程、发展需求</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D61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张</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888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59AF7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8888">
            <w:pPr>
              <w:spacing w:line="360" w:lineRule="auto"/>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4B99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14C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紫外线消毒灯</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D173">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尺寸：39瓦</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功能：无臭氧消毒，可定时，延时启动，可180度旋转。</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E75F">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CF1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r>
      <w:tr w14:paraId="4B1CF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BEB6">
            <w:pPr>
              <w:spacing w:line="360" w:lineRule="auto"/>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23D1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C1CF">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学步小推车</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8157">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尺寸： 52.4×33×51.7cm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1、框体采用15mm厚环保三聚氰胺贴面胶合板，甲醛释放量符合 GB/T39600-2021标准要求。</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2、木制框体表面原生态木蜡油封边，VOC含量、苯含量、甲苯与二甲苯(含乙苯)总和含量、卤代烃总和含量、可溶性重金属（镉、铬、汞）含量符合GB18581-2020要求。表面耐磨、耐污、耐划伤，易清洁，无透底现象。</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3、结构稳固，不易倾倒，圆角设计，安全缝隙和孔洞均符合GB28007-2011儿童家具通用技术条件的要求。</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B150">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C82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r>
      <w:tr w14:paraId="31D60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2"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D88A">
            <w:pPr>
              <w:spacing w:line="360" w:lineRule="auto"/>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6042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E70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漏斗</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394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单个尺寸12.5*13*13.5cm/PP</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683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E55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r>
      <w:tr w14:paraId="584FC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1"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AD3C">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C524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C61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彩色水桶</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00A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单个尺寸直径16cm，高12.5cm/PP</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42B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583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r>
      <w:tr w14:paraId="56C6C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5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CB8EF5">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睡眠区</w:t>
            </w:r>
          </w:p>
        </w:tc>
      </w:tr>
      <w:tr w14:paraId="7DBF5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7CE3D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睡</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眠</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区</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20A3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1850">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网布叠落床</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C336">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材质：塑料+ 网布</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尺寸：138×60×14cm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功能：床不仅提供了一个舒适的睡眠环境，还能更好地管理日常生活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D7E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4520">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w:t>
            </w:r>
          </w:p>
        </w:tc>
      </w:tr>
      <w:tr w14:paraId="430F5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24B62">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3062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7F3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布娃娃男女组</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AB45">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材质：布制；产品尺寸：娃娃高约41cm。内含：娃娃*2，衣服*2，奶瓶*2，衣架*2。新手爸爸妈妈，来帮布娃娃换尿布、穿衣服、戴帽子，透过实际的操作帮助幼儿学习关怀照顾他人。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A55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335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1BD7C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88505">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B974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B5D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安抚物套装</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D619">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1.材质：毛绒</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尺寸：23.5×14.5cm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功能：藉由轻柔的音乐，达到安抚宝宝不安情绪的功能。玩偶柔软的触感，也可让宝宝在触摸到时，感到心安。</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2.材质：纯棉平纹布。填充物：PP棉。</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尺寸：93*70*18cm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功能：供情感支持、安全感和舒适的陪伴</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材质：PP棉</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尺寸：高50cm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功能：供情感支持、安全感和舒适的陪伴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A010">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691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7C421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3D57">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358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1B4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专家培训</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585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全日制3个工作日0到3岁托育技能培训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1EB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天</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9E6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r>
      <w:tr w14:paraId="501EA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5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32476F">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配餐区</w:t>
            </w:r>
          </w:p>
        </w:tc>
      </w:tr>
      <w:tr w14:paraId="1EA47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37942A">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ACCA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7EF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围嘴</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676D">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材质：纯棉</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尺寸：不小于25*23</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说明：无荧光剂，无甲醛</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9CF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D28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40</w:t>
            </w:r>
          </w:p>
        </w:tc>
      </w:tr>
      <w:tr w14:paraId="339B2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E1B23">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058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017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烹饪厨具12 件套</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7A5A">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质：合金、木制、棉布(菜刀：榉木；擀面杖：荷木；砧板：三夹板)；产品尺寸：汤锅直径约12.8cm、擀面杖长度约20cm。内含：木把平底锅x1、勺子x1、锅铲x1、双耳锅x1、木把深锅x1、锅盖x1、收纳筐x1、隔热垫×2、擀面杖x1、切菜板x1、切菜刀x1。多件厨房烹饪材料、可以增加幼儿游戏的乐趣、寓教于乐可做厨具识别、角色扮演等互动游戏。</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476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F85F">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r>
      <w:tr w14:paraId="04545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606C9">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E9C6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9C0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英芬陶德学习椅 23CM</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1850">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尺寸：座高23cm。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1、椅背、椅座采用环保安全PP塑胶一次注塑而成，椅背顶部为拱桥造型，中间盾牌形提手孔设计，方便搬运，兼具美观与实用。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椅脚采用外径38mm铁管弯制而成，扶手设计，给幼儿手臂提供支撑，使坐姿更加放松舒适。弯管表面高级别抗紫外线户外用烤漆处理，不易变色，漆面牢固性好，VOC含量、苯系物总和含量、甲醛含量、乙二醇醚及醚酯总和含量、烷基酚聚氧乙烯醚总和含量、总铅含量、可溶性重金属（镉、铬、汞）含量均符合GB 18581-2020要求。椅脚与椅座采用螺旋安装方式进行连接，美观牢固，安全耐用。椅脚底部配置耐磨防滑塑胶PP脚套，有效防止划伤地板并降低噪音。本款产品可堆叠收纳，方便存放，节省空间。</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3、五金配件选用环保五金，安全无毒，可迁移元素含量锑、砷、钡、镉、铬、铅、汞、硒未检出，各指标均符合GB 6675.4-2014标准要求。</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4、座椅贴合幼儿身体曲线设计，符合人体工学设计，坐靠舒适，结构稳固，不易倾倒。</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693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把</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453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w:t>
            </w:r>
          </w:p>
        </w:tc>
      </w:tr>
      <w:tr w14:paraId="1C361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0064C">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9218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2FC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城市主题地毯 ( 大）</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E4C4">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尺寸：200x150cm。背胶厚度：0.3cm；材质：尼龙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D61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3F7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351EE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C315E">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CFE1F">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298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中式面条组</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64F0">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材质：塑料(PP麦秸秆、PVC、TPE)；产品尺寸：碗口直径约10.5cm。内含：锅具*1，碗*4，筷子*4，面条*4，蔬菜*4，番茄片*2，鸡蛋*2，虾*4。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392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3E6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6BC20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CE448">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204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F1C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中式早餐组</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D60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材质：塑料(TPE、PVC、ABS)；产品尺寸：最大约16.5*4.9cm，最小约5.9*2.2cm。内含：小包子*4，小馒头*4，饺子*4，蒸笼*3，笼盖*1，筷子*2，碟子*2。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581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577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3278D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5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0068E4">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部室升级改造</w:t>
            </w:r>
          </w:p>
        </w:tc>
      </w:tr>
      <w:tr w14:paraId="50D15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8C59B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部室升级改造</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9357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9A1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托育室地板</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CF68F">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地面原有木地板拆除更换安全环保地板</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6A6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9117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120</w:t>
            </w:r>
          </w:p>
        </w:tc>
      </w:tr>
      <w:tr w14:paraId="7E3A3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7248A">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E802F">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B6D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托育 室墙裙软包</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0D03">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材质：珍珠海绵+pu</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尺寸：100*50*4cm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功能：用于教室，对儿童起到保护左右。</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AC98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米</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BD2C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45</w:t>
            </w:r>
          </w:p>
        </w:tc>
      </w:tr>
      <w:tr w14:paraId="77367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38669">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C2CB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BA0C0">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教室门</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49E79">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配套托育教室定制款，符合婴幼儿使用安全规范</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8CFD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EE6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19183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ED057">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7EC8F">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27C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卫生间及盥洗室墙板</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50AFB">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符合环保，阻燃要求，原有瓷砖墙面撤除</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F5F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CEC8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62</w:t>
            </w:r>
          </w:p>
        </w:tc>
      </w:tr>
      <w:tr w14:paraId="38C35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087E8">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FA55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B8F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幼儿马桶</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2B51B">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陶瓷配套洁具</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0217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7CAF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r>
      <w:tr w14:paraId="56588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092E8">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AB48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A8D20">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幼儿小便器</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D0367">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陶瓷配套洁具</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AF69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FE34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r>
      <w:tr w14:paraId="25F2D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89A55">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9BFD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28BA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洗手池</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0AF8E">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陶瓷配套洁具</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90B8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5821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r>
      <w:tr w14:paraId="40FD3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C5D5B">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3E5C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85D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卫生间及盥洗室地面</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309D">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防滑环保易清洁含原有地板撤除</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CA07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ED6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w:t>
            </w:r>
          </w:p>
        </w:tc>
      </w:tr>
      <w:tr w14:paraId="3C56A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6" w:type="dxa"/>
            <w:tcBorders>
              <w:top w:val="nil"/>
              <w:left w:val="single" w:color="000000" w:sz="4" w:space="0"/>
              <w:bottom w:val="single" w:color="000000" w:sz="4" w:space="0"/>
              <w:right w:val="single" w:color="000000" w:sz="4" w:space="0"/>
            </w:tcBorders>
            <w:shd w:val="clear" w:color="auto" w:fill="auto"/>
            <w:vAlign w:val="center"/>
          </w:tcPr>
          <w:p w14:paraId="5303BD83">
            <w:pPr>
              <w:spacing w:line="360" w:lineRule="auto"/>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DCC4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B471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教师卫生间</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EC4F">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独立隔断（半透明）</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2E7F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间</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04B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bl>
    <w:p w14:paraId="1349BDD2">
      <w:pPr>
        <w:rPr>
          <w:rFonts w:hint="eastAsia"/>
        </w:rPr>
      </w:pPr>
    </w:p>
    <w:p w14:paraId="73353671">
      <w:pPr>
        <w:pStyle w:val="2"/>
        <w:rPr>
          <w:rFonts w:hint="eastAsia"/>
        </w:rPr>
      </w:pPr>
    </w:p>
    <w:p w14:paraId="3DB4D43E">
      <w:pPr>
        <w:rPr>
          <w:rFonts w:hint="eastAsia"/>
        </w:rPr>
      </w:pPr>
    </w:p>
    <w:tbl>
      <w:tblPr>
        <w:tblStyle w:val="34"/>
        <w:tblW w:w="929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6"/>
        <w:gridCol w:w="1687"/>
        <w:gridCol w:w="4824"/>
        <w:gridCol w:w="989"/>
        <w:gridCol w:w="1006"/>
      </w:tblGrid>
      <w:tr w14:paraId="39158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2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E97BA">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户外活动场地（总面积1312.5㎡）</w:t>
            </w:r>
          </w:p>
        </w:tc>
      </w:tr>
      <w:tr w14:paraId="168CA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F581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9AE8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B1E5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75A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436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14:paraId="52BB6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4A1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150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户外活动场地（幼儿园提供设计图）</w:t>
            </w:r>
          </w:p>
        </w:tc>
        <w:tc>
          <w:tcPr>
            <w:tcW w:w="4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7B9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Style w:val="113"/>
                <w:rFonts w:hint="eastAsia" w:ascii="宋体" w:hAnsi="宋体" w:eastAsia="宋体" w:cs="宋体"/>
                <w:sz w:val="24"/>
                <w:szCs w:val="24"/>
                <w:lang w:val="en-US" w:eastAsia="zh-CN" w:bidi="ar"/>
              </w:rPr>
              <w:t>更换铲除清理原破损人造草坪1150平方米；安装设计要求铺设13毫米的</w:t>
            </w:r>
            <w:r>
              <w:rPr>
                <w:rStyle w:val="114"/>
                <w:rFonts w:hint="eastAsia" w:ascii="宋体" w:hAnsi="宋体" w:eastAsia="宋体" w:cs="宋体"/>
                <w:sz w:val="24"/>
                <w:szCs w:val="24"/>
                <w:lang w:val="en-US" w:eastAsia="zh-CN" w:bidi="ar"/>
              </w:rPr>
              <w:t>新国标EPDM</w:t>
            </w:r>
            <w:r>
              <w:rPr>
                <w:rStyle w:val="113"/>
                <w:rFonts w:hint="eastAsia" w:ascii="宋体" w:hAnsi="宋体" w:eastAsia="宋体" w:cs="宋体"/>
                <w:sz w:val="24"/>
                <w:szCs w:val="24"/>
                <w:lang w:val="en-US" w:eastAsia="zh-CN" w:bidi="ar"/>
              </w:rPr>
              <w:t>塑胶各色场地1150平方米。施工工艺：水泥混凝土面层清理→淡化酸水清洗水泥混凝土→清水再次清洗水泥混凝土面层→测量、画底线→专用胶涂抹水泥混凝土面层→铺设、找平摊铺→铺装EPDM颗粒底层→EPDM塑胶面层施工→测画规线→清扫面层。 验收标准： 颜色：各区域颜色应基本均匀一致。面层质量：表面材料不脱粒，无裂痕、分层、起鼓现象。 厚 度：13mm±2mm以内，合格率90%以上。 排水性：能够保证雨后40分钟左右场地基本无积水。</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6821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7B90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1D3C6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996B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8A2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幼儿园专用人造草坪（南院）</w:t>
            </w:r>
          </w:p>
        </w:tc>
        <w:tc>
          <w:tcPr>
            <w:tcW w:w="4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85B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Style w:val="113"/>
                <w:rFonts w:hint="eastAsia" w:ascii="宋体" w:hAnsi="宋体" w:eastAsia="宋体" w:cs="宋体"/>
                <w:sz w:val="24"/>
                <w:szCs w:val="24"/>
                <w:lang w:val="en-US" w:eastAsia="zh-CN" w:bidi="ar"/>
              </w:rPr>
              <w:t>草高：30MM草高</w:t>
            </w:r>
            <w:r>
              <w:rPr>
                <w:rStyle w:val="113"/>
                <w:rFonts w:hint="eastAsia" w:ascii="宋体" w:hAnsi="宋体" w:eastAsia="宋体" w:cs="宋体"/>
                <w:sz w:val="24"/>
                <w:szCs w:val="24"/>
                <w:lang w:val="en-US" w:eastAsia="zh-CN" w:bidi="ar"/>
              </w:rPr>
              <w:br w:type="textWrapping"/>
            </w:r>
            <w:r>
              <w:rPr>
                <w:rStyle w:val="113"/>
                <w:rFonts w:hint="eastAsia" w:ascii="宋体" w:hAnsi="宋体" w:eastAsia="宋体" w:cs="宋体"/>
                <w:sz w:val="24"/>
                <w:szCs w:val="24"/>
                <w:lang w:val="en-US" w:eastAsia="zh-CN" w:bidi="ar"/>
              </w:rPr>
              <w:t>行距：3/8</w:t>
            </w:r>
            <w:r>
              <w:rPr>
                <w:rStyle w:val="113"/>
                <w:rFonts w:hint="eastAsia" w:ascii="宋体" w:hAnsi="宋体" w:eastAsia="宋体" w:cs="宋体"/>
                <w:sz w:val="24"/>
                <w:szCs w:val="24"/>
                <w:lang w:val="en-US" w:eastAsia="zh-CN" w:bidi="ar"/>
              </w:rPr>
              <w:br w:type="textWrapping"/>
            </w:r>
            <w:r>
              <w:rPr>
                <w:rStyle w:val="113"/>
                <w:rFonts w:hint="eastAsia" w:ascii="宋体" w:hAnsi="宋体" w:eastAsia="宋体" w:cs="宋体"/>
                <w:sz w:val="24"/>
                <w:szCs w:val="24"/>
                <w:lang w:val="en-US" w:eastAsia="zh-CN" w:bidi="ar"/>
              </w:rPr>
              <w:t>针密度：21000针</w:t>
            </w:r>
            <w:r>
              <w:rPr>
                <w:rStyle w:val="113"/>
                <w:rFonts w:hint="eastAsia" w:ascii="宋体" w:hAnsi="宋体" w:eastAsia="宋体" w:cs="宋体"/>
                <w:sz w:val="24"/>
                <w:szCs w:val="24"/>
                <w:lang w:val="en-US" w:eastAsia="zh-CN" w:bidi="ar"/>
              </w:rPr>
              <w:br w:type="textWrapping"/>
            </w:r>
            <w:r>
              <w:rPr>
                <w:rStyle w:val="113"/>
                <w:rFonts w:hint="eastAsia" w:ascii="宋体" w:hAnsi="宋体" w:eastAsia="宋体" w:cs="宋体"/>
                <w:sz w:val="24"/>
                <w:szCs w:val="24"/>
                <w:lang w:val="en-US" w:eastAsia="zh-CN" w:bidi="ar"/>
              </w:rPr>
              <w:t>颜色：绿草</w:t>
            </w:r>
            <w:r>
              <w:rPr>
                <w:rStyle w:val="113"/>
                <w:rFonts w:hint="eastAsia" w:ascii="宋体" w:hAnsi="宋体" w:eastAsia="宋体" w:cs="宋体"/>
                <w:sz w:val="24"/>
                <w:szCs w:val="24"/>
                <w:lang w:val="en-US" w:eastAsia="zh-CN" w:bidi="ar"/>
              </w:rPr>
              <w:br w:type="textWrapping"/>
            </w:r>
            <w:r>
              <w:rPr>
                <w:rStyle w:val="113"/>
                <w:rFonts w:hint="eastAsia" w:ascii="宋体" w:hAnsi="宋体" w:eastAsia="宋体" w:cs="宋体"/>
                <w:sz w:val="24"/>
                <w:szCs w:val="24"/>
                <w:lang w:val="en-US" w:eastAsia="zh-CN" w:bidi="ar"/>
              </w:rPr>
              <w:t>底布：单底+网格</w:t>
            </w:r>
            <w:r>
              <w:rPr>
                <w:rStyle w:val="113"/>
                <w:rFonts w:hint="eastAsia" w:ascii="宋体" w:hAnsi="宋体" w:eastAsia="宋体" w:cs="宋体"/>
                <w:sz w:val="24"/>
                <w:szCs w:val="24"/>
                <w:lang w:val="en-US" w:eastAsia="zh-CN" w:bidi="ar"/>
              </w:rPr>
              <w:br w:type="textWrapping"/>
            </w:r>
            <w:r>
              <w:rPr>
                <w:rStyle w:val="113"/>
                <w:rFonts w:hint="eastAsia" w:ascii="宋体" w:hAnsi="宋体" w:eastAsia="宋体" w:cs="宋体"/>
                <w:sz w:val="24"/>
                <w:szCs w:val="24"/>
                <w:lang w:val="en-US" w:eastAsia="zh-CN" w:bidi="ar"/>
              </w:rPr>
              <w:t>磅重：8500D。</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84F7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162.5</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8EF3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bl>
    <w:p w14:paraId="2A2286E7">
      <w:pPr>
        <w:pStyle w:val="2"/>
        <w:rPr>
          <w:rFonts w:hint="eastAsia"/>
        </w:rPr>
      </w:pPr>
    </w:p>
    <w:p w14:paraId="0C2274BA">
      <w:pPr>
        <w:pStyle w:val="3"/>
        <w:keepNext w:val="0"/>
        <w:pageBreakBefore/>
        <w:numPr>
          <w:ilvl w:val="0"/>
          <w:numId w:val="0"/>
        </w:numPr>
        <w:tabs>
          <w:tab w:val="left" w:pos="2898"/>
          <w:tab w:val="center" w:pos="5348"/>
        </w:tabs>
        <w:ind w:leftChars="0"/>
        <w:jc w:val="center"/>
        <w:rPr>
          <w:rFonts w:hint="eastAsia" w:ascii="宋体" w:hAnsi="宋体" w:eastAsia="宋体" w:cs="宋体"/>
          <w:color w:val="000000" w:themeColor="text1"/>
          <w:sz w:val="30"/>
          <w:szCs w:val="30"/>
          <w14:textFill>
            <w14:solidFill>
              <w14:schemeClr w14:val="tx1"/>
            </w14:solidFill>
          </w14:textFill>
        </w:rPr>
      </w:pPr>
      <w:bookmarkStart w:id="295" w:name="_Toc3645"/>
      <w:r>
        <w:rPr>
          <w:rFonts w:hint="eastAsia" w:ascii="宋体" w:hAnsi="宋体" w:cs="宋体"/>
          <w:color w:val="000000" w:themeColor="text1"/>
          <w:sz w:val="30"/>
          <w:szCs w:val="30"/>
          <w:lang w:val="en-US" w:eastAsia="zh-CN"/>
          <w14:textFill>
            <w14:solidFill>
              <w14:schemeClr w14:val="tx1"/>
            </w14:solidFill>
          </w14:textFill>
        </w:rPr>
        <w:t xml:space="preserve">第六章  </w:t>
      </w:r>
      <w:r>
        <w:rPr>
          <w:rFonts w:hint="eastAsia" w:ascii="宋体" w:hAnsi="宋体" w:eastAsia="宋体" w:cs="宋体"/>
          <w:color w:val="000000" w:themeColor="text1"/>
          <w:sz w:val="30"/>
          <w:szCs w:val="30"/>
          <w14:textFill>
            <w14:solidFill>
              <w14:schemeClr w14:val="tx1"/>
            </w14:solidFill>
          </w14:textFill>
        </w:rPr>
        <w:t>磋商响应文件格式</w:t>
      </w:r>
      <w:bookmarkEnd w:id="295"/>
    </w:p>
    <w:p w14:paraId="100F1876">
      <w:pPr>
        <w:numPr>
          <w:ilvl w:val="0"/>
          <w:numId w:val="0"/>
        </w:numPr>
        <w:ind w:leftChars="0"/>
        <w:rPr>
          <w:rFonts w:hint="eastAsia"/>
        </w:rPr>
      </w:pPr>
    </w:p>
    <w:p w14:paraId="406766F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w:t>
      </w:r>
      <w:r>
        <w:rPr>
          <w:rFonts w:hint="eastAsia" w:ascii="宋体" w:hAnsi="宋体" w:cs="宋体"/>
          <w:b w:val="0"/>
          <w:bCs/>
          <w:color w:val="000000"/>
          <w:sz w:val="24"/>
          <w:szCs w:val="24"/>
          <w:lang w:eastAsia="zh-CN"/>
        </w:rPr>
        <w:t>响应</w:t>
      </w:r>
      <w:r>
        <w:rPr>
          <w:rFonts w:hint="eastAsia" w:ascii="宋体" w:hAnsi="宋体" w:eastAsia="宋体" w:cs="宋体"/>
          <w:b w:val="0"/>
          <w:bCs/>
          <w:color w:val="000000"/>
          <w:sz w:val="24"/>
          <w:szCs w:val="24"/>
        </w:rPr>
        <w:t>文件格式由本章目录所列第1部分至第</w:t>
      </w:r>
      <w:r>
        <w:rPr>
          <w:rFonts w:hint="eastAsia" w:ascii="宋体" w:hAnsi="宋体" w:cs="宋体"/>
          <w:b w:val="0"/>
          <w:bCs/>
          <w:color w:val="000000"/>
          <w:sz w:val="24"/>
          <w:szCs w:val="24"/>
          <w:lang w:val="en-US" w:eastAsia="zh-CN"/>
        </w:rPr>
        <w:t>7</w:t>
      </w:r>
      <w:r>
        <w:rPr>
          <w:rFonts w:hint="eastAsia" w:ascii="宋体" w:hAnsi="宋体" w:eastAsia="宋体" w:cs="宋体"/>
          <w:b w:val="0"/>
          <w:bCs/>
          <w:color w:val="000000"/>
          <w:sz w:val="24"/>
          <w:szCs w:val="24"/>
        </w:rPr>
        <w:t>部分构成。</w:t>
      </w:r>
      <w:r>
        <w:rPr>
          <w:rFonts w:hint="eastAsia" w:ascii="宋体" w:hAnsi="宋体" w:eastAsia="宋体" w:cs="宋体"/>
          <w:b w:val="0"/>
          <w:bCs/>
          <w:color w:val="000000"/>
          <w:sz w:val="24"/>
          <w:szCs w:val="24"/>
          <w:lang w:eastAsia="zh-CN"/>
        </w:rPr>
        <w:t>不得缺项漏项，否则按废标处理，其中资格证明文件还应单独提供，相应要求详见资格审查</w:t>
      </w:r>
      <w:r>
        <w:rPr>
          <w:rFonts w:hint="eastAsia" w:ascii="宋体" w:hAnsi="宋体" w:cs="宋体"/>
          <w:b w:val="0"/>
          <w:bCs/>
          <w:color w:val="000000"/>
          <w:sz w:val="24"/>
          <w:szCs w:val="24"/>
          <w:lang w:eastAsia="zh-CN"/>
        </w:rPr>
        <w:t>内容。</w:t>
      </w:r>
    </w:p>
    <w:p w14:paraId="7A55BF9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2.供应商应认真审阅本章内容，并参照格式要求编制</w:t>
      </w:r>
      <w:r>
        <w:rPr>
          <w:rFonts w:hint="eastAsia" w:ascii="宋体" w:hAnsi="宋体" w:cs="宋体"/>
          <w:b w:val="0"/>
          <w:bCs/>
          <w:color w:val="000000"/>
          <w:sz w:val="24"/>
          <w:szCs w:val="24"/>
          <w:lang w:eastAsia="zh-CN"/>
        </w:rPr>
        <w:t>响应</w:t>
      </w:r>
      <w:r>
        <w:rPr>
          <w:rFonts w:hint="eastAsia" w:ascii="宋体" w:hAnsi="宋体" w:eastAsia="宋体" w:cs="宋体"/>
          <w:b w:val="0"/>
          <w:bCs/>
          <w:color w:val="000000"/>
          <w:sz w:val="24"/>
          <w:szCs w:val="24"/>
        </w:rPr>
        <w:t>文件。凡未按格式要求编制</w:t>
      </w:r>
      <w:r>
        <w:rPr>
          <w:rFonts w:hint="eastAsia" w:ascii="宋体" w:hAnsi="宋体" w:cs="宋体"/>
          <w:b w:val="0"/>
          <w:bCs/>
          <w:color w:val="000000"/>
          <w:sz w:val="24"/>
          <w:szCs w:val="24"/>
          <w:lang w:eastAsia="zh-CN"/>
        </w:rPr>
        <w:t>响应</w:t>
      </w:r>
      <w:r>
        <w:rPr>
          <w:rFonts w:hint="eastAsia" w:ascii="宋体" w:hAnsi="宋体" w:eastAsia="宋体" w:cs="宋体"/>
          <w:b w:val="0"/>
          <w:bCs/>
          <w:color w:val="000000"/>
          <w:sz w:val="24"/>
          <w:szCs w:val="24"/>
        </w:rPr>
        <w:t>文件而造成的不利后果，由供应商自行承担。</w:t>
      </w:r>
    </w:p>
    <w:p w14:paraId="0D63914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w:t>
      </w:r>
      <w:r>
        <w:rPr>
          <w:rFonts w:hint="eastAsia" w:ascii="宋体" w:hAnsi="宋体" w:cs="宋体"/>
          <w:b w:val="0"/>
          <w:bCs/>
          <w:color w:val="000000"/>
          <w:sz w:val="24"/>
          <w:szCs w:val="24"/>
          <w:lang w:eastAsia="zh-CN"/>
        </w:rPr>
        <w:t>响应</w:t>
      </w:r>
      <w:r>
        <w:rPr>
          <w:rFonts w:hint="eastAsia" w:ascii="宋体" w:hAnsi="宋体" w:eastAsia="宋体" w:cs="宋体"/>
          <w:b w:val="0"/>
          <w:bCs/>
          <w:color w:val="000000"/>
          <w:sz w:val="24"/>
          <w:szCs w:val="24"/>
        </w:rPr>
        <w:t>文件的正、副本必须按照要求编制，凡正、副本不相符的，以正本为准。</w:t>
      </w:r>
    </w:p>
    <w:p w14:paraId="61A3327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rPr>
      </w:pPr>
      <w:r>
        <w:rPr>
          <w:rFonts w:hint="eastAsia" w:ascii="宋体" w:hAnsi="宋体" w:eastAsia="宋体" w:cs="宋体"/>
          <w:b w:val="0"/>
          <w:bCs/>
          <w:color w:val="000000"/>
          <w:sz w:val="24"/>
          <w:szCs w:val="24"/>
          <w:lang w:val="en-US" w:eastAsia="zh-CN"/>
        </w:rPr>
        <w:t>4.</w:t>
      </w:r>
      <w:r>
        <w:rPr>
          <w:rFonts w:hint="eastAsia" w:ascii="宋体" w:hAnsi="宋体" w:cs="宋体"/>
          <w:b w:val="0"/>
          <w:bCs/>
          <w:color w:val="000000"/>
          <w:sz w:val="24"/>
          <w:szCs w:val="24"/>
          <w:lang w:val="en-US" w:eastAsia="zh-CN"/>
        </w:rPr>
        <w:t>响应</w:t>
      </w:r>
      <w:r>
        <w:rPr>
          <w:rFonts w:hint="eastAsia" w:ascii="宋体" w:hAnsi="宋体" w:eastAsia="宋体" w:cs="宋体"/>
          <w:b w:val="0"/>
          <w:bCs/>
          <w:color w:val="000000"/>
          <w:sz w:val="24"/>
          <w:szCs w:val="24"/>
          <w:lang w:val="en-US" w:eastAsia="zh-CN"/>
        </w:rPr>
        <w:t>文件的正本和所有的副本、资格文件必须全部打印并分别装订成册，并编制目录，统一装订、编码，必须在每一页的下方清楚标明。</w:t>
      </w:r>
      <w:r>
        <w:rPr>
          <w:rFonts w:hint="eastAsia"/>
        </w:rPr>
        <w:br w:type="page"/>
      </w:r>
    </w:p>
    <w:tbl>
      <w:tblPr>
        <w:tblStyle w:val="34"/>
        <w:tblpPr w:leftFromText="180" w:rightFromText="180" w:vertAnchor="text" w:horzAnchor="margin" w:tblpXSpec="right" w:tblpY="157"/>
        <w:tblW w:w="1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tblGrid>
      <w:tr w14:paraId="022D2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64" w:type="dxa"/>
            <w:vAlign w:val="center"/>
          </w:tcPr>
          <w:p w14:paraId="7203DC4C">
            <w:pPr>
              <w:autoSpaceDE w:val="0"/>
              <w:autoSpaceDN w:val="0"/>
              <w:adjustRightInd w:val="0"/>
              <w:snapToGrid w:val="0"/>
              <w:spacing w:line="360" w:lineRule="auto"/>
              <w:jc w:val="center"/>
              <w:rPr>
                <w:rFonts w:hint="eastAsia" w:ascii="宋体" w:hAnsi="宋体" w:eastAsia="宋体" w:cs="宋体"/>
                <w:b/>
                <w:bCs/>
                <w:color w:val="000000" w:themeColor="text1"/>
                <w:sz w:val="30"/>
                <w:szCs w:val="30"/>
                <w:lang w:val="zh-CN"/>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正本/副本</w:t>
            </w:r>
          </w:p>
        </w:tc>
      </w:tr>
    </w:tbl>
    <w:p w14:paraId="5EF38C85">
      <w:pPr>
        <w:spacing w:line="360" w:lineRule="auto"/>
        <w:rPr>
          <w:rFonts w:hint="eastAsia" w:ascii="宋体" w:hAnsi="宋体" w:eastAsia="宋体" w:cs="宋体"/>
          <w:b/>
          <w:color w:val="000000" w:themeColor="text1"/>
          <w:sz w:val="30"/>
          <w:szCs w:val="30"/>
          <w14:textFill>
            <w14:solidFill>
              <w14:schemeClr w14:val="tx1"/>
            </w14:solidFill>
          </w14:textFill>
        </w:rPr>
      </w:pPr>
    </w:p>
    <w:p w14:paraId="72FD3D75">
      <w:pPr>
        <w:spacing w:line="360" w:lineRule="auto"/>
        <w:rPr>
          <w:rFonts w:hint="default" w:ascii="宋体" w:hAnsi="宋体" w:eastAsia="宋体" w:cs="宋体"/>
          <w:b/>
          <w:bCs w:val="0"/>
          <w:i/>
          <w:iCs/>
          <w:color w:val="000000" w:themeColor="text1"/>
          <w:sz w:val="30"/>
          <w:szCs w:val="30"/>
          <w:lang w:val="en-US" w:eastAsia="zh-CN"/>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项目编</w:t>
      </w:r>
      <w:r>
        <w:rPr>
          <w:rFonts w:hint="eastAsia" w:ascii="宋体" w:hAnsi="宋体" w:eastAsia="宋体" w:cs="宋体"/>
          <w:b/>
          <w:bCs w:val="0"/>
          <w:color w:val="000000" w:themeColor="text1"/>
          <w:sz w:val="30"/>
          <w:szCs w:val="30"/>
          <w14:textFill>
            <w14:solidFill>
              <w14:schemeClr w14:val="tx1"/>
            </w14:solidFill>
          </w14:textFill>
        </w:rPr>
        <w:t>号：</w:t>
      </w:r>
      <w:r>
        <w:rPr>
          <w:rFonts w:hint="eastAsia" w:ascii="宋体" w:hAnsi="宋体" w:cs="宋体"/>
          <w:b/>
          <w:bCs w:val="0"/>
          <w:color w:val="000000" w:themeColor="text1"/>
          <w:sz w:val="30"/>
          <w:szCs w:val="30"/>
          <w:lang w:val="en-US" w:eastAsia="zh-CN"/>
          <w14:textFill>
            <w14:solidFill>
              <w14:schemeClr w14:val="tx1"/>
            </w14:solidFill>
          </w14:textFill>
        </w:rPr>
        <w:t>SXCY2025-21</w:t>
      </w:r>
    </w:p>
    <w:p w14:paraId="3136B658">
      <w:pPr>
        <w:spacing w:line="360" w:lineRule="auto"/>
        <w:jc w:val="center"/>
        <w:rPr>
          <w:rFonts w:hint="eastAsia" w:ascii="宋体" w:hAnsi="宋体" w:eastAsia="宋体" w:cs="宋体"/>
          <w:b/>
          <w:color w:val="000000" w:themeColor="text1"/>
          <w:sz w:val="30"/>
          <w:szCs w:val="30"/>
          <w14:textFill>
            <w14:solidFill>
              <w14:schemeClr w14:val="tx1"/>
            </w14:solidFill>
          </w14:textFill>
        </w:rPr>
      </w:pPr>
    </w:p>
    <w:p w14:paraId="084B95CC">
      <w:pPr>
        <w:spacing w:line="360" w:lineRule="auto"/>
        <w:jc w:val="center"/>
        <w:rPr>
          <w:rFonts w:hint="eastAsia" w:ascii="宋体" w:hAnsi="宋体" w:eastAsia="宋体" w:cs="宋体"/>
          <w:b/>
          <w:color w:val="000000" w:themeColor="text1"/>
          <w:sz w:val="44"/>
          <w:szCs w:val="44"/>
          <w:lang w:val="en-US" w:eastAsia="zh-CN"/>
          <w14:textFill>
            <w14:solidFill>
              <w14:schemeClr w14:val="tx1"/>
            </w14:solidFill>
          </w14:textFill>
        </w:rPr>
      </w:pPr>
    </w:p>
    <w:p w14:paraId="10331A33">
      <w:pPr>
        <w:spacing w:line="360" w:lineRule="auto"/>
        <w:jc w:val="center"/>
        <w:rPr>
          <w:rFonts w:hint="eastAsia" w:ascii="宋体" w:hAnsi="宋体" w:eastAsia="宋体" w:cs="宋体"/>
          <w:b/>
          <w:color w:val="000000" w:themeColor="text1"/>
          <w:sz w:val="44"/>
          <w:szCs w:val="44"/>
          <w:lang w:val="en-US" w:eastAsia="zh-CN"/>
          <w14:textFill>
            <w14:solidFill>
              <w14:schemeClr w14:val="tx1"/>
            </w14:solidFill>
          </w14:textFill>
        </w:rPr>
      </w:pPr>
    </w:p>
    <w:p w14:paraId="382199B0">
      <w:pPr>
        <w:pStyle w:val="16"/>
        <w:rPr>
          <w:rFonts w:hint="eastAsia" w:ascii="宋体" w:hAnsi="宋体" w:eastAsia="宋体" w:cs="宋体"/>
          <w:b/>
          <w:color w:val="000000" w:themeColor="text1"/>
          <w:sz w:val="44"/>
          <w:szCs w:val="44"/>
          <w:lang w:eastAsia="zh-CN"/>
          <w14:textFill>
            <w14:solidFill>
              <w14:schemeClr w14:val="tx1"/>
            </w14:solidFill>
          </w14:textFill>
        </w:rPr>
      </w:pPr>
      <w:r>
        <w:rPr>
          <w:rFonts w:hint="eastAsia" w:ascii="宋体" w:hAnsi="宋体" w:eastAsia="宋体" w:cs="宋体"/>
          <w:b/>
          <w:color w:val="000000" w:themeColor="text1"/>
          <w:sz w:val="44"/>
          <w:szCs w:val="44"/>
          <w:lang w:eastAsia="zh-CN"/>
          <w14:textFill>
            <w14:solidFill>
              <w14:schemeClr w14:val="tx1"/>
            </w14:solidFill>
          </w14:textFill>
        </w:rPr>
        <w:t>宜川县第三幼儿园活动场地改造及购置托育机</w:t>
      </w:r>
    </w:p>
    <w:p w14:paraId="2BEB7737">
      <w:pPr>
        <w:pStyle w:val="16"/>
        <w:jc w:val="both"/>
        <w:rPr>
          <w:rFonts w:hint="eastAsia" w:ascii="宋体" w:hAnsi="宋体" w:eastAsia="宋体" w:cs="宋体"/>
          <w:b/>
          <w:color w:val="000000" w:themeColor="text1"/>
          <w:sz w:val="44"/>
          <w:szCs w:val="44"/>
          <w:lang w:eastAsia="zh-CN"/>
          <w14:textFill>
            <w14:solidFill>
              <w14:schemeClr w14:val="tx1"/>
            </w14:solidFill>
          </w14:textFill>
        </w:rPr>
      </w:pPr>
    </w:p>
    <w:p w14:paraId="22BEF67F">
      <w:pPr>
        <w:pStyle w:val="16"/>
        <w:rPr>
          <w:rFonts w:hint="eastAsia" w:ascii="宋体" w:hAnsi="宋体" w:eastAsia="宋体" w:cs="宋体"/>
          <w:b/>
          <w:color w:val="000000" w:themeColor="text1"/>
          <w:sz w:val="44"/>
          <w:szCs w:val="44"/>
          <w:lang w:eastAsia="zh-CN"/>
          <w14:textFill>
            <w14:solidFill>
              <w14:schemeClr w14:val="tx1"/>
            </w14:solidFill>
          </w14:textFill>
        </w:rPr>
      </w:pPr>
      <w:r>
        <w:rPr>
          <w:rFonts w:hint="eastAsia" w:ascii="宋体" w:hAnsi="宋体" w:eastAsia="宋体" w:cs="宋体"/>
          <w:b/>
          <w:color w:val="000000" w:themeColor="text1"/>
          <w:sz w:val="44"/>
          <w:szCs w:val="44"/>
          <w:lang w:eastAsia="zh-CN"/>
          <w14:textFill>
            <w14:solidFill>
              <w14:schemeClr w14:val="tx1"/>
            </w14:solidFill>
          </w14:textFill>
        </w:rPr>
        <w:t>构相应设施设备</w:t>
      </w:r>
    </w:p>
    <w:p w14:paraId="5BC16C55">
      <w:pPr>
        <w:rPr>
          <w:rFonts w:hint="eastAsia" w:ascii="宋体" w:hAnsi="宋体" w:eastAsia="宋体" w:cs="宋体"/>
          <w:b/>
          <w:color w:val="000000" w:themeColor="text1"/>
          <w:sz w:val="44"/>
          <w:szCs w:val="44"/>
          <w:lang w:eastAsia="zh-CN"/>
          <w14:textFill>
            <w14:solidFill>
              <w14:schemeClr w14:val="tx1"/>
            </w14:solidFill>
          </w14:textFill>
        </w:rPr>
      </w:pPr>
    </w:p>
    <w:p w14:paraId="73F8B712">
      <w:pPr>
        <w:pStyle w:val="19"/>
        <w:rPr>
          <w:rFonts w:hint="eastAsia"/>
        </w:rPr>
      </w:pPr>
    </w:p>
    <w:p w14:paraId="43C1BAEF">
      <w:pPr>
        <w:rPr>
          <w:rFonts w:hint="eastAsia"/>
        </w:rPr>
      </w:pPr>
    </w:p>
    <w:p w14:paraId="6E72C184">
      <w:pPr>
        <w:rPr>
          <w:rFonts w:hint="eastAsia" w:ascii="宋体" w:hAnsi="宋体" w:eastAsia="宋体" w:cs="宋体"/>
          <w:b/>
          <w:color w:val="000000" w:themeColor="text1"/>
          <w:sz w:val="30"/>
          <w:szCs w:val="30"/>
          <w14:textFill>
            <w14:solidFill>
              <w14:schemeClr w14:val="tx1"/>
            </w14:solidFill>
          </w14:textFill>
        </w:rPr>
      </w:pPr>
    </w:p>
    <w:p w14:paraId="101FB56B">
      <w:pPr>
        <w:pStyle w:val="16"/>
        <w:rPr>
          <w:rFonts w:hint="eastAsia"/>
        </w:rPr>
      </w:pPr>
    </w:p>
    <w:p w14:paraId="69F3AF3F">
      <w:pPr>
        <w:spacing w:line="360" w:lineRule="auto"/>
        <w:jc w:val="center"/>
        <w:rPr>
          <w:rFonts w:hint="eastAsia" w:ascii="宋体" w:hAnsi="宋体" w:eastAsia="宋体" w:cs="宋体"/>
          <w:b/>
          <w:color w:val="000000" w:themeColor="text1"/>
          <w:sz w:val="48"/>
          <w:szCs w:val="48"/>
          <w14:textFill>
            <w14:solidFill>
              <w14:schemeClr w14:val="tx1"/>
            </w14:solidFill>
          </w14:textFill>
        </w:rPr>
      </w:pPr>
      <w:r>
        <w:rPr>
          <w:rFonts w:hint="eastAsia" w:ascii="宋体" w:hAnsi="宋体" w:eastAsia="宋体" w:cs="宋体"/>
          <w:b/>
          <w:color w:val="000000" w:themeColor="text1"/>
          <w:sz w:val="48"/>
          <w:szCs w:val="48"/>
          <w14:textFill>
            <w14:solidFill>
              <w14:schemeClr w14:val="tx1"/>
            </w14:solidFill>
          </w14:textFill>
        </w:rPr>
        <w:t>磋商响应文件</w:t>
      </w:r>
    </w:p>
    <w:p w14:paraId="579EE67B">
      <w:pPr>
        <w:spacing w:line="360" w:lineRule="auto"/>
        <w:rPr>
          <w:rFonts w:hint="eastAsia" w:ascii="宋体" w:hAnsi="宋体" w:eastAsia="宋体" w:cs="宋体"/>
          <w:color w:val="000000" w:themeColor="text1"/>
          <w14:textFill>
            <w14:solidFill>
              <w14:schemeClr w14:val="tx1"/>
            </w14:solidFill>
          </w14:textFill>
        </w:rPr>
      </w:pPr>
    </w:p>
    <w:p w14:paraId="4BDC4A8C">
      <w:pPr>
        <w:spacing w:line="360" w:lineRule="auto"/>
        <w:rPr>
          <w:rFonts w:hint="eastAsia" w:ascii="宋体" w:hAnsi="宋体" w:eastAsia="宋体" w:cs="宋体"/>
          <w:color w:val="000000" w:themeColor="text1"/>
          <w14:textFill>
            <w14:solidFill>
              <w14:schemeClr w14:val="tx1"/>
            </w14:solidFill>
          </w14:textFill>
        </w:rPr>
      </w:pPr>
    </w:p>
    <w:p w14:paraId="5150CC9E">
      <w:pPr>
        <w:pStyle w:val="16"/>
        <w:rPr>
          <w:rFonts w:hint="eastAsia" w:ascii="宋体" w:hAnsi="宋体" w:eastAsia="宋体" w:cs="宋体"/>
          <w:color w:val="000000" w:themeColor="text1"/>
          <w14:textFill>
            <w14:solidFill>
              <w14:schemeClr w14:val="tx1"/>
            </w14:solidFill>
          </w14:textFill>
        </w:rPr>
      </w:pPr>
    </w:p>
    <w:p w14:paraId="5241EB1F">
      <w:pPr>
        <w:pStyle w:val="16"/>
        <w:rPr>
          <w:rFonts w:hint="eastAsia" w:ascii="宋体" w:hAnsi="宋体" w:eastAsia="宋体" w:cs="宋体"/>
          <w:color w:val="000000" w:themeColor="text1"/>
          <w14:textFill>
            <w14:solidFill>
              <w14:schemeClr w14:val="tx1"/>
            </w14:solidFill>
          </w14:textFill>
        </w:rPr>
      </w:pPr>
    </w:p>
    <w:p w14:paraId="3A0D5B4D">
      <w:pPr>
        <w:pStyle w:val="16"/>
        <w:rPr>
          <w:rFonts w:hint="eastAsia" w:ascii="宋体" w:hAnsi="宋体" w:eastAsia="宋体" w:cs="宋体"/>
          <w:color w:val="000000" w:themeColor="text1"/>
          <w14:textFill>
            <w14:solidFill>
              <w14:schemeClr w14:val="tx1"/>
            </w14:solidFill>
          </w14:textFill>
        </w:rPr>
      </w:pPr>
    </w:p>
    <w:p w14:paraId="095B5D40">
      <w:pPr>
        <w:rPr>
          <w:rFonts w:hint="eastAsia" w:ascii="宋体" w:hAnsi="宋体" w:eastAsia="宋体" w:cs="宋体"/>
          <w:color w:val="000000" w:themeColor="text1"/>
          <w14:textFill>
            <w14:solidFill>
              <w14:schemeClr w14:val="tx1"/>
            </w14:solidFill>
          </w14:textFill>
        </w:rPr>
      </w:pPr>
    </w:p>
    <w:p w14:paraId="07516009">
      <w:pPr>
        <w:pStyle w:val="16"/>
        <w:rPr>
          <w:rFonts w:hint="eastAsia" w:ascii="宋体" w:hAnsi="宋体" w:eastAsia="宋体" w:cs="宋体"/>
          <w:color w:val="000000" w:themeColor="text1"/>
          <w14:textFill>
            <w14:solidFill>
              <w14:schemeClr w14:val="tx1"/>
            </w14:solidFill>
          </w14:textFill>
        </w:rPr>
      </w:pPr>
    </w:p>
    <w:p w14:paraId="146D3814">
      <w:pPr>
        <w:pStyle w:val="16"/>
        <w:jc w:val="both"/>
        <w:rPr>
          <w:rFonts w:hint="eastAsia" w:ascii="宋体" w:hAnsi="宋体" w:eastAsia="宋体" w:cs="宋体"/>
          <w:color w:val="000000" w:themeColor="text1"/>
          <w14:textFill>
            <w14:solidFill>
              <w14:schemeClr w14:val="tx1"/>
            </w14:solidFill>
          </w14:textFill>
        </w:rPr>
      </w:pPr>
    </w:p>
    <w:p w14:paraId="321A3235">
      <w:pPr>
        <w:rPr>
          <w:rFonts w:hint="eastAsia"/>
        </w:rPr>
      </w:pPr>
    </w:p>
    <w:p w14:paraId="1418D8C4">
      <w:pPr>
        <w:pStyle w:val="16"/>
        <w:rPr>
          <w:rFonts w:hint="eastAsia" w:ascii="宋体" w:hAnsi="宋体" w:eastAsia="宋体" w:cs="宋体"/>
          <w:color w:val="000000" w:themeColor="text1"/>
          <w14:textFill>
            <w14:solidFill>
              <w14:schemeClr w14:val="tx1"/>
            </w14:solidFill>
          </w14:textFill>
        </w:rPr>
      </w:pPr>
    </w:p>
    <w:p w14:paraId="6429EC5B">
      <w:pPr>
        <w:spacing w:line="360" w:lineRule="auto"/>
        <w:rPr>
          <w:rFonts w:hint="eastAsia" w:ascii="宋体" w:hAnsi="宋体" w:eastAsia="宋体" w:cs="宋体"/>
          <w:color w:val="000000" w:themeColor="text1"/>
          <w14:textFill>
            <w14:solidFill>
              <w14:schemeClr w14:val="tx1"/>
            </w14:solidFill>
          </w14:textFill>
        </w:rPr>
      </w:pPr>
    </w:p>
    <w:p w14:paraId="03464674">
      <w:pPr>
        <w:spacing w:line="360" w:lineRule="auto"/>
        <w:rPr>
          <w:rFonts w:hint="eastAsia" w:ascii="宋体" w:hAnsi="宋体" w:eastAsia="宋体" w:cs="宋体"/>
          <w:color w:val="000000" w:themeColor="text1"/>
          <w14:textFill>
            <w14:solidFill>
              <w14:schemeClr w14:val="tx1"/>
            </w14:solidFill>
          </w14:textFill>
        </w:rPr>
      </w:pPr>
    </w:p>
    <w:p w14:paraId="0B8F96AD">
      <w:pPr>
        <w:spacing w:line="360" w:lineRule="auto"/>
        <w:ind w:firstLine="602" w:firstLineChars="200"/>
        <w:rPr>
          <w:rFonts w:hint="eastAsia" w:ascii="宋体" w:hAnsi="宋体" w:eastAsia="宋体" w:cs="宋体"/>
          <w:b/>
          <w:color w:val="000000" w:themeColor="text1"/>
          <w:sz w:val="30"/>
          <w:szCs w:val="30"/>
          <w:u w:val="single"/>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供</w:t>
      </w:r>
      <w:r>
        <w:rPr>
          <w:rFonts w:hint="eastAsia" w:ascii="宋体" w:hAnsi="宋体" w:cs="宋体"/>
          <w:b/>
          <w:color w:val="000000" w:themeColor="text1"/>
          <w:sz w:val="30"/>
          <w:szCs w:val="30"/>
          <w:lang w:val="en-US" w:eastAsia="zh-CN"/>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应</w:t>
      </w:r>
      <w:r>
        <w:rPr>
          <w:rFonts w:hint="eastAsia" w:ascii="宋体" w:hAnsi="宋体" w:cs="宋体"/>
          <w:b/>
          <w:color w:val="000000" w:themeColor="text1"/>
          <w:sz w:val="30"/>
          <w:szCs w:val="30"/>
          <w:lang w:val="en-US" w:eastAsia="zh-CN"/>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商：</w:t>
      </w:r>
      <w:r>
        <w:rPr>
          <w:rFonts w:hint="eastAsia" w:ascii="宋体" w:hAnsi="宋体" w:eastAsia="宋体" w:cs="宋体"/>
          <w:b/>
          <w:color w:val="000000" w:themeColor="text1"/>
          <w:sz w:val="30"/>
          <w:szCs w:val="30"/>
          <w:u w:val="single"/>
          <w14:textFill>
            <w14:solidFill>
              <w14:schemeClr w14:val="tx1"/>
            </w14:solidFill>
          </w14:textFill>
        </w:rPr>
        <w:t xml:space="preserve">          （单位全称）      </w:t>
      </w:r>
      <w:r>
        <w:rPr>
          <w:rFonts w:hint="eastAsia" w:ascii="宋体" w:hAnsi="宋体" w:eastAsia="宋体" w:cs="宋体"/>
          <w:b/>
          <w:color w:val="000000" w:themeColor="text1"/>
          <w:sz w:val="30"/>
          <w:szCs w:val="30"/>
          <w14:textFill>
            <w14:solidFill>
              <w14:schemeClr w14:val="tx1"/>
            </w14:solidFill>
          </w14:textFill>
        </w:rPr>
        <w:t>（盖单位公章）</w:t>
      </w:r>
    </w:p>
    <w:p w14:paraId="16B292B7">
      <w:pPr>
        <w:spacing w:line="360" w:lineRule="auto"/>
        <w:ind w:firstLine="602" w:firstLineChars="200"/>
        <w:rPr>
          <w:rFonts w:hint="eastAsia" w:ascii="宋体" w:hAnsi="宋体" w:eastAsia="宋体" w:cs="宋体"/>
          <w:b/>
          <w:color w:val="000000" w:themeColor="text1"/>
          <w:sz w:val="30"/>
          <w:szCs w:val="30"/>
          <w14:textFill>
            <w14:solidFill>
              <w14:schemeClr w14:val="tx1"/>
            </w14:solidFill>
          </w14:textFill>
        </w:rPr>
      </w:pPr>
      <w:bookmarkStart w:id="296" w:name="_Toc343512253"/>
      <w:r>
        <w:rPr>
          <w:rFonts w:hint="eastAsia" w:ascii="宋体" w:hAnsi="宋体" w:eastAsia="宋体" w:cs="宋体"/>
          <w:b/>
          <w:color w:val="000000" w:themeColor="text1"/>
          <w:sz w:val="30"/>
          <w:szCs w:val="30"/>
          <w14:textFill>
            <w14:solidFill>
              <w14:schemeClr w14:val="tx1"/>
            </w14:solidFill>
          </w14:textFill>
        </w:rPr>
        <w:t>法定代表人：</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w:t>
      </w:r>
      <w:r>
        <w:rPr>
          <w:rFonts w:hint="eastAsia" w:ascii="宋体" w:hAnsi="宋体" w:cs="宋体"/>
          <w:b/>
          <w:color w:val="000000" w:themeColor="text1"/>
          <w:sz w:val="30"/>
          <w:szCs w:val="30"/>
          <w:lang w:eastAsia="zh-CN"/>
          <w14:textFill>
            <w14:solidFill>
              <w14:schemeClr w14:val="tx1"/>
            </w14:solidFill>
          </w14:textFill>
        </w:rPr>
        <w:t>签字或盖章</w:t>
      </w:r>
      <w:r>
        <w:rPr>
          <w:rFonts w:hint="eastAsia" w:ascii="宋体" w:hAnsi="宋体" w:eastAsia="宋体" w:cs="宋体"/>
          <w:b/>
          <w:color w:val="000000" w:themeColor="text1"/>
          <w:sz w:val="30"/>
          <w:szCs w:val="30"/>
          <w14:textFill>
            <w14:solidFill>
              <w14:schemeClr w14:val="tx1"/>
            </w14:solidFill>
          </w14:textFill>
        </w:rPr>
        <w:t>）</w:t>
      </w:r>
      <w:bookmarkEnd w:id="296"/>
    </w:p>
    <w:p w14:paraId="7CF65352">
      <w:pPr>
        <w:spacing w:line="360" w:lineRule="auto"/>
        <w:ind w:firstLine="602" w:firstLineChars="200"/>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委托代理人：</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（签字）</w:t>
      </w:r>
    </w:p>
    <w:p w14:paraId="32AFDE7D">
      <w:pPr>
        <w:spacing w:line="360" w:lineRule="auto"/>
        <w:ind w:firstLine="602" w:firstLineChars="200"/>
        <w:jc w:val="both"/>
        <w:rPr>
          <w:rFonts w:hint="eastAsia" w:ascii="宋体" w:hAnsi="宋体" w:eastAsia="宋体" w:cs="宋体"/>
          <w:b/>
          <w:color w:val="000000" w:themeColor="text1"/>
          <w:sz w:val="30"/>
          <w:szCs w:val="30"/>
          <w14:textFill>
            <w14:solidFill>
              <w14:schemeClr w14:val="tx1"/>
            </w14:solidFill>
          </w14:textFill>
        </w:rPr>
      </w:pPr>
      <w:bookmarkStart w:id="297" w:name="_Toc343512254"/>
      <w:r>
        <w:rPr>
          <w:rFonts w:hint="eastAsia" w:ascii="宋体" w:hAnsi="宋体" w:cs="宋体"/>
          <w:b/>
          <w:color w:val="000000" w:themeColor="text1"/>
          <w:sz w:val="30"/>
          <w:szCs w:val="30"/>
          <w:u w:val="none"/>
          <w:lang w:eastAsia="zh-CN"/>
          <w14:textFill>
            <w14:solidFill>
              <w14:schemeClr w14:val="tx1"/>
            </w14:solidFill>
          </w14:textFill>
        </w:rPr>
        <w:t>日</w:t>
      </w:r>
      <w:r>
        <w:rPr>
          <w:rFonts w:hint="eastAsia" w:ascii="宋体" w:hAnsi="宋体" w:cs="宋体"/>
          <w:b/>
          <w:color w:val="000000" w:themeColor="text1"/>
          <w:sz w:val="30"/>
          <w:szCs w:val="30"/>
          <w:u w:val="none"/>
          <w:lang w:val="en-US" w:eastAsia="zh-CN"/>
          <w14:textFill>
            <w14:solidFill>
              <w14:schemeClr w14:val="tx1"/>
            </w14:solidFill>
          </w14:textFill>
        </w:rPr>
        <w:t xml:space="preserve">      </w:t>
      </w:r>
      <w:r>
        <w:rPr>
          <w:rFonts w:hint="eastAsia" w:ascii="宋体" w:hAnsi="宋体" w:cs="宋体"/>
          <w:b/>
          <w:color w:val="000000" w:themeColor="text1"/>
          <w:sz w:val="30"/>
          <w:szCs w:val="30"/>
          <w:u w:val="none"/>
          <w:lang w:eastAsia="zh-CN"/>
          <w14:textFill>
            <w14:solidFill>
              <w14:schemeClr w14:val="tx1"/>
            </w14:solidFill>
          </w14:textFill>
        </w:rPr>
        <w:t>期：</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年</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月</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日</w:t>
      </w:r>
      <w:bookmarkEnd w:id="297"/>
    </w:p>
    <w:p w14:paraId="0F4D7F4C">
      <w:pPr>
        <w:spacing w:line="360" w:lineRule="auto"/>
        <w:rPr>
          <w:rFonts w:hint="eastAsia" w:ascii="宋体" w:hAnsi="宋体" w:eastAsia="宋体" w:cs="宋体"/>
          <w:color w:val="000000" w:themeColor="text1"/>
          <w14:textFill>
            <w14:solidFill>
              <w14:schemeClr w14:val="tx1"/>
            </w14:solidFill>
          </w14:textFill>
        </w:rPr>
        <w:sectPr>
          <w:footerReference r:id="rId11" w:type="default"/>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D0BDD47">
      <w:pPr>
        <w:spacing w:line="360" w:lineRule="auto"/>
        <w:jc w:val="center"/>
        <w:rPr>
          <w:rFonts w:hint="eastAsia" w:ascii="宋体" w:hAnsi="宋体" w:eastAsia="宋体" w:cs="宋体"/>
          <w:b/>
          <w:color w:val="000000" w:themeColor="text1"/>
          <w:sz w:val="36"/>
          <w:szCs w:val="36"/>
          <w14:textFill>
            <w14:solidFill>
              <w14:schemeClr w14:val="tx1"/>
            </w14:solidFill>
          </w14:textFill>
        </w:rPr>
      </w:pPr>
      <w:bookmarkStart w:id="298" w:name="_Toc421778385"/>
      <w:bookmarkStart w:id="299" w:name="_Toc372885969"/>
      <w:bookmarkStart w:id="300" w:name="_Toc420591500"/>
      <w:bookmarkStart w:id="301" w:name="_Toc420591666"/>
      <w:r>
        <w:rPr>
          <w:rFonts w:hint="eastAsia" w:ascii="宋体" w:hAnsi="宋体" w:eastAsia="宋体" w:cs="宋体"/>
          <w:b/>
          <w:color w:val="000000" w:themeColor="text1"/>
          <w:sz w:val="36"/>
          <w:szCs w:val="36"/>
          <w14:textFill>
            <w14:solidFill>
              <w14:schemeClr w14:val="tx1"/>
            </w14:solidFill>
          </w14:textFill>
        </w:rPr>
        <w:t>目    录</w:t>
      </w:r>
      <w:bookmarkEnd w:id="298"/>
      <w:bookmarkEnd w:id="299"/>
      <w:bookmarkEnd w:id="300"/>
      <w:bookmarkEnd w:id="301"/>
    </w:p>
    <w:p w14:paraId="5881792A">
      <w:pPr>
        <w:keepNext w:val="0"/>
        <w:keepLines w:val="0"/>
        <w:pageBreakBefore w:val="0"/>
        <w:widowControl w:val="0"/>
        <w:kinsoku/>
        <w:wordWrap/>
        <w:overflowPunct/>
        <w:topLinePunct w:val="0"/>
        <w:autoSpaceDE/>
        <w:autoSpaceDN/>
        <w:bidi w:val="0"/>
        <w:adjustRightInd/>
        <w:snapToGrid/>
        <w:spacing w:line="70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一、资格审查资料</w:t>
      </w:r>
    </w:p>
    <w:p w14:paraId="34E564B8">
      <w:pPr>
        <w:keepNext w:val="0"/>
        <w:keepLines w:val="0"/>
        <w:pageBreakBefore w:val="0"/>
        <w:widowControl w:val="0"/>
        <w:kinsoku/>
        <w:wordWrap/>
        <w:overflowPunct/>
        <w:topLinePunct w:val="0"/>
        <w:autoSpaceDE/>
        <w:autoSpaceDN/>
        <w:bidi w:val="0"/>
        <w:adjustRightInd/>
        <w:snapToGrid/>
        <w:spacing w:line="70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w:t>
      </w:r>
      <w:r>
        <w:rPr>
          <w:rFonts w:hint="eastAsia" w:ascii="宋体" w:hAnsi="宋体" w:eastAsia="宋体" w:cs="宋体"/>
          <w:b/>
          <w:bCs/>
          <w:color w:val="000000" w:themeColor="text1"/>
          <w:sz w:val="24"/>
          <w:szCs w:val="24"/>
          <w:lang w:eastAsia="zh-CN"/>
          <w14:textFill>
            <w14:solidFill>
              <w14:schemeClr w14:val="tx1"/>
            </w14:solidFill>
          </w14:textFill>
        </w:rPr>
        <w:t>响应</w:t>
      </w:r>
      <w:r>
        <w:rPr>
          <w:rFonts w:hint="eastAsia" w:ascii="宋体" w:hAnsi="宋体" w:eastAsia="宋体" w:cs="宋体"/>
          <w:b/>
          <w:bCs/>
          <w:color w:val="000000" w:themeColor="text1"/>
          <w:sz w:val="24"/>
          <w:szCs w:val="24"/>
          <w14:textFill>
            <w14:solidFill>
              <w14:schemeClr w14:val="tx1"/>
            </w14:solidFill>
          </w14:textFill>
        </w:rPr>
        <w:t>函及</w:t>
      </w:r>
      <w:r>
        <w:rPr>
          <w:rFonts w:hint="eastAsia" w:ascii="宋体" w:hAnsi="宋体" w:eastAsia="宋体" w:cs="宋体"/>
          <w:b/>
          <w:bCs/>
          <w:color w:val="000000" w:themeColor="text1"/>
          <w:sz w:val="24"/>
          <w:szCs w:val="24"/>
          <w:lang w:eastAsia="zh-CN"/>
          <w14:textFill>
            <w14:solidFill>
              <w14:schemeClr w14:val="tx1"/>
            </w14:solidFill>
          </w14:textFill>
        </w:rPr>
        <w:t>响应</w:t>
      </w:r>
      <w:r>
        <w:rPr>
          <w:rFonts w:hint="eastAsia" w:ascii="宋体" w:hAnsi="宋体" w:eastAsia="宋体" w:cs="宋体"/>
          <w:b/>
          <w:bCs/>
          <w:color w:val="000000" w:themeColor="text1"/>
          <w:sz w:val="24"/>
          <w:szCs w:val="24"/>
          <w14:textFill>
            <w14:solidFill>
              <w14:schemeClr w14:val="tx1"/>
            </w14:solidFill>
          </w14:textFill>
        </w:rPr>
        <w:t>函附录</w:t>
      </w:r>
    </w:p>
    <w:p w14:paraId="13BD591C">
      <w:pPr>
        <w:keepNext w:val="0"/>
        <w:keepLines w:val="0"/>
        <w:pageBreakBefore w:val="0"/>
        <w:widowControl w:val="0"/>
        <w:kinsoku/>
        <w:wordWrap/>
        <w:overflowPunct/>
        <w:topLinePunct w:val="0"/>
        <w:autoSpaceDE/>
        <w:autoSpaceDN/>
        <w:bidi w:val="0"/>
        <w:adjustRightInd/>
        <w:snapToGrid/>
        <w:spacing w:line="700" w:lineRule="exact"/>
        <w:ind w:firstLine="482" w:firstLineChars="200"/>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w:t>
      </w:r>
      <w:r>
        <w:rPr>
          <w:rFonts w:hint="eastAsia" w:ascii="宋体" w:hAnsi="宋体" w:cs="宋体"/>
          <w:b/>
          <w:bCs/>
          <w:color w:val="000000" w:themeColor="text1"/>
          <w:sz w:val="24"/>
          <w:szCs w:val="24"/>
          <w:lang w:val="en-US" w:eastAsia="zh-CN"/>
          <w14:textFill>
            <w14:solidFill>
              <w14:schemeClr w14:val="tx1"/>
            </w14:solidFill>
          </w14:textFill>
        </w:rPr>
        <w:t>报价一览表</w:t>
      </w:r>
    </w:p>
    <w:p w14:paraId="2211A59E">
      <w:pPr>
        <w:keepNext w:val="0"/>
        <w:keepLines w:val="0"/>
        <w:pageBreakBefore w:val="0"/>
        <w:widowControl w:val="0"/>
        <w:kinsoku/>
        <w:wordWrap/>
        <w:overflowPunct/>
        <w:topLinePunct w:val="0"/>
        <w:autoSpaceDE/>
        <w:autoSpaceDN/>
        <w:bidi w:val="0"/>
        <w:adjustRightInd/>
        <w:snapToGrid/>
        <w:spacing w:line="70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四、陕西省政府采购供应商拒绝政府采购领域商业贿赂承诺书</w:t>
      </w:r>
    </w:p>
    <w:p w14:paraId="7AA8C8C4">
      <w:pPr>
        <w:keepNext w:val="0"/>
        <w:keepLines w:val="0"/>
        <w:pageBreakBefore w:val="0"/>
        <w:widowControl w:val="0"/>
        <w:kinsoku/>
        <w:wordWrap/>
        <w:overflowPunct/>
        <w:topLinePunct w:val="0"/>
        <w:autoSpaceDE/>
        <w:autoSpaceDN/>
        <w:bidi w:val="0"/>
        <w:adjustRightInd/>
        <w:snapToGrid/>
        <w:spacing w:line="70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五</w:t>
      </w:r>
      <w:r>
        <w:rPr>
          <w:rFonts w:hint="eastAsia" w:ascii="宋体" w:hAnsi="宋体" w:eastAsia="宋体" w:cs="宋体"/>
          <w:b/>
          <w:bCs/>
          <w:color w:val="000000" w:themeColor="text1"/>
          <w:sz w:val="24"/>
          <w:szCs w:val="24"/>
          <w14:textFill>
            <w14:solidFill>
              <w14:schemeClr w14:val="tx1"/>
            </w14:solidFill>
          </w14:textFill>
        </w:rPr>
        <w:t>、技术方案</w:t>
      </w:r>
    </w:p>
    <w:p w14:paraId="60BD2E0E">
      <w:pPr>
        <w:keepNext w:val="0"/>
        <w:keepLines w:val="0"/>
        <w:pageBreakBefore w:val="0"/>
        <w:widowControl w:val="0"/>
        <w:kinsoku/>
        <w:wordWrap/>
        <w:overflowPunct/>
        <w:topLinePunct w:val="0"/>
        <w:autoSpaceDE/>
        <w:autoSpaceDN/>
        <w:bidi w:val="0"/>
        <w:adjustRightInd/>
        <w:snapToGrid/>
        <w:spacing w:line="700" w:lineRule="exact"/>
        <w:ind w:firstLine="482" w:firstLineChars="200"/>
        <w:textAlignment w:val="auto"/>
        <w:rPr>
          <w:rFonts w:hint="eastAsia" w:ascii="宋体" w:hAnsi="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六</w:t>
      </w:r>
      <w:r>
        <w:rPr>
          <w:rFonts w:hint="eastAsia" w:ascii="宋体" w:hAnsi="宋体" w:eastAsia="宋体" w:cs="宋体"/>
          <w:b/>
          <w:bCs/>
          <w:color w:val="000000" w:themeColor="text1"/>
          <w:sz w:val="24"/>
          <w:szCs w:val="24"/>
          <w14:textFill>
            <w14:solidFill>
              <w14:schemeClr w14:val="tx1"/>
            </w14:solidFill>
          </w14:textFill>
        </w:rPr>
        <w:t>、商务方案</w:t>
      </w:r>
    </w:p>
    <w:p w14:paraId="6113DEFC">
      <w:pPr>
        <w:keepNext w:val="0"/>
        <w:keepLines w:val="0"/>
        <w:pageBreakBefore w:val="0"/>
        <w:widowControl w:val="0"/>
        <w:kinsoku/>
        <w:wordWrap/>
        <w:overflowPunct/>
        <w:topLinePunct w:val="0"/>
        <w:autoSpaceDE/>
        <w:autoSpaceDN/>
        <w:bidi w:val="0"/>
        <w:adjustRightInd/>
        <w:snapToGrid/>
        <w:spacing w:line="70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七</w:t>
      </w:r>
      <w:r>
        <w:rPr>
          <w:rFonts w:hint="eastAsia" w:ascii="宋体" w:hAnsi="宋体" w:eastAsia="宋体" w:cs="宋体"/>
          <w:b/>
          <w:bCs/>
          <w:color w:val="000000" w:themeColor="text1"/>
          <w:sz w:val="24"/>
          <w:szCs w:val="24"/>
          <w14:textFill>
            <w14:solidFill>
              <w14:schemeClr w14:val="tx1"/>
            </w14:solidFill>
          </w14:textFill>
        </w:rPr>
        <w:t>、其它资料</w:t>
      </w:r>
    </w:p>
    <w:p w14:paraId="13439872">
      <w:pPr>
        <w:pStyle w:val="7"/>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sz w:val="24"/>
          <w:szCs w:val="24"/>
        </w:rPr>
      </w:pPr>
    </w:p>
    <w:p w14:paraId="137142BB">
      <w:pPr>
        <w:keepNext w:val="0"/>
        <w:keepLines w:val="0"/>
        <w:pageBreakBefore w:val="0"/>
        <w:widowControl w:val="0"/>
        <w:kinsoku/>
        <w:wordWrap/>
        <w:overflowPunct/>
        <w:topLinePunct w:val="0"/>
        <w:autoSpaceDE/>
        <w:autoSpaceDN/>
        <w:bidi w:val="0"/>
        <w:adjustRightInd/>
        <w:snapToGrid/>
        <w:spacing w:line="700" w:lineRule="exact"/>
        <w:ind w:firstLine="482" w:firstLineChars="200"/>
        <w:textAlignment w:val="auto"/>
        <w:rPr>
          <w:rFonts w:hint="eastAsia" w:ascii="宋体" w:hAnsi="宋体" w:eastAsia="宋体" w:cs="宋体"/>
          <w:b/>
          <w:bCs/>
          <w:color w:val="000000"/>
          <w:sz w:val="24"/>
          <w:szCs w:val="24"/>
        </w:rPr>
        <w:sectPr>
          <w:pgSz w:w="11906" w:h="16838"/>
          <w:pgMar w:top="1440" w:right="1440" w:bottom="1440" w:left="1440" w:header="851" w:footer="992" w:gutter="0"/>
          <w:pgBorders>
            <w:top w:val="none" w:sz="0" w:space="0"/>
            <w:left w:val="none" w:sz="0" w:space="0"/>
            <w:bottom w:val="none" w:sz="0" w:space="0"/>
            <w:right w:val="none" w:sz="0" w:space="0"/>
          </w:pgBorders>
          <w:lnNumType w:countBy="0" w:distance="360"/>
          <w:pgNumType w:fmt="decimal"/>
          <w:cols w:space="720" w:num="1"/>
          <w:titlePg/>
          <w:docGrid w:linePitch="312" w:charSpace="0"/>
        </w:sectPr>
      </w:pPr>
      <w:r>
        <w:rPr>
          <w:rFonts w:hint="eastAsia" w:ascii="宋体" w:hAnsi="宋体" w:eastAsia="宋体" w:cs="宋体"/>
          <w:b/>
          <w:bCs/>
          <w:color w:val="000000"/>
          <w:sz w:val="24"/>
          <w:szCs w:val="24"/>
        </w:rPr>
        <w:t>注：以上磋商响应文件内容必须加盖公司公章，否则按无效投标处理</w:t>
      </w:r>
    </w:p>
    <w:p w14:paraId="60C1DED0">
      <w:pPr>
        <w:widowControl/>
        <w:numPr>
          <w:ilvl w:val="0"/>
          <w:numId w:val="0"/>
        </w:numPr>
        <w:spacing w:line="360" w:lineRule="auto"/>
        <w:ind w:firstLine="562" w:firstLineChars="200"/>
        <w:jc w:val="center"/>
        <w:rPr>
          <w:rFonts w:ascii="宋体" w:hAnsi="宋体" w:cs="宋体"/>
          <w:b/>
          <w:color w:val="000000"/>
          <w:sz w:val="28"/>
          <w:szCs w:val="28"/>
        </w:rPr>
      </w:pPr>
      <w:bookmarkStart w:id="302" w:name="_Toc421778386"/>
      <w:bookmarkStart w:id="303" w:name="_Toc500323110"/>
      <w:bookmarkStart w:id="304" w:name="_Toc8505"/>
      <w:bookmarkStart w:id="305" w:name="_Toc8037"/>
      <w:bookmarkStart w:id="306" w:name="_Toc28395"/>
      <w:bookmarkStart w:id="307" w:name="_Toc425240481"/>
      <w:bookmarkStart w:id="308" w:name="_Toc420591667"/>
      <w:bookmarkStart w:id="309" w:name="_Toc32749"/>
      <w:r>
        <w:rPr>
          <w:rFonts w:hint="eastAsia" w:ascii="宋体" w:hAnsi="宋体" w:eastAsia="宋体" w:cs="宋体"/>
          <w:b/>
          <w:color w:val="000000"/>
          <w:kern w:val="2"/>
          <w:sz w:val="28"/>
          <w:szCs w:val="28"/>
          <w:lang w:val="en-US" w:eastAsia="zh-CN" w:bidi="ar-SA"/>
        </w:rPr>
        <w:t>一、</w:t>
      </w:r>
      <w:r>
        <w:rPr>
          <w:rFonts w:ascii="宋体" w:hAnsi="宋体" w:cs="宋体"/>
          <w:b/>
          <w:color w:val="000000"/>
          <w:sz w:val="28"/>
          <w:szCs w:val="28"/>
        </w:rPr>
        <w:t>资格审查资料</w:t>
      </w:r>
    </w:p>
    <w:bookmarkEnd w:id="302"/>
    <w:bookmarkEnd w:id="303"/>
    <w:bookmarkEnd w:id="304"/>
    <w:bookmarkEnd w:id="305"/>
    <w:bookmarkEnd w:id="306"/>
    <w:bookmarkEnd w:id="307"/>
    <w:bookmarkEnd w:id="308"/>
    <w:bookmarkEnd w:id="309"/>
    <w:p w14:paraId="1AAB93F4">
      <w:pPr>
        <w:keepNext w:val="0"/>
        <w:keepLines w:val="0"/>
        <w:pageBreakBefore w:val="0"/>
        <w:widowControl w:val="0"/>
        <w:numPr>
          <w:ilvl w:val="0"/>
          <w:numId w:val="0"/>
        </w:numPr>
        <w:kinsoku/>
        <w:wordWrap/>
        <w:overflowPunct/>
        <w:topLinePunct w:val="0"/>
        <w:bidi w:val="0"/>
        <w:snapToGrid/>
        <w:spacing w:line="480" w:lineRule="auto"/>
        <w:textAlignment w:val="auto"/>
        <w:rPr>
          <w:rFonts w:hint="eastAsia" w:ascii="宋体" w:hAnsi="宋体" w:cs="宋体"/>
          <w:color w:val="000000"/>
          <w:sz w:val="24"/>
        </w:rPr>
      </w:pPr>
      <w:r>
        <w:rPr>
          <w:rFonts w:hint="eastAsia" w:ascii="宋体" w:hAnsi="宋体" w:cs="宋体"/>
          <w:color w:val="000000"/>
          <w:kern w:val="2"/>
          <w:sz w:val="24"/>
          <w:szCs w:val="24"/>
          <w:lang w:val="en-US" w:eastAsia="zh-CN" w:bidi="ar-SA"/>
        </w:rPr>
        <w:t>（1）</w:t>
      </w:r>
      <w:r>
        <w:rPr>
          <w:rFonts w:hint="eastAsia" w:ascii="宋体" w:hAnsi="宋体" w:cs="宋体"/>
          <w:color w:val="000000"/>
          <w:sz w:val="24"/>
        </w:rPr>
        <w:t>基本资格条件：</w:t>
      </w:r>
    </w:p>
    <w:p w14:paraId="56A26782">
      <w:pPr>
        <w:keepNext w:val="0"/>
        <w:keepLines w:val="0"/>
        <w:pageBreakBefore w:val="0"/>
        <w:widowControl w:val="0"/>
        <w:numPr>
          <w:ilvl w:val="0"/>
          <w:numId w:val="0"/>
        </w:numPr>
        <w:kinsoku/>
        <w:wordWrap/>
        <w:overflowPunct/>
        <w:topLinePunct w:val="0"/>
        <w:bidi w:val="0"/>
        <w:snapToGrid/>
        <w:spacing w:line="48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符合《中华人民共和国政府采购法》第二十二条的规定；</w:t>
      </w:r>
    </w:p>
    <w:p w14:paraId="33D2D3E3">
      <w:pPr>
        <w:keepNext w:val="0"/>
        <w:keepLines w:val="0"/>
        <w:pageBreakBefore w:val="0"/>
        <w:widowControl w:val="0"/>
        <w:kinsoku/>
        <w:wordWrap/>
        <w:overflowPunct/>
        <w:topLinePunct w:val="0"/>
        <w:bidi w:val="0"/>
        <w:snapToGrid/>
        <w:spacing w:line="480"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sz w:val="24"/>
        </w:rPr>
        <w:t>（2）特定资格条件：</w:t>
      </w:r>
    </w:p>
    <w:p w14:paraId="2CC35FEE">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提供营业执照、税务登记证、组织机构代码证或三证合一的营业执照（供应商无需提供营业执照年检报告，在资格审查时通过互联网或者相关信息系统查询）；</w:t>
      </w:r>
    </w:p>
    <w:p w14:paraId="6AE75326">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2.银行开户许可证或开户行基本信息； </w:t>
      </w:r>
    </w:p>
    <w:p w14:paraId="0BD372A3">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 xml:space="preserve">.法定代表人授权委托书及被授权人身份证（法定代表人直接参加时，只须出示法定代表人身份证）； </w:t>
      </w:r>
    </w:p>
    <w:p w14:paraId="5E239DC5">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 xml:space="preserve">.提供参加政府采购活动前3年内经营活动中没有重大违法记录声明； </w:t>
      </w:r>
    </w:p>
    <w:p w14:paraId="782AA9C0">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5.税收缴纳证明：自</w:t>
      </w:r>
      <w:r>
        <w:rPr>
          <w:rFonts w:hint="eastAsia" w:ascii="宋体" w:hAnsi="宋体" w:cs="宋体"/>
          <w:color w:val="000000" w:themeColor="text1"/>
          <w:sz w:val="24"/>
          <w:szCs w:val="24"/>
          <w:lang w:val="en-US" w:eastAsia="zh-CN"/>
          <w14:textFill>
            <w14:solidFill>
              <w14:schemeClr w14:val="tx1"/>
            </w14:solidFill>
          </w14:textFill>
        </w:rPr>
        <w:t>2025</w:t>
      </w:r>
      <w:r>
        <w:rPr>
          <w:rFonts w:hint="eastAsia" w:ascii="宋体" w:hAnsi="宋体" w:eastAsia="宋体" w:cs="宋体"/>
          <w:color w:val="000000" w:themeColor="text1"/>
          <w:sz w:val="24"/>
          <w:szCs w:val="24"/>
          <w:lang w:val="en-US" w:eastAsia="zh-CN"/>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月1日以来已缴纳的至少</w:t>
      </w:r>
      <w:r>
        <w:rPr>
          <w:rFonts w:hint="eastAsia" w:ascii="宋体" w:hAnsi="宋体" w:cs="宋体"/>
          <w:color w:val="000000" w:themeColor="text1"/>
          <w:sz w:val="24"/>
          <w:szCs w:val="24"/>
          <w:lang w:val="en-US" w:eastAsia="zh-CN"/>
          <w14:textFill>
            <w14:solidFill>
              <w14:schemeClr w14:val="tx1"/>
            </w14:solidFill>
          </w14:textFill>
        </w:rPr>
        <w:t>一</w:t>
      </w:r>
      <w:r>
        <w:rPr>
          <w:rFonts w:hint="eastAsia" w:ascii="宋体" w:hAnsi="宋体" w:eastAsia="宋体" w:cs="宋体"/>
          <w:color w:val="000000" w:themeColor="text1"/>
          <w:sz w:val="24"/>
          <w:szCs w:val="24"/>
          <w:lang w:val="en-US" w:eastAsia="zh-CN"/>
          <w14:textFill>
            <w14:solidFill>
              <w14:schemeClr w14:val="tx1"/>
            </w14:solidFill>
          </w14:textFill>
        </w:rPr>
        <w:t>个月的纳税证明或完税证明，纳税证明或完税证明上应有代收机构或税务机关的公章。依法免税的供应商应提供相关文件证明；</w:t>
      </w:r>
    </w:p>
    <w:p w14:paraId="7721E780">
      <w:pPr>
        <w:pStyle w:val="16"/>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6.社会保障资金缴纳证明：自20</w:t>
      </w:r>
      <w:r>
        <w:rPr>
          <w:rFonts w:hint="eastAsia" w:ascii="宋体" w:hAnsi="宋体" w:cs="宋体"/>
          <w:color w:val="000000" w:themeColor="text1"/>
          <w:kern w:val="2"/>
          <w:sz w:val="24"/>
          <w:szCs w:val="24"/>
          <w:lang w:val="en-US" w:eastAsia="zh-CN" w:bidi="ar-SA"/>
          <w14:textFill>
            <w14:solidFill>
              <w14:schemeClr w14:val="tx1"/>
            </w14:solidFill>
          </w14:textFill>
        </w:rPr>
        <w:t>25</w:t>
      </w:r>
      <w:r>
        <w:rPr>
          <w:rFonts w:hint="eastAsia" w:ascii="宋体" w:hAnsi="宋体" w:eastAsia="宋体" w:cs="宋体"/>
          <w:color w:val="000000" w:themeColor="text1"/>
          <w:kern w:val="2"/>
          <w:sz w:val="24"/>
          <w:szCs w:val="24"/>
          <w:lang w:val="en-US" w:eastAsia="zh-CN" w:bidi="ar-SA"/>
          <w14:textFill>
            <w14:solidFill>
              <w14:schemeClr w14:val="tx1"/>
            </w14:solidFill>
          </w14:textFill>
        </w:rPr>
        <w:t>年</w:t>
      </w:r>
      <w:r>
        <w:rPr>
          <w:rFonts w:hint="eastAsia" w:ascii="宋体" w:hAnsi="宋体" w:cs="宋体"/>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lang w:val="en-US" w:eastAsia="zh-CN" w:bidi="ar-SA"/>
          <w14:textFill>
            <w14:solidFill>
              <w14:schemeClr w14:val="tx1"/>
            </w14:solidFill>
          </w14:textFill>
        </w:rPr>
        <w:t>月1日以来至少一个月的已缴存的社会保障资金缴存单据或社保机构开具的社会保险参保缴费情况证明。依法不需要缴纳社会保障资金的供应商应提供相关文件证明；</w:t>
      </w:r>
    </w:p>
    <w:p w14:paraId="3AA32AB2">
      <w:pPr>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7.财务状况报告：</w:t>
      </w:r>
      <w:r>
        <w:rPr>
          <w:rFonts w:hint="eastAsia" w:ascii="宋体" w:hAnsi="宋体" w:cs="宋体"/>
          <w:color w:val="000000" w:themeColor="text1"/>
          <w:kern w:val="2"/>
          <w:sz w:val="24"/>
          <w:szCs w:val="24"/>
          <w:lang w:val="en-US" w:eastAsia="zh-CN" w:bidi="ar-SA"/>
          <w14:textFill>
            <w14:solidFill>
              <w14:schemeClr w14:val="tx1"/>
            </w14:solidFill>
          </w14:textFill>
        </w:rPr>
        <w:t>提供2023</w:t>
      </w:r>
      <w:r>
        <w:rPr>
          <w:rFonts w:hint="eastAsia" w:ascii="宋体" w:hAnsi="宋体" w:eastAsia="宋体" w:cs="宋体"/>
          <w:color w:val="000000" w:themeColor="text1"/>
          <w:kern w:val="2"/>
          <w:sz w:val="24"/>
          <w:szCs w:val="24"/>
          <w:lang w:val="en-US" w:eastAsia="zh-CN" w:bidi="ar-SA"/>
          <w14:textFill>
            <w14:solidFill>
              <w14:schemeClr w14:val="tx1"/>
            </w14:solidFill>
          </w14:textFill>
        </w:rPr>
        <w:t>或20</w:t>
      </w:r>
      <w:r>
        <w:rPr>
          <w:rFonts w:hint="eastAsia" w:ascii="宋体" w:hAnsi="宋体" w:cs="宋体"/>
          <w:color w:val="000000" w:themeColor="text1"/>
          <w:kern w:val="2"/>
          <w:sz w:val="24"/>
          <w:szCs w:val="24"/>
          <w:lang w:val="en-US" w:eastAsia="zh-CN" w:bidi="ar-SA"/>
          <w14:textFill>
            <w14:solidFill>
              <w14:schemeClr w14:val="tx1"/>
            </w14:solidFill>
          </w14:textFill>
        </w:rPr>
        <w:t>24</w:t>
      </w:r>
      <w:r>
        <w:rPr>
          <w:rFonts w:hint="eastAsia" w:ascii="宋体" w:hAnsi="宋体" w:eastAsia="宋体" w:cs="宋体"/>
          <w:color w:val="000000" w:themeColor="text1"/>
          <w:kern w:val="2"/>
          <w:sz w:val="24"/>
          <w:szCs w:val="24"/>
          <w:lang w:val="en-US" w:eastAsia="zh-CN" w:bidi="ar-SA"/>
          <w14:textFill>
            <w14:solidFill>
              <w14:schemeClr w14:val="tx1"/>
            </w14:solidFill>
          </w14:textFill>
        </w:rPr>
        <w:t>年度经审计的财务报告（至少包括审计报告、资产负债表和利润表，成立时间至提交响应文件截止时间不足一年的可提供成立后任意时段的资产负债表）或其开标前三个月内基本存款账户开户银行出具的资信证明；</w:t>
      </w:r>
    </w:p>
    <w:p w14:paraId="790DCD9C">
      <w:pPr>
        <w:pStyle w:val="16"/>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8</w:t>
      </w:r>
      <w:r>
        <w:rPr>
          <w:rFonts w:hint="eastAsia" w:ascii="宋体" w:hAnsi="宋体" w:eastAsia="宋体" w:cs="宋体"/>
          <w:color w:val="000000" w:themeColor="text1"/>
          <w:kern w:val="2"/>
          <w:sz w:val="24"/>
          <w:szCs w:val="24"/>
          <w:lang w:val="en-US" w:eastAsia="zh-CN" w:bidi="ar-SA"/>
          <w14:textFill>
            <w14:solidFill>
              <w14:schemeClr w14:val="tx1"/>
            </w14:solidFill>
          </w14:textFill>
        </w:rPr>
        <w:t>.根据财政部《关于在政府采购活动中查询及使用信用记录有关问题的通知》（财库〔2016〕125号）要求，供应商不得被列入【信用中国（https://www.creditchina.gov.cn/xinxigongshi/）】“重大税收违法失信主体名单”，【中国执行信息公开网（https://zxgk.court.gov.cn/）】“失信被执行人”，【中国政府采购网（www.ccgp.gov.cn）】“政府采购严重违法失信行为记录名单”；</w:t>
      </w:r>
    </w:p>
    <w:p w14:paraId="182A7412">
      <w:pPr>
        <w:pStyle w:val="16"/>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9.提供磋商保证金的银行转账或电汇凭证并确保响应文件递交截止时间前到达采购文件指定账户；</w:t>
      </w:r>
    </w:p>
    <w:p w14:paraId="175BF731">
      <w:pPr>
        <w:pStyle w:val="16"/>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default"/>
          <w:lang w:val="en-US" w:eastAsia="zh-CN"/>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10.本项目专门面向中小企业采购（提供中小企业声明函）；</w:t>
      </w:r>
    </w:p>
    <w:p w14:paraId="7EBB090E">
      <w:pPr>
        <w:keepNext w:val="0"/>
        <w:keepLines w:val="0"/>
        <w:pageBreakBefore w:val="0"/>
        <w:widowControl w:val="0"/>
        <w:tabs>
          <w:tab w:val="left" w:pos="630"/>
        </w:tabs>
        <w:kinsoku/>
        <w:wordWrap/>
        <w:overflowPunct/>
        <w:topLinePunct w:val="0"/>
        <w:bidi w:val="0"/>
        <w:snapToGrid/>
        <w:spacing w:line="480" w:lineRule="auto"/>
        <w:ind w:firstLine="480" w:firstLineChars="200"/>
        <w:jc w:val="left"/>
        <w:textAlignment w:val="auto"/>
      </w:pPr>
      <w:r>
        <w:rPr>
          <w:rFonts w:hint="eastAsia" w:ascii="宋体" w:hAnsi="宋体" w:cs="宋体"/>
          <w:color w:val="000000" w:themeColor="text1"/>
          <w:kern w:val="2"/>
          <w:sz w:val="24"/>
          <w:szCs w:val="24"/>
          <w:lang w:val="en-US" w:eastAsia="zh-CN" w:bidi="ar-SA"/>
          <w14:textFill>
            <w14:solidFill>
              <w14:schemeClr w14:val="tx1"/>
            </w14:solidFill>
          </w14:textFill>
        </w:rPr>
        <w:t>11</w:t>
      </w:r>
      <w:r>
        <w:rPr>
          <w:rFonts w:hint="eastAsia" w:ascii="宋体" w:hAnsi="宋体" w:eastAsia="宋体" w:cs="宋体"/>
          <w:color w:val="000000" w:themeColor="text1"/>
          <w:kern w:val="2"/>
          <w:sz w:val="24"/>
          <w:szCs w:val="24"/>
          <w:lang w:val="en-US" w:eastAsia="zh-CN" w:bidi="ar-SA"/>
          <w14:textFill>
            <w14:solidFill>
              <w14:schemeClr w14:val="tx1"/>
            </w14:solidFill>
          </w14:textFill>
        </w:rPr>
        <w:t>.本项目不接受联合体磋商。</w:t>
      </w:r>
    </w:p>
    <w:p w14:paraId="02EA345A">
      <w:pPr>
        <w:tabs>
          <w:tab w:val="left" w:pos="630"/>
        </w:tabs>
        <w:jc w:val="left"/>
      </w:pPr>
    </w:p>
    <w:p w14:paraId="7AA0CAC4">
      <w:pPr>
        <w:tabs>
          <w:tab w:val="left" w:pos="630"/>
        </w:tabs>
        <w:jc w:val="left"/>
      </w:pPr>
    </w:p>
    <w:p w14:paraId="2EE5EDD4">
      <w:pPr>
        <w:tabs>
          <w:tab w:val="left" w:pos="630"/>
        </w:tabs>
        <w:jc w:val="left"/>
      </w:pPr>
    </w:p>
    <w:p w14:paraId="70FD80BD">
      <w:pPr>
        <w:tabs>
          <w:tab w:val="left" w:pos="630"/>
        </w:tabs>
        <w:jc w:val="left"/>
      </w:pPr>
    </w:p>
    <w:p w14:paraId="6C3CE33B">
      <w:pPr>
        <w:tabs>
          <w:tab w:val="left" w:pos="630"/>
        </w:tabs>
        <w:jc w:val="left"/>
      </w:pPr>
    </w:p>
    <w:p w14:paraId="4963C332">
      <w:pPr>
        <w:tabs>
          <w:tab w:val="left" w:pos="630"/>
        </w:tabs>
        <w:jc w:val="left"/>
      </w:pPr>
    </w:p>
    <w:p w14:paraId="16C6F5DD">
      <w:pPr>
        <w:tabs>
          <w:tab w:val="left" w:pos="630"/>
        </w:tabs>
        <w:jc w:val="left"/>
      </w:pPr>
    </w:p>
    <w:p w14:paraId="59C86F40">
      <w:pPr>
        <w:tabs>
          <w:tab w:val="left" w:pos="630"/>
        </w:tabs>
        <w:jc w:val="left"/>
      </w:pPr>
    </w:p>
    <w:p w14:paraId="051C0960">
      <w:pPr>
        <w:tabs>
          <w:tab w:val="left" w:pos="630"/>
        </w:tabs>
        <w:jc w:val="left"/>
      </w:pPr>
    </w:p>
    <w:p w14:paraId="145C49DC">
      <w:pPr>
        <w:tabs>
          <w:tab w:val="left" w:pos="630"/>
        </w:tabs>
        <w:jc w:val="left"/>
      </w:pPr>
    </w:p>
    <w:p w14:paraId="2686B026">
      <w:pPr>
        <w:tabs>
          <w:tab w:val="left" w:pos="630"/>
        </w:tabs>
        <w:jc w:val="left"/>
      </w:pPr>
    </w:p>
    <w:p w14:paraId="10FF9318">
      <w:pPr>
        <w:tabs>
          <w:tab w:val="left" w:pos="630"/>
        </w:tabs>
        <w:jc w:val="left"/>
      </w:pPr>
    </w:p>
    <w:p w14:paraId="002AA993">
      <w:pPr>
        <w:tabs>
          <w:tab w:val="left" w:pos="630"/>
        </w:tabs>
        <w:jc w:val="left"/>
      </w:pPr>
    </w:p>
    <w:p w14:paraId="50E2B18F">
      <w:pPr>
        <w:tabs>
          <w:tab w:val="left" w:pos="630"/>
        </w:tabs>
        <w:jc w:val="left"/>
      </w:pPr>
    </w:p>
    <w:p w14:paraId="6E8E45ED">
      <w:pPr>
        <w:tabs>
          <w:tab w:val="left" w:pos="630"/>
        </w:tabs>
        <w:jc w:val="left"/>
      </w:pPr>
    </w:p>
    <w:p w14:paraId="7362F5CC">
      <w:pPr>
        <w:tabs>
          <w:tab w:val="left" w:pos="630"/>
        </w:tabs>
        <w:jc w:val="left"/>
      </w:pPr>
    </w:p>
    <w:p w14:paraId="1B5748A2">
      <w:pPr>
        <w:tabs>
          <w:tab w:val="left" w:pos="630"/>
        </w:tabs>
        <w:jc w:val="left"/>
      </w:pPr>
    </w:p>
    <w:p w14:paraId="71E1F606">
      <w:pPr>
        <w:tabs>
          <w:tab w:val="left" w:pos="630"/>
        </w:tabs>
        <w:jc w:val="left"/>
      </w:pPr>
    </w:p>
    <w:p w14:paraId="7480B236">
      <w:pPr>
        <w:tabs>
          <w:tab w:val="left" w:pos="630"/>
        </w:tabs>
        <w:jc w:val="left"/>
      </w:pPr>
    </w:p>
    <w:p w14:paraId="52AE86F7">
      <w:pPr>
        <w:tabs>
          <w:tab w:val="left" w:pos="630"/>
        </w:tabs>
        <w:jc w:val="left"/>
      </w:pPr>
    </w:p>
    <w:p w14:paraId="272EA3D9">
      <w:pPr>
        <w:tabs>
          <w:tab w:val="left" w:pos="630"/>
        </w:tabs>
        <w:jc w:val="left"/>
      </w:pPr>
    </w:p>
    <w:p w14:paraId="63AD187E">
      <w:pPr>
        <w:tabs>
          <w:tab w:val="left" w:pos="630"/>
        </w:tabs>
        <w:jc w:val="left"/>
      </w:pPr>
    </w:p>
    <w:p w14:paraId="3F30E45B">
      <w:pPr>
        <w:tabs>
          <w:tab w:val="left" w:pos="630"/>
        </w:tabs>
        <w:jc w:val="left"/>
      </w:pPr>
    </w:p>
    <w:p w14:paraId="53D15DA6">
      <w:pPr>
        <w:pStyle w:val="2"/>
        <w:bidi w:val="0"/>
        <w:jc w:val="center"/>
        <w:outlineLvl w:val="0"/>
        <w:rPr>
          <w:rStyle w:val="112"/>
          <w:rFonts w:hint="eastAsia"/>
          <w:b/>
          <w:lang w:val="en-US" w:eastAsia="zh-CN"/>
        </w:rPr>
        <w:sectPr>
          <w:footerReference r:id="rId12" w:type="default"/>
          <w:pgSz w:w="11906" w:h="16838"/>
          <w:pgMar w:top="1440" w:right="1440" w:bottom="1440" w:left="1440" w:header="851" w:footer="992" w:gutter="0"/>
          <w:pgBorders>
            <w:top w:val="none" w:sz="0" w:space="0"/>
            <w:left w:val="none" w:sz="0" w:space="0"/>
            <w:bottom w:val="none" w:sz="0" w:space="0"/>
            <w:right w:val="none" w:sz="0" w:space="0"/>
          </w:pgBorders>
          <w:cols w:space="720" w:num="1"/>
          <w:titlePg/>
          <w:docGrid w:linePitch="312" w:charSpace="0"/>
        </w:sectPr>
      </w:pPr>
      <w:bookmarkStart w:id="310" w:name="_Toc28635"/>
      <w:bookmarkStart w:id="311" w:name="_Toc1236"/>
      <w:bookmarkStart w:id="312" w:name="_Toc14372"/>
      <w:bookmarkStart w:id="313" w:name="_Toc30278"/>
      <w:bookmarkStart w:id="314" w:name="_Toc5030"/>
      <w:bookmarkStart w:id="315" w:name="_Toc6401"/>
      <w:bookmarkStart w:id="316" w:name="_Toc8887"/>
      <w:bookmarkStart w:id="317" w:name="_Toc221"/>
      <w:bookmarkStart w:id="318" w:name="_Toc420591669"/>
      <w:bookmarkStart w:id="319" w:name="_Toc425240483"/>
      <w:bookmarkStart w:id="320" w:name="_Toc8191"/>
      <w:bookmarkStart w:id="321" w:name="_Toc29180"/>
      <w:bookmarkStart w:id="322" w:name="_Toc500323112"/>
      <w:bookmarkStart w:id="323" w:name="_Toc421778388"/>
      <w:bookmarkStart w:id="324" w:name="_Toc25984"/>
    </w:p>
    <w:p w14:paraId="24A42979">
      <w:pPr>
        <w:adjustRightInd w:val="0"/>
        <w:snapToGrid w:val="0"/>
        <w:spacing w:line="360" w:lineRule="auto"/>
        <w:ind w:firstLine="562" w:firstLineChars="200"/>
        <w:jc w:val="left"/>
        <w:rPr>
          <w:rFonts w:hint="eastAsia" w:ascii="宋体" w:hAnsi="宋体" w:cs="宋体"/>
          <w:b/>
          <w:bCs/>
          <w:color w:val="000000"/>
          <w:sz w:val="28"/>
          <w:szCs w:val="28"/>
          <w:lang w:val="en-US" w:eastAsia="zh-CN"/>
        </w:rPr>
      </w:pPr>
      <w:bookmarkStart w:id="325" w:name="_Toc8004"/>
      <w:bookmarkStart w:id="326" w:name="_Toc31360"/>
      <w:bookmarkStart w:id="327" w:name="_Toc9394"/>
      <w:bookmarkStart w:id="328" w:name="_Toc14499"/>
      <w:bookmarkStart w:id="329" w:name="_Toc17206"/>
      <w:bookmarkStart w:id="330" w:name="_Toc31837"/>
      <w:bookmarkStart w:id="331" w:name="_Toc30441"/>
      <w:bookmarkStart w:id="332" w:name="_Toc22006"/>
      <w:r>
        <w:rPr>
          <w:rFonts w:hint="eastAsia" w:ascii="宋体" w:hAnsi="宋体" w:cs="宋体"/>
          <w:b/>
          <w:bCs/>
          <w:color w:val="000000"/>
          <w:sz w:val="28"/>
          <w:szCs w:val="28"/>
          <w:lang w:val="en-US" w:eastAsia="zh-CN"/>
        </w:rPr>
        <w:t>附件1</w:t>
      </w:r>
    </w:p>
    <w:p w14:paraId="2C804CCF">
      <w:pPr>
        <w:adjustRightInd w:val="0"/>
        <w:snapToGrid w:val="0"/>
        <w:spacing w:line="360" w:lineRule="auto"/>
        <w:ind w:firstLine="562" w:firstLineChars="200"/>
        <w:jc w:val="center"/>
        <w:rPr>
          <w:rFonts w:ascii="宋体" w:hAnsi="宋体" w:cs="宋体"/>
          <w:b/>
          <w:bCs/>
          <w:color w:val="000000"/>
          <w:sz w:val="28"/>
          <w:szCs w:val="28"/>
        </w:rPr>
      </w:pPr>
      <w:r>
        <w:rPr>
          <w:rFonts w:ascii="宋体" w:hAnsi="宋体" w:cs="宋体"/>
          <w:b/>
          <w:bCs/>
          <w:color w:val="000000"/>
          <w:sz w:val="28"/>
          <w:szCs w:val="28"/>
        </w:rPr>
        <w:t>法定代表人身份证明</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240"/>
        <w:gridCol w:w="2950"/>
        <w:gridCol w:w="1039"/>
        <w:gridCol w:w="2151"/>
      </w:tblGrid>
      <w:tr w14:paraId="2228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200" w:type="dxa"/>
            <w:gridSpan w:val="5"/>
            <w:noWrap w:val="0"/>
            <w:vAlign w:val="center"/>
          </w:tcPr>
          <w:p w14:paraId="529C4C07">
            <w:pPr>
              <w:tabs>
                <w:tab w:val="left" w:pos="1260"/>
              </w:tabs>
              <w:spacing w:line="360" w:lineRule="auto"/>
              <w:jc w:val="left"/>
              <w:rPr>
                <w:rFonts w:hint="eastAsia" w:ascii="宋体" w:hAnsi="宋体" w:eastAsia="宋体" w:cs="宋体"/>
                <w:bCs/>
                <w:sz w:val="24"/>
                <w:szCs w:val="24"/>
                <w:lang w:eastAsia="zh-CN"/>
              </w:rPr>
            </w:pPr>
            <w:bookmarkStart w:id="333" w:name="_Toc421778389"/>
            <w:bookmarkStart w:id="334" w:name="_Toc420591670"/>
            <w:bookmarkStart w:id="335" w:name="_Toc425240484"/>
            <w:bookmarkStart w:id="336" w:name="_Toc32762"/>
            <w:bookmarkStart w:id="337" w:name="_Toc500323113"/>
            <w:bookmarkStart w:id="338" w:name="_Toc13782"/>
            <w:r>
              <w:rPr>
                <w:rFonts w:ascii="宋体" w:hAnsi="宋体" w:cs="宋体"/>
                <w:sz w:val="24"/>
                <w:szCs w:val="24"/>
              </w:rPr>
              <w:t>致：</w:t>
            </w:r>
            <w:r>
              <w:rPr>
                <w:rFonts w:hint="eastAsia" w:ascii="宋体" w:hAnsi="宋体" w:cs="宋体"/>
                <w:sz w:val="24"/>
                <w:szCs w:val="24"/>
                <w:lang w:eastAsia="zh-CN"/>
              </w:rPr>
              <w:t>陕西宸永项目管理有限公司</w:t>
            </w:r>
          </w:p>
        </w:tc>
      </w:tr>
      <w:tr w14:paraId="1E69A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restart"/>
            <w:noWrap w:val="0"/>
            <w:vAlign w:val="center"/>
          </w:tcPr>
          <w:p w14:paraId="2FCDE256">
            <w:pPr>
              <w:tabs>
                <w:tab w:val="left" w:pos="1260"/>
              </w:tabs>
              <w:spacing w:line="360" w:lineRule="auto"/>
              <w:jc w:val="center"/>
              <w:rPr>
                <w:rFonts w:ascii="宋体" w:hAnsi="宋体" w:cs="宋体"/>
                <w:sz w:val="24"/>
                <w:szCs w:val="24"/>
              </w:rPr>
            </w:pPr>
            <w:r>
              <w:rPr>
                <w:rFonts w:ascii="宋体" w:hAnsi="宋体" w:cs="宋体"/>
                <w:sz w:val="24"/>
                <w:szCs w:val="24"/>
              </w:rPr>
              <w:t>企</w:t>
            </w:r>
          </w:p>
          <w:p w14:paraId="3F85957E">
            <w:pPr>
              <w:tabs>
                <w:tab w:val="left" w:pos="1260"/>
              </w:tabs>
              <w:spacing w:line="360" w:lineRule="auto"/>
              <w:jc w:val="center"/>
              <w:rPr>
                <w:rFonts w:ascii="宋体" w:hAnsi="宋体" w:cs="宋体"/>
                <w:sz w:val="24"/>
                <w:szCs w:val="24"/>
              </w:rPr>
            </w:pPr>
            <w:r>
              <w:rPr>
                <w:rFonts w:ascii="宋体" w:hAnsi="宋体" w:cs="宋体"/>
                <w:sz w:val="24"/>
                <w:szCs w:val="24"/>
              </w:rPr>
              <w:t>业</w:t>
            </w:r>
          </w:p>
          <w:p w14:paraId="1EAE5511">
            <w:pPr>
              <w:tabs>
                <w:tab w:val="left" w:pos="1260"/>
              </w:tabs>
              <w:spacing w:line="360" w:lineRule="auto"/>
              <w:jc w:val="center"/>
              <w:rPr>
                <w:rFonts w:ascii="宋体" w:hAnsi="宋体" w:cs="宋体"/>
                <w:sz w:val="24"/>
                <w:szCs w:val="24"/>
              </w:rPr>
            </w:pPr>
            <w:r>
              <w:rPr>
                <w:rFonts w:ascii="宋体" w:hAnsi="宋体" w:cs="宋体"/>
                <w:sz w:val="24"/>
                <w:szCs w:val="24"/>
              </w:rPr>
              <w:t>法</w:t>
            </w:r>
          </w:p>
          <w:p w14:paraId="41649BB0">
            <w:pPr>
              <w:tabs>
                <w:tab w:val="left" w:pos="1260"/>
              </w:tabs>
              <w:spacing w:line="360" w:lineRule="auto"/>
              <w:jc w:val="center"/>
              <w:rPr>
                <w:rFonts w:ascii="宋体" w:hAnsi="宋体" w:cs="宋体"/>
                <w:bCs/>
                <w:sz w:val="24"/>
                <w:szCs w:val="24"/>
              </w:rPr>
            </w:pPr>
            <w:r>
              <w:rPr>
                <w:rFonts w:ascii="宋体" w:hAnsi="宋体" w:cs="宋体"/>
                <w:sz w:val="24"/>
                <w:szCs w:val="24"/>
              </w:rPr>
              <w:t>人</w:t>
            </w:r>
          </w:p>
        </w:tc>
        <w:tc>
          <w:tcPr>
            <w:tcW w:w="2240" w:type="dxa"/>
            <w:noWrap w:val="0"/>
            <w:vAlign w:val="center"/>
          </w:tcPr>
          <w:p w14:paraId="5C523EFF">
            <w:pPr>
              <w:tabs>
                <w:tab w:val="left" w:pos="1260"/>
              </w:tabs>
              <w:spacing w:line="360" w:lineRule="auto"/>
              <w:jc w:val="center"/>
              <w:rPr>
                <w:rFonts w:ascii="宋体" w:hAnsi="宋体" w:cs="宋体"/>
                <w:sz w:val="24"/>
                <w:szCs w:val="24"/>
              </w:rPr>
            </w:pPr>
            <w:r>
              <w:rPr>
                <w:rFonts w:ascii="宋体" w:hAnsi="宋体" w:cs="宋体"/>
                <w:sz w:val="24"/>
                <w:szCs w:val="24"/>
              </w:rPr>
              <w:t>企业名称</w:t>
            </w:r>
          </w:p>
        </w:tc>
        <w:tc>
          <w:tcPr>
            <w:tcW w:w="6140" w:type="dxa"/>
            <w:gridSpan w:val="3"/>
            <w:noWrap w:val="0"/>
            <w:vAlign w:val="top"/>
          </w:tcPr>
          <w:p w14:paraId="1A76E842">
            <w:pPr>
              <w:tabs>
                <w:tab w:val="left" w:pos="1260"/>
              </w:tabs>
              <w:spacing w:line="360" w:lineRule="auto"/>
              <w:rPr>
                <w:rFonts w:ascii="宋体" w:hAnsi="宋体" w:cs="宋体"/>
                <w:bCs/>
                <w:sz w:val="24"/>
                <w:szCs w:val="24"/>
              </w:rPr>
            </w:pPr>
          </w:p>
        </w:tc>
      </w:tr>
      <w:tr w14:paraId="43991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14:paraId="074CE62B">
            <w:pPr>
              <w:spacing w:line="360" w:lineRule="auto"/>
              <w:rPr>
                <w:rFonts w:ascii="宋体" w:hAnsi="宋体" w:cs="宋体"/>
                <w:sz w:val="24"/>
                <w:szCs w:val="24"/>
              </w:rPr>
            </w:pPr>
          </w:p>
        </w:tc>
        <w:tc>
          <w:tcPr>
            <w:tcW w:w="2240" w:type="dxa"/>
            <w:noWrap w:val="0"/>
            <w:vAlign w:val="center"/>
          </w:tcPr>
          <w:p w14:paraId="4CF7A319">
            <w:pPr>
              <w:tabs>
                <w:tab w:val="left" w:pos="1260"/>
              </w:tabs>
              <w:spacing w:line="360" w:lineRule="auto"/>
              <w:jc w:val="center"/>
              <w:rPr>
                <w:rFonts w:ascii="宋体" w:hAnsi="宋体" w:cs="宋体"/>
                <w:sz w:val="24"/>
                <w:szCs w:val="24"/>
              </w:rPr>
            </w:pPr>
            <w:r>
              <w:rPr>
                <w:rFonts w:ascii="宋体" w:hAnsi="宋体" w:cs="宋体"/>
                <w:sz w:val="24"/>
                <w:szCs w:val="24"/>
              </w:rPr>
              <w:t>法定地址</w:t>
            </w:r>
          </w:p>
        </w:tc>
        <w:tc>
          <w:tcPr>
            <w:tcW w:w="6140" w:type="dxa"/>
            <w:gridSpan w:val="3"/>
            <w:noWrap w:val="0"/>
            <w:vAlign w:val="top"/>
          </w:tcPr>
          <w:p w14:paraId="100B0586">
            <w:pPr>
              <w:tabs>
                <w:tab w:val="left" w:pos="1260"/>
              </w:tabs>
              <w:spacing w:line="360" w:lineRule="auto"/>
              <w:rPr>
                <w:rFonts w:ascii="宋体" w:hAnsi="宋体" w:cs="宋体"/>
                <w:bCs/>
                <w:sz w:val="24"/>
                <w:szCs w:val="24"/>
              </w:rPr>
            </w:pPr>
          </w:p>
        </w:tc>
      </w:tr>
      <w:tr w14:paraId="44051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14:paraId="7B8EA0BF">
            <w:pPr>
              <w:spacing w:line="360" w:lineRule="auto"/>
              <w:rPr>
                <w:rFonts w:ascii="宋体" w:hAnsi="宋体" w:cs="宋体"/>
                <w:sz w:val="24"/>
                <w:szCs w:val="24"/>
              </w:rPr>
            </w:pPr>
          </w:p>
        </w:tc>
        <w:tc>
          <w:tcPr>
            <w:tcW w:w="2240" w:type="dxa"/>
            <w:noWrap w:val="0"/>
            <w:vAlign w:val="center"/>
          </w:tcPr>
          <w:p w14:paraId="1BAD5918">
            <w:pPr>
              <w:tabs>
                <w:tab w:val="left" w:pos="1260"/>
              </w:tabs>
              <w:spacing w:line="360" w:lineRule="auto"/>
              <w:jc w:val="center"/>
              <w:rPr>
                <w:rFonts w:ascii="宋体" w:hAnsi="宋体" w:cs="宋体"/>
                <w:sz w:val="24"/>
                <w:szCs w:val="24"/>
              </w:rPr>
            </w:pPr>
            <w:r>
              <w:rPr>
                <w:rFonts w:ascii="宋体" w:hAnsi="宋体" w:cs="宋体"/>
                <w:sz w:val="24"/>
                <w:szCs w:val="24"/>
              </w:rPr>
              <w:t>邮政编码</w:t>
            </w:r>
          </w:p>
        </w:tc>
        <w:tc>
          <w:tcPr>
            <w:tcW w:w="6140" w:type="dxa"/>
            <w:gridSpan w:val="3"/>
            <w:noWrap w:val="0"/>
            <w:vAlign w:val="top"/>
          </w:tcPr>
          <w:p w14:paraId="7E53B82C">
            <w:pPr>
              <w:tabs>
                <w:tab w:val="left" w:pos="1260"/>
              </w:tabs>
              <w:spacing w:line="360" w:lineRule="auto"/>
              <w:rPr>
                <w:rFonts w:ascii="宋体" w:hAnsi="宋体" w:cs="宋体"/>
                <w:bCs/>
                <w:sz w:val="24"/>
                <w:szCs w:val="24"/>
              </w:rPr>
            </w:pPr>
          </w:p>
        </w:tc>
      </w:tr>
      <w:tr w14:paraId="7A0FE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14:paraId="6AD0C612">
            <w:pPr>
              <w:spacing w:line="360" w:lineRule="auto"/>
              <w:rPr>
                <w:rFonts w:ascii="宋体" w:hAnsi="宋体" w:cs="宋体"/>
                <w:sz w:val="24"/>
                <w:szCs w:val="24"/>
              </w:rPr>
            </w:pPr>
          </w:p>
        </w:tc>
        <w:tc>
          <w:tcPr>
            <w:tcW w:w="2240" w:type="dxa"/>
            <w:noWrap w:val="0"/>
            <w:vAlign w:val="center"/>
          </w:tcPr>
          <w:p w14:paraId="70C9B49C">
            <w:pPr>
              <w:tabs>
                <w:tab w:val="left" w:pos="1260"/>
              </w:tabs>
              <w:spacing w:line="360" w:lineRule="auto"/>
              <w:jc w:val="center"/>
              <w:rPr>
                <w:rFonts w:ascii="宋体" w:hAnsi="宋体" w:cs="宋体"/>
                <w:sz w:val="24"/>
                <w:szCs w:val="24"/>
              </w:rPr>
            </w:pPr>
            <w:r>
              <w:rPr>
                <w:rFonts w:ascii="宋体" w:hAnsi="宋体" w:cs="宋体"/>
                <w:sz w:val="24"/>
                <w:szCs w:val="24"/>
              </w:rPr>
              <w:t>网    址</w:t>
            </w:r>
          </w:p>
        </w:tc>
        <w:tc>
          <w:tcPr>
            <w:tcW w:w="6140" w:type="dxa"/>
            <w:gridSpan w:val="3"/>
            <w:noWrap w:val="0"/>
            <w:vAlign w:val="top"/>
          </w:tcPr>
          <w:p w14:paraId="3B4D91B3">
            <w:pPr>
              <w:tabs>
                <w:tab w:val="left" w:pos="1260"/>
              </w:tabs>
              <w:spacing w:line="360" w:lineRule="auto"/>
              <w:rPr>
                <w:rFonts w:ascii="宋体" w:hAnsi="宋体" w:cs="宋体"/>
                <w:bCs/>
                <w:sz w:val="24"/>
                <w:szCs w:val="24"/>
              </w:rPr>
            </w:pPr>
          </w:p>
        </w:tc>
      </w:tr>
      <w:tr w14:paraId="5C9FA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14:paraId="59A9268E">
            <w:pPr>
              <w:spacing w:line="360" w:lineRule="auto"/>
              <w:rPr>
                <w:rFonts w:ascii="宋体" w:hAnsi="宋体" w:cs="宋体"/>
                <w:sz w:val="24"/>
                <w:szCs w:val="24"/>
              </w:rPr>
            </w:pPr>
          </w:p>
        </w:tc>
        <w:tc>
          <w:tcPr>
            <w:tcW w:w="2240" w:type="dxa"/>
            <w:noWrap w:val="0"/>
            <w:vAlign w:val="top"/>
          </w:tcPr>
          <w:p w14:paraId="716BE24C">
            <w:pPr>
              <w:tabs>
                <w:tab w:val="left" w:pos="1260"/>
              </w:tabs>
              <w:spacing w:line="360" w:lineRule="auto"/>
              <w:jc w:val="center"/>
              <w:rPr>
                <w:rFonts w:ascii="宋体" w:hAnsi="宋体" w:cs="宋体"/>
                <w:bCs/>
                <w:sz w:val="24"/>
                <w:szCs w:val="24"/>
              </w:rPr>
            </w:pPr>
            <w:r>
              <w:rPr>
                <w:rFonts w:ascii="宋体" w:hAnsi="宋体" w:cs="宋体"/>
                <w:sz w:val="24"/>
                <w:szCs w:val="24"/>
              </w:rPr>
              <w:t>工商登记机关</w:t>
            </w:r>
          </w:p>
        </w:tc>
        <w:tc>
          <w:tcPr>
            <w:tcW w:w="6140" w:type="dxa"/>
            <w:gridSpan w:val="3"/>
            <w:noWrap w:val="0"/>
            <w:vAlign w:val="top"/>
          </w:tcPr>
          <w:p w14:paraId="43CF2B3C">
            <w:pPr>
              <w:tabs>
                <w:tab w:val="left" w:pos="1260"/>
              </w:tabs>
              <w:spacing w:line="360" w:lineRule="auto"/>
              <w:rPr>
                <w:rFonts w:ascii="宋体" w:hAnsi="宋体" w:cs="宋体"/>
                <w:bCs/>
                <w:sz w:val="24"/>
                <w:szCs w:val="24"/>
              </w:rPr>
            </w:pPr>
          </w:p>
        </w:tc>
      </w:tr>
      <w:tr w14:paraId="7F9BE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20" w:type="dxa"/>
            <w:vMerge w:val="continue"/>
            <w:noWrap w:val="0"/>
            <w:vAlign w:val="top"/>
          </w:tcPr>
          <w:p w14:paraId="007A99D8">
            <w:pPr>
              <w:spacing w:line="360" w:lineRule="auto"/>
              <w:rPr>
                <w:rFonts w:ascii="宋体" w:hAnsi="宋体" w:cs="宋体"/>
                <w:sz w:val="24"/>
                <w:szCs w:val="24"/>
              </w:rPr>
            </w:pPr>
          </w:p>
        </w:tc>
        <w:tc>
          <w:tcPr>
            <w:tcW w:w="2240" w:type="dxa"/>
            <w:noWrap w:val="0"/>
            <w:vAlign w:val="center"/>
          </w:tcPr>
          <w:p w14:paraId="1F62C7ED">
            <w:pPr>
              <w:tabs>
                <w:tab w:val="left" w:pos="1260"/>
              </w:tabs>
              <w:spacing w:line="360" w:lineRule="auto"/>
              <w:jc w:val="center"/>
              <w:rPr>
                <w:rFonts w:ascii="宋体" w:hAnsi="宋体" w:cs="宋体"/>
                <w:sz w:val="24"/>
                <w:szCs w:val="24"/>
              </w:rPr>
            </w:pPr>
            <w:r>
              <w:rPr>
                <w:rFonts w:ascii="宋体" w:hAnsi="宋体" w:cs="宋体"/>
                <w:sz w:val="24"/>
                <w:szCs w:val="24"/>
              </w:rPr>
              <w:t>税务登记机关</w:t>
            </w:r>
          </w:p>
        </w:tc>
        <w:tc>
          <w:tcPr>
            <w:tcW w:w="6140" w:type="dxa"/>
            <w:gridSpan w:val="3"/>
            <w:noWrap w:val="0"/>
            <w:vAlign w:val="top"/>
          </w:tcPr>
          <w:p w14:paraId="5628250E">
            <w:pPr>
              <w:tabs>
                <w:tab w:val="left" w:pos="1260"/>
              </w:tabs>
              <w:spacing w:line="360" w:lineRule="auto"/>
              <w:rPr>
                <w:rFonts w:ascii="宋体" w:hAnsi="宋体" w:cs="宋体"/>
                <w:sz w:val="24"/>
                <w:szCs w:val="24"/>
              </w:rPr>
            </w:pPr>
          </w:p>
        </w:tc>
      </w:tr>
      <w:tr w14:paraId="10ADB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820" w:type="dxa"/>
            <w:vMerge w:val="continue"/>
            <w:noWrap w:val="0"/>
            <w:vAlign w:val="top"/>
          </w:tcPr>
          <w:p w14:paraId="5F84560B">
            <w:pPr>
              <w:spacing w:line="360" w:lineRule="auto"/>
              <w:rPr>
                <w:rFonts w:ascii="宋体" w:hAnsi="宋体" w:cs="宋体"/>
                <w:sz w:val="24"/>
                <w:szCs w:val="24"/>
              </w:rPr>
            </w:pPr>
          </w:p>
        </w:tc>
        <w:tc>
          <w:tcPr>
            <w:tcW w:w="2240" w:type="dxa"/>
            <w:noWrap w:val="0"/>
            <w:vAlign w:val="top"/>
          </w:tcPr>
          <w:p w14:paraId="4C8BD0BC">
            <w:pPr>
              <w:tabs>
                <w:tab w:val="left" w:pos="1260"/>
              </w:tabs>
              <w:spacing w:line="360" w:lineRule="auto"/>
              <w:rPr>
                <w:rFonts w:ascii="宋体" w:hAnsi="宋体" w:cs="宋体"/>
                <w:bCs/>
                <w:sz w:val="24"/>
                <w:szCs w:val="24"/>
              </w:rPr>
            </w:pPr>
            <w:r>
              <w:rPr>
                <w:rFonts w:ascii="宋体" w:hAnsi="宋体" w:cs="宋体"/>
                <w:sz w:val="24"/>
                <w:szCs w:val="24"/>
              </w:rPr>
              <w:t>机构代码证号（统一社会信用代码）</w:t>
            </w:r>
          </w:p>
        </w:tc>
        <w:tc>
          <w:tcPr>
            <w:tcW w:w="6140" w:type="dxa"/>
            <w:gridSpan w:val="3"/>
            <w:noWrap w:val="0"/>
            <w:vAlign w:val="top"/>
          </w:tcPr>
          <w:p w14:paraId="780018A5">
            <w:pPr>
              <w:tabs>
                <w:tab w:val="left" w:pos="1260"/>
              </w:tabs>
              <w:spacing w:line="360" w:lineRule="auto"/>
              <w:rPr>
                <w:rFonts w:ascii="宋体" w:hAnsi="宋体" w:cs="宋体"/>
                <w:bCs/>
                <w:sz w:val="24"/>
                <w:szCs w:val="24"/>
              </w:rPr>
            </w:pPr>
          </w:p>
        </w:tc>
      </w:tr>
      <w:tr w14:paraId="3416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20" w:type="dxa"/>
            <w:vMerge w:val="restart"/>
            <w:noWrap w:val="0"/>
            <w:vAlign w:val="center"/>
          </w:tcPr>
          <w:p w14:paraId="1057DC50">
            <w:pPr>
              <w:tabs>
                <w:tab w:val="left" w:pos="1260"/>
              </w:tabs>
              <w:spacing w:line="360" w:lineRule="auto"/>
              <w:jc w:val="center"/>
              <w:rPr>
                <w:rFonts w:ascii="宋体" w:hAnsi="宋体" w:cs="宋体"/>
                <w:sz w:val="24"/>
                <w:szCs w:val="24"/>
              </w:rPr>
            </w:pPr>
            <w:r>
              <w:rPr>
                <w:rFonts w:ascii="宋体" w:hAnsi="宋体" w:cs="宋体"/>
                <w:sz w:val="24"/>
                <w:szCs w:val="24"/>
              </w:rPr>
              <w:t>法  定</w:t>
            </w:r>
          </w:p>
          <w:p w14:paraId="5385B1FE">
            <w:pPr>
              <w:tabs>
                <w:tab w:val="left" w:pos="1260"/>
              </w:tabs>
              <w:spacing w:line="360" w:lineRule="auto"/>
              <w:jc w:val="center"/>
              <w:rPr>
                <w:rFonts w:ascii="宋体" w:hAnsi="宋体" w:cs="宋体"/>
                <w:sz w:val="24"/>
                <w:szCs w:val="24"/>
              </w:rPr>
            </w:pPr>
            <w:r>
              <w:rPr>
                <w:rFonts w:ascii="宋体" w:hAnsi="宋体" w:cs="宋体"/>
                <w:sz w:val="24"/>
                <w:szCs w:val="24"/>
              </w:rPr>
              <w:t>代</w:t>
            </w:r>
          </w:p>
          <w:p w14:paraId="7A662C51">
            <w:pPr>
              <w:tabs>
                <w:tab w:val="left" w:pos="1260"/>
              </w:tabs>
              <w:spacing w:line="360" w:lineRule="auto"/>
              <w:jc w:val="center"/>
              <w:rPr>
                <w:rFonts w:ascii="宋体" w:hAnsi="宋体" w:cs="宋体"/>
                <w:sz w:val="24"/>
                <w:szCs w:val="24"/>
              </w:rPr>
            </w:pPr>
            <w:r>
              <w:rPr>
                <w:rFonts w:ascii="宋体" w:hAnsi="宋体" w:cs="宋体"/>
                <w:sz w:val="24"/>
                <w:szCs w:val="24"/>
              </w:rPr>
              <w:t>表</w:t>
            </w:r>
          </w:p>
          <w:p w14:paraId="65B91F9C">
            <w:pPr>
              <w:tabs>
                <w:tab w:val="left" w:pos="1260"/>
              </w:tabs>
              <w:spacing w:line="360" w:lineRule="auto"/>
              <w:jc w:val="center"/>
              <w:rPr>
                <w:rFonts w:ascii="宋体" w:hAnsi="宋体" w:cs="宋体"/>
                <w:bCs/>
                <w:sz w:val="24"/>
                <w:szCs w:val="24"/>
              </w:rPr>
            </w:pPr>
            <w:r>
              <w:rPr>
                <w:rFonts w:ascii="宋体" w:hAnsi="宋体" w:cs="宋体"/>
                <w:sz w:val="24"/>
                <w:szCs w:val="24"/>
              </w:rPr>
              <w:t>人</w:t>
            </w:r>
          </w:p>
        </w:tc>
        <w:tc>
          <w:tcPr>
            <w:tcW w:w="2240" w:type="dxa"/>
            <w:noWrap w:val="0"/>
            <w:vAlign w:val="center"/>
          </w:tcPr>
          <w:p w14:paraId="1966E021">
            <w:pPr>
              <w:tabs>
                <w:tab w:val="left" w:pos="1260"/>
              </w:tabs>
              <w:spacing w:line="360" w:lineRule="auto"/>
              <w:jc w:val="center"/>
              <w:rPr>
                <w:rFonts w:ascii="宋体" w:hAnsi="宋体" w:cs="宋体"/>
                <w:sz w:val="24"/>
                <w:szCs w:val="24"/>
              </w:rPr>
            </w:pPr>
            <w:r>
              <w:rPr>
                <w:rFonts w:ascii="宋体" w:hAnsi="宋体" w:cs="宋体"/>
                <w:sz w:val="24"/>
                <w:szCs w:val="24"/>
              </w:rPr>
              <w:t>姓    名</w:t>
            </w:r>
          </w:p>
        </w:tc>
        <w:tc>
          <w:tcPr>
            <w:tcW w:w="2950" w:type="dxa"/>
            <w:noWrap w:val="0"/>
            <w:vAlign w:val="top"/>
          </w:tcPr>
          <w:p w14:paraId="14A3B74D">
            <w:pPr>
              <w:tabs>
                <w:tab w:val="left" w:pos="1260"/>
              </w:tabs>
              <w:spacing w:line="360" w:lineRule="auto"/>
              <w:rPr>
                <w:rFonts w:ascii="宋体" w:hAnsi="宋体" w:cs="宋体"/>
                <w:sz w:val="24"/>
                <w:szCs w:val="24"/>
              </w:rPr>
            </w:pPr>
          </w:p>
        </w:tc>
        <w:tc>
          <w:tcPr>
            <w:tcW w:w="1039" w:type="dxa"/>
            <w:noWrap w:val="0"/>
            <w:vAlign w:val="center"/>
          </w:tcPr>
          <w:p w14:paraId="128D8EAC">
            <w:pPr>
              <w:tabs>
                <w:tab w:val="left" w:pos="1260"/>
              </w:tabs>
              <w:spacing w:line="360" w:lineRule="auto"/>
              <w:jc w:val="center"/>
              <w:rPr>
                <w:rFonts w:ascii="宋体" w:hAnsi="宋体" w:cs="宋体"/>
                <w:sz w:val="24"/>
                <w:szCs w:val="24"/>
              </w:rPr>
            </w:pPr>
            <w:r>
              <w:rPr>
                <w:rFonts w:ascii="宋体" w:hAnsi="宋体" w:cs="宋体"/>
                <w:sz w:val="24"/>
                <w:szCs w:val="24"/>
              </w:rPr>
              <w:t>性  别</w:t>
            </w:r>
          </w:p>
        </w:tc>
        <w:tc>
          <w:tcPr>
            <w:tcW w:w="2151" w:type="dxa"/>
            <w:noWrap w:val="0"/>
            <w:vAlign w:val="top"/>
          </w:tcPr>
          <w:p w14:paraId="033D330C">
            <w:pPr>
              <w:tabs>
                <w:tab w:val="left" w:pos="1260"/>
              </w:tabs>
              <w:spacing w:line="360" w:lineRule="auto"/>
              <w:rPr>
                <w:rFonts w:ascii="宋体" w:hAnsi="宋体" w:cs="宋体"/>
                <w:sz w:val="24"/>
                <w:szCs w:val="24"/>
              </w:rPr>
            </w:pPr>
          </w:p>
        </w:tc>
      </w:tr>
      <w:tr w14:paraId="39EC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20" w:type="dxa"/>
            <w:vMerge w:val="continue"/>
            <w:noWrap w:val="0"/>
            <w:vAlign w:val="top"/>
          </w:tcPr>
          <w:p w14:paraId="7D0A3FF6">
            <w:pPr>
              <w:spacing w:line="360" w:lineRule="auto"/>
              <w:rPr>
                <w:rFonts w:ascii="宋体" w:hAnsi="宋体" w:cs="宋体"/>
                <w:sz w:val="24"/>
                <w:szCs w:val="24"/>
              </w:rPr>
            </w:pPr>
          </w:p>
        </w:tc>
        <w:tc>
          <w:tcPr>
            <w:tcW w:w="2240" w:type="dxa"/>
            <w:noWrap w:val="0"/>
            <w:vAlign w:val="center"/>
          </w:tcPr>
          <w:p w14:paraId="4855E52B">
            <w:pPr>
              <w:tabs>
                <w:tab w:val="left" w:pos="1260"/>
              </w:tabs>
              <w:spacing w:line="360" w:lineRule="auto"/>
              <w:jc w:val="center"/>
              <w:rPr>
                <w:rFonts w:ascii="宋体" w:hAnsi="宋体" w:cs="宋体"/>
                <w:sz w:val="24"/>
                <w:szCs w:val="24"/>
              </w:rPr>
            </w:pPr>
            <w:r>
              <w:rPr>
                <w:rFonts w:ascii="宋体" w:hAnsi="宋体" w:cs="宋体"/>
                <w:sz w:val="24"/>
                <w:szCs w:val="24"/>
              </w:rPr>
              <w:t>职    务</w:t>
            </w:r>
          </w:p>
        </w:tc>
        <w:tc>
          <w:tcPr>
            <w:tcW w:w="2950" w:type="dxa"/>
            <w:noWrap w:val="0"/>
            <w:vAlign w:val="top"/>
          </w:tcPr>
          <w:p w14:paraId="6021CA63">
            <w:pPr>
              <w:tabs>
                <w:tab w:val="left" w:pos="1260"/>
              </w:tabs>
              <w:spacing w:line="360" w:lineRule="auto"/>
              <w:rPr>
                <w:rFonts w:ascii="宋体" w:hAnsi="宋体" w:cs="宋体"/>
                <w:sz w:val="24"/>
                <w:szCs w:val="24"/>
              </w:rPr>
            </w:pPr>
          </w:p>
        </w:tc>
        <w:tc>
          <w:tcPr>
            <w:tcW w:w="1039" w:type="dxa"/>
            <w:noWrap w:val="0"/>
            <w:vAlign w:val="center"/>
          </w:tcPr>
          <w:p w14:paraId="1C010C72">
            <w:pPr>
              <w:tabs>
                <w:tab w:val="left" w:pos="1260"/>
              </w:tabs>
              <w:spacing w:line="360" w:lineRule="auto"/>
              <w:jc w:val="center"/>
              <w:rPr>
                <w:rFonts w:ascii="宋体" w:hAnsi="宋体" w:cs="宋体"/>
                <w:sz w:val="24"/>
                <w:szCs w:val="24"/>
              </w:rPr>
            </w:pPr>
            <w:r>
              <w:rPr>
                <w:rFonts w:ascii="宋体" w:hAnsi="宋体" w:cs="宋体"/>
                <w:sz w:val="24"/>
                <w:szCs w:val="24"/>
              </w:rPr>
              <w:t>联系</w:t>
            </w:r>
          </w:p>
          <w:p w14:paraId="7E7AA95D">
            <w:pPr>
              <w:tabs>
                <w:tab w:val="left" w:pos="1260"/>
              </w:tabs>
              <w:spacing w:line="360" w:lineRule="auto"/>
              <w:jc w:val="center"/>
              <w:rPr>
                <w:rFonts w:ascii="宋体" w:hAnsi="宋体" w:cs="宋体"/>
                <w:sz w:val="24"/>
                <w:szCs w:val="24"/>
              </w:rPr>
            </w:pPr>
            <w:r>
              <w:rPr>
                <w:rFonts w:ascii="宋体" w:hAnsi="宋体" w:cs="宋体"/>
                <w:sz w:val="24"/>
                <w:szCs w:val="24"/>
              </w:rPr>
              <w:t>电话</w:t>
            </w:r>
          </w:p>
        </w:tc>
        <w:tc>
          <w:tcPr>
            <w:tcW w:w="2151" w:type="dxa"/>
            <w:noWrap w:val="0"/>
            <w:vAlign w:val="top"/>
          </w:tcPr>
          <w:p w14:paraId="28D189A5">
            <w:pPr>
              <w:tabs>
                <w:tab w:val="left" w:pos="1260"/>
              </w:tabs>
              <w:spacing w:line="360" w:lineRule="auto"/>
              <w:rPr>
                <w:rFonts w:ascii="宋体" w:hAnsi="宋体" w:cs="宋体"/>
                <w:sz w:val="24"/>
                <w:szCs w:val="24"/>
              </w:rPr>
            </w:pPr>
          </w:p>
        </w:tc>
      </w:tr>
      <w:tr w14:paraId="036E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14:paraId="20BDDB02">
            <w:pPr>
              <w:spacing w:line="360" w:lineRule="auto"/>
              <w:rPr>
                <w:rFonts w:ascii="宋体" w:hAnsi="宋体" w:cs="宋体"/>
                <w:sz w:val="24"/>
                <w:szCs w:val="24"/>
              </w:rPr>
            </w:pPr>
          </w:p>
        </w:tc>
        <w:tc>
          <w:tcPr>
            <w:tcW w:w="2240" w:type="dxa"/>
            <w:noWrap w:val="0"/>
            <w:vAlign w:val="center"/>
          </w:tcPr>
          <w:p w14:paraId="1538D1B7">
            <w:pPr>
              <w:tabs>
                <w:tab w:val="left" w:pos="1260"/>
              </w:tabs>
              <w:spacing w:line="360" w:lineRule="auto"/>
              <w:jc w:val="center"/>
              <w:rPr>
                <w:rFonts w:ascii="宋体" w:hAnsi="宋体" w:cs="宋体"/>
                <w:sz w:val="24"/>
                <w:szCs w:val="24"/>
              </w:rPr>
            </w:pPr>
            <w:r>
              <w:rPr>
                <w:rFonts w:ascii="宋体" w:hAnsi="宋体" w:cs="宋体"/>
                <w:sz w:val="24"/>
                <w:szCs w:val="24"/>
              </w:rPr>
              <w:t>传    真</w:t>
            </w:r>
          </w:p>
        </w:tc>
        <w:tc>
          <w:tcPr>
            <w:tcW w:w="6140" w:type="dxa"/>
            <w:gridSpan w:val="3"/>
            <w:noWrap w:val="0"/>
            <w:vAlign w:val="top"/>
          </w:tcPr>
          <w:p w14:paraId="23FE76C9">
            <w:pPr>
              <w:tabs>
                <w:tab w:val="left" w:pos="1260"/>
              </w:tabs>
              <w:spacing w:line="360" w:lineRule="auto"/>
              <w:rPr>
                <w:rFonts w:ascii="宋体" w:hAnsi="宋体" w:cs="宋体"/>
                <w:sz w:val="24"/>
                <w:szCs w:val="24"/>
              </w:rPr>
            </w:pPr>
          </w:p>
        </w:tc>
      </w:tr>
      <w:tr w14:paraId="5971A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820" w:type="dxa"/>
            <w:vMerge w:val="restart"/>
            <w:noWrap w:val="0"/>
            <w:vAlign w:val="center"/>
          </w:tcPr>
          <w:p w14:paraId="05C2C899">
            <w:pPr>
              <w:tabs>
                <w:tab w:val="left" w:pos="1260"/>
              </w:tabs>
              <w:spacing w:line="360" w:lineRule="auto"/>
              <w:jc w:val="center"/>
              <w:rPr>
                <w:rFonts w:ascii="宋体" w:hAnsi="宋体" w:cs="宋体"/>
                <w:sz w:val="24"/>
                <w:szCs w:val="24"/>
              </w:rPr>
            </w:pPr>
            <w:r>
              <w:rPr>
                <w:rFonts w:ascii="宋体" w:hAnsi="宋体" w:cs="宋体"/>
                <w:sz w:val="24"/>
                <w:szCs w:val="24"/>
              </w:rPr>
              <w:t>法定代表人身份证复印件</w:t>
            </w:r>
          </w:p>
        </w:tc>
        <w:tc>
          <w:tcPr>
            <w:tcW w:w="5190" w:type="dxa"/>
            <w:gridSpan w:val="2"/>
            <w:vMerge w:val="restart"/>
            <w:noWrap w:val="0"/>
            <w:vAlign w:val="center"/>
          </w:tcPr>
          <w:p w14:paraId="1E638645">
            <w:pPr>
              <w:tabs>
                <w:tab w:val="left" w:pos="1260"/>
              </w:tabs>
              <w:spacing w:line="360" w:lineRule="auto"/>
              <w:jc w:val="center"/>
              <w:rPr>
                <w:rFonts w:ascii="宋体" w:hAnsi="宋体" w:cs="宋体"/>
                <w:bCs/>
                <w:sz w:val="24"/>
                <w:szCs w:val="24"/>
              </w:rPr>
            </w:pPr>
            <w:r>
              <w:rPr>
                <w:rFonts w:ascii="宋体" w:hAnsi="宋体" w:cs="宋体"/>
                <w:sz w:val="24"/>
                <w:szCs w:val="24"/>
              </w:rPr>
              <w:t>（正反面粘贴处）</w:t>
            </w:r>
          </w:p>
        </w:tc>
        <w:tc>
          <w:tcPr>
            <w:tcW w:w="3190" w:type="dxa"/>
            <w:gridSpan w:val="2"/>
            <w:noWrap w:val="0"/>
            <w:vAlign w:val="center"/>
          </w:tcPr>
          <w:p w14:paraId="33922EBE">
            <w:pPr>
              <w:tabs>
                <w:tab w:val="left" w:pos="1260"/>
              </w:tabs>
              <w:spacing w:line="360" w:lineRule="auto"/>
              <w:jc w:val="center"/>
              <w:rPr>
                <w:rFonts w:hint="eastAsia" w:ascii="宋体" w:hAnsi="宋体" w:eastAsia="宋体" w:cs="宋体"/>
                <w:sz w:val="24"/>
                <w:szCs w:val="24"/>
                <w:lang w:eastAsia="zh-CN"/>
              </w:rPr>
            </w:pPr>
            <w:r>
              <w:rPr>
                <w:rFonts w:ascii="宋体" w:hAnsi="宋体" w:cs="宋体"/>
                <w:sz w:val="24"/>
                <w:szCs w:val="24"/>
              </w:rPr>
              <w:t>法定代表人签字</w:t>
            </w:r>
            <w:r>
              <w:rPr>
                <w:rFonts w:hint="eastAsia" w:ascii="宋体" w:hAnsi="宋体" w:cs="宋体"/>
                <w:sz w:val="24"/>
                <w:szCs w:val="24"/>
                <w:lang w:eastAsia="zh-CN"/>
              </w:rPr>
              <w:t>或盖章</w:t>
            </w:r>
          </w:p>
        </w:tc>
      </w:tr>
      <w:tr w14:paraId="1B445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3" w:hRule="atLeast"/>
          <w:jc w:val="center"/>
        </w:trPr>
        <w:tc>
          <w:tcPr>
            <w:tcW w:w="820" w:type="dxa"/>
            <w:vMerge w:val="continue"/>
            <w:noWrap w:val="0"/>
            <w:vAlign w:val="top"/>
          </w:tcPr>
          <w:p w14:paraId="3F3DC3D6">
            <w:pPr>
              <w:spacing w:line="360" w:lineRule="auto"/>
              <w:rPr>
                <w:rFonts w:ascii="宋体" w:hAnsi="宋体" w:cs="宋体"/>
                <w:sz w:val="24"/>
                <w:szCs w:val="24"/>
              </w:rPr>
            </w:pPr>
          </w:p>
        </w:tc>
        <w:tc>
          <w:tcPr>
            <w:tcW w:w="5190" w:type="dxa"/>
            <w:gridSpan w:val="2"/>
            <w:vMerge w:val="continue"/>
            <w:noWrap w:val="0"/>
            <w:vAlign w:val="top"/>
          </w:tcPr>
          <w:p w14:paraId="209BAD34">
            <w:pPr>
              <w:spacing w:line="360" w:lineRule="auto"/>
              <w:rPr>
                <w:rFonts w:ascii="宋体" w:hAnsi="宋体" w:cs="宋体"/>
                <w:sz w:val="24"/>
                <w:szCs w:val="24"/>
              </w:rPr>
            </w:pPr>
          </w:p>
        </w:tc>
        <w:tc>
          <w:tcPr>
            <w:tcW w:w="3190" w:type="dxa"/>
            <w:gridSpan w:val="2"/>
            <w:noWrap w:val="0"/>
            <w:vAlign w:val="center"/>
          </w:tcPr>
          <w:p w14:paraId="5186A361">
            <w:pPr>
              <w:tabs>
                <w:tab w:val="left" w:pos="1260"/>
              </w:tabs>
              <w:spacing w:line="360" w:lineRule="auto"/>
              <w:ind w:firstLine="459"/>
              <w:jc w:val="center"/>
              <w:rPr>
                <w:rFonts w:ascii="宋体" w:hAnsi="宋体" w:cs="宋体"/>
                <w:sz w:val="24"/>
                <w:szCs w:val="24"/>
              </w:rPr>
            </w:pPr>
          </w:p>
          <w:p w14:paraId="1F99E2D1">
            <w:pPr>
              <w:tabs>
                <w:tab w:val="left" w:pos="1260"/>
              </w:tabs>
              <w:spacing w:line="360" w:lineRule="auto"/>
              <w:jc w:val="center"/>
              <w:rPr>
                <w:rFonts w:ascii="宋体" w:hAnsi="宋体" w:cs="宋体"/>
                <w:sz w:val="24"/>
                <w:szCs w:val="24"/>
              </w:rPr>
            </w:pPr>
            <w:r>
              <w:rPr>
                <w:rFonts w:ascii="宋体" w:hAnsi="宋体" w:cs="宋体"/>
                <w:sz w:val="24"/>
                <w:szCs w:val="24"/>
              </w:rPr>
              <w:t>（企业公章）</w:t>
            </w:r>
          </w:p>
          <w:p w14:paraId="35149829">
            <w:pPr>
              <w:tabs>
                <w:tab w:val="left" w:pos="1260"/>
              </w:tabs>
              <w:spacing w:line="360" w:lineRule="auto"/>
              <w:ind w:firstLine="459"/>
              <w:jc w:val="center"/>
              <w:rPr>
                <w:rFonts w:ascii="宋体" w:hAnsi="宋体" w:cs="宋体"/>
                <w:sz w:val="24"/>
                <w:szCs w:val="24"/>
              </w:rPr>
            </w:pPr>
          </w:p>
          <w:p w14:paraId="77737A8A">
            <w:pPr>
              <w:tabs>
                <w:tab w:val="left" w:pos="1260"/>
              </w:tabs>
              <w:spacing w:line="360" w:lineRule="auto"/>
              <w:ind w:right="280" w:firstLine="459"/>
              <w:jc w:val="center"/>
              <w:rPr>
                <w:rFonts w:ascii="宋体" w:hAnsi="宋体" w:cs="宋体"/>
                <w:sz w:val="24"/>
                <w:szCs w:val="24"/>
              </w:rPr>
            </w:pPr>
            <w:r>
              <w:rPr>
                <w:rFonts w:ascii="宋体" w:hAnsi="宋体" w:cs="宋体"/>
                <w:sz w:val="24"/>
                <w:szCs w:val="24"/>
              </w:rPr>
              <w:t>年   月   日</w:t>
            </w:r>
          </w:p>
        </w:tc>
      </w:tr>
    </w:tbl>
    <w:p w14:paraId="5CD668CD">
      <w:pPr>
        <w:adjustRightInd w:val="0"/>
        <w:snapToGrid w:val="0"/>
        <w:spacing w:line="360" w:lineRule="auto"/>
        <w:jc w:val="left"/>
        <w:rPr>
          <w:rFonts w:hint="eastAsia" w:ascii="宋体" w:hAnsi="宋体" w:cs="宋体"/>
          <w:b/>
          <w:bCs/>
          <w:color w:val="000000"/>
          <w:sz w:val="28"/>
          <w:szCs w:val="28"/>
          <w:lang w:val="en-US" w:eastAsia="zh-CN"/>
        </w:rPr>
      </w:pPr>
      <w:bookmarkStart w:id="339" w:name="_Toc23118"/>
      <w:bookmarkStart w:id="340" w:name="_Toc22123"/>
      <w:r>
        <w:rPr>
          <w:rFonts w:hint="eastAsia" w:ascii="宋体" w:hAnsi="宋体" w:cs="宋体"/>
          <w:b/>
          <w:bCs/>
          <w:color w:val="000000"/>
          <w:sz w:val="28"/>
          <w:szCs w:val="28"/>
          <w:lang w:val="en-US" w:eastAsia="zh-CN"/>
        </w:rPr>
        <w:t>附件2</w:t>
      </w:r>
    </w:p>
    <w:p w14:paraId="2FCE7DAD">
      <w:pPr>
        <w:adjustRightInd w:val="0"/>
        <w:snapToGrid w:val="0"/>
        <w:spacing w:line="360" w:lineRule="auto"/>
        <w:jc w:val="center"/>
        <w:rPr>
          <w:rFonts w:ascii="宋体" w:hAnsi="宋体" w:cs="宋体"/>
          <w:b/>
          <w:color w:val="000000"/>
          <w:sz w:val="28"/>
          <w:szCs w:val="28"/>
        </w:rPr>
      </w:pPr>
      <w:r>
        <w:rPr>
          <w:rFonts w:ascii="宋体" w:hAnsi="宋体" w:cs="宋体"/>
          <w:b/>
          <w:color w:val="000000"/>
          <w:sz w:val="28"/>
          <w:szCs w:val="28"/>
        </w:rPr>
        <w:t>法定代表人授权委托书</w:t>
      </w:r>
      <w:bookmarkEnd w:id="333"/>
      <w:bookmarkEnd w:id="334"/>
      <w:bookmarkEnd w:id="335"/>
      <w:bookmarkEnd w:id="336"/>
      <w:bookmarkEnd w:id="337"/>
      <w:bookmarkEnd w:id="338"/>
      <w:bookmarkEnd w:id="339"/>
      <w:bookmarkEnd w:id="340"/>
    </w:p>
    <w:tbl>
      <w:tblPr>
        <w:tblStyle w:val="34"/>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145"/>
        <w:gridCol w:w="10"/>
        <w:gridCol w:w="1649"/>
        <w:gridCol w:w="311"/>
        <w:gridCol w:w="2156"/>
        <w:gridCol w:w="2370"/>
      </w:tblGrid>
      <w:tr w14:paraId="0B8B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9460" w:type="dxa"/>
            <w:gridSpan w:val="7"/>
            <w:noWrap w:val="0"/>
            <w:vAlign w:val="center"/>
          </w:tcPr>
          <w:p w14:paraId="6E8DF671">
            <w:pPr>
              <w:tabs>
                <w:tab w:val="left" w:pos="1260"/>
              </w:tabs>
              <w:spacing w:line="360" w:lineRule="auto"/>
              <w:ind w:firstLine="134" w:firstLineChars="56"/>
              <w:rPr>
                <w:rFonts w:hint="eastAsia" w:ascii="宋体" w:hAnsi="宋体" w:eastAsia="宋体" w:cs="宋体"/>
                <w:sz w:val="24"/>
                <w:szCs w:val="24"/>
                <w:lang w:eastAsia="zh-CN"/>
              </w:rPr>
            </w:pPr>
            <w:r>
              <w:rPr>
                <w:rFonts w:ascii="宋体" w:hAnsi="宋体" w:cs="宋体"/>
                <w:sz w:val="24"/>
                <w:szCs w:val="24"/>
              </w:rPr>
              <w:t>致：</w:t>
            </w:r>
            <w:r>
              <w:rPr>
                <w:rFonts w:hint="eastAsia" w:ascii="宋体" w:hAnsi="宋体" w:cs="宋体"/>
                <w:sz w:val="24"/>
                <w:szCs w:val="24"/>
                <w:lang w:eastAsia="zh-CN"/>
              </w:rPr>
              <w:t>陕西宸永项目管理有限公司</w:t>
            </w:r>
          </w:p>
        </w:tc>
      </w:tr>
      <w:tr w14:paraId="48702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restart"/>
            <w:noWrap w:val="0"/>
            <w:vAlign w:val="center"/>
          </w:tcPr>
          <w:p w14:paraId="59123676">
            <w:pPr>
              <w:tabs>
                <w:tab w:val="left" w:pos="1260"/>
              </w:tabs>
              <w:spacing w:line="360" w:lineRule="auto"/>
              <w:rPr>
                <w:rFonts w:ascii="宋体" w:hAnsi="宋体" w:cs="宋体"/>
                <w:sz w:val="24"/>
                <w:szCs w:val="24"/>
              </w:rPr>
            </w:pPr>
            <w:r>
              <w:rPr>
                <w:rFonts w:ascii="宋体" w:hAnsi="宋体" w:cs="宋体"/>
                <w:sz w:val="24"/>
                <w:szCs w:val="24"/>
              </w:rPr>
              <w:t>被授权人</w:t>
            </w:r>
          </w:p>
        </w:tc>
        <w:tc>
          <w:tcPr>
            <w:tcW w:w="2155" w:type="dxa"/>
            <w:gridSpan w:val="2"/>
            <w:noWrap w:val="0"/>
            <w:vAlign w:val="center"/>
          </w:tcPr>
          <w:p w14:paraId="6755CF22">
            <w:pPr>
              <w:tabs>
                <w:tab w:val="left" w:pos="1260"/>
              </w:tabs>
              <w:spacing w:line="360" w:lineRule="auto"/>
              <w:rPr>
                <w:rFonts w:ascii="宋体" w:hAnsi="宋体" w:cs="宋体"/>
                <w:sz w:val="24"/>
                <w:szCs w:val="24"/>
              </w:rPr>
            </w:pPr>
            <w:r>
              <w:rPr>
                <w:rFonts w:ascii="宋体" w:hAnsi="宋体" w:cs="宋体"/>
                <w:sz w:val="24"/>
                <w:szCs w:val="24"/>
              </w:rPr>
              <w:t>姓    名</w:t>
            </w:r>
          </w:p>
        </w:tc>
        <w:tc>
          <w:tcPr>
            <w:tcW w:w="1960" w:type="dxa"/>
            <w:gridSpan w:val="2"/>
            <w:noWrap w:val="0"/>
            <w:vAlign w:val="top"/>
          </w:tcPr>
          <w:p w14:paraId="114ADD28">
            <w:pPr>
              <w:tabs>
                <w:tab w:val="left" w:pos="1260"/>
              </w:tabs>
              <w:spacing w:line="360" w:lineRule="auto"/>
              <w:rPr>
                <w:rFonts w:ascii="宋体" w:hAnsi="宋体" w:cs="宋体"/>
                <w:sz w:val="24"/>
                <w:szCs w:val="24"/>
              </w:rPr>
            </w:pPr>
          </w:p>
        </w:tc>
        <w:tc>
          <w:tcPr>
            <w:tcW w:w="2156" w:type="dxa"/>
            <w:noWrap w:val="0"/>
            <w:vAlign w:val="top"/>
          </w:tcPr>
          <w:p w14:paraId="08F46060">
            <w:pPr>
              <w:tabs>
                <w:tab w:val="left" w:pos="1260"/>
              </w:tabs>
              <w:spacing w:line="360" w:lineRule="auto"/>
              <w:rPr>
                <w:rFonts w:ascii="宋体" w:hAnsi="宋体" w:cs="宋体"/>
                <w:sz w:val="24"/>
                <w:szCs w:val="24"/>
              </w:rPr>
            </w:pPr>
            <w:r>
              <w:rPr>
                <w:rFonts w:ascii="宋体" w:hAnsi="宋体" w:cs="宋体"/>
                <w:sz w:val="24"/>
                <w:szCs w:val="24"/>
              </w:rPr>
              <w:t>性    别</w:t>
            </w:r>
          </w:p>
        </w:tc>
        <w:tc>
          <w:tcPr>
            <w:tcW w:w="2370" w:type="dxa"/>
            <w:noWrap w:val="0"/>
            <w:vAlign w:val="top"/>
          </w:tcPr>
          <w:p w14:paraId="0E10ACAA">
            <w:pPr>
              <w:tabs>
                <w:tab w:val="left" w:pos="1260"/>
              </w:tabs>
              <w:spacing w:line="360" w:lineRule="auto"/>
              <w:rPr>
                <w:rFonts w:ascii="宋体" w:hAnsi="宋体" w:cs="宋体"/>
                <w:sz w:val="24"/>
                <w:szCs w:val="24"/>
              </w:rPr>
            </w:pPr>
          </w:p>
        </w:tc>
      </w:tr>
      <w:tr w14:paraId="1C922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noWrap w:val="0"/>
            <w:vAlign w:val="center"/>
          </w:tcPr>
          <w:p w14:paraId="15755072">
            <w:pPr>
              <w:tabs>
                <w:tab w:val="left" w:pos="1260"/>
              </w:tabs>
              <w:spacing w:line="360" w:lineRule="auto"/>
              <w:rPr>
                <w:rFonts w:ascii="宋体" w:hAnsi="宋体" w:cs="宋体"/>
                <w:sz w:val="24"/>
                <w:szCs w:val="24"/>
              </w:rPr>
            </w:pPr>
          </w:p>
        </w:tc>
        <w:tc>
          <w:tcPr>
            <w:tcW w:w="2155" w:type="dxa"/>
            <w:gridSpan w:val="2"/>
            <w:noWrap w:val="0"/>
            <w:vAlign w:val="center"/>
          </w:tcPr>
          <w:p w14:paraId="0BD2349F">
            <w:pPr>
              <w:tabs>
                <w:tab w:val="left" w:pos="1260"/>
              </w:tabs>
              <w:spacing w:line="360" w:lineRule="auto"/>
              <w:rPr>
                <w:rFonts w:ascii="宋体" w:hAnsi="宋体" w:cs="宋体"/>
                <w:sz w:val="24"/>
                <w:szCs w:val="24"/>
              </w:rPr>
            </w:pPr>
            <w:r>
              <w:rPr>
                <w:rFonts w:ascii="宋体" w:hAnsi="宋体" w:cs="宋体"/>
                <w:sz w:val="24"/>
                <w:szCs w:val="24"/>
              </w:rPr>
              <w:t>职    务</w:t>
            </w:r>
          </w:p>
        </w:tc>
        <w:tc>
          <w:tcPr>
            <w:tcW w:w="1960" w:type="dxa"/>
            <w:gridSpan w:val="2"/>
            <w:noWrap w:val="0"/>
            <w:vAlign w:val="top"/>
          </w:tcPr>
          <w:p w14:paraId="59C01B0B">
            <w:pPr>
              <w:tabs>
                <w:tab w:val="left" w:pos="1260"/>
              </w:tabs>
              <w:spacing w:line="360" w:lineRule="auto"/>
              <w:rPr>
                <w:rFonts w:ascii="宋体" w:hAnsi="宋体" w:cs="宋体"/>
                <w:sz w:val="24"/>
                <w:szCs w:val="24"/>
              </w:rPr>
            </w:pPr>
          </w:p>
        </w:tc>
        <w:tc>
          <w:tcPr>
            <w:tcW w:w="2156" w:type="dxa"/>
            <w:noWrap w:val="0"/>
            <w:vAlign w:val="top"/>
          </w:tcPr>
          <w:p w14:paraId="2552DDFD">
            <w:pPr>
              <w:tabs>
                <w:tab w:val="left" w:pos="1260"/>
              </w:tabs>
              <w:spacing w:line="360" w:lineRule="auto"/>
              <w:rPr>
                <w:rFonts w:ascii="宋体" w:hAnsi="宋体" w:cs="宋体"/>
                <w:sz w:val="24"/>
                <w:szCs w:val="24"/>
              </w:rPr>
            </w:pPr>
            <w:r>
              <w:rPr>
                <w:rFonts w:ascii="宋体" w:hAnsi="宋体" w:cs="宋体"/>
                <w:sz w:val="24"/>
                <w:szCs w:val="24"/>
              </w:rPr>
              <w:t>手机号码</w:t>
            </w:r>
          </w:p>
        </w:tc>
        <w:tc>
          <w:tcPr>
            <w:tcW w:w="2370" w:type="dxa"/>
            <w:noWrap w:val="0"/>
            <w:vAlign w:val="top"/>
          </w:tcPr>
          <w:p w14:paraId="1DF447C7">
            <w:pPr>
              <w:tabs>
                <w:tab w:val="left" w:pos="1260"/>
              </w:tabs>
              <w:spacing w:line="360" w:lineRule="auto"/>
              <w:rPr>
                <w:rFonts w:ascii="宋体" w:hAnsi="宋体" w:cs="宋体"/>
                <w:sz w:val="24"/>
                <w:szCs w:val="24"/>
              </w:rPr>
            </w:pPr>
          </w:p>
        </w:tc>
      </w:tr>
      <w:tr w14:paraId="1690F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noWrap w:val="0"/>
            <w:vAlign w:val="center"/>
          </w:tcPr>
          <w:p w14:paraId="351C5FE6">
            <w:pPr>
              <w:tabs>
                <w:tab w:val="left" w:pos="1260"/>
              </w:tabs>
              <w:spacing w:line="360" w:lineRule="auto"/>
              <w:rPr>
                <w:rFonts w:ascii="宋体" w:hAnsi="宋体" w:cs="宋体"/>
                <w:sz w:val="24"/>
                <w:szCs w:val="24"/>
              </w:rPr>
            </w:pPr>
          </w:p>
        </w:tc>
        <w:tc>
          <w:tcPr>
            <w:tcW w:w="2155" w:type="dxa"/>
            <w:gridSpan w:val="2"/>
            <w:noWrap w:val="0"/>
            <w:vAlign w:val="center"/>
          </w:tcPr>
          <w:p w14:paraId="267C7F39">
            <w:pPr>
              <w:tabs>
                <w:tab w:val="left" w:pos="1260"/>
              </w:tabs>
              <w:spacing w:line="360" w:lineRule="auto"/>
              <w:rPr>
                <w:rFonts w:ascii="宋体" w:hAnsi="宋体" w:cs="宋体"/>
                <w:sz w:val="24"/>
                <w:szCs w:val="24"/>
              </w:rPr>
            </w:pPr>
            <w:r>
              <w:rPr>
                <w:rFonts w:ascii="宋体" w:hAnsi="宋体" w:cs="宋体"/>
                <w:sz w:val="24"/>
                <w:szCs w:val="24"/>
              </w:rPr>
              <w:t>联系电话</w:t>
            </w:r>
          </w:p>
        </w:tc>
        <w:tc>
          <w:tcPr>
            <w:tcW w:w="1960" w:type="dxa"/>
            <w:gridSpan w:val="2"/>
            <w:noWrap w:val="0"/>
            <w:vAlign w:val="top"/>
          </w:tcPr>
          <w:p w14:paraId="0634D8AA">
            <w:pPr>
              <w:tabs>
                <w:tab w:val="left" w:pos="1260"/>
              </w:tabs>
              <w:spacing w:line="360" w:lineRule="auto"/>
              <w:rPr>
                <w:rFonts w:ascii="宋体" w:hAnsi="宋体" w:cs="宋体"/>
                <w:sz w:val="24"/>
                <w:szCs w:val="24"/>
              </w:rPr>
            </w:pPr>
          </w:p>
        </w:tc>
        <w:tc>
          <w:tcPr>
            <w:tcW w:w="2156" w:type="dxa"/>
            <w:noWrap w:val="0"/>
            <w:vAlign w:val="top"/>
          </w:tcPr>
          <w:p w14:paraId="209D6B68">
            <w:pPr>
              <w:tabs>
                <w:tab w:val="left" w:pos="1260"/>
              </w:tabs>
              <w:spacing w:line="360" w:lineRule="auto"/>
              <w:rPr>
                <w:rFonts w:ascii="宋体" w:hAnsi="宋体" w:cs="宋体"/>
                <w:sz w:val="24"/>
                <w:szCs w:val="24"/>
              </w:rPr>
            </w:pPr>
            <w:r>
              <w:rPr>
                <w:rFonts w:ascii="宋体" w:hAnsi="宋体" w:cs="宋体"/>
                <w:sz w:val="24"/>
                <w:szCs w:val="24"/>
              </w:rPr>
              <w:t>图文传真</w:t>
            </w:r>
          </w:p>
        </w:tc>
        <w:tc>
          <w:tcPr>
            <w:tcW w:w="2370" w:type="dxa"/>
            <w:noWrap w:val="0"/>
            <w:vAlign w:val="top"/>
          </w:tcPr>
          <w:p w14:paraId="17422D60">
            <w:pPr>
              <w:tabs>
                <w:tab w:val="left" w:pos="1260"/>
              </w:tabs>
              <w:spacing w:line="360" w:lineRule="auto"/>
              <w:rPr>
                <w:rFonts w:ascii="宋体" w:hAnsi="宋体" w:cs="宋体"/>
                <w:sz w:val="24"/>
                <w:szCs w:val="24"/>
              </w:rPr>
            </w:pPr>
          </w:p>
        </w:tc>
      </w:tr>
      <w:tr w14:paraId="7685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noWrap w:val="0"/>
            <w:vAlign w:val="center"/>
          </w:tcPr>
          <w:p w14:paraId="534B44E9">
            <w:pPr>
              <w:tabs>
                <w:tab w:val="left" w:pos="1260"/>
              </w:tabs>
              <w:spacing w:line="360" w:lineRule="auto"/>
              <w:rPr>
                <w:rFonts w:ascii="宋体" w:hAnsi="宋体" w:cs="宋体"/>
                <w:sz w:val="24"/>
                <w:szCs w:val="24"/>
              </w:rPr>
            </w:pPr>
          </w:p>
        </w:tc>
        <w:tc>
          <w:tcPr>
            <w:tcW w:w="2155" w:type="dxa"/>
            <w:gridSpan w:val="2"/>
            <w:noWrap w:val="0"/>
            <w:vAlign w:val="center"/>
          </w:tcPr>
          <w:p w14:paraId="2CE2473F">
            <w:pPr>
              <w:tabs>
                <w:tab w:val="left" w:pos="1260"/>
              </w:tabs>
              <w:spacing w:line="360" w:lineRule="auto"/>
              <w:rPr>
                <w:rFonts w:ascii="宋体" w:hAnsi="宋体" w:cs="宋体"/>
                <w:sz w:val="24"/>
                <w:szCs w:val="24"/>
              </w:rPr>
            </w:pPr>
            <w:r>
              <w:rPr>
                <w:rFonts w:ascii="宋体" w:hAnsi="宋体" w:cs="宋体"/>
                <w:sz w:val="24"/>
                <w:szCs w:val="24"/>
              </w:rPr>
              <w:t>通讯地址</w:t>
            </w:r>
          </w:p>
        </w:tc>
        <w:tc>
          <w:tcPr>
            <w:tcW w:w="6486" w:type="dxa"/>
            <w:gridSpan w:val="4"/>
            <w:noWrap w:val="0"/>
            <w:vAlign w:val="top"/>
          </w:tcPr>
          <w:p w14:paraId="4F24CDCB">
            <w:pPr>
              <w:tabs>
                <w:tab w:val="left" w:pos="1260"/>
              </w:tabs>
              <w:spacing w:line="360" w:lineRule="auto"/>
              <w:rPr>
                <w:rFonts w:ascii="宋体" w:hAnsi="宋体" w:cs="宋体"/>
                <w:sz w:val="24"/>
                <w:szCs w:val="24"/>
              </w:rPr>
            </w:pPr>
          </w:p>
        </w:tc>
      </w:tr>
      <w:tr w14:paraId="2DFE8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noWrap w:val="0"/>
            <w:vAlign w:val="center"/>
          </w:tcPr>
          <w:p w14:paraId="79DB5A7F">
            <w:pPr>
              <w:tabs>
                <w:tab w:val="left" w:pos="1260"/>
              </w:tabs>
              <w:spacing w:line="360" w:lineRule="auto"/>
              <w:rPr>
                <w:rFonts w:ascii="宋体" w:hAnsi="宋体" w:cs="宋体"/>
                <w:sz w:val="24"/>
                <w:szCs w:val="24"/>
              </w:rPr>
            </w:pPr>
          </w:p>
        </w:tc>
        <w:tc>
          <w:tcPr>
            <w:tcW w:w="2155" w:type="dxa"/>
            <w:gridSpan w:val="2"/>
            <w:noWrap w:val="0"/>
            <w:vAlign w:val="center"/>
          </w:tcPr>
          <w:p w14:paraId="25BDA0CC">
            <w:pPr>
              <w:tabs>
                <w:tab w:val="left" w:pos="1260"/>
              </w:tabs>
              <w:spacing w:line="360" w:lineRule="auto"/>
              <w:rPr>
                <w:rFonts w:ascii="宋体" w:hAnsi="宋体" w:cs="宋体"/>
                <w:sz w:val="24"/>
                <w:szCs w:val="24"/>
              </w:rPr>
            </w:pPr>
            <w:r>
              <w:rPr>
                <w:rFonts w:ascii="宋体" w:hAnsi="宋体" w:cs="宋体"/>
                <w:sz w:val="24"/>
                <w:szCs w:val="24"/>
              </w:rPr>
              <w:t>网    址</w:t>
            </w:r>
          </w:p>
        </w:tc>
        <w:tc>
          <w:tcPr>
            <w:tcW w:w="6486" w:type="dxa"/>
            <w:gridSpan w:val="4"/>
            <w:noWrap w:val="0"/>
            <w:vAlign w:val="top"/>
          </w:tcPr>
          <w:p w14:paraId="3E680E47">
            <w:pPr>
              <w:tabs>
                <w:tab w:val="left" w:pos="1260"/>
              </w:tabs>
              <w:spacing w:line="360" w:lineRule="auto"/>
              <w:rPr>
                <w:rFonts w:ascii="宋体" w:hAnsi="宋体" w:cs="宋体"/>
                <w:sz w:val="24"/>
                <w:szCs w:val="24"/>
              </w:rPr>
            </w:pPr>
          </w:p>
        </w:tc>
      </w:tr>
      <w:tr w14:paraId="563ED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19" w:type="dxa"/>
            <w:vMerge w:val="restart"/>
            <w:noWrap w:val="0"/>
            <w:vAlign w:val="center"/>
          </w:tcPr>
          <w:p w14:paraId="23656463">
            <w:pPr>
              <w:tabs>
                <w:tab w:val="left" w:pos="1260"/>
              </w:tabs>
              <w:spacing w:line="360" w:lineRule="auto"/>
              <w:rPr>
                <w:rFonts w:ascii="宋体" w:hAnsi="宋体" w:cs="宋体"/>
                <w:sz w:val="24"/>
                <w:szCs w:val="24"/>
              </w:rPr>
            </w:pPr>
            <w:r>
              <w:rPr>
                <w:rFonts w:ascii="宋体" w:hAnsi="宋体" w:cs="宋体"/>
                <w:sz w:val="24"/>
                <w:szCs w:val="24"/>
              </w:rPr>
              <w:t>被授权项目与内容</w:t>
            </w:r>
          </w:p>
        </w:tc>
        <w:tc>
          <w:tcPr>
            <w:tcW w:w="2145" w:type="dxa"/>
            <w:noWrap w:val="0"/>
            <w:vAlign w:val="center"/>
          </w:tcPr>
          <w:p w14:paraId="0F9F76F6">
            <w:pPr>
              <w:tabs>
                <w:tab w:val="left" w:pos="1260"/>
              </w:tabs>
              <w:spacing w:line="360" w:lineRule="auto"/>
              <w:rPr>
                <w:rFonts w:ascii="宋体" w:hAnsi="宋体" w:cs="宋体"/>
                <w:sz w:val="24"/>
                <w:szCs w:val="24"/>
              </w:rPr>
            </w:pPr>
            <w:r>
              <w:rPr>
                <w:rFonts w:ascii="宋体" w:hAnsi="宋体" w:cs="宋体"/>
                <w:sz w:val="24"/>
                <w:szCs w:val="24"/>
              </w:rPr>
              <w:t>项目名称</w:t>
            </w:r>
          </w:p>
        </w:tc>
        <w:tc>
          <w:tcPr>
            <w:tcW w:w="6496" w:type="dxa"/>
            <w:gridSpan w:val="5"/>
            <w:noWrap w:val="0"/>
            <w:vAlign w:val="top"/>
          </w:tcPr>
          <w:p w14:paraId="263F2082">
            <w:pPr>
              <w:tabs>
                <w:tab w:val="left" w:pos="1260"/>
              </w:tabs>
              <w:spacing w:line="360" w:lineRule="auto"/>
              <w:rPr>
                <w:rFonts w:ascii="宋体" w:hAnsi="宋体" w:cs="宋体"/>
                <w:sz w:val="24"/>
                <w:szCs w:val="24"/>
              </w:rPr>
            </w:pPr>
          </w:p>
        </w:tc>
      </w:tr>
      <w:tr w14:paraId="4D4C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19" w:type="dxa"/>
            <w:vMerge w:val="continue"/>
            <w:noWrap w:val="0"/>
            <w:vAlign w:val="center"/>
          </w:tcPr>
          <w:p w14:paraId="72A3B9B1">
            <w:pPr>
              <w:tabs>
                <w:tab w:val="left" w:pos="1260"/>
              </w:tabs>
              <w:spacing w:line="360" w:lineRule="auto"/>
              <w:rPr>
                <w:rFonts w:ascii="宋体" w:hAnsi="宋体" w:cs="宋体"/>
                <w:sz w:val="24"/>
                <w:szCs w:val="24"/>
              </w:rPr>
            </w:pPr>
          </w:p>
        </w:tc>
        <w:tc>
          <w:tcPr>
            <w:tcW w:w="2145" w:type="dxa"/>
            <w:noWrap w:val="0"/>
            <w:vAlign w:val="center"/>
          </w:tcPr>
          <w:p w14:paraId="5F5E9778">
            <w:pPr>
              <w:tabs>
                <w:tab w:val="left" w:pos="1260"/>
              </w:tabs>
              <w:spacing w:line="360" w:lineRule="auto"/>
              <w:rPr>
                <w:rFonts w:ascii="宋体" w:hAnsi="宋体" w:cs="宋体"/>
                <w:sz w:val="24"/>
                <w:szCs w:val="24"/>
              </w:rPr>
            </w:pPr>
            <w:r>
              <w:rPr>
                <w:rFonts w:ascii="宋体" w:hAnsi="宋体" w:cs="宋体"/>
                <w:sz w:val="24"/>
                <w:szCs w:val="24"/>
              </w:rPr>
              <w:t>文件编号</w:t>
            </w:r>
          </w:p>
        </w:tc>
        <w:tc>
          <w:tcPr>
            <w:tcW w:w="6496" w:type="dxa"/>
            <w:gridSpan w:val="5"/>
            <w:noWrap w:val="0"/>
            <w:vAlign w:val="top"/>
          </w:tcPr>
          <w:p w14:paraId="2A5766E3">
            <w:pPr>
              <w:tabs>
                <w:tab w:val="left" w:pos="1260"/>
              </w:tabs>
              <w:spacing w:line="360" w:lineRule="auto"/>
              <w:rPr>
                <w:rFonts w:ascii="宋体" w:hAnsi="宋体" w:cs="宋体"/>
                <w:sz w:val="24"/>
                <w:szCs w:val="24"/>
              </w:rPr>
            </w:pPr>
          </w:p>
        </w:tc>
      </w:tr>
      <w:tr w14:paraId="715C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1" w:hRule="atLeast"/>
          <w:jc w:val="center"/>
        </w:trPr>
        <w:tc>
          <w:tcPr>
            <w:tcW w:w="819" w:type="dxa"/>
            <w:vMerge w:val="continue"/>
            <w:noWrap w:val="0"/>
            <w:vAlign w:val="center"/>
          </w:tcPr>
          <w:p w14:paraId="4C170FBF">
            <w:pPr>
              <w:tabs>
                <w:tab w:val="left" w:pos="1260"/>
              </w:tabs>
              <w:spacing w:line="360" w:lineRule="auto"/>
              <w:rPr>
                <w:rFonts w:ascii="宋体" w:hAnsi="宋体" w:cs="宋体"/>
                <w:sz w:val="24"/>
                <w:szCs w:val="24"/>
              </w:rPr>
            </w:pPr>
          </w:p>
        </w:tc>
        <w:tc>
          <w:tcPr>
            <w:tcW w:w="2145" w:type="dxa"/>
            <w:noWrap w:val="0"/>
            <w:vAlign w:val="center"/>
          </w:tcPr>
          <w:p w14:paraId="5B081D3F">
            <w:pPr>
              <w:tabs>
                <w:tab w:val="left" w:pos="1260"/>
              </w:tabs>
              <w:spacing w:line="360" w:lineRule="auto"/>
              <w:rPr>
                <w:rFonts w:ascii="宋体" w:hAnsi="宋体" w:cs="宋体"/>
                <w:sz w:val="24"/>
                <w:szCs w:val="24"/>
              </w:rPr>
            </w:pPr>
            <w:r>
              <w:rPr>
                <w:rFonts w:ascii="宋体" w:hAnsi="宋体" w:cs="宋体"/>
                <w:sz w:val="24"/>
                <w:szCs w:val="24"/>
              </w:rPr>
              <w:t>授权范围</w:t>
            </w:r>
          </w:p>
        </w:tc>
        <w:tc>
          <w:tcPr>
            <w:tcW w:w="6496" w:type="dxa"/>
            <w:gridSpan w:val="5"/>
            <w:noWrap w:val="0"/>
            <w:vAlign w:val="center"/>
          </w:tcPr>
          <w:p w14:paraId="7B52B7F8">
            <w:pPr>
              <w:tabs>
                <w:tab w:val="left" w:pos="1260"/>
              </w:tabs>
              <w:spacing w:line="360" w:lineRule="auto"/>
              <w:rPr>
                <w:rFonts w:ascii="宋体" w:hAnsi="宋体" w:cs="宋体"/>
                <w:sz w:val="24"/>
                <w:szCs w:val="24"/>
              </w:rPr>
            </w:pPr>
            <w:r>
              <w:rPr>
                <w:rFonts w:ascii="宋体" w:hAnsi="宋体" w:cs="宋体"/>
                <w:sz w:val="24"/>
                <w:szCs w:val="24"/>
              </w:rPr>
              <w:t>全权办理本磋商采购项目的磋商、联系、洽谈、签约、执行等具体事务，签署全部有关的文件、文书、协议及合同。</w:t>
            </w:r>
          </w:p>
        </w:tc>
      </w:tr>
      <w:tr w14:paraId="773B7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819" w:type="dxa"/>
            <w:vMerge w:val="continue"/>
            <w:noWrap w:val="0"/>
            <w:vAlign w:val="center"/>
          </w:tcPr>
          <w:p w14:paraId="7BE687FC">
            <w:pPr>
              <w:tabs>
                <w:tab w:val="left" w:pos="1260"/>
              </w:tabs>
              <w:spacing w:line="360" w:lineRule="auto"/>
              <w:rPr>
                <w:rFonts w:ascii="宋体" w:hAnsi="宋体" w:cs="宋体"/>
                <w:sz w:val="24"/>
                <w:szCs w:val="24"/>
              </w:rPr>
            </w:pPr>
          </w:p>
        </w:tc>
        <w:tc>
          <w:tcPr>
            <w:tcW w:w="2145" w:type="dxa"/>
            <w:noWrap w:val="0"/>
            <w:vAlign w:val="center"/>
          </w:tcPr>
          <w:p w14:paraId="2E4350E6">
            <w:pPr>
              <w:tabs>
                <w:tab w:val="left" w:pos="1260"/>
              </w:tabs>
              <w:spacing w:line="360" w:lineRule="auto"/>
              <w:rPr>
                <w:rFonts w:ascii="宋体" w:hAnsi="宋体" w:cs="宋体"/>
                <w:sz w:val="24"/>
                <w:szCs w:val="24"/>
              </w:rPr>
            </w:pPr>
            <w:r>
              <w:rPr>
                <w:rFonts w:ascii="宋体" w:hAnsi="宋体" w:cs="宋体"/>
                <w:sz w:val="24"/>
                <w:szCs w:val="24"/>
              </w:rPr>
              <w:t>法律责任</w:t>
            </w:r>
          </w:p>
        </w:tc>
        <w:tc>
          <w:tcPr>
            <w:tcW w:w="6496" w:type="dxa"/>
            <w:gridSpan w:val="5"/>
            <w:noWrap w:val="0"/>
            <w:vAlign w:val="center"/>
          </w:tcPr>
          <w:p w14:paraId="037A429F">
            <w:pPr>
              <w:tabs>
                <w:tab w:val="left" w:pos="1260"/>
              </w:tabs>
              <w:spacing w:line="360" w:lineRule="auto"/>
              <w:rPr>
                <w:rFonts w:ascii="宋体" w:hAnsi="宋体" w:cs="宋体"/>
                <w:spacing w:val="-10"/>
                <w:sz w:val="24"/>
                <w:szCs w:val="24"/>
              </w:rPr>
            </w:pPr>
            <w:r>
              <w:rPr>
                <w:rFonts w:ascii="宋体" w:hAnsi="宋体" w:cs="宋体"/>
                <w:spacing w:val="-10"/>
                <w:sz w:val="24"/>
                <w:szCs w:val="24"/>
              </w:rPr>
              <w:t>本公司对被授权人在本项目中的签名承担全部法律责任。</w:t>
            </w:r>
          </w:p>
        </w:tc>
      </w:tr>
      <w:tr w14:paraId="01886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19" w:type="dxa"/>
            <w:vMerge w:val="continue"/>
            <w:noWrap w:val="0"/>
            <w:vAlign w:val="center"/>
          </w:tcPr>
          <w:p w14:paraId="6584E52B">
            <w:pPr>
              <w:tabs>
                <w:tab w:val="left" w:pos="1260"/>
              </w:tabs>
              <w:spacing w:line="360" w:lineRule="auto"/>
              <w:rPr>
                <w:rFonts w:ascii="宋体" w:hAnsi="宋体" w:cs="宋体"/>
                <w:sz w:val="24"/>
                <w:szCs w:val="24"/>
              </w:rPr>
            </w:pPr>
          </w:p>
        </w:tc>
        <w:tc>
          <w:tcPr>
            <w:tcW w:w="2145" w:type="dxa"/>
            <w:noWrap w:val="0"/>
            <w:vAlign w:val="center"/>
          </w:tcPr>
          <w:p w14:paraId="32EFDA47">
            <w:pPr>
              <w:tabs>
                <w:tab w:val="left" w:pos="1260"/>
              </w:tabs>
              <w:spacing w:line="360" w:lineRule="auto"/>
              <w:rPr>
                <w:rFonts w:ascii="宋体" w:hAnsi="宋体" w:cs="宋体"/>
                <w:sz w:val="24"/>
                <w:szCs w:val="24"/>
              </w:rPr>
            </w:pPr>
            <w:r>
              <w:rPr>
                <w:rFonts w:ascii="宋体" w:hAnsi="宋体" w:cs="宋体"/>
                <w:sz w:val="24"/>
                <w:szCs w:val="24"/>
              </w:rPr>
              <w:t>授权期限</w:t>
            </w:r>
          </w:p>
        </w:tc>
        <w:tc>
          <w:tcPr>
            <w:tcW w:w="6496" w:type="dxa"/>
            <w:gridSpan w:val="5"/>
            <w:noWrap w:val="0"/>
            <w:vAlign w:val="center"/>
          </w:tcPr>
          <w:p w14:paraId="01226B32">
            <w:pPr>
              <w:tabs>
                <w:tab w:val="left" w:pos="1260"/>
              </w:tabs>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自本委托书签署之日起至投标有效期期满</w:t>
            </w:r>
          </w:p>
        </w:tc>
      </w:tr>
      <w:tr w14:paraId="2DA42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7" w:hRule="atLeast"/>
          <w:jc w:val="center"/>
        </w:trPr>
        <w:tc>
          <w:tcPr>
            <w:tcW w:w="4623" w:type="dxa"/>
            <w:gridSpan w:val="4"/>
            <w:noWrap w:val="0"/>
            <w:vAlign w:val="center"/>
          </w:tcPr>
          <w:p w14:paraId="05BC6077">
            <w:pPr>
              <w:tabs>
                <w:tab w:val="left" w:pos="1260"/>
              </w:tabs>
              <w:spacing w:line="360" w:lineRule="auto"/>
              <w:jc w:val="center"/>
              <w:rPr>
                <w:rFonts w:ascii="宋体" w:hAnsi="宋体" w:cs="宋体"/>
                <w:sz w:val="24"/>
                <w:szCs w:val="24"/>
              </w:rPr>
            </w:pPr>
            <w:r>
              <w:rPr>
                <w:rFonts w:hint="eastAsia" w:ascii="宋体" w:hAnsi="宋体" w:cs="宋体"/>
                <w:sz w:val="24"/>
                <w:szCs w:val="24"/>
                <w:lang w:val="en-US" w:eastAsia="zh-CN"/>
              </w:rPr>
              <w:t>法定代表人</w:t>
            </w:r>
            <w:r>
              <w:rPr>
                <w:rFonts w:ascii="宋体" w:hAnsi="宋体" w:cs="宋体"/>
                <w:sz w:val="24"/>
                <w:szCs w:val="24"/>
              </w:rPr>
              <w:t>身份证复印件</w:t>
            </w:r>
          </w:p>
          <w:p w14:paraId="5F4AAF5D">
            <w:pPr>
              <w:tabs>
                <w:tab w:val="left" w:pos="1260"/>
              </w:tabs>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（正反面粘贴处）</w:t>
            </w:r>
          </w:p>
        </w:tc>
        <w:tc>
          <w:tcPr>
            <w:tcW w:w="4837" w:type="dxa"/>
            <w:gridSpan w:val="3"/>
            <w:noWrap w:val="0"/>
            <w:vAlign w:val="center"/>
          </w:tcPr>
          <w:p w14:paraId="54A0497E">
            <w:pPr>
              <w:tabs>
                <w:tab w:val="left" w:pos="1260"/>
              </w:tabs>
              <w:spacing w:line="360" w:lineRule="auto"/>
              <w:jc w:val="center"/>
              <w:rPr>
                <w:rFonts w:ascii="宋体" w:hAnsi="宋体" w:cs="宋体"/>
                <w:sz w:val="24"/>
                <w:szCs w:val="24"/>
              </w:rPr>
            </w:pPr>
            <w:r>
              <w:rPr>
                <w:rFonts w:ascii="宋体" w:hAnsi="宋体" w:cs="宋体"/>
                <w:sz w:val="24"/>
                <w:szCs w:val="24"/>
              </w:rPr>
              <w:t>被授权人身份证复印件</w:t>
            </w:r>
          </w:p>
          <w:p w14:paraId="71E8053C">
            <w:pPr>
              <w:tabs>
                <w:tab w:val="left" w:pos="1260"/>
              </w:tabs>
              <w:spacing w:line="360" w:lineRule="auto"/>
              <w:jc w:val="center"/>
              <w:rPr>
                <w:rFonts w:ascii="宋体" w:hAnsi="宋体" w:cs="宋体"/>
                <w:sz w:val="24"/>
                <w:szCs w:val="24"/>
              </w:rPr>
            </w:pPr>
            <w:r>
              <w:rPr>
                <w:rFonts w:hint="eastAsia" w:ascii="宋体" w:hAnsi="宋体" w:cs="宋体"/>
                <w:sz w:val="24"/>
                <w:szCs w:val="24"/>
              </w:rPr>
              <w:t>（正反面粘贴处）</w:t>
            </w:r>
          </w:p>
        </w:tc>
      </w:tr>
      <w:tr w14:paraId="05A9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4623" w:type="dxa"/>
            <w:gridSpan w:val="4"/>
            <w:noWrap w:val="0"/>
            <w:vAlign w:val="center"/>
          </w:tcPr>
          <w:p w14:paraId="48C62904">
            <w:pPr>
              <w:tabs>
                <w:tab w:val="left" w:pos="1260"/>
              </w:tabs>
              <w:spacing w:line="360" w:lineRule="auto"/>
              <w:jc w:val="center"/>
              <w:rPr>
                <w:rFonts w:hint="eastAsia" w:ascii="宋体" w:hAnsi="宋体" w:eastAsia="宋体" w:cs="宋体"/>
                <w:sz w:val="24"/>
                <w:szCs w:val="24"/>
                <w:lang w:eastAsia="zh-CN"/>
              </w:rPr>
            </w:pPr>
            <w:r>
              <w:rPr>
                <w:rFonts w:hint="eastAsia" w:ascii="宋体" w:hAnsi="宋体" w:cs="宋体"/>
                <w:sz w:val="24"/>
              </w:rPr>
              <w:t>法定代表人签字或盖章</w:t>
            </w:r>
            <w:r>
              <w:rPr>
                <w:rFonts w:hint="eastAsia" w:ascii="宋体" w:hAnsi="宋体" w:cs="宋体"/>
                <w:sz w:val="24"/>
                <w:lang w:eastAsia="zh-CN"/>
              </w:rPr>
              <w:t>：</w:t>
            </w:r>
          </w:p>
        </w:tc>
        <w:tc>
          <w:tcPr>
            <w:tcW w:w="4837" w:type="dxa"/>
            <w:gridSpan w:val="3"/>
            <w:noWrap w:val="0"/>
            <w:vAlign w:val="center"/>
          </w:tcPr>
          <w:p w14:paraId="029D6381">
            <w:pPr>
              <w:tabs>
                <w:tab w:val="left" w:pos="1260"/>
              </w:tabs>
              <w:spacing w:line="360" w:lineRule="auto"/>
              <w:jc w:val="center"/>
              <w:rPr>
                <w:rFonts w:hint="eastAsia" w:ascii="宋体" w:hAnsi="宋体" w:eastAsia="宋体" w:cs="宋体"/>
                <w:sz w:val="24"/>
                <w:szCs w:val="24"/>
                <w:lang w:eastAsia="zh-CN"/>
              </w:rPr>
            </w:pPr>
            <w:r>
              <w:rPr>
                <w:rFonts w:hint="eastAsia" w:ascii="宋体" w:hAnsi="宋体" w:cs="宋体"/>
                <w:sz w:val="24"/>
              </w:rPr>
              <w:t>被授权人签字或盖章</w:t>
            </w:r>
            <w:r>
              <w:rPr>
                <w:rFonts w:hint="eastAsia" w:ascii="宋体" w:hAnsi="宋体" w:cs="宋体"/>
                <w:sz w:val="24"/>
                <w:lang w:eastAsia="zh-CN"/>
              </w:rPr>
              <w:t>：</w:t>
            </w:r>
          </w:p>
        </w:tc>
      </w:tr>
      <w:tr w14:paraId="07673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9460" w:type="dxa"/>
            <w:gridSpan w:val="7"/>
            <w:noWrap w:val="0"/>
            <w:vAlign w:val="center"/>
          </w:tcPr>
          <w:p w14:paraId="65BEC706">
            <w:pPr>
              <w:spacing w:line="360" w:lineRule="auto"/>
              <w:rPr>
                <w:rFonts w:hint="default" w:ascii="宋体" w:hAnsi="宋体" w:cs="宋体"/>
                <w:sz w:val="24"/>
                <w:lang w:val="en-US"/>
              </w:rPr>
            </w:pPr>
            <w:r>
              <w:rPr>
                <w:rFonts w:hint="eastAsia" w:ascii="宋体" w:hAnsi="宋体" w:cs="宋体"/>
                <w:b w:val="0"/>
                <w:bCs/>
                <w:color w:val="000000"/>
                <w:sz w:val="28"/>
                <w:szCs w:val="28"/>
              </w:rPr>
              <w:t>投标人：</w:t>
            </w:r>
            <w:r>
              <w:rPr>
                <w:rFonts w:hint="eastAsia" w:ascii="宋体" w:hAnsi="宋体" w:cs="宋体"/>
                <w:b w:val="0"/>
                <w:bCs/>
                <w:color w:val="000000"/>
                <w:sz w:val="28"/>
                <w:szCs w:val="28"/>
                <w:u w:val="single"/>
              </w:rPr>
              <w:t xml:space="preserve">    </w:t>
            </w:r>
            <w:r>
              <w:rPr>
                <w:rFonts w:hint="eastAsia" w:ascii="宋体" w:hAnsi="宋体" w:cs="宋体"/>
                <w:b w:val="0"/>
                <w:bCs/>
                <w:color w:val="000000"/>
                <w:sz w:val="28"/>
                <w:szCs w:val="28"/>
                <w:u w:val="single"/>
                <w:lang w:val="en-US" w:eastAsia="zh-CN"/>
              </w:rPr>
              <w:t xml:space="preserve">   </w:t>
            </w:r>
            <w:r>
              <w:rPr>
                <w:rFonts w:hint="eastAsia" w:ascii="宋体" w:hAnsi="宋体" w:cs="宋体"/>
                <w:b w:val="0"/>
                <w:bCs/>
                <w:color w:val="000000"/>
                <w:sz w:val="28"/>
                <w:szCs w:val="28"/>
                <w:u w:val="single"/>
              </w:rPr>
              <w:t xml:space="preserve">   </w:t>
            </w:r>
            <w:r>
              <w:rPr>
                <w:rFonts w:hint="eastAsia" w:ascii="宋体" w:hAnsi="宋体" w:cs="宋体"/>
                <w:b w:val="0"/>
                <w:bCs/>
                <w:color w:val="000000"/>
                <w:sz w:val="28"/>
                <w:szCs w:val="28"/>
              </w:rPr>
              <w:t>（盖章）</w:t>
            </w:r>
            <w:r>
              <w:rPr>
                <w:rFonts w:hint="eastAsia" w:ascii="宋体" w:hAnsi="宋体" w:cs="宋体"/>
                <w:b w:val="0"/>
                <w:bCs/>
                <w:color w:val="000000"/>
                <w:sz w:val="28"/>
                <w:szCs w:val="28"/>
                <w:lang w:val="en-US" w:eastAsia="zh-CN"/>
              </w:rPr>
              <w:t xml:space="preserve">                     </w:t>
            </w:r>
            <w:r>
              <w:rPr>
                <w:rFonts w:hint="eastAsia" w:ascii="宋体" w:hAnsi="宋体" w:cs="宋体"/>
                <w:b w:val="0"/>
                <w:bCs/>
                <w:color w:val="000000"/>
                <w:sz w:val="28"/>
                <w:szCs w:val="28"/>
              </w:rPr>
              <w:t>日期：  年  月  日</w:t>
            </w:r>
          </w:p>
        </w:tc>
      </w:tr>
    </w:tbl>
    <w:p w14:paraId="63C27E7F">
      <w:pPr>
        <w:pStyle w:val="32"/>
        <w:ind w:left="0" w:leftChars="0" w:firstLine="0" w:firstLineChars="0"/>
        <w:rPr>
          <w:rFonts w:hint="eastAsia" w:ascii="宋体" w:hAnsi="宋体" w:eastAsia="宋体" w:cs="宋体"/>
          <w:b/>
          <w:bCs/>
          <w:sz w:val="24"/>
          <w:szCs w:val="24"/>
          <w:lang w:eastAsia="zh-CN"/>
        </w:rPr>
      </w:pPr>
      <w:bookmarkStart w:id="341" w:name="_Hlk518637502"/>
      <w:bookmarkStart w:id="342" w:name="_Toc420591675"/>
      <w:bookmarkStart w:id="343" w:name="_Toc25286"/>
      <w:bookmarkStart w:id="344" w:name="_Toc410976269"/>
      <w:bookmarkStart w:id="345" w:name="_Toc425240488"/>
      <w:bookmarkStart w:id="346" w:name="_Toc17898"/>
      <w:bookmarkStart w:id="347" w:name="_Hlk519176925"/>
      <w:bookmarkStart w:id="348" w:name="_Toc421778393"/>
    </w:p>
    <w:p w14:paraId="51E1F63A">
      <w:pPr>
        <w:pStyle w:val="32"/>
        <w:ind w:left="0" w:leftChars="0" w:firstLine="0" w:firstLineChars="0"/>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附件</w:t>
      </w:r>
      <w:r>
        <w:rPr>
          <w:rFonts w:hint="eastAsia" w:ascii="宋体" w:hAnsi="宋体" w:eastAsia="宋体" w:cs="宋体"/>
          <w:b/>
          <w:bCs/>
          <w:sz w:val="28"/>
          <w:szCs w:val="28"/>
          <w:lang w:val="en-US" w:eastAsia="zh-CN"/>
        </w:rPr>
        <w:t>3</w:t>
      </w:r>
    </w:p>
    <w:p w14:paraId="299E9682">
      <w:pPr>
        <w:pStyle w:val="32"/>
        <w:rPr>
          <w:rFonts w:hint="eastAsia"/>
          <w:lang w:val="en-US" w:eastAsia="zh-CN"/>
        </w:rPr>
      </w:pPr>
    </w:p>
    <w:p w14:paraId="5DD1E5A0">
      <w:pPr>
        <w:pStyle w:val="32"/>
        <w:jc w:val="center"/>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lang w:val="en-US" w:eastAsia="zh-CN"/>
        </w:rPr>
        <w:t>《中华人民共和国政府采购法》第二十二条的</w:t>
      </w:r>
      <w:r>
        <w:rPr>
          <w:rFonts w:hint="eastAsia" w:ascii="宋体" w:hAnsi="宋体" w:eastAsia="宋体" w:cs="宋体"/>
          <w:b/>
          <w:color w:val="000000"/>
          <w:sz w:val="32"/>
          <w:szCs w:val="32"/>
        </w:rPr>
        <w:t>书面</w:t>
      </w:r>
      <w:r>
        <w:rPr>
          <w:rFonts w:hint="eastAsia" w:ascii="宋体" w:hAnsi="宋体" w:eastAsia="宋体" w:cs="宋体"/>
          <w:b/>
          <w:color w:val="000000"/>
          <w:sz w:val="32"/>
          <w:szCs w:val="32"/>
          <w:lang w:val="en-US" w:eastAsia="zh-CN"/>
        </w:rPr>
        <w:t>承诺函</w:t>
      </w:r>
    </w:p>
    <w:p w14:paraId="569A8FAB">
      <w:pPr>
        <w:pStyle w:val="32"/>
        <w:rPr>
          <w:rFonts w:hint="eastAsia"/>
          <w:lang w:val="en-US" w:eastAsia="zh-CN"/>
        </w:rPr>
      </w:pPr>
    </w:p>
    <w:p w14:paraId="02283629">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sz w:val="28"/>
          <w:szCs w:val="28"/>
          <w:lang w:val="en-US" w:eastAsia="zh-CN"/>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（采购人名称）</w:t>
      </w:r>
    </w:p>
    <w:p w14:paraId="0FBE92CF">
      <w:pPr>
        <w:pStyle w:val="32"/>
        <w:keepNext w:val="0"/>
        <w:keepLines w:val="0"/>
        <w:pageBreakBefore w:val="0"/>
        <w:widowControl w:val="0"/>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我单位作为参加</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采购项目的</w:t>
      </w:r>
      <w:r>
        <w:rPr>
          <w:rFonts w:hint="eastAsia" w:ascii="宋体" w:hAnsi="宋体" w:cs="宋体"/>
          <w:sz w:val="28"/>
          <w:szCs w:val="28"/>
          <w:lang w:val="en-US" w:eastAsia="zh-CN"/>
        </w:rPr>
        <w:t>磋商</w:t>
      </w:r>
      <w:r>
        <w:rPr>
          <w:rFonts w:hint="eastAsia" w:ascii="宋体" w:hAnsi="宋体" w:eastAsia="宋体" w:cs="宋体"/>
          <w:sz w:val="28"/>
          <w:szCs w:val="28"/>
          <w:lang w:val="en-US" w:eastAsia="zh-CN"/>
        </w:rPr>
        <w:t xml:space="preserve">单位，现郑重承诺我单位具备《中华人民共和国政府采购法》第二十二条供应商参加政府采购活动的基本资格条件： </w:t>
      </w:r>
    </w:p>
    <w:p w14:paraId="7A487F5B">
      <w:pPr>
        <w:pStyle w:val="32"/>
        <w:keepNext w:val="0"/>
        <w:keepLines w:val="0"/>
        <w:pageBreakBefore w:val="0"/>
        <w:widowControl w:val="0"/>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（一）我单位具有独立承担民事责任的能力； </w:t>
      </w:r>
    </w:p>
    <w:p w14:paraId="0538487B">
      <w:pPr>
        <w:pStyle w:val="32"/>
        <w:keepNext w:val="0"/>
        <w:keepLines w:val="0"/>
        <w:pageBreakBefore w:val="0"/>
        <w:widowControl w:val="0"/>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（二）我单位具有良好的商业信誉和健全的财务会计制度；</w:t>
      </w:r>
    </w:p>
    <w:p w14:paraId="3609161A">
      <w:pPr>
        <w:pStyle w:val="32"/>
        <w:keepNext w:val="0"/>
        <w:keepLines w:val="0"/>
        <w:pageBreakBefore w:val="0"/>
        <w:widowControl w:val="0"/>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（三）我单位具有履行合同所必需的设备和专业技术能力； </w:t>
      </w:r>
    </w:p>
    <w:p w14:paraId="370862D0">
      <w:pPr>
        <w:pStyle w:val="32"/>
        <w:keepNext w:val="0"/>
        <w:keepLines w:val="0"/>
        <w:pageBreakBefore w:val="0"/>
        <w:widowControl w:val="0"/>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（四）我单位有依法缴纳税收和社会保障资金的良好记录； </w:t>
      </w:r>
    </w:p>
    <w:p w14:paraId="3A44A609">
      <w:pPr>
        <w:pStyle w:val="32"/>
        <w:keepNext w:val="0"/>
        <w:keepLines w:val="0"/>
        <w:pageBreakBefore w:val="0"/>
        <w:widowControl w:val="0"/>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（五）我单位参加政府采购活动前三年内，在经营活动中没有重大违法记录； </w:t>
      </w:r>
    </w:p>
    <w:p w14:paraId="281C055D">
      <w:pPr>
        <w:pStyle w:val="32"/>
        <w:keepNext w:val="0"/>
        <w:keepLines w:val="0"/>
        <w:pageBreakBefore w:val="0"/>
        <w:widowControl w:val="0"/>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（六）我单位满足法律、行政法规规定的其他条件。</w:t>
      </w:r>
    </w:p>
    <w:p w14:paraId="28652767">
      <w:pPr>
        <w:pStyle w:val="32"/>
        <w:keepNext w:val="0"/>
        <w:keepLines w:val="0"/>
        <w:pageBreakBefore w:val="0"/>
        <w:widowControl w:val="0"/>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sz w:val="28"/>
          <w:szCs w:val="28"/>
          <w:lang w:val="en-US" w:eastAsia="zh-CN"/>
        </w:rPr>
      </w:pPr>
    </w:p>
    <w:p w14:paraId="0CC66510">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ascii="宋体" w:hAnsi="宋体" w:cs="宋体"/>
          <w:b/>
          <w:color w:val="000000"/>
          <w:sz w:val="28"/>
          <w:szCs w:val="28"/>
        </w:rPr>
      </w:pPr>
      <w:r>
        <w:rPr>
          <w:rFonts w:ascii="宋体" w:hAnsi="宋体" w:cs="宋体"/>
          <w:b/>
          <w:color w:val="000000"/>
          <w:sz w:val="28"/>
          <w:szCs w:val="28"/>
        </w:rPr>
        <w:t>供  应  商：</w:t>
      </w:r>
      <w:r>
        <w:rPr>
          <w:rFonts w:ascii="宋体" w:hAnsi="宋体" w:cs="宋体"/>
          <w:b/>
          <w:color w:val="000000"/>
          <w:sz w:val="28"/>
          <w:szCs w:val="28"/>
          <w:u w:val="single"/>
        </w:rPr>
        <w:t xml:space="preserve">            </w:t>
      </w:r>
      <w:r>
        <w:rPr>
          <w:rFonts w:ascii="宋体" w:hAnsi="宋体" w:cs="宋体"/>
          <w:b/>
          <w:color w:val="000000"/>
          <w:sz w:val="28"/>
          <w:szCs w:val="28"/>
        </w:rPr>
        <w:t xml:space="preserve">（盖章）                                </w:t>
      </w:r>
    </w:p>
    <w:p w14:paraId="38DDC792">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ascii="宋体" w:hAnsi="宋体" w:cs="宋体"/>
          <w:b/>
          <w:color w:val="000000"/>
          <w:sz w:val="28"/>
          <w:szCs w:val="28"/>
        </w:rPr>
      </w:pPr>
      <w:r>
        <w:rPr>
          <w:rFonts w:ascii="宋体" w:hAnsi="宋体" w:cs="宋体"/>
          <w:b/>
          <w:color w:val="000000"/>
          <w:sz w:val="28"/>
          <w:szCs w:val="28"/>
        </w:rPr>
        <w:t>法定代表人：</w:t>
      </w:r>
      <w:r>
        <w:rPr>
          <w:rFonts w:ascii="宋体" w:hAnsi="宋体" w:cs="宋体"/>
          <w:b/>
          <w:color w:val="000000"/>
          <w:sz w:val="28"/>
          <w:szCs w:val="28"/>
          <w:u w:val="single"/>
        </w:rPr>
        <w:t xml:space="preserve">            </w:t>
      </w:r>
      <w:r>
        <w:rPr>
          <w:rFonts w:ascii="宋体" w:hAnsi="宋体" w:cs="宋体"/>
          <w:b/>
          <w:color w:val="000000"/>
          <w:sz w:val="28"/>
          <w:szCs w:val="28"/>
        </w:rPr>
        <w:t>（签字或法人印鉴）</w:t>
      </w:r>
    </w:p>
    <w:p w14:paraId="494AEEDF">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ascii="宋体" w:hAnsi="宋体" w:cs="宋体"/>
          <w:b/>
          <w:color w:val="000000"/>
          <w:sz w:val="28"/>
          <w:szCs w:val="28"/>
        </w:rPr>
      </w:pPr>
      <w:r>
        <w:rPr>
          <w:rFonts w:ascii="宋体" w:hAnsi="宋体" w:cs="宋体"/>
          <w:b/>
          <w:color w:val="000000"/>
          <w:sz w:val="28"/>
          <w:szCs w:val="28"/>
        </w:rPr>
        <w:t>委托代理人：</w:t>
      </w:r>
      <w:r>
        <w:rPr>
          <w:rFonts w:ascii="宋体" w:hAnsi="宋体" w:cs="宋体"/>
          <w:b/>
          <w:color w:val="000000"/>
          <w:sz w:val="28"/>
          <w:szCs w:val="28"/>
          <w:u w:val="single"/>
        </w:rPr>
        <w:t xml:space="preserve">            </w:t>
      </w:r>
      <w:r>
        <w:rPr>
          <w:rFonts w:ascii="宋体" w:hAnsi="宋体" w:cs="宋体"/>
          <w:b/>
          <w:color w:val="000000"/>
          <w:sz w:val="28"/>
          <w:szCs w:val="28"/>
        </w:rPr>
        <w:t xml:space="preserve">（签字）  </w:t>
      </w:r>
    </w:p>
    <w:p w14:paraId="1BF7F80E">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ascii="宋体" w:hAnsi="宋体" w:cs="宋体"/>
          <w:b/>
          <w:color w:val="000000"/>
          <w:sz w:val="28"/>
          <w:szCs w:val="28"/>
        </w:rPr>
      </w:pPr>
      <w:r>
        <w:rPr>
          <w:rFonts w:ascii="宋体" w:hAnsi="宋体" w:cs="宋体"/>
          <w:b/>
          <w:color w:val="000000"/>
          <w:sz w:val="28"/>
          <w:szCs w:val="28"/>
        </w:rPr>
        <w:t>日      期：  年  月  日</w:t>
      </w:r>
    </w:p>
    <w:p w14:paraId="751D090F">
      <w:pPr>
        <w:spacing w:line="360" w:lineRule="auto"/>
        <w:jc w:val="left"/>
        <w:rPr>
          <w:rFonts w:hint="eastAsia" w:ascii="宋体" w:hAnsi="宋体" w:eastAsia="宋体" w:cs="宋体"/>
          <w:b/>
          <w:color w:val="000000"/>
          <w:sz w:val="24"/>
        </w:rPr>
      </w:pPr>
    </w:p>
    <w:p w14:paraId="18D4E8BE">
      <w:pPr>
        <w:spacing w:line="360" w:lineRule="auto"/>
        <w:jc w:val="left"/>
        <w:rPr>
          <w:rFonts w:hint="eastAsia" w:ascii="宋体" w:hAnsi="宋体" w:cs="宋体"/>
          <w:b/>
          <w:color w:val="000000"/>
          <w:sz w:val="28"/>
          <w:szCs w:val="24"/>
          <w:lang w:val="en-US" w:eastAsia="zh-CN"/>
        </w:rPr>
      </w:pPr>
      <w:r>
        <w:rPr>
          <w:rFonts w:hint="eastAsia" w:ascii="宋体" w:hAnsi="宋体" w:eastAsia="宋体" w:cs="宋体"/>
          <w:b/>
          <w:color w:val="000000"/>
          <w:sz w:val="28"/>
          <w:szCs w:val="24"/>
        </w:rPr>
        <w:t>附件</w:t>
      </w:r>
      <w:r>
        <w:rPr>
          <w:rFonts w:hint="eastAsia" w:ascii="宋体" w:hAnsi="宋体" w:cs="宋体"/>
          <w:b/>
          <w:color w:val="000000"/>
          <w:sz w:val="28"/>
          <w:szCs w:val="24"/>
          <w:lang w:val="en-US" w:eastAsia="zh-CN"/>
        </w:rPr>
        <w:t>4</w:t>
      </w:r>
    </w:p>
    <w:p w14:paraId="7A0066C7">
      <w:pPr>
        <w:pStyle w:val="15"/>
        <w:rPr>
          <w:rFonts w:hint="eastAsia"/>
          <w:lang w:eastAsia="zh-CN"/>
        </w:rPr>
      </w:pPr>
    </w:p>
    <w:p w14:paraId="7474D6E0">
      <w:pPr>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参加政府采购活动前3年内在经营活动中</w:t>
      </w:r>
      <w:r>
        <w:rPr>
          <w:rFonts w:hint="eastAsia" w:ascii="宋体" w:hAnsi="宋体" w:eastAsia="宋体" w:cs="宋体"/>
          <w:b/>
          <w:color w:val="000000"/>
          <w:sz w:val="28"/>
          <w:szCs w:val="28"/>
          <w:lang w:val="en-US" w:eastAsia="zh-CN"/>
        </w:rPr>
        <w:t>没有</w:t>
      </w:r>
      <w:r>
        <w:rPr>
          <w:rFonts w:hint="eastAsia" w:ascii="宋体" w:hAnsi="宋体" w:eastAsia="宋体" w:cs="宋体"/>
          <w:b/>
          <w:color w:val="000000"/>
          <w:sz w:val="28"/>
          <w:szCs w:val="28"/>
        </w:rPr>
        <w:t>重大违法记录的书面声明</w:t>
      </w:r>
    </w:p>
    <w:p w14:paraId="1AC532F0">
      <w:pPr>
        <w:spacing w:line="360" w:lineRule="auto"/>
        <w:jc w:val="left"/>
        <w:rPr>
          <w:rFonts w:hint="eastAsia" w:ascii="宋体" w:hAnsi="宋体" w:eastAsia="宋体" w:cs="宋体"/>
          <w:color w:val="000000"/>
          <w:sz w:val="28"/>
          <w:szCs w:val="28"/>
        </w:rPr>
      </w:pPr>
    </w:p>
    <w:p w14:paraId="4CE756E5">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 xml:space="preserve">  （采购人名称）</w:t>
      </w:r>
    </w:p>
    <w:p w14:paraId="27D16141">
      <w:pPr>
        <w:keepNext w:val="0"/>
        <w:keepLines w:val="0"/>
        <w:pageBreakBefore w:val="0"/>
        <w:widowControl w:val="0"/>
        <w:kinsoku/>
        <w:wordWrap/>
        <w:overflowPunct/>
        <w:topLinePunct w:val="0"/>
        <w:autoSpaceDE/>
        <w:autoSpaceDN/>
        <w:bidi w:val="0"/>
        <w:adjustRightInd/>
        <w:snapToGrid/>
        <w:spacing w:line="70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我单位</w:t>
      </w:r>
      <w:r>
        <w:rPr>
          <w:rFonts w:hint="eastAsia" w:ascii="宋体" w:hAnsi="宋体" w:eastAsia="宋体" w:cs="宋体"/>
          <w:color w:val="000000"/>
          <w:sz w:val="28"/>
          <w:szCs w:val="28"/>
          <w:u w:val="single"/>
        </w:rPr>
        <w:t xml:space="preserve">  （供应商名称）</w:t>
      </w:r>
      <w:r>
        <w:rPr>
          <w:rFonts w:hint="eastAsia" w:ascii="宋体" w:hAnsi="宋体" w:eastAsia="宋体" w:cs="宋体"/>
          <w:color w:val="000000"/>
          <w:sz w:val="28"/>
          <w:szCs w:val="28"/>
        </w:rPr>
        <w:t>参加政府采购活动前3年内，在经营活动中</w:t>
      </w:r>
      <w:r>
        <w:rPr>
          <w:rFonts w:hint="eastAsia" w:ascii="宋体" w:hAnsi="宋体" w:eastAsia="宋体" w:cs="宋体"/>
          <w:color w:val="000000"/>
          <w:sz w:val="28"/>
          <w:szCs w:val="28"/>
          <w:lang w:val="en-US" w:eastAsia="zh-CN"/>
        </w:rPr>
        <w:t>没有</w:t>
      </w:r>
      <w:r>
        <w:rPr>
          <w:rFonts w:hint="eastAsia" w:ascii="宋体" w:hAnsi="宋体" w:eastAsia="宋体" w:cs="宋体"/>
          <w:color w:val="000000"/>
          <w:sz w:val="28"/>
          <w:szCs w:val="28"/>
        </w:rPr>
        <w:t>重大违法记录，特此声明。</w:t>
      </w:r>
    </w:p>
    <w:p w14:paraId="730343AE">
      <w:pPr>
        <w:keepNext w:val="0"/>
        <w:keepLines w:val="0"/>
        <w:pageBreakBefore w:val="0"/>
        <w:widowControl w:val="0"/>
        <w:kinsoku/>
        <w:wordWrap/>
        <w:overflowPunct/>
        <w:topLinePunct w:val="0"/>
        <w:autoSpaceDE/>
        <w:autoSpaceDN/>
        <w:bidi w:val="0"/>
        <w:adjustRightInd/>
        <w:snapToGrid/>
        <w:spacing w:line="700" w:lineRule="exact"/>
        <w:ind w:firstLine="48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若采购人在本项目</w:t>
      </w:r>
      <w:r>
        <w:rPr>
          <w:rFonts w:hint="eastAsia" w:ascii="宋体" w:hAnsi="宋体" w:cs="宋体"/>
          <w:color w:val="000000"/>
          <w:sz w:val="28"/>
          <w:szCs w:val="28"/>
          <w:lang w:eastAsia="zh-CN"/>
        </w:rPr>
        <w:t>磋商</w:t>
      </w:r>
      <w:r>
        <w:rPr>
          <w:rFonts w:hint="eastAsia" w:ascii="宋体" w:hAnsi="宋体" w:eastAsia="宋体" w:cs="宋体"/>
          <w:color w:val="000000"/>
          <w:sz w:val="28"/>
          <w:szCs w:val="28"/>
        </w:rPr>
        <w:t>过程中发现我单位参加政府采购活动前3年内，在经营活动中存在重大违法记录，我单位将无条件地退出本项目的</w:t>
      </w:r>
      <w:r>
        <w:rPr>
          <w:rFonts w:hint="eastAsia" w:ascii="宋体" w:hAnsi="宋体" w:cs="宋体"/>
          <w:color w:val="000000"/>
          <w:sz w:val="28"/>
          <w:szCs w:val="28"/>
          <w:lang w:eastAsia="zh-CN"/>
        </w:rPr>
        <w:t>磋商</w:t>
      </w:r>
      <w:r>
        <w:rPr>
          <w:rFonts w:hint="eastAsia" w:ascii="宋体" w:hAnsi="宋体" w:eastAsia="宋体" w:cs="宋体"/>
          <w:color w:val="000000"/>
          <w:sz w:val="28"/>
          <w:szCs w:val="28"/>
        </w:rPr>
        <w:t>活动，并承担因此引起的一切后果。</w:t>
      </w:r>
    </w:p>
    <w:p w14:paraId="0E67A443">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sz w:val="28"/>
          <w:szCs w:val="28"/>
        </w:rPr>
      </w:pPr>
    </w:p>
    <w:p w14:paraId="7ECC5918">
      <w:pPr>
        <w:pStyle w:val="16"/>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宋体" w:hAnsi="宋体" w:eastAsia="宋体" w:cs="宋体"/>
          <w:color w:val="000000"/>
          <w:sz w:val="28"/>
          <w:szCs w:val="28"/>
        </w:rPr>
      </w:pPr>
    </w:p>
    <w:p w14:paraId="0E6509F4">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rPr>
      </w:pPr>
    </w:p>
    <w:p w14:paraId="7CEED75B">
      <w:pPr>
        <w:pStyle w:val="16"/>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rPr>
      </w:pPr>
    </w:p>
    <w:p w14:paraId="21AE8E2A">
      <w:pPr>
        <w:keepNext w:val="0"/>
        <w:keepLines w:val="0"/>
        <w:pageBreakBefore w:val="0"/>
        <w:widowControl w:val="0"/>
        <w:kinsoku/>
        <w:wordWrap/>
        <w:overflowPunct/>
        <w:topLinePunct w:val="0"/>
        <w:autoSpaceDE/>
        <w:autoSpaceDN/>
        <w:bidi w:val="0"/>
        <w:adjustRightInd/>
        <w:snapToGrid/>
        <w:spacing w:line="700" w:lineRule="exact"/>
        <w:ind w:firstLine="562" w:firstLineChars="200"/>
        <w:textAlignment w:val="auto"/>
        <w:rPr>
          <w:rFonts w:ascii="宋体" w:hAnsi="宋体" w:cs="宋体"/>
          <w:b/>
          <w:color w:val="000000"/>
          <w:sz w:val="28"/>
          <w:szCs w:val="28"/>
        </w:rPr>
      </w:pPr>
      <w:r>
        <w:rPr>
          <w:rFonts w:ascii="宋体" w:hAnsi="宋体" w:cs="宋体"/>
          <w:b/>
          <w:color w:val="000000"/>
          <w:sz w:val="28"/>
          <w:szCs w:val="28"/>
        </w:rPr>
        <w:t>供  应  商：</w:t>
      </w:r>
      <w:r>
        <w:rPr>
          <w:rFonts w:ascii="宋体" w:hAnsi="宋体" w:cs="宋体"/>
          <w:b/>
          <w:color w:val="000000"/>
          <w:sz w:val="28"/>
          <w:szCs w:val="28"/>
          <w:u w:val="single"/>
        </w:rPr>
        <w:t xml:space="preserve">            </w:t>
      </w:r>
      <w:r>
        <w:rPr>
          <w:rFonts w:ascii="宋体" w:hAnsi="宋体" w:cs="宋体"/>
          <w:b/>
          <w:color w:val="000000"/>
          <w:sz w:val="28"/>
          <w:szCs w:val="28"/>
        </w:rPr>
        <w:t xml:space="preserve">（盖章）                                </w:t>
      </w:r>
    </w:p>
    <w:p w14:paraId="2D637A84">
      <w:pPr>
        <w:keepNext w:val="0"/>
        <w:keepLines w:val="0"/>
        <w:pageBreakBefore w:val="0"/>
        <w:widowControl w:val="0"/>
        <w:kinsoku/>
        <w:wordWrap/>
        <w:overflowPunct/>
        <w:topLinePunct w:val="0"/>
        <w:autoSpaceDE/>
        <w:autoSpaceDN/>
        <w:bidi w:val="0"/>
        <w:adjustRightInd/>
        <w:snapToGrid/>
        <w:spacing w:line="700" w:lineRule="exact"/>
        <w:ind w:firstLine="562" w:firstLineChars="200"/>
        <w:textAlignment w:val="auto"/>
        <w:rPr>
          <w:rFonts w:ascii="宋体" w:hAnsi="宋体" w:cs="宋体"/>
          <w:b/>
          <w:color w:val="000000"/>
          <w:sz w:val="28"/>
          <w:szCs w:val="28"/>
        </w:rPr>
      </w:pPr>
      <w:r>
        <w:rPr>
          <w:rFonts w:ascii="宋体" w:hAnsi="宋体" w:cs="宋体"/>
          <w:b/>
          <w:color w:val="000000"/>
          <w:sz w:val="28"/>
          <w:szCs w:val="28"/>
        </w:rPr>
        <w:t>法定代表人：</w:t>
      </w:r>
      <w:r>
        <w:rPr>
          <w:rFonts w:ascii="宋体" w:hAnsi="宋体" w:cs="宋体"/>
          <w:b/>
          <w:color w:val="000000"/>
          <w:sz w:val="28"/>
          <w:szCs w:val="28"/>
          <w:u w:val="single"/>
        </w:rPr>
        <w:t xml:space="preserve">            </w:t>
      </w:r>
      <w:r>
        <w:rPr>
          <w:rFonts w:ascii="宋体" w:hAnsi="宋体" w:cs="宋体"/>
          <w:b/>
          <w:color w:val="000000"/>
          <w:sz w:val="28"/>
          <w:szCs w:val="28"/>
        </w:rPr>
        <w:t>（签字或法人印鉴）</w:t>
      </w:r>
    </w:p>
    <w:p w14:paraId="19ADDEEB">
      <w:pPr>
        <w:keepNext w:val="0"/>
        <w:keepLines w:val="0"/>
        <w:pageBreakBefore w:val="0"/>
        <w:widowControl w:val="0"/>
        <w:kinsoku/>
        <w:wordWrap/>
        <w:overflowPunct/>
        <w:topLinePunct w:val="0"/>
        <w:autoSpaceDE/>
        <w:autoSpaceDN/>
        <w:bidi w:val="0"/>
        <w:adjustRightInd/>
        <w:snapToGrid/>
        <w:spacing w:line="700" w:lineRule="exact"/>
        <w:ind w:firstLine="562" w:firstLineChars="200"/>
        <w:textAlignment w:val="auto"/>
        <w:rPr>
          <w:rFonts w:ascii="宋体" w:hAnsi="宋体" w:cs="宋体"/>
          <w:b/>
          <w:color w:val="000000"/>
          <w:sz w:val="28"/>
          <w:szCs w:val="28"/>
        </w:rPr>
      </w:pPr>
      <w:r>
        <w:rPr>
          <w:rFonts w:ascii="宋体" w:hAnsi="宋体" w:cs="宋体"/>
          <w:b/>
          <w:color w:val="000000"/>
          <w:sz w:val="28"/>
          <w:szCs w:val="28"/>
        </w:rPr>
        <w:t>委托代理人：</w:t>
      </w:r>
      <w:r>
        <w:rPr>
          <w:rFonts w:ascii="宋体" w:hAnsi="宋体" w:cs="宋体"/>
          <w:b/>
          <w:color w:val="000000"/>
          <w:sz w:val="28"/>
          <w:szCs w:val="28"/>
          <w:u w:val="single"/>
        </w:rPr>
        <w:t xml:space="preserve">            </w:t>
      </w:r>
      <w:r>
        <w:rPr>
          <w:rFonts w:ascii="宋体" w:hAnsi="宋体" w:cs="宋体"/>
          <w:b/>
          <w:color w:val="000000"/>
          <w:sz w:val="28"/>
          <w:szCs w:val="28"/>
        </w:rPr>
        <w:t xml:space="preserve">（签字）  </w:t>
      </w:r>
    </w:p>
    <w:p w14:paraId="27B38A1A">
      <w:pPr>
        <w:keepNext w:val="0"/>
        <w:keepLines w:val="0"/>
        <w:pageBreakBefore w:val="0"/>
        <w:widowControl w:val="0"/>
        <w:kinsoku/>
        <w:wordWrap/>
        <w:overflowPunct/>
        <w:topLinePunct w:val="0"/>
        <w:autoSpaceDE/>
        <w:autoSpaceDN/>
        <w:bidi w:val="0"/>
        <w:adjustRightInd/>
        <w:snapToGrid/>
        <w:spacing w:line="700" w:lineRule="exact"/>
        <w:ind w:firstLine="562" w:firstLineChars="200"/>
        <w:textAlignment w:val="auto"/>
        <w:rPr>
          <w:rFonts w:ascii="宋体" w:hAnsi="宋体" w:cs="宋体"/>
          <w:b/>
          <w:color w:val="000000"/>
          <w:sz w:val="28"/>
          <w:szCs w:val="28"/>
        </w:rPr>
      </w:pPr>
      <w:r>
        <w:rPr>
          <w:rFonts w:ascii="宋体" w:hAnsi="宋体" w:cs="宋体"/>
          <w:b/>
          <w:color w:val="000000"/>
          <w:sz w:val="28"/>
          <w:szCs w:val="28"/>
        </w:rPr>
        <w:t>日      期：  年  月  日</w:t>
      </w:r>
    </w:p>
    <w:p w14:paraId="52389F3A">
      <w:pPr>
        <w:spacing w:line="360" w:lineRule="auto"/>
        <w:jc w:val="left"/>
        <w:rPr>
          <w:rFonts w:hint="eastAsia" w:ascii="宋体" w:hAnsi="宋体" w:eastAsia="宋体" w:cs="宋体"/>
          <w:color w:val="000000"/>
          <w:sz w:val="24"/>
        </w:rPr>
      </w:pPr>
    </w:p>
    <w:p w14:paraId="320B928C">
      <w:pPr>
        <w:spacing w:line="360" w:lineRule="auto"/>
        <w:jc w:val="left"/>
        <w:rPr>
          <w:rFonts w:hint="eastAsia" w:ascii="宋体" w:hAnsi="宋体" w:eastAsia="宋体" w:cs="宋体"/>
          <w:color w:val="000000"/>
          <w:sz w:val="24"/>
        </w:rPr>
      </w:pPr>
    </w:p>
    <w:p w14:paraId="416C2AA9">
      <w:pPr>
        <w:spacing w:line="360" w:lineRule="auto"/>
        <w:jc w:val="left"/>
        <w:rPr>
          <w:rFonts w:hint="eastAsia" w:ascii="宋体" w:hAnsi="宋体" w:eastAsia="宋体" w:cs="宋体"/>
          <w:color w:val="000000"/>
          <w:sz w:val="24"/>
        </w:rPr>
      </w:pPr>
    </w:p>
    <w:p w14:paraId="524335BF">
      <w:pPr>
        <w:pStyle w:val="15"/>
        <w:rPr>
          <w:rFonts w:hint="eastAsia"/>
        </w:rPr>
      </w:pPr>
    </w:p>
    <w:p w14:paraId="37DF0638">
      <w:pPr>
        <w:spacing w:line="360" w:lineRule="auto"/>
        <w:jc w:val="left"/>
        <w:rPr>
          <w:rFonts w:hint="eastAsia" w:ascii="宋体" w:hAnsi="宋体" w:eastAsia="宋体" w:cs="宋体"/>
          <w:color w:val="000000"/>
          <w:sz w:val="24"/>
        </w:rPr>
      </w:pPr>
    </w:p>
    <w:p w14:paraId="5C664BF9">
      <w:pPr>
        <w:spacing w:line="360" w:lineRule="auto"/>
        <w:jc w:val="left"/>
        <w:rPr>
          <w:rFonts w:hint="eastAsia" w:ascii="宋体" w:hAnsi="宋体" w:cs="宋体"/>
          <w:b/>
          <w:color w:val="000000"/>
          <w:sz w:val="28"/>
          <w:szCs w:val="24"/>
          <w:lang w:val="en-US" w:eastAsia="zh-CN"/>
        </w:rPr>
      </w:pPr>
      <w:r>
        <w:rPr>
          <w:rFonts w:hint="eastAsia" w:ascii="宋体" w:hAnsi="宋体" w:eastAsia="宋体" w:cs="宋体"/>
          <w:b/>
          <w:color w:val="000000"/>
          <w:sz w:val="28"/>
          <w:szCs w:val="24"/>
        </w:rPr>
        <w:t>附件</w:t>
      </w:r>
      <w:r>
        <w:rPr>
          <w:rFonts w:hint="eastAsia" w:ascii="宋体" w:hAnsi="宋体" w:cs="宋体"/>
          <w:b/>
          <w:color w:val="000000"/>
          <w:sz w:val="28"/>
          <w:szCs w:val="24"/>
          <w:lang w:val="en-US" w:eastAsia="zh-CN"/>
        </w:rPr>
        <w:t>5</w:t>
      </w:r>
    </w:p>
    <w:p w14:paraId="4A2110AA">
      <w:pPr>
        <w:pStyle w:val="15"/>
        <w:rPr>
          <w:rFonts w:hint="eastAsia"/>
          <w:lang w:eastAsia="zh-CN"/>
        </w:rPr>
      </w:pPr>
    </w:p>
    <w:p w14:paraId="652D2772">
      <w:pPr>
        <w:spacing w:line="360" w:lineRule="auto"/>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非联合体</w:t>
      </w:r>
      <w:r>
        <w:rPr>
          <w:rFonts w:hint="eastAsia" w:ascii="宋体" w:hAnsi="宋体" w:cs="宋体"/>
          <w:b/>
          <w:color w:val="000000"/>
          <w:sz w:val="32"/>
          <w:szCs w:val="32"/>
          <w:lang w:eastAsia="zh-CN"/>
        </w:rPr>
        <w:t>磋商</w:t>
      </w:r>
      <w:r>
        <w:rPr>
          <w:rFonts w:hint="eastAsia" w:ascii="宋体" w:hAnsi="宋体" w:eastAsia="宋体" w:cs="宋体"/>
          <w:b/>
          <w:color w:val="000000"/>
          <w:sz w:val="32"/>
          <w:szCs w:val="32"/>
        </w:rPr>
        <w:t>声明</w:t>
      </w:r>
    </w:p>
    <w:p w14:paraId="76739EDF">
      <w:pPr>
        <w:spacing w:line="360" w:lineRule="auto"/>
        <w:jc w:val="left"/>
        <w:rPr>
          <w:rFonts w:hint="eastAsia" w:ascii="宋体" w:hAnsi="宋体" w:eastAsia="宋体" w:cs="宋体"/>
          <w:color w:val="000000"/>
          <w:sz w:val="28"/>
          <w:szCs w:val="28"/>
        </w:rPr>
      </w:pPr>
    </w:p>
    <w:p w14:paraId="41CBC169">
      <w:pPr>
        <w:keepNext w:val="0"/>
        <w:keepLines w:val="0"/>
        <w:pageBreakBefore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 xml:space="preserve"> （采购人名称）</w:t>
      </w:r>
    </w:p>
    <w:p w14:paraId="4FF2D8C9">
      <w:pPr>
        <w:keepNext w:val="0"/>
        <w:keepLines w:val="0"/>
        <w:pageBreakBefore w:val="0"/>
        <w:kinsoku/>
        <w:wordWrap/>
        <w:overflowPunct/>
        <w:topLinePunct w:val="0"/>
        <w:autoSpaceDE/>
        <w:autoSpaceDN/>
        <w:bidi w:val="0"/>
        <w:adjustRightInd/>
        <w:snapToGrid/>
        <w:spacing w:line="7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我公司收到贵单位</w:t>
      </w:r>
      <w:r>
        <w:rPr>
          <w:rFonts w:hint="eastAsia" w:ascii="宋体" w:hAnsi="宋体" w:eastAsia="宋体" w:cs="宋体"/>
          <w:color w:val="000000"/>
          <w:sz w:val="28"/>
          <w:szCs w:val="28"/>
          <w:u w:val="single"/>
        </w:rPr>
        <w:t xml:space="preserve">                </w:t>
      </w:r>
      <w:r>
        <w:rPr>
          <w:rFonts w:hint="eastAsia" w:ascii="宋体" w:hAnsi="宋体" w:cs="宋体"/>
          <w:color w:val="000000"/>
          <w:sz w:val="28"/>
          <w:szCs w:val="28"/>
          <w:lang w:eastAsia="zh-CN"/>
        </w:rPr>
        <w:t>项目</w:t>
      </w:r>
      <w:r>
        <w:rPr>
          <w:rFonts w:hint="eastAsia" w:ascii="宋体" w:hAnsi="宋体" w:eastAsia="宋体" w:cs="宋体"/>
          <w:color w:val="000000"/>
          <w:sz w:val="28"/>
          <w:szCs w:val="28"/>
        </w:rPr>
        <w:t>竞争性磋商（项目编号：</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）的磋商文件，经详细研究，我们决定参加该项目的磋商活动。为此，我方郑重声明以下内容，并负法律责任。</w:t>
      </w:r>
    </w:p>
    <w:p w14:paraId="5851C82D">
      <w:pPr>
        <w:keepNext w:val="0"/>
        <w:keepLines w:val="0"/>
        <w:pageBreakBefore w:val="0"/>
        <w:kinsoku/>
        <w:wordWrap/>
        <w:overflowPunct/>
        <w:topLinePunct w:val="0"/>
        <w:autoSpaceDE/>
        <w:autoSpaceDN/>
        <w:bidi w:val="0"/>
        <w:adjustRightInd/>
        <w:snapToGrid/>
        <w:spacing w:line="7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1.本项目我公司以自己的名义参加</w:t>
      </w:r>
      <w:r>
        <w:rPr>
          <w:rFonts w:hint="eastAsia" w:ascii="宋体" w:hAnsi="宋体" w:cs="宋体"/>
          <w:color w:val="000000"/>
          <w:sz w:val="28"/>
          <w:szCs w:val="28"/>
          <w:lang w:eastAsia="zh-CN"/>
        </w:rPr>
        <w:t>磋商</w:t>
      </w:r>
      <w:r>
        <w:rPr>
          <w:rFonts w:hint="eastAsia" w:ascii="宋体" w:hAnsi="宋体" w:eastAsia="宋体" w:cs="宋体"/>
          <w:color w:val="000000"/>
          <w:sz w:val="28"/>
          <w:szCs w:val="28"/>
        </w:rPr>
        <w:t>，不存在联合体</w:t>
      </w:r>
      <w:r>
        <w:rPr>
          <w:rFonts w:hint="eastAsia" w:ascii="宋体" w:hAnsi="宋体" w:cs="宋体"/>
          <w:color w:val="000000"/>
          <w:sz w:val="28"/>
          <w:szCs w:val="28"/>
          <w:lang w:eastAsia="zh-CN"/>
        </w:rPr>
        <w:t>磋商</w:t>
      </w:r>
      <w:r>
        <w:rPr>
          <w:rFonts w:hint="eastAsia" w:ascii="宋体" w:hAnsi="宋体" w:eastAsia="宋体" w:cs="宋体"/>
          <w:color w:val="000000"/>
          <w:sz w:val="28"/>
          <w:szCs w:val="28"/>
        </w:rPr>
        <w:t>的情况。</w:t>
      </w:r>
    </w:p>
    <w:p w14:paraId="3C3042BE">
      <w:pPr>
        <w:pStyle w:val="30"/>
        <w:keepNext w:val="0"/>
        <w:keepLines w:val="0"/>
        <w:pageBreakBefore w:val="0"/>
        <w:kinsoku/>
        <w:wordWrap/>
        <w:overflowPunct/>
        <w:topLinePunct w:val="0"/>
        <w:autoSpaceDE/>
        <w:autoSpaceDN/>
        <w:bidi w:val="0"/>
        <w:adjustRightInd/>
        <w:snapToGrid/>
        <w:spacing w:before="0" w:beforeAutospacing="0" w:after="0" w:afterAutospacing="0" w:line="7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2.我公司愿按《中华人民共和国</w:t>
      </w:r>
      <w:r>
        <w:rPr>
          <w:rFonts w:hint="eastAsia" w:eastAsia="宋体" w:cs="宋体"/>
          <w:color w:val="000000"/>
          <w:sz w:val="28"/>
          <w:szCs w:val="28"/>
          <w:lang w:val="en-US" w:eastAsia="zh-CN"/>
        </w:rPr>
        <w:t>民法典</w:t>
      </w:r>
      <w:r>
        <w:rPr>
          <w:rFonts w:hint="eastAsia" w:ascii="宋体" w:hAnsi="宋体" w:eastAsia="宋体" w:cs="宋体"/>
          <w:color w:val="000000"/>
          <w:sz w:val="28"/>
          <w:szCs w:val="28"/>
        </w:rPr>
        <w:t>》履行自己的全部责任。</w:t>
      </w:r>
    </w:p>
    <w:p w14:paraId="7C3E0415">
      <w:pPr>
        <w:pStyle w:val="30"/>
        <w:keepNext w:val="0"/>
        <w:keepLines w:val="0"/>
        <w:pageBreakBefore w:val="0"/>
        <w:kinsoku/>
        <w:wordWrap/>
        <w:overflowPunct/>
        <w:topLinePunct w:val="0"/>
        <w:autoSpaceDE/>
        <w:autoSpaceDN/>
        <w:bidi w:val="0"/>
        <w:adjustRightInd/>
        <w:snapToGrid/>
        <w:spacing w:before="0" w:beforeAutospacing="0" w:after="0" w:afterAutospacing="0" w:line="7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特此声明。</w:t>
      </w:r>
    </w:p>
    <w:p w14:paraId="22CEC9F0">
      <w:pPr>
        <w:pStyle w:val="30"/>
        <w:keepNext w:val="0"/>
        <w:keepLines w:val="0"/>
        <w:pageBreakBefore w:val="0"/>
        <w:kinsoku/>
        <w:wordWrap/>
        <w:overflowPunct/>
        <w:topLinePunct w:val="0"/>
        <w:autoSpaceDE/>
        <w:autoSpaceDN/>
        <w:bidi w:val="0"/>
        <w:adjustRightInd/>
        <w:snapToGrid/>
        <w:spacing w:before="0" w:beforeAutospacing="0" w:after="0" w:afterAutospacing="0" w:line="700" w:lineRule="exact"/>
        <w:ind w:firstLine="560" w:firstLineChars="200"/>
        <w:textAlignment w:val="auto"/>
        <w:rPr>
          <w:rFonts w:hint="eastAsia" w:ascii="宋体" w:hAnsi="宋体" w:eastAsia="宋体" w:cs="宋体"/>
          <w:color w:val="000000"/>
          <w:sz w:val="28"/>
          <w:szCs w:val="28"/>
        </w:rPr>
      </w:pPr>
    </w:p>
    <w:bookmarkEnd w:id="341"/>
    <w:p w14:paraId="31C7E1B3">
      <w:pPr>
        <w:keepNext w:val="0"/>
        <w:keepLines w:val="0"/>
        <w:pageBreakBefore w:val="0"/>
        <w:kinsoku/>
        <w:wordWrap/>
        <w:overflowPunct/>
        <w:topLinePunct w:val="0"/>
        <w:autoSpaceDE/>
        <w:autoSpaceDN/>
        <w:bidi w:val="0"/>
        <w:adjustRightInd/>
        <w:snapToGrid/>
        <w:spacing w:line="700" w:lineRule="exact"/>
        <w:ind w:firstLine="562" w:firstLineChars="200"/>
        <w:textAlignment w:val="auto"/>
        <w:rPr>
          <w:rFonts w:ascii="宋体" w:hAnsi="宋体" w:cs="宋体"/>
          <w:b/>
          <w:color w:val="000000"/>
          <w:sz w:val="28"/>
          <w:szCs w:val="28"/>
        </w:rPr>
      </w:pPr>
      <w:r>
        <w:rPr>
          <w:rFonts w:ascii="宋体" w:hAnsi="宋体" w:cs="宋体"/>
          <w:b/>
          <w:color w:val="000000"/>
          <w:sz w:val="28"/>
          <w:szCs w:val="28"/>
        </w:rPr>
        <w:t>供  应  商：</w:t>
      </w:r>
      <w:r>
        <w:rPr>
          <w:rFonts w:ascii="宋体" w:hAnsi="宋体" w:cs="宋体"/>
          <w:b/>
          <w:color w:val="000000"/>
          <w:sz w:val="28"/>
          <w:szCs w:val="28"/>
          <w:u w:val="single"/>
        </w:rPr>
        <w:t xml:space="preserve">            </w:t>
      </w:r>
      <w:r>
        <w:rPr>
          <w:rFonts w:ascii="宋体" w:hAnsi="宋体" w:cs="宋体"/>
          <w:b/>
          <w:color w:val="000000"/>
          <w:sz w:val="28"/>
          <w:szCs w:val="28"/>
        </w:rPr>
        <w:t xml:space="preserve">（盖章）                                </w:t>
      </w:r>
    </w:p>
    <w:p w14:paraId="5A396BDE">
      <w:pPr>
        <w:keepNext w:val="0"/>
        <w:keepLines w:val="0"/>
        <w:pageBreakBefore w:val="0"/>
        <w:kinsoku/>
        <w:wordWrap/>
        <w:overflowPunct/>
        <w:topLinePunct w:val="0"/>
        <w:autoSpaceDE/>
        <w:autoSpaceDN/>
        <w:bidi w:val="0"/>
        <w:adjustRightInd/>
        <w:snapToGrid/>
        <w:spacing w:line="700" w:lineRule="exact"/>
        <w:ind w:firstLine="562" w:firstLineChars="200"/>
        <w:textAlignment w:val="auto"/>
        <w:rPr>
          <w:rFonts w:ascii="宋体" w:hAnsi="宋体" w:cs="宋体"/>
          <w:b/>
          <w:color w:val="000000"/>
          <w:sz w:val="28"/>
          <w:szCs w:val="28"/>
        </w:rPr>
      </w:pPr>
      <w:r>
        <w:rPr>
          <w:rFonts w:ascii="宋体" w:hAnsi="宋体" w:cs="宋体"/>
          <w:b/>
          <w:color w:val="000000"/>
          <w:sz w:val="28"/>
          <w:szCs w:val="28"/>
        </w:rPr>
        <w:t>法定代表人：</w:t>
      </w:r>
      <w:r>
        <w:rPr>
          <w:rFonts w:ascii="宋体" w:hAnsi="宋体" w:cs="宋体"/>
          <w:b/>
          <w:color w:val="000000"/>
          <w:sz w:val="28"/>
          <w:szCs w:val="28"/>
          <w:u w:val="single"/>
        </w:rPr>
        <w:t xml:space="preserve">            </w:t>
      </w:r>
      <w:r>
        <w:rPr>
          <w:rFonts w:ascii="宋体" w:hAnsi="宋体" w:cs="宋体"/>
          <w:b/>
          <w:color w:val="000000"/>
          <w:sz w:val="28"/>
          <w:szCs w:val="28"/>
        </w:rPr>
        <w:t>（签字或法人印鉴）</w:t>
      </w:r>
    </w:p>
    <w:p w14:paraId="1FB794FF">
      <w:pPr>
        <w:keepNext w:val="0"/>
        <w:keepLines w:val="0"/>
        <w:pageBreakBefore w:val="0"/>
        <w:kinsoku/>
        <w:wordWrap/>
        <w:overflowPunct/>
        <w:topLinePunct w:val="0"/>
        <w:autoSpaceDE/>
        <w:autoSpaceDN/>
        <w:bidi w:val="0"/>
        <w:adjustRightInd/>
        <w:snapToGrid/>
        <w:spacing w:line="700" w:lineRule="exact"/>
        <w:ind w:firstLine="562" w:firstLineChars="200"/>
        <w:textAlignment w:val="auto"/>
        <w:rPr>
          <w:rFonts w:ascii="宋体" w:hAnsi="宋体" w:cs="宋体"/>
          <w:b/>
          <w:color w:val="000000"/>
          <w:sz w:val="28"/>
          <w:szCs w:val="28"/>
        </w:rPr>
      </w:pPr>
      <w:r>
        <w:rPr>
          <w:rFonts w:ascii="宋体" w:hAnsi="宋体" w:cs="宋体"/>
          <w:b/>
          <w:color w:val="000000"/>
          <w:sz w:val="28"/>
          <w:szCs w:val="28"/>
        </w:rPr>
        <w:t>委托代理人：</w:t>
      </w:r>
      <w:r>
        <w:rPr>
          <w:rFonts w:ascii="宋体" w:hAnsi="宋体" w:cs="宋体"/>
          <w:b/>
          <w:color w:val="000000"/>
          <w:sz w:val="28"/>
          <w:szCs w:val="28"/>
          <w:u w:val="single"/>
        </w:rPr>
        <w:t xml:space="preserve">            </w:t>
      </w:r>
      <w:r>
        <w:rPr>
          <w:rFonts w:ascii="宋体" w:hAnsi="宋体" w:cs="宋体"/>
          <w:b/>
          <w:color w:val="000000"/>
          <w:sz w:val="28"/>
          <w:szCs w:val="28"/>
        </w:rPr>
        <w:t xml:space="preserve">（签字）  </w:t>
      </w:r>
    </w:p>
    <w:p w14:paraId="4C8E466A">
      <w:pPr>
        <w:keepNext w:val="0"/>
        <w:keepLines w:val="0"/>
        <w:pageBreakBefore w:val="0"/>
        <w:kinsoku/>
        <w:wordWrap/>
        <w:overflowPunct/>
        <w:topLinePunct w:val="0"/>
        <w:autoSpaceDE/>
        <w:autoSpaceDN/>
        <w:bidi w:val="0"/>
        <w:adjustRightInd/>
        <w:snapToGrid/>
        <w:spacing w:line="700" w:lineRule="exact"/>
        <w:ind w:firstLine="562" w:firstLineChars="200"/>
        <w:textAlignment w:val="auto"/>
        <w:rPr>
          <w:rFonts w:ascii="宋体" w:hAnsi="宋体" w:cs="宋体"/>
          <w:b/>
          <w:color w:val="000000"/>
          <w:sz w:val="28"/>
          <w:szCs w:val="28"/>
        </w:rPr>
      </w:pPr>
      <w:r>
        <w:rPr>
          <w:rFonts w:ascii="宋体" w:hAnsi="宋体" w:cs="宋体"/>
          <w:b/>
          <w:color w:val="000000"/>
          <w:sz w:val="28"/>
          <w:szCs w:val="28"/>
        </w:rPr>
        <w:t>日      期：  年  月  日</w:t>
      </w:r>
    </w:p>
    <w:p w14:paraId="7491D77A">
      <w:pPr>
        <w:spacing w:line="360" w:lineRule="auto"/>
        <w:ind w:firstLine="560" w:firstLineChars="200"/>
        <w:rPr>
          <w:rFonts w:ascii="宋体" w:hAnsi="宋体" w:cs="宋体"/>
          <w:bCs/>
          <w:sz w:val="28"/>
          <w:szCs w:val="28"/>
        </w:rPr>
      </w:pPr>
    </w:p>
    <w:p w14:paraId="62B14653">
      <w:pPr>
        <w:spacing w:line="360" w:lineRule="auto"/>
        <w:ind w:firstLine="562" w:firstLineChars="200"/>
        <w:rPr>
          <w:rFonts w:ascii="宋体" w:hAnsi="宋体" w:cs="宋体"/>
          <w:b/>
          <w:color w:val="000000"/>
          <w:sz w:val="28"/>
          <w:szCs w:val="28"/>
        </w:rPr>
      </w:pPr>
    </w:p>
    <w:p w14:paraId="73DAE037">
      <w:pPr>
        <w:spacing w:line="360" w:lineRule="auto"/>
        <w:rPr>
          <w:rFonts w:ascii="宋体" w:hAnsi="宋体" w:cs="宋体"/>
          <w:color w:val="000000"/>
          <w:sz w:val="28"/>
          <w:szCs w:val="28"/>
        </w:rPr>
      </w:pPr>
    </w:p>
    <w:bookmarkEnd w:id="342"/>
    <w:bookmarkEnd w:id="343"/>
    <w:bookmarkEnd w:id="344"/>
    <w:bookmarkEnd w:id="345"/>
    <w:bookmarkEnd w:id="346"/>
    <w:bookmarkEnd w:id="347"/>
    <w:bookmarkEnd w:id="348"/>
    <w:p w14:paraId="31386A8E">
      <w:pPr>
        <w:pStyle w:val="16"/>
        <w:jc w:val="left"/>
        <w:rPr>
          <w:rFonts w:hint="eastAsia" w:ascii="宋体" w:hAnsi="宋体" w:eastAsia="宋体" w:cs="宋体"/>
          <w:b/>
          <w:color w:val="000000"/>
          <w:sz w:val="24"/>
          <w:lang w:val="en-US" w:eastAsia="zh-CN"/>
        </w:rPr>
      </w:pPr>
      <w:bookmarkStart w:id="349" w:name="_Toc10352"/>
      <w:bookmarkStart w:id="350" w:name="_Toc500323121"/>
      <w:r>
        <w:rPr>
          <w:rFonts w:ascii="宋体" w:hAnsi="宋体" w:cs="宋体"/>
          <w:color w:val="000000"/>
          <w:sz w:val="28"/>
          <w:szCs w:val="28"/>
        </w:rPr>
        <w:br w:type="page"/>
      </w:r>
      <w:r>
        <w:rPr>
          <w:rFonts w:hint="eastAsia" w:ascii="宋体" w:hAnsi="宋体" w:eastAsia="宋体" w:cs="宋体"/>
          <w:b/>
          <w:color w:val="000000"/>
          <w:sz w:val="28"/>
          <w:szCs w:val="28"/>
        </w:rPr>
        <w:t>附件</w:t>
      </w:r>
      <w:r>
        <w:rPr>
          <w:rFonts w:hint="eastAsia" w:ascii="宋体" w:hAnsi="宋体" w:eastAsia="宋体" w:cs="宋体"/>
          <w:b/>
          <w:color w:val="000000"/>
          <w:sz w:val="28"/>
          <w:szCs w:val="28"/>
          <w:lang w:val="en-US" w:eastAsia="zh-CN"/>
        </w:rPr>
        <w:t>6</w:t>
      </w:r>
    </w:p>
    <w:p w14:paraId="29C3CAF5">
      <w:pPr>
        <w:rPr>
          <w:rFonts w:hint="eastAsia" w:ascii="宋体" w:hAnsi="宋体" w:eastAsia="宋体" w:cs="宋体"/>
          <w:b/>
          <w:color w:val="000000"/>
          <w:sz w:val="24"/>
          <w:lang w:val="en-US" w:eastAsia="zh-CN"/>
        </w:rPr>
      </w:pPr>
    </w:p>
    <w:p w14:paraId="438E396F">
      <w:pPr>
        <w:jc w:val="center"/>
        <w:rPr>
          <w:rFonts w:hint="eastAsia"/>
          <w:b/>
          <w:bCs/>
          <w:sz w:val="32"/>
          <w:szCs w:val="32"/>
        </w:rPr>
      </w:pPr>
      <w:r>
        <w:rPr>
          <w:rFonts w:hint="eastAsia"/>
          <w:b/>
          <w:bCs/>
          <w:sz w:val="32"/>
          <w:szCs w:val="32"/>
        </w:rPr>
        <w:t>控股管理关系承诺书</w:t>
      </w:r>
    </w:p>
    <w:p w14:paraId="26059078">
      <w:pPr>
        <w:jc w:val="center"/>
        <w:rPr>
          <w:rFonts w:hint="eastAsia"/>
        </w:rPr>
      </w:pPr>
    </w:p>
    <w:p w14:paraId="7B70F0C0">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 xml:space="preserve">  （采购人名称）</w:t>
      </w:r>
    </w:p>
    <w:p w14:paraId="33D5F7C3">
      <w:pPr>
        <w:keepNext w:val="0"/>
        <w:keepLines w:val="0"/>
        <w:pageBreakBefore w:val="0"/>
        <w:widowControl w:val="0"/>
        <w:kinsoku/>
        <w:wordWrap/>
        <w:overflowPunct/>
        <w:topLinePunct w:val="0"/>
        <w:autoSpaceDE/>
        <w:autoSpaceDN/>
        <w:bidi w:val="0"/>
        <w:adjustRightInd/>
        <w:snapToGrid/>
        <w:spacing w:line="70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我公司参加贵单位组织的</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sz w:val="28"/>
          <w:szCs w:val="28"/>
          <w:u w:val="single"/>
          <w:lang w:eastAsia="zh-CN"/>
        </w:rPr>
        <w:t>（</w:t>
      </w:r>
      <w:r>
        <w:rPr>
          <w:rFonts w:hint="eastAsia" w:ascii="宋体" w:hAnsi="宋体" w:eastAsia="宋体" w:cs="宋体"/>
          <w:sz w:val="28"/>
          <w:szCs w:val="28"/>
          <w:u w:val="single"/>
          <w:lang w:val="en-US" w:eastAsia="zh-CN"/>
        </w:rPr>
        <w:t>项目名称</w:t>
      </w:r>
      <w:r>
        <w:rPr>
          <w:rFonts w:hint="eastAsia" w:ascii="宋体" w:hAnsi="宋体" w:eastAsia="宋体" w:cs="宋体"/>
          <w:sz w:val="28"/>
          <w:szCs w:val="28"/>
          <w:u w:val="single"/>
          <w:lang w:eastAsia="zh-CN"/>
        </w:rPr>
        <w:t>）</w:t>
      </w:r>
      <w:r>
        <w:rPr>
          <w:rFonts w:hint="eastAsia" w:ascii="宋体" w:hAnsi="宋体" w:eastAsia="宋体" w:cs="宋体"/>
          <w:sz w:val="28"/>
          <w:szCs w:val="28"/>
          <w:u w:val="single"/>
          <w:lang w:val="en-US" w:eastAsia="zh-CN"/>
        </w:rPr>
        <w:t xml:space="preserve"> </w:t>
      </w:r>
      <w:r>
        <w:rPr>
          <w:rFonts w:hint="eastAsia" w:ascii="宋体" w:hAnsi="宋体" w:eastAsia="宋体" w:cs="宋体"/>
          <w:color w:val="000000"/>
          <w:sz w:val="28"/>
          <w:szCs w:val="28"/>
        </w:rPr>
        <w:t>（项目编号：</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rPr>
        <w:t>）的投标，现我公司向贵单位承诺：</w:t>
      </w:r>
    </w:p>
    <w:p w14:paraId="70BC0ED0">
      <w:pPr>
        <w:keepNext w:val="0"/>
        <w:keepLines w:val="0"/>
        <w:pageBreakBefore w:val="0"/>
        <w:widowControl w:val="0"/>
        <w:kinsoku/>
        <w:wordWrap/>
        <w:overflowPunct/>
        <w:topLinePunct w:val="0"/>
        <w:autoSpaceDE/>
        <w:autoSpaceDN/>
        <w:bidi w:val="0"/>
        <w:adjustRightInd/>
        <w:snapToGrid/>
        <w:spacing w:line="70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我公司郑重承诺，我公司参加此次项目的投标，不存在单位负责人为同一人或直接控股、管理关系。如有虚假或隐瞒，我公司愿承担一切后果。</w:t>
      </w:r>
    </w:p>
    <w:p w14:paraId="3187C957">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特此声明！</w:t>
      </w:r>
    </w:p>
    <w:p w14:paraId="4C4F46BC">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sz w:val="28"/>
          <w:szCs w:val="28"/>
        </w:rPr>
      </w:pPr>
    </w:p>
    <w:p w14:paraId="3290BC73">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sz w:val="28"/>
          <w:szCs w:val="28"/>
        </w:rPr>
      </w:pPr>
    </w:p>
    <w:p w14:paraId="36DF6849">
      <w:pPr>
        <w:keepNext w:val="0"/>
        <w:keepLines w:val="0"/>
        <w:pageBreakBefore w:val="0"/>
        <w:widowControl w:val="0"/>
        <w:kinsoku/>
        <w:wordWrap/>
        <w:overflowPunct/>
        <w:topLinePunct w:val="0"/>
        <w:autoSpaceDE/>
        <w:autoSpaceDN/>
        <w:bidi w:val="0"/>
        <w:adjustRightInd/>
        <w:snapToGrid/>
        <w:spacing w:line="700" w:lineRule="exact"/>
        <w:ind w:firstLine="4216" w:firstLineChars="15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供应商：</w:t>
      </w:r>
      <w:r>
        <w:rPr>
          <w:rFonts w:hint="eastAsia" w:ascii="宋体" w:hAnsi="宋体" w:eastAsia="宋体" w:cs="宋体"/>
          <w:b/>
          <w:color w:val="000000"/>
          <w:sz w:val="28"/>
          <w:szCs w:val="28"/>
          <w:u w:val="single"/>
        </w:rPr>
        <w:t xml:space="preserve"> </w:t>
      </w:r>
      <w:r>
        <w:rPr>
          <w:rFonts w:hint="eastAsia" w:ascii="宋体" w:hAnsi="宋体" w:eastAsia="宋体" w:cs="宋体"/>
          <w:b/>
          <w:color w:val="000000"/>
          <w:sz w:val="28"/>
          <w:szCs w:val="28"/>
          <w:u w:val="single"/>
          <w:lang w:val="en-US" w:eastAsia="zh-CN"/>
        </w:rPr>
        <w:t xml:space="preserve">       </w:t>
      </w:r>
      <w:r>
        <w:rPr>
          <w:rFonts w:hint="eastAsia" w:ascii="宋体" w:hAnsi="宋体" w:eastAsia="宋体" w:cs="宋体"/>
          <w:b/>
          <w:color w:val="000000"/>
          <w:sz w:val="28"/>
          <w:szCs w:val="28"/>
          <w:u w:val="single"/>
        </w:rPr>
        <w:t xml:space="preserve">  </w:t>
      </w:r>
      <w:r>
        <w:rPr>
          <w:rFonts w:hint="eastAsia" w:ascii="宋体" w:hAnsi="宋体" w:eastAsia="宋体" w:cs="宋体"/>
          <w:b/>
          <w:color w:val="000000"/>
          <w:sz w:val="28"/>
          <w:szCs w:val="28"/>
        </w:rPr>
        <w:t>（盖章）</w:t>
      </w:r>
    </w:p>
    <w:p w14:paraId="37CAD53E">
      <w:pPr>
        <w:pStyle w:val="15"/>
        <w:rPr>
          <w:rFonts w:hint="eastAsia" w:ascii="宋体" w:hAnsi="宋体" w:eastAsia="宋体" w:cs="宋体"/>
          <w:b/>
          <w:color w:val="000000"/>
          <w:sz w:val="28"/>
          <w:szCs w:val="28"/>
        </w:rPr>
      </w:pPr>
    </w:p>
    <w:p w14:paraId="26D0EC95">
      <w:pPr>
        <w:pStyle w:val="15"/>
        <w:rPr>
          <w:rFonts w:hint="eastAsia" w:ascii="宋体" w:hAnsi="宋体" w:eastAsia="宋体" w:cs="宋体"/>
          <w:b/>
          <w:color w:val="000000"/>
          <w:sz w:val="28"/>
          <w:szCs w:val="28"/>
        </w:rPr>
      </w:pPr>
    </w:p>
    <w:p w14:paraId="47456F28">
      <w:pPr>
        <w:spacing w:line="360" w:lineRule="auto"/>
        <w:ind w:firstLine="4216" w:firstLineChars="1500"/>
        <w:jc w:val="left"/>
        <w:rPr>
          <w:rFonts w:ascii="宋体" w:hAnsi="宋体" w:cs="宋体"/>
          <w:color w:val="000000"/>
          <w:sz w:val="28"/>
          <w:szCs w:val="28"/>
        </w:rPr>
        <w:sectPr>
          <w:footerReference r:id="rId13" w:type="default"/>
          <w:pgSz w:w="11906" w:h="16838"/>
          <w:pgMar w:top="1440" w:right="1440" w:bottom="1440" w:left="1440" w:header="851" w:footer="992" w:gutter="0"/>
          <w:pgBorders>
            <w:top w:val="none" w:sz="0" w:space="0"/>
            <w:left w:val="none" w:sz="0" w:space="0"/>
            <w:bottom w:val="none" w:sz="0" w:space="0"/>
            <w:right w:val="none" w:sz="0" w:space="0"/>
          </w:pgBorders>
          <w:lnNumType w:countBy="0" w:distance="360"/>
          <w:cols w:space="720" w:num="1"/>
          <w:titlePg/>
          <w:docGrid w:linePitch="312" w:charSpace="889"/>
        </w:sectPr>
      </w:pPr>
      <w:r>
        <w:rPr>
          <w:rFonts w:hint="eastAsia" w:ascii="宋体" w:hAnsi="宋体" w:eastAsia="宋体" w:cs="宋体"/>
          <w:b/>
          <w:color w:val="000000"/>
          <w:sz w:val="28"/>
          <w:szCs w:val="28"/>
        </w:rPr>
        <w:t xml:space="preserve">日期：  </w:t>
      </w:r>
      <w:r>
        <w:rPr>
          <w:rFonts w:hint="eastAsia" w:ascii="宋体" w:hAnsi="宋体" w:eastAsia="宋体" w:cs="宋体"/>
          <w:b/>
          <w:color w:val="000000"/>
          <w:sz w:val="28"/>
          <w:szCs w:val="28"/>
          <w:lang w:val="en-US" w:eastAsia="zh-CN"/>
        </w:rPr>
        <w:t xml:space="preserve"> </w:t>
      </w:r>
      <w:r>
        <w:rPr>
          <w:rFonts w:hint="eastAsia" w:ascii="宋体" w:hAnsi="宋体" w:eastAsia="宋体" w:cs="宋体"/>
          <w:b/>
          <w:color w:val="000000"/>
          <w:sz w:val="28"/>
          <w:szCs w:val="28"/>
        </w:rPr>
        <w:t xml:space="preserve">年 </w:t>
      </w:r>
      <w:r>
        <w:rPr>
          <w:rFonts w:hint="eastAsia" w:ascii="宋体" w:hAnsi="宋体" w:eastAsia="宋体" w:cs="宋体"/>
          <w:b/>
          <w:color w:val="000000"/>
          <w:sz w:val="28"/>
          <w:szCs w:val="28"/>
          <w:lang w:val="en-US" w:eastAsia="zh-CN"/>
        </w:rPr>
        <w:t xml:space="preserve">  </w:t>
      </w:r>
      <w:r>
        <w:rPr>
          <w:rFonts w:hint="eastAsia" w:ascii="宋体" w:hAnsi="宋体" w:eastAsia="宋体" w:cs="宋体"/>
          <w:b/>
          <w:color w:val="000000"/>
          <w:sz w:val="28"/>
          <w:szCs w:val="28"/>
        </w:rPr>
        <w:t xml:space="preserve">月 </w:t>
      </w:r>
      <w:r>
        <w:rPr>
          <w:rFonts w:hint="eastAsia" w:ascii="宋体" w:hAnsi="宋体" w:eastAsia="宋体" w:cs="宋体"/>
          <w:b/>
          <w:color w:val="000000"/>
          <w:sz w:val="28"/>
          <w:szCs w:val="28"/>
          <w:lang w:val="en-US" w:eastAsia="zh-CN"/>
        </w:rPr>
        <w:t xml:space="preserve">   </w:t>
      </w:r>
      <w:r>
        <w:rPr>
          <w:rFonts w:hint="eastAsia" w:ascii="宋体" w:hAnsi="宋体" w:eastAsia="宋体" w:cs="宋体"/>
          <w:b/>
          <w:color w:val="000000"/>
          <w:sz w:val="28"/>
          <w:szCs w:val="28"/>
        </w:rPr>
        <w:t>日</w:t>
      </w:r>
    </w:p>
    <w:p w14:paraId="3A86EA62">
      <w:pPr>
        <w:spacing w:line="360" w:lineRule="auto"/>
        <w:jc w:val="left"/>
        <w:rPr>
          <w:rFonts w:hint="eastAsia" w:ascii="宋体" w:hAnsi="宋体" w:eastAsia="宋体" w:cs="宋体"/>
          <w:b/>
          <w:color w:val="000000"/>
          <w:sz w:val="28"/>
          <w:szCs w:val="28"/>
          <w:lang w:eastAsia="zh-CN"/>
        </w:rPr>
      </w:pPr>
      <w:r>
        <w:rPr>
          <w:rFonts w:ascii="宋体" w:hAnsi="宋体" w:cs="宋体"/>
          <w:b/>
          <w:color w:val="000000"/>
          <w:sz w:val="28"/>
          <w:szCs w:val="28"/>
        </w:rPr>
        <w:t>附件</w:t>
      </w:r>
      <w:bookmarkEnd w:id="349"/>
      <w:bookmarkEnd w:id="350"/>
      <w:r>
        <w:rPr>
          <w:rFonts w:hint="eastAsia" w:ascii="宋体" w:hAnsi="宋体" w:cs="宋体"/>
          <w:b/>
          <w:color w:val="000000"/>
          <w:sz w:val="28"/>
          <w:szCs w:val="28"/>
          <w:lang w:val="en-US" w:eastAsia="zh-CN"/>
        </w:rPr>
        <w:t>7</w:t>
      </w:r>
    </w:p>
    <w:p w14:paraId="433EBF33">
      <w:pPr>
        <w:jc w:val="center"/>
        <w:rPr>
          <w:rFonts w:hint="eastAsia" w:ascii="宋体" w:hAnsi="宋体" w:eastAsia="宋体" w:cs="Times New Roman"/>
          <w:b/>
          <w:bCs/>
          <w:color w:val="auto"/>
          <w:kern w:val="2"/>
          <w:sz w:val="30"/>
          <w:szCs w:val="30"/>
          <w:highlight w:val="none"/>
          <w:lang w:val="en-US" w:eastAsia="zh-CN" w:bidi="ar-SA"/>
        </w:rPr>
      </w:pPr>
      <w:r>
        <w:rPr>
          <w:rFonts w:hint="eastAsia" w:ascii="宋体" w:hAnsi="宋体" w:eastAsia="宋体" w:cs="Times New Roman"/>
          <w:b/>
          <w:bCs/>
          <w:color w:val="auto"/>
          <w:kern w:val="2"/>
          <w:sz w:val="30"/>
          <w:szCs w:val="30"/>
          <w:highlight w:val="none"/>
          <w:lang w:val="en-US" w:eastAsia="zh-CN" w:bidi="ar-SA"/>
        </w:rPr>
        <w:t>中小企业声明函（工程）</w:t>
      </w:r>
    </w:p>
    <w:p w14:paraId="186C9211">
      <w:pPr>
        <w:pStyle w:val="16"/>
        <w:spacing w:before="5"/>
        <w:rPr>
          <w:rFonts w:ascii="宋体" w:hAnsi="宋体" w:cs="宋体"/>
          <w:b/>
          <w:color w:val="auto"/>
          <w:sz w:val="24"/>
          <w:highlight w:val="none"/>
        </w:rPr>
      </w:pPr>
    </w:p>
    <w:p w14:paraId="178F301B">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w:t>
      </w:r>
      <w:r>
        <w:rPr>
          <w:rFonts w:hint="eastAsia" w:ascii="宋体" w:hAnsi="宋体" w:cs="宋体"/>
          <w:color w:val="auto"/>
          <w:sz w:val="24"/>
          <w:szCs w:val="24"/>
          <w:highlight w:val="none"/>
          <w:lang w:eastAsia="zh-CN"/>
        </w:rPr>
        <w:t>（或者：服务全部由符合政策要求的中小企业承接）</w:t>
      </w:r>
      <w:r>
        <w:rPr>
          <w:rFonts w:hint="eastAsia" w:ascii="宋体" w:hAnsi="宋体" w:cs="宋体"/>
          <w:color w:val="auto"/>
          <w:sz w:val="24"/>
          <w:szCs w:val="24"/>
          <w:highlight w:val="none"/>
          <w:lang w:val="en-US" w:eastAsia="zh-CN"/>
        </w:rPr>
        <w:t>承建</w:t>
      </w:r>
      <w:r>
        <w:rPr>
          <w:rFonts w:hint="eastAsia" w:ascii="宋体" w:hAnsi="宋体" w:eastAsia="宋体" w:cs="宋体"/>
          <w:color w:val="auto"/>
          <w:sz w:val="24"/>
          <w:szCs w:val="24"/>
          <w:highlight w:val="none"/>
        </w:rPr>
        <w:t>。相关企业（含联合体中的中小企业、签订分包意向协议的中小企业）的具体情况如下：</w:t>
      </w:r>
    </w:p>
    <w:p w14:paraId="25014ECE">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1.（标的名称），属于（采购文件中明确的所属行业）；承建（承接）企业为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"_bookmark1"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vertAlign w:val="superscript"/>
        </w:rPr>
        <w:fldChar w:fldCharType="end"/>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2576505D">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76B3F21A">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1A3F5481">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3F62900C">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036BD354">
      <w:pPr>
        <w:spacing w:line="480" w:lineRule="auto"/>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14:paraId="16AF14B6">
      <w:pPr>
        <w:spacing w:line="480" w:lineRule="auto"/>
        <w:ind w:firstLine="5520" w:firstLineChars="2300"/>
        <w:rPr>
          <w:rFonts w:hint="eastAsia" w:ascii="宋体" w:hAnsi="宋体" w:eastAsia="宋体" w:cs="宋体"/>
          <w:color w:val="auto"/>
          <w:sz w:val="24"/>
          <w:szCs w:val="24"/>
          <w:highlight w:val="none"/>
        </w:rPr>
      </w:pPr>
    </w:p>
    <w:p w14:paraId="45A5CE96">
      <w:pPr>
        <w:spacing w:line="480" w:lineRule="auto"/>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1D10CD13">
      <w:pPr>
        <w:spacing w:line="480" w:lineRule="auto"/>
        <w:ind w:firstLine="480" w:firstLineChars="200"/>
        <w:jc w:val="both"/>
        <w:rPr>
          <w:rFonts w:hint="eastAsia" w:ascii="宋体" w:hAnsi="宋体" w:eastAsia="宋体" w:cs="宋体"/>
          <w:color w:val="auto"/>
          <w:sz w:val="24"/>
          <w:szCs w:val="24"/>
          <w:highlight w:val="none"/>
          <w:lang w:val="en-US" w:eastAsia="zh-CN"/>
        </w:rPr>
        <w:sectPr>
          <w:pgSz w:w="11906" w:h="16838"/>
          <w:pgMar w:top="1440" w:right="1440" w:bottom="1440" w:left="1440"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color w:val="auto"/>
          <w:sz w:val="24"/>
          <w:szCs w:val="24"/>
          <w:highlight w:val="none"/>
        </w:rPr>
        <w:t>注：从业人员、营业收入、资产总额填报上一年度数据，无上一年度数据的新成立企业可不填报</w:t>
      </w:r>
    </w:p>
    <w:p w14:paraId="2ED9C678">
      <w:pPr>
        <w:pStyle w:val="2"/>
        <w:bidi w:val="0"/>
        <w:jc w:val="center"/>
        <w:outlineLvl w:val="0"/>
        <w:rPr>
          <w:rFonts w:hint="eastAsia"/>
          <w:sz w:val="28"/>
          <w:szCs w:val="21"/>
        </w:rPr>
      </w:pPr>
      <w:r>
        <w:rPr>
          <w:rFonts w:hint="eastAsia"/>
          <w:sz w:val="28"/>
          <w:szCs w:val="21"/>
          <w:lang w:val="en-US" w:eastAsia="zh-CN"/>
        </w:rPr>
        <w:t>二</w:t>
      </w:r>
      <w:r>
        <w:rPr>
          <w:rFonts w:hint="eastAsia"/>
          <w:sz w:val="28"/>
          <w:szCs w:val="21"/>
        </w:rPr>
        <w:t>、</w:t>
      </w:r>
      <w:r>
        <w:rPr>
          <w:rFonts w:hint="eastAsia"/>
          <w:sz w:val="28"/>
          <w:szCs w:val="21"/>
          <w:lang w:eastAsia="zh-CN"/>
        </w:rPr>
        <w:t>响应</w:t>
      </w:r>
      <w:r>
        <w:rPr>
          <w:rFonts w:hint="eastAsia"/>
          <w:sz w:val="28"/>
          <w:szCs w:val="21"/>
        </w:rPr>
        <w:t>函及</w:t>
      </w:r>
      <w:r>
        <w:rPr>
          <w:rFonts w:hint="eastAsia"/>
          <w:sz w:val="28"/>
          <w:szCs w:val="21"/>
          <w:lang w:eastAsia="zh-CN"/>
        </w:rPr>
        <w:t>响应</w:t>
      </w:r>
      <w:r>
        <w:rPr>
          <w:rFonts w:hint="eastAsia"/>
          <w:sz w:val="28"/>
          <w:szCs w:val="21"/>
        </w:rPr>
        <w:t>函附录</w:t>
      </w:r>
      <w:bookmarkEnd w:id="325"/>
      <w:bookmarkEnd w:id="326"/>
      <w:bookmarkEnd w:id="327"/>
      <w:bookmarkEnd w:id="328"/>
      <w:bookmarkEnd w:id="329"/>
      <w:bookmarkEnd w:id="330"/>
      <w:bookmarkEnd w:id="331"/>
      <w:bookmarkEnd w:id="332"/>
    </w:p>
    <w:p w14:paraId="3EC75823">
      <w:pPr>
        <w:overflowPunct w:val="0"/>
        <w:spacing w:line="360" w:lineRule="auto"/>
        <w:jc w:val="center"/>
        <w:rPr>
          <w:rFonts w:hint="eastAsia"/>
        </w:rPr>
      </w:pPr>
      <w:r>
        <w:rPr>
          <w:rFonts w:hint="eastAsia" w:ascii="宋体" w:hAnsi="宋体" w:eastAsia="宋体" w:cs="宋体"/>
          <w:b/>
          <w:color w:val="000000"/>
          <w:sz w:val="24"/>
        </w:rPr>
        <w:t>（一）</w:t>
      </w:r>
      <w:r>
        <w:rPr>
          <w:rFonts w:hint="eastAsia" w:ascii="宋体" w:hAnsi="宋体" w:eastAsia="宋体" w:cs="宋体"/>
          <w:b/>
          <w:color w:val="000000"/>
          <w:sz w:val="24"/>
          <w:lang w:eastAsia="zh-CN"/>
        </w:rPr>
        <w:t>响应</w:t>
      </w:r>
      <w:r>
        <w:rPr>
          <w:rFonts w:hint="eastAsia" w:ascii="宋体" w:hAnsi="宋体" w:eastAsia="宋体" w:cs="宋体"/>
          <w:b/>
          <w:color w:val="000000"/>
          <w:sz w:val="24"/>
        </w:rPr>
        <w:t>函</w:t>
      </w:r>
    </w:p>
    <w:p w14:paraId="0483F152">
      <w:pPr>
        <w:keepNext w:val="0"/>
        <w:keepLines w:val="0"/>
        <w:pageBreakBefore w:val="0"/>
        <w:widowControl w:val="0"/>
        <w:kinsoku/>
        <w:wordWrap/>
        <w:overflowPunct w:val="0"/>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致：</w:t>
      </w:r>
      <w:r>
        <w:rPr>
          <w:rFonts w:hint="eastAsia" w:ascii="宋体" w:hAnsi="宋体" w:eastAsia="宋体" w:cs="宋体"/>
          <w:color w:val="000000"/>
          <w:spacing w:val="0"/>
          <w:sz w:val="28"/>
          <w:szCs w:val="28"/>
          <w:u w:val="single"/>
        </w:rPr>
        <w:t xml:space="preserve">                </w:t>
      </w:r>
      <w:r>
        <w:rPr>
          <w:rFonts w:hint="eastAsia" w:ascii="宋体" w:hAnsi="宋体" w:eastAsia="宋体" w:cs="宋体"/>
          <w:color w:val="000000"/>
          <w:spacing w:val="0"/>
          <w:sz w:val="28"/>
          <w:szCs w:val="28"/>
        </w:rPr>
        <w:t>（</w:t>
      </w:r>
      <w:r>
        <w:rPr>
          <w:rFonts w:hint="eastAsia" w:ascii="宋体" w:hAnsi="宋体" w:eastAsia="宋体" w:cs="宋体"/>
          <w:color w:val="000000"/>
          <w:spacing w:val="0"/>
          <w:sz w:val="28"/>
          <w:szCs w:val="28"/>
          <w:lang w:eastAsia="zh-CN"/>
        </w:rPr>
        <w:t>采购人</w:t>
      </w:r>
      <w:r>
        <w:rPr>
          <w:rFonts w:hint="eastAsia" w:ascii="宋体" w:hAnsi="宋体" w:eastAsia="宋体" w:cs="宋体"/>
          <w:color w:val="000000"/>
          <w:spacing w:val="0"/>
          <w:sz w:val="28"/>
          <w:szCs w:val="28"/>
        </w:rPr>
        <w:t>名称）</w:t>
      </w:r>
    </w:p>
    <w:p w14:paraId="345C3745">
      <w:pPr>
        <w:keepNext w:val="0"/>
        <w:keepLines w:val="0"/>
        <w:pageBreakBefore w:val="0"/>
        <w:widowControl w:val="0"/>
        <w:kinsoku/>
        <w:wordWrap/>
        <w:overflowPunct w:val="0"/>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在充分研究</w:t>
      </w:r>
      <w:r>
        <w:rPr>
          <w:rFonts w:hint="eastAsia" w:ascii="宋体" w:hAnsi="宋体" w:eastAsia="宋体" w:cs="宋体"/>
          <w:color w:val="000000"/>
          <w:spacing w:val="0"/>
          <w:sz w:val="28"/>
          <w:szCs w:val="28"/>
          <w:u w:val="single"/>
        </w:rPr>
        <w:t xml:space="preserve">  （项目名称）</w:t>
      </w:r>
      <w:r>
        <w:rPr>
          <w:rFonts w:hint="eastAsia" w:ascii="宋体" w:hAnsi="宋体" w:eastAsia="宋体" w:cs="宋体"/>
          <w:color w:val="000000"/>
          <w:spacing w:val="0"/>
          <w:sz w:val="28"/>
          <w:szCs w:val="28"/>
        </w:rPr>
        <w:t>（以下简称“本工程”）招标文件的全部内容后，我方兹以：</w:t>
      </w:r>
    </w:p>
    <w:p w14:paraId="765E77B3">
      <w:pPr>
        <w:keepNext w:val="0"/>
        <w:keepLines w:val="0"/>
        <w:pageBreakBefore w:val="0"/>
        <w:widowControl w:val="0"/>
        <w:kinsoku/>
        <w:wordWrap/>
        <w:overflowPunct w:val="0"/>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人民币（大写）：</w:t>
      </w:r>
      <w:r>
        <w:rPr>
          <w:rFonts w:hint="eastAsia" w:ascii="宋体" w:hAnsi="宋体" w:eastAsia="宋体" w:cs="宋体"/>
          <w:color w:val="000000"/>
          <w:spacing w:val="0"/>
          <w:sz w:val="28"/>
          <w:szCs w:val="28"/>
          <w:u w:val="single"/>
        </w:rPr>
        <w:t xml:space="preserve">               </w:t>
      </w:r>
      <w:r>
        <w:rPr>
          <w:rFonts w:hint="eastAsia" w:ascii="宋体" w:hAnsi="宋体" w:eastAsia="宋体" w:cs="宋体"/>
          <w:color w:val="000000"/>
          <w:spacing w:val="0"/>
          <w:sz w:val="28"/>
          <w:szCs w:val="28"/>
        </w:rPr>
        <w:t>元</w:t>
      </w:r>
    </w:p>
    <w:p w14:paraId="13D5C038">
      <w:pPr>
        <w:keepNext w:val="0"/>
        <w:keepLines w:val="0"/>
        <w:pageBreakBefore w:val="0"/>
        <w:widowControl w:val="0"/>
        <w:kinsoku/>
        <w:wordWrap/>
        <w:overflowPunct w:val="0"/>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RMB￥：</w:t>
      </w:r>
      <w:r>
        <w:rPr>
          <w:rFonts w:hint="eastAsia" w:ascii="宋体" w:hAnsi="宋体" w:eastAsia="宋体" w:cs="宋体"/>
          <w:color w:val="000000"/>
          <w:spacing w:val="0"/>
          <w:sz w:val="28"/>
          <w:szCs w:val="28"/>
          <w:u w:val="single"/>
        </w:rPr>
        <w:t xml:space="preserve">       </w:t>
      </w:r>
      <w:r>
        <w:rPr>
          <w:rFonts w:hint="eastAsia" w:ascii="宋体" w:hAnsi="宋体" w:cs="宋体"/>
          <w:color w:val="000000"/>
          <w:spacing w:val="0"/>
          <w:sz w:val="28"/>
          <w:szCs w:val="28"/>
          <w:u w:val="single"/>
          <w:lang w:val="en-US" w:eastAsia="zh-CN"/>
        </w:rPr>
        <w:t xml:space="preserve">   </w:t>
      </w:r>
      <w:r>
        <w:rPr>
          <w:rFonts w:hint="eastAsia" w:ascii="宋体" w:hAnsi="宋体" w:eastAsia="宋体" w:cs="宋体"/>
          <w:color w:val="000000"/>
          <w:spacing w:val="0"/>
          <w:sz w:val="28"/>
          <w:szCs w:val="28"/>
          <w:u w:val="single"/>
        </w:rPr>
        <w:t xml:space="preserve"> </w:t>
      </w:r>
      <w:r>
        <w:rPr>
          <w:rFonts w:hint="eastAsia" w:ascii="宋体" w:hAnsi="宋体" w:eastAsia="宋体" w:cs="宋体"/>
          <w:color w:val="000000"/>
          <w:spacing w:val="0"/>
          <w:sz w:val="28"/>
          <w:szCs w:val="28"/>
        </w:rPr>
        <w:t>元的</w:t>
      </w:r>
      <w:r>
        <w:rPr>
          <w:rFonts w:hint="eastAsia" w:ascii="宋体" w:hAnsi="宋体" w:cs="宋体"/>
          <w:color w:val="000000"/>
          <w:spacing w:val="0"/>
          <w:sz w:val="28"/>
          <w:szCs w:val="28"/>
          <w:lang w:val="en-US" w:eastAsia="zh-CN"/>
        </w:rPr>
        <w:t>磋商</w:t>
      </w:r>
      <w:r>
        <w:rPr>
          <w:rFonts w:hint="eastAsia" w:ascii="宋体" w:hAnsi="宋体" w:eastAsia="宋体" w:cs="宋体"/>
          <w:color w:val="000000"/>
          <w:spacing w:val="0"/>
          <w:sz w:val="28"/>
          <w:szCs w:val="28"/>
        </w:rPr>
        <w:t>价格和按合同约定有权得到的其它金额，并严格按照合同约定，施工、竣工和交付本工程并维修其中的任何缺陷。</w:t>
      </w:r>
    </w:p>
    <w:p w14:paraId="3C1C38DC">
      <w:pPr>
        <w:keepNext w:val="0"/>
        <w:keepLines w:val="0"/>
        <w:pageBreakBefore w:val="0"/>
        <w:widowControl w:val="0"/>
        <w:kinsoku/>
        <w:wordWrap/>
        <w:overflowPunct w:val="0"/>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如果我方</w:t>
      </w:r>
      <w:r>
        <w:rPr>
          <w:rFonts w:hint="eastAsia" w:ascii="宋体" w:hAnsi="宋体" w:eastAsia="宋体" w:cs="宋体"/>
          <w:color w:val="000000"/>
          <w:spacing w:val="0"/>
          <w:sz w:val="28"/>
          <w:szCs w:val="28"/>
          <w:lang w:eastAsia="zh-CN"/>
        </w:rPr>
        <w:t>成交</w:t>
      </w:r>
      <w:r>
        <w:rPr>
          <w:rFonts w:hint="eastAsia" w:ascii="宋体" w:hAnsi="宋体" w:eastAsia="宋体" w:cs="宋体"/>
          <w:color w:val="000000"/>
          <w:spacing w:val="0"/>
          <w:sz w:val="28"/>
          <w:szCs w:val="28"/>
        </w:rPr>
        <w:t>，我方保证在</w:t>
      </w:r>
      <w:r>
        <w:rPr>
          <w:rFonts w:hint="eastAsia" w:ascii="宋体" w:hAnsi="宋体" w:eastAsia="宋体" w:cs="宋体"/>
          <w:color w:val="000000"/>
          <w:spacing w:val="0"/>
          <w:sz w:val="28"/>
          <w:szCs w:val="28"/>
          <w:u w:val="single"/>
        </w:rPr>
        <w:t>按照合同约定的开工日期</w:t>
      </w:r>
      <w:r>
        <w:rPr>
          <w:rFonts w:hint="eastAsia" w:ascii="宋体" w:hAnsi="宋体" w:eastAsia="宋体" w:cs="宋体"/>
          <w:color w:val="000000"/>
          <w:spacing w:val="0"/>
          <w:sz w:val="28"/>
          <w:szCs w:val="28"/>
        </w:rPr>
        <w:t>开始本工程，</w:t>
      </w:r>
      <w:r>
        <w:rPr>
          <w:rFonts w:hint="eastAsia" w:ascii="宋体" w:hAnsi="宋体" w:eastAsia="宋体" w:cs="宋体"/>
          <w:color w:val="000000"/>
          <w:spacing w:val="0"/>
          <w:sz w:val="28"/>
          <w:szCs w:val="28"/>
          <w:u w:val="single"/>
        </w:rPr>
        <w:t xml:space="preserve"> </w:t>
      </w:r>
      <w:r>
        <w:rPr>
          <w:rFonts w:hint="eastAsia" w:ascii="宋体" w:hAnsi="宋体" w:cs="宋体"/>
          <w:color w:val="000000"/>
          <w:spacing w:val="0"/>
          <w:sz w:val="28"/>
          <w:szCs w:val="28"/>
          <w:u w:val="single"/>
          <w:lang w:val="en-US" w:eastAsia="zh-CN"/>
        </w:rPr>
        <w:t xml:space="preserve"> </w:t>
      </w:r>
      <w:r>
        <w:rPr>
          <w:rFonts w:hint="eastAsia" w:ascii="宋体" w:hAnsi="宋体" w:eastAsia="宋体" w:cs="宋体"/>
          <w:color w:val="000000"/>
          <w:spacing w:val="0"/>
          <w:sz w:val="28"/>
          <w:szCs w:val="28"/>
          <w:lang w:val="en-US" w:eastAsia="zh-CN"/>
        </w:rPr>
        <w:t>天</w:t>
      </w:r>
      <w:r>
        <w:rPr>
          <w:rFonts w:hint="eastAsia" w:ascii="宋体" w:hAnsi="宋体" w:eastAsia="宋体" w:cs="宋体"/>
          <w:color w:val="000000"/>
          <w:spacing w:val="0"/>
          <w:sz w:val="28"/>
          <w:szCs w:val="28"/>
        </w:rPr>
        <w:t>内竣工，</w:t>
      </w:r>
      <w:r>
        <w:rPr>
          <w:rFonts w:hint="eastAsia" w:ascii="宋体" w:hAnsi="宋体" w:eastAsia="宋体" w:cs="宋体"/>
          <w:color w:val="000000"/>
          <w:spacing w:val="0"/>
          <w:sz w:val="28"/>
          <w:szCs w:val="28"/>
          <w:lang w:val="en-US" w:eastAsia="zh-CN"/>
        </w:rPr>
        <w:t>质保期</w:t>
      </w:r>
      <w:r>
        <w:rPr>
          <w:rFonts w:hint="eastAsia" w:ascii="宋体" w:hAnsi="宋体" w:eastAsia="宋体" w:cs="宋体"/>
          <w:color w:val="000000"/>
          <w:spacing w:val="0"/>
          <w:sz w:val="28"/>
          <w:szCs w:val="28"/>
          <w:u w:val="single"/>
          <w:lang w:val="en-US" w:eastAsia="zh-CN"/>
        </w:rPr>
        <w:t xml:space="preserve">        </w:t>
      </w:r>
      <w:r>
        <w:rPr>
          <w:rFonts w:hint="eastAsia" w:ascii="宋体" w:hAnsi="宋体" w:eastAsia="宋体" w:cs="宋体"/>
          <w:color w:val="000000"/>
          <w:spacing w:val="0"/>
          <w:sz w:val="28"/>
          <w:szCs w:val="28"/>
        </w:rPr>
        <w:t>并确保工程质量达到</w:t>
      </w:r>
      <w:r>
        <w:rPr>
          <w:rFonts w:hint="eastAsia" w:ascii="宋体" w:hAnsi="宋体" w:eastAsia="宋体" w:cs="宋体"/>
          <w:color w:val="000000"/>
          <w:spacing w:val="0"/>
          <w:sz w:val="28"/>
          <w:szCs w:val="28"/>
          <w:u w:val="single"/>
        </w:rPr>
        <w:t xml:space="preserve">  合格  </w:t>
      </w:r>
      <w:r>
        <w:rPr>
          <w:rFonts w:hint="eastAsia" w:ascii="宋体" w:hAnsi="宋体" w:eastAsia="宋体" w:cs="宋体"/>
          <w:color w:val="000000"/>
          <w:spacing w:val="0"/>
          <w:sz w:val="28"/>
          <w:szCs w:val="28"/>
        </w:rPr>
        <w:t>标准。我方同意本</w:t>
      </w:r>
      <w:r>
        <w:rPr>
          <w:rFonts w:hint="eastAsia" w:ascii="宋体" w:hAnsi="宋体" w:eastAsia="宋体" w:cs="宋体"/>
          <w:color w:val="000000"/>
          <w:spacing w:val="0"/>
          <w:sz w:val="28"/>
          <w:szCs w:val="28"/>
          <w:lang w:eastAsia="zh-CN"/>
        </w:rPr>
        <w:t>响应</w:t>
      </w:r>
      <w:r>
        <w:rPr>
          <w:rFonts w:hint="eastAsia" w:ascii="宋体" w:hAnsi="宋体" w:eastAsia="宋体" w:cs="宋体"/>
          <w:color w:val="000000"/>
          <w:spacing w:val="0"/>
          <w:sz w:val="28"/>
          <w:szCs w:val="28"/>
        </w:rPr>
        <w:t>函在</w:t>
      </w:r>
      <w:r>
        <w:rPr>
          <w:rFonts w:hint="eastAsia" w:ascii="宋体" w:hAnsi="宋体" w:cs="宋体"/>
          <w:color w:val="000000"/>
          <w:spacing w:val="0"/>
          <w:sz w:val="28"/>
          <w:szCs w:val="28"/>
          <w:lang w:val="en-US" w:eastAsia="zh-CN"/>
        </w:rPr>
        <w:t>磋商</w:t>
      </w:r>
      <w:r>
        <w:rPr>
          <w:rFonts w:hint="eastAsia" w:ascii="宋体" w:hAnsi="宋体" w:eastAsia="宋体" w:cs="宋体"/>
          <w:color w:val="000000"/>
          <w:spacing w:val="0"/>
          <w:sz w:val="28"/>
          <w:szCs w:val="28"/>
        </w:rPr>
        <w:t>文件规定的提交</w:t>
      </w:r>
      <w:r>
        <w:rPr>
          <w:rFonts w:hint="eastAsia" w:ascii="宋体" w:hAnsi="宋体" w:eastAsia="宋体" w:cs="宋体"/>
          <w:color w:val="000000"/>
          <w:spacing w:val="0"/>
          <w:sz w:val="28"/>
          <w:szCs w:val="28"/>
          <w:lang w:eastAsia="zh-CN"/>
        </w:rPr>
        <w:t>响应</w:t>
      </w:r>
      <w:r>
        <w:rPr>
          <w:rFonts w:hint="eastAsia" w:ascii="宋体" w:hAnsi="宋体" w:eastAsia="宋体" w:cs="宋体"/>
          <w:color w:val="000000"/>
          <w:spacing w:val="0"/>
          <w:sz w:val="28"/>
          <w:szCs w:val="28"/>
        </w:rPr>
        <w:t>文件截止时间后，在</w:t>
      </w:r>
      <w:r>
        <w:rPr>
          <w:rFonts w:hint="eastAsia" w:ascii="宋体" w:hAnsi="宋体" w:cs="宋体"/>
          <w:color w:val="000000"/>
          <w:spacing w:val="0"/>
          <w:sz w:val="28"/>
          <w:szCs w:val="28"/>
          <w:lang w:val="en-US" w:eastAsia="zh-CN"/>
        </w:rPr>
        <w:t>磋商</w:t>
      </w:r>
      <w:r>
        <w:rPr>
          <w:rFonts w:hint="eastAsia" w:ascii="宋体" w:hAnsi="宋体" w:eastAsia="宋体" w:cs="宋体"/>
          <w:color w:val="000000"/>
          <w:spacing w:val="0"/>
          <w:sz w:val="28"/>
          <w:szCs w:val="28"/>
        </w:rPr>
        <w:t>文件规定的</w:t>
      </w:r>
      <w:r>
        <w:rPr>
          <w:rFonts w:hint="eastAsia" w:ascii="宋体" w:hAnsi="宋体" w:cs="宋体"/>
          <w:color w:val="000000"/>
          <w:spacing w:val="0"/>
          <w:sz w:val="28"/>
          <w:szCs w:val="28"/>
          <w:lang w:val="en-US" w:eastAsia="zh-CN"/>
        </w:rPr>
        <w:t>磋商</w:t>
      </w:r>
      <w:r>
        <w:rPr>
          <w:rFonts w:hint="eastAsia" w:ascii="宋体" w:hAnsi="宋体" w:eastAsia="宋体" w:cs="宋体"/>
          <w:color w:val="000000"/>
          <w:spacing w:val="0"/>
          <w:sz w:val="28"/>
          <w:szCs w:val="28"/>
        </w:rPr>
        <w:t>有效期期满前对我方具有约束力，且随时准备接受你方发出的</w:t>
      </w:r>
      <w:r>
        <w:rPr>
          <w:rFonts w:hint="eastAsia" w:ascii="宋体" w:hAnsi="宋体" w:eastAsia="宋体" w:cs="宋体"/>
          <w:color w:val="000000"/>
          <w:spacing w:val="0"/>
          <w:sz w:val="28"/>
          <w:szCs w:val="28"/>
          <w:lang w:eastAsia="zh-CN"/>
        </w:rPr>
        <w:t>成交</w:t>
      </w:r>
      <w:r>
        <w:rPr>
          <w:rFonts w:hint="eastAsia" w:ascii="宋体" w:hAnsi="宋体" w:eastAsia="宋体" w:cs="宋体"/>
          <w:color w:val="000000"/>
          <w:spacing w:val="0"/>
          <w:sz w:val="28"/>
          <w:szCs w:val="28"/>
        </w:rPr>
        <w:t>通知书</w:t>
      </w:r>
      <w:r>
        <w:rPr>
          <w:rFonts w:hint="eastAsia" w:ascii="宋体" w:hAnsi="宋体" w:cs="宋体"/>
          <w:color w:val="000000"/>
          <w:spacing w:val="0"/>
          <w:sz w:val="28"/>
          <w:szCs w:val="28"/>
          <w:lang w:eastAsia="zh-CN"/>
        </w:rPr>
        <w:t>，</w:t>
      </w:r>
      <w:r>
        <w:rPr>
          <w:rFonts w:hint="eastAsia" w:ascii="宋体" w:hAnsi="宋体" w:eastAsia="宋体" w:cs="宋体"/>
          <w:color w:val="000000"/>
          <w:spacing w:val="0"/>
          <w:sz w:val="28"/>
          <w:szCs w:val="28"/>
        </w:rPr>
        <w:t>若我方成交，将按时按规定交纳招标代理服务费。</w:t>
      </w:r>
    </w:p>
    <w:p w14:paraId="7F751408">
      <w:pPr>
        <w:keepNext w:val="0"/>
        <w:keepLines w:val="0"/>
        <w:pageBreakBefore w:val="0"/>
        <w:widowControl w:val="0"/>
        <w:kinsoku/>
        <w:wordWrap/>
        <w:overflowPunct w:val="0"/>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随本</w:t>
      </w:r>
      <w:r>
        <w:rPr>
          <w:rFonts w:hint="eastAsia" w:ascii="宋体" w:hAnsi="宋体" w:eastAsia="宋体" w:cs="宋体"/>
          <w:color w:val="000000"/>
          <w:spacing w:val="0"/>
          <w:sz w:val="28"/>
          <w:szCs w:val="28"/>
          <w:lang w:eastAsia="zh-CN"/>
        </w:rPr>
        <w:t>响应</w:t>
      </w:r>
      <w:r>
        <w:rPr>
          <w:rFonts w:hint="eastAsia" w:ascii="宋体" w:hAnsi="宋体" w:eastAsia="宋体" w:cs="宋体"/>
          <w:color w:val="000000"/>
          <w:spacing w:val="0"/>
          <w:sz w:val="28"/>
          <w:szCs w:val="28"/>
        </w:rPr>
        <w:t>函递交的</w:t>
      </w:r>
      <w:r>
        <w:rPr>
          <w:rFonts w:hint="eastAsia" w:ascii="宋体" w:hAnsi="宋体" w:eastAsia="宋体" w:cs="宋体"/>
          <w:color w:val="000000"/>
          <w:spacing w:val="0"/>
          <w:sz w:val="28"/>
          <w:szCs w:val="28"/>
          <w:lang w:eastAsia="zh-CN"/>
        </w:rPr>
        <w:t>响应</w:t>
      </w:r>
      <w:r>
        <w:rPr>
          <w:rFonts w:hint="eastAsia" w:ascii="宋体" w:hAnsi="宋体" w:eastAsia="宋体" w:cs="宋体"/>
          <w:color w:val="000000"/>
          <w:spacing w:val="0"/>
          <w:sz w:val="28"/>
          <w:szCs w:val="28"/>
        </w:rPr>
        <w:t>函附录是本</w:t>
      </w:r>
      <w:r>
        <w:rPr>
          <w:rFonts w:hint="eastAsia" w:ascii="宋体" w:hAnsi="宋体" w:eastAsia="宋体" w:cs="宋体"/>
          <w:color w:val="000000"/>
          <w:spacing w:val="0"/>
          <w:sz w:val="28"/>
          <w:szCs w:val="28"/>
          <w:lang w:eastAsia="zh-CN"/>
        </w:rPr>
        <w:t>响应</w:t>
      </w:r>
      <w:r>
        <w:rPr>
          <w:rFonts w:hint="eastAsia" w:ascii="宋体" w:hAnsi="宋体" w:eastAsia="宋体" w:cs="宋体"/>
          <w:color w:val="000000"/>
          <w:spacing w:val="0"/>
          <w:sz w:val="28"/>
          <w:szCs w:val="28"/>
        </w:rPr>
        <w:t>函的组成部分，对我方构成约束力。</w:t>
      </w:r>
    </w:p>
    <w:p w14:paraId="0634707E">
      <w:pPr>
        <w:keepNext w:val="0"/>
        <w:keepLines w:val="0"/>
        <w:pageBreakBefore w:val="0"/>
        <w:widowControl w:val="0"/>
        <w:kinsoku/>
        <w:wordWrap/>
        <w:overflowPunct w:val="0"/>
        <w:topLinePunct w:val="0"/>
        <w:autoSpaceDE/>
        <w:autoSpaceDN/>
        <w:bidi w:val="0"/>
        <w:adjustRightInd/>
        <w:snapToGrid/>
        <w:spacing w:line="600" w:lineRule="exact"/>
        <w:ind w:firstLine="516" w:firstLineChars="200"/>
        <w:textAlignment w:val="auto"/>
        <w:rPr>
          <w:rFonts w:hint="eastAsia" w:ascii="宋体" w:hAnsi="宋体" w:eastAsia="宋体" w:cs="宋体"/>
          <w:color w:val="000000"/>
          <w:spacing w:val="-11"/>
          <w:sz w:val="28"/>
          <w:szCs w:val="28"/>
        </w:rPr>
      </w:pPr>
      <w:r>
        <w:rPr>
          <w:rFonts w:hint="eastAsia" w:ascii="宋体" w:hAnsi="宋体" w:eastAsia="宋体" w:cs="宋体"/>
          <w:color w:val="000000"/>
          <w:spacing w:val="-11"/>
          <w:sz w:val="28"/>
          <w:szCs w:val="28"/>
        </w:rPr>
        <w:t>随同本</w:t>
      </w:r>
      <w:r>
        <w:rPr>
          <w:rFonts w:hint="eastAsia" w:ascii="宋体" w:hAnsi="宋体" w:eastAsia="宋体" w:cs="宋体"/>
          <w:color w:val="000000"/>
          <w:spacing w:val="-11"/>
          <w:sz w:val="28"/>
          <w:szCs w:val="28"/>
          <w:lang w:eastAsia="zh-CN"/>
        </w:rPr>
        <w:t>响应</w:t>
      </w:r>
      <w:r>
        <w:rPr>
          <w:rFonts w:hint="eastAsia" w:ascii="宋体" w:hAnsi="宋体" w:eastAsia="宋体" w:cs="宋体"/>
          <w:color w:val="000000"/>
          <w:spacing w:val="-11"/>
          <w:sz w:val="28"/>
          <w:szCs w:val="28"/>
        </w:rPr>
        <w:t>函递交</w:t>
      </w:r>
      <w:r>
        <w:rPr>
          <w:rFonts w:hint="eastAsia" w:ascii="宋体" w:hAnsi="宋体" w:eastAsia="宋体" w:cs="宋体"/>
          <w:color w:val="000000"/>
          <w:spacing w:val="-11"/>
          <w:sz w:val="28"/>
          <w:szCs w:val="28"/>
          <w:lang w:val="en-US" w:eastAsia="zh-CN"/>
        </w:rPr>
        <w:t>磋商</w:t>
      </w:r>
      <w:r>
        <w:rPr>
          <w:rFonts w:hint="eastAsia" w:ascii="宋体" w:hAnsi="宋体" w:eastAsia="宋体" w:cs="宋体"/>
          <w:color w:val="000000"/>
          <w:spacing w:val="-11"/>
          <w:sz w:val="28"/>
          <w:szCs w:val="28"/>
        </w:rPr>
        <w:t>保证金一份，金额为人民币（大写）：</w:t>
      </w:r>
      <w:r>
        <w:rPr>
          <w:rFonts w:hint="eastAsia" w:ascii="宋体" w:hAnsi="宋体" w:cs="宋体"/>
          <w:color w:val="000000"/>
          <w:spacing w:val="-11"/>
          <w:sz w:val="28"/>
          <w:szCs w:val="28"/>
          <w:lang w:val="en-US" w:eastAsia="zh-CN"/>
        </w:rPr>
        <w:t>壹万</w:t>
      </w:r>
      <w:r>
        <w:rPr>
          <w:rFonts w:hint="eastAsia" w:ascii="宋体" w:hAnsi="宋体" w:cs="宋体"/>
          <w:color w:val="000000"/>
          <w:spacing w:val="-11"/>
          <w:sz w:val="28"/>
          <w:szCs w:val="28"/>
          <w:lang w:eastAsia="zh-CN"/>
        </w:rPr>
        <w:t>元整</w:t>
      </w:r>
      <w:r>
        <w:rPr>
          <w:rFonts w:hint="eastAsia" w:ascii="宋体" w:hAnsi="宋体" w:eastAsia="宋体" w:cs="宋体"/>
          <w:color w:val="000000"/>
          <w:spacing w:val="-11"/>
          <w:sz w:val="28"/>
          <w:szCs w:val="28"/>
        </w:rPr>
        <w:t>（￥</w:t>
      </w:r>
      <w:r>
        <w:rPr>
          <w:rFonts w:hint="eastAsia" w:ascii="宋体" w:hAnsi="宋体" w:cs="宋体"/>
          <w:color w:val="000000"/>
          <w:spacing w:val="-11"/>
          <w:sz w:val="28"/>
          <w:szCs w:val="28"/>
          <w:lang w:val="en-US" w:eastAsia="zh-CN"/>
        </w:rPr>
        <w:t>10000</w:t>
      </w:r>
      <w:r>
        <w:rPr>
          <w:rFonts w:hint="eastAsia" w:ascii="宋体" w:hAnsi="宋体" w:eastAsia="宋体" w:cs="宋体"/>
          <w:color w:val="000000"/>
          <w:spacing w:val="-11"/>
          <w:sz w:val="28"/>
          <w:szCs w:val="28"/>
          <w:lang w:val="en-US" w:eastAsia="zh-CN"/>
        </w:rPr>
        <w:t>.00</w:t>
      </w:r>
      <w:r>
        <w:rPr>
          <w:rFonts w:hint="eastAsia" w:ascii="宋体" w:hAnsi="宋体" w:eastAsia="宋体" w:cs="宋体"/>
          <w:color w:val="000000"/>
          <w:spacing w:val="-11"/>
          <w:sz w:val="28"/>
          <w:szCs w:val="28"/>
        </w:rPr>
        <w:t>元）。</w:t>
      </w:r>
    </w:p>
    <w:p w14:paraId="57339648">
      <w:pPr>
        <w:keepNext w:val="0"/>
        <w:keepLines w:val="0"/>
        <w:pageBreakBefore w:val="0"/>
        <w:widowControl w:val="0"/>
        <w:kinsoku/>
        <w:wordWrap/>
        <w:overflowPunct w:val="0"/>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在签署协议书之前，你方的</w:t>
      </w:r>
      <w:r>
        <w:rPr>
          <w:rFonts w:hint="eastAsia" w:ascii="宋体" w:hAnsi="宋体" w:eastAsia="宋体" w:cs="宋体"/>
          <w:color w:val="000000"/>
          <w:spacing w:val="0"/>
          <w:sz w:val="28"/>
          <w:szCs w:val="28"/>
          <w:lang w:eastAsia="zh-CN"/>
        </w:rPr>
        <w:t>成交</w:t>
      </w:r>
      <w:r>
        <w:rPr>
          <w:rFonts w:hint="eastAsia" w:ascii="宋体" w:hAnsi="宋体" w:eastAsia="宋体" w:cs="宋体"/>
          <w:color w:val="000000"/>
          <w:spacing w:val="0"/>
          <w:sz w:val="28"/>
          <w:szCs w:val="28"/>
        </w:rPr>
        <w:t>通知书连同本</w:t>
      </w:r>
      <w:r>
        <w:rPr>
          <w:rFonts w:hint="eastAsia" w:ascii="宋体" w:hAnsi="宋体" w:eastAsia="宋体" w:cs="宋体"/>
          <w:color w:val="000000"/>
          <w:spacing w:val="0"/>
          <w:sz w:val="28"/>
          <w:szCs w:val="28"/>
          <w:lang w:eastAsia="zh-CN"/>
        </w:rPr>
        <w:t>响应</w:t>
      </w:r>
      <w:r>
        <w:rPr>
          <w:rFonts w:hint="eastAsia" w:ascii="宋体" w:hAnsi="宋体" w:eastAsia="宋体" w:cs="宋体"/>
          <w:color w:val="000000"/>
          <w:spacing w:val="0"/>
          <w:sz w:val="28"/>
          <w:szCs w:val="28"/>
        </w:rPr>
        <w:t>函，包括</w:t>
      </w:r>
      <w:r>
        <w:rPr>
          <w:rFonts w:hint="eastAsia" w:ascii="宋体" w:hAnsi="宋体" w:eastAsia="宋体" w:cs="宋体"/>
          <w:color w:val="000000"/>
          <w:spacing w:val="0"/>
          <w:sz w:val="28"/>
          <w:szCs w:val="28"/>
          <w:lang w:eastAsia="zh-CN"/>
        </w:rPr>
        <w:t>响应</w:t>
      </w:r>
      <w:r>
        <w:rPr>
          <w:rFonts w:hint="eastAsia" w:ascii="宋体" w:hAnsi="宋体" w:eastAsia="宋体" w:cs="宋体"/>
          <w:color w:val="000000"/>
          <w:spacing w:val="0"/>
          <w:sz w:val="28"/>
          <w:szCs w:val="28"/>
        </w:rPr>
        <w:t>函附录，对双方具有约束力。</w:t>
      </w:r>
    </w:p>
    <w:p w14:paraId="440EC72A">
      <w:pPr>
        <w:keepNext w:val="0"/>
        <w:keepLines w:val="0"/>
        <w:pageBreakBefore w:val="0"/>
        <w:widowControl w:val="0"/>
        <w:kinsoku/>
        <w:wordWrap/>
        <w:overflowPunct w:val="0"/>
        <w:topLinePunct w:val="0"/>
        <w:autoSpaceDE/>
        <w:autoSpaceDN/>
        <w:bidi w:val="0"/>
        <w:adjustRightInd/>
        <w:snapToGrid/>
        <w:spacing w:line="600" w:lineRule="exact"/>
        <w:ind w:firstLine="560" w:firstLineChars="200"/>
        <w:textAlignment w:val="auto"/>
        <w:rPr>
          <w:rFonts w:hint="eastAsia"/>
          <w:sz w:val="28"/>
          <w:szCs w:val="28"/>
        </w:rPr>
      </w:pPr>
      <w:r>
        <w:rPr>
          <w:rFonts w:hint="eastAsia" w:ascii="宋体" w:hAnsi="宋体" w:eastAsia="宋体" w:cs="宋体"/>
          <w:color w:val="000000"/>
          <w:spacing w:val="0"/>
          <w:sz w:val="28"/>
          <w:szCs w:val="28"/>
          <w:lang w:eastAsia="zh-CN"/>
        </w:rPr>
        <w:t>供应商</w:t>
      </w:r>
      <w:r>
        <w:rPr>
          <w:rFonts w:hint="eastAsia" w:ascii="宋体" w:hAnsi="宋体" w:eastAsia="宋体" w:cs="宋体"/>
          <w:color w:val="000000"/>
          <w:spacing w:val="0"/>
          <w:sz w:val="28"/>
          <w:szCs w:val="28"/>
        </w:rPr>
        <w:t>（盖章）：</w:t>
      </w:r>
    </w:p>
    <w:p w14:paraId="102F94CB">
      <w:pPr>
        <w:keepNext w:val="0"/>
        <w:keepLines w:val="0"/>
        <w:pageBreakBefore w:val="0"/>
        <w:widowControl w:val="0"/>
        <w:kinsoku/>
        <w:wordWrap/>
        <w:overflowPunct w:val="0"/>
        <w:topLinePunct w:val="0"/>
        <w:autoSpaceDE/>
        <w:autoSpaceDN/>
        <w:bidi w:val="0"/>
        <w:adjustRightInd/>
        <w:snapToGrid/>
        <w:spacing w:line="600" w:lineRule="exact"/>
        <w:ind w:firstLine="560" w:firstLineChars="200"/>
        <w:textAlignment w:val="auto"/>
        <w:rPr>
          <w:rFonts w:hint="eastAsia"/>
          <w:sz w:val="28"/>
          <w:szCs w:val="28"/>
        </w:rPr>
      </w:pPr>
      <w:r>
        <w:rPr>
          <w:rFonts w:hint="eastAsia" w:ascii="宋体" w:hAnsi="宋体" w:eastAsia="宋体" w:cs="宋体"/>
          <w:color w:val="000000"/>
          <w:spacing w:val="0"/>
          <w:sz w:val="28"/>
          <w:szCs w:val="28"/>
        </w:rPr>
        <w:t>法人代表或委托代理人（签字</w:t>
      </w:r>
      <w:r>
        <w:rPr>
          <w:rFonts w:hint="eastAsia" w:ascii="宋体" w:hAnsi="宋体" w:cs="宋体"/>
          <w:color w:val="000000"/>
          <w:spacing w:val="0"/>
          <w:sz w:val="28"/>
          <w:szCs w:val="28"/>
          <w:lang w:val="en-US" w:eastAsia="zh-CN"/>
        </w:rPr>
        <w:t>或</w:t>
      </w:r>
      <w:r>
        <w:rPr>
          <w:rFonts w:hint="eastAsia" w:ascii="宋体" w:hAnsi="宋体" w:eastAsia="宋体" w:cs="宋体"/>
          <w:color w:val="000000"/>
          <w:spacing w:val="0"/>
          <w:sz w:val="28"/>
          <w:szCs w:val="28"/>
        </w:rPr>
        <w:t>盖章）：</w:t>
      </w:r>
    </w:p>
    <w:p w14:paraId="0422B005">
      <w:pPr>
        <w:keepNext w:val="0"/>
        <w:keepLines w:val="0"/>
        <w:pageBreakBefore w:val="0"/>
        <w:widowControl w:val="0"/>
        <w:kinsoku/>
        <w:wordWrap/>
        <w:overflowPunct w:val="0"/>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日期：</w:t>
      </w:r>
      <w:r>
        <w:rPr>
          <w:rFonts w:hint="eastAsia" w:ascii="宋体" w:hAnsi="宋体" w:eastAsia="宋体" w:cs="宋体"/>
          <w:color w:val="000000"/>
          <w:spacing w:val="0"/>
          <w:sz w:val="28"/>
          <w:szCs w:val="28"/>
          <w:u w:val="single"/>
        </w:rPr>
        <w:t xml:space="preserve">         </w:t>
      </w:r>
      <w:r>
        <w:rPr>
          <w:rFonts w:hint="eastAsia" w:ascii="宋体" w:hAnsi="宋体" w:eastAsia="宋体" w:cs="宋体"/>
          <w:color w:val="000000"/>
          <w:spacing w:val="0"/>
          <w:sz w:val="28"/>
          <w:szCs w:val="28"/>
        </w:rPr>
        <w:t>年</w:t>
      </w:r>
      <w:r>
        <w:rPr>
          <w:rFonts w:hint="eastAsia" w:ascii="宋体" w:hAnsi="宋体" w:eastAsia="宋体" w:cs="宋体"/>
          <w:color w:val="000000"/>
          <w:spacing w:val="0"/>
          <w:sz w:val="28"/>
          <w:szCs w:val="28"/>
          <w:u w:val="single"/>
        </w:rPr>
        <w:t xml:space="preserve">      </w:t>
      </w:r>
      <w:r>
        <w:rPr>
          <w:rFonts w:hint="eastAsia" w:ascii="宋体" w:hAnsi="宋体" w:eastAsia="宋体" w:cs="宋体"/>
          <w:color w:val="000000"/>
          <w:spacing w:val="0"/>
          <w:sz w:val="28"/>
          <w:szCs w:val="28"/>
        </w:rPr>
        <w:t>月</w:t>
      </w:r>
      <w:r>
        <w:rPr>
          <w:rFonts w:hint="eastAsia" w:ascii="宋体" w:hAnsi="宋体" w:eastAsia="宋体" w:cs="宋体"/>
          <w:color w:val="000000"/>
          <w:spacing w:val="0"/>
          <w:sz w:val="28"/>
          <w:szCs w:val="28"/>
          <w:u w:val="single"/>
        </w:rPr>
        <w:t xml:space="preserve">      </w:t>
      </w:r>
      <w:r>
        <w:rPr>
          <w:rFonts w:hint="eastAsia" w:ascii="宋体" w:hAnsi="宋体" w:eastAsia="宋体" w:cs="宋体"/>
          <w:color w:val="000000"/>
          <w:spacing w:val="0"/>
          <w:sz w:val="28"/>
          <w:szCs w:val="28"/>
        </w:rPr>
        <w:t>日</w:t>
      </w:r>
    </w:p>
    <w:p w14:paraId="08C4FE70">
      <w:pPr>
        <w:overflowPunct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br w:type="page"/>
      </w:r>
      <w:r>
        <w:rPr>
          <w:rFonts w:hint="eastAsia" w:ascii="宋体" w:hAnsi="宋体" w:eastAsia="宋体" w:cs="宋体"/>
          <w:b/>
          <w:color w:val="000000"/>
          <w:sz w:val="24"/>
        </w:rPr>
        <w:t>（二）</w:t>
      </w:r>
      <w:r>
        <w:rPr>
          <w:rFonts w:hint="eastAsia" w:ascii="宋体" w:hAnsi="宋体" w:eastAsia="宋体" w:cs="宋体"/>
          <w:b/>
          <w:color w:val="000000"/>
          <w:sz w:val="24"/>
          <w:lang w:eastAsia="zh-CN"/>
        </w:rPr>
        <w:t>响应</w:t>
      </w:r>
      <w:r>
        <w:rPr>
          <w:rFonts w:hint="eastAsia" w:ascii="宋体" w:hAnsi="宋体" w:eastAsia="宋体" w:cs="宋体"/>
          <w:b/>
          <w:color w:val="000000"/>
          <w:sz w:val="24"/>
        </w:rPr>
        <w:t>函附录</w:t>
      </w:r>
    </w:p>
    <w:tbl>
      <w:tblPr>
        <w:tblStyle w:val="34"/>
        <w:tblW w:w="0" w:type="auto"/>
        <w:tblInd w:w="108" w:type="dxa"/>
        <w:tblLayout w:type="fixed"/>
        <w:tblCellMar>
          <w:top w:w="0" w:type="dxa"/>
          <w:left w:w="108" w:type="dxa"/>
          <w:bottom w:w="0" w:type="dxa"/>
          <w:right w:w="108" w:type="dxa"/>
        </w:tblCellMar>
      </w:tblPr>
      <w:tblGrid>
        <w:gridCol w:w="867"/>
        <w:gridCol w:w="643"/>
        <w:gridCol w:w="1542"/>
        <w:gridCol w:w="94"/>
        <w:gridCol w:w="2548"/>
        <w:gridCol w:w="401"/>
        <w:gridCol w:w="195"/>
        <w:gridCol w:w="436"/>
        <w:gridCol w:w="823"/>
        <w:gridCol w:w="1891"/>
      </w:tblGrid>
      <w:tr w14:paraId="4BDF8212">
        <w:tblPrEx>
          <w:tblCellMar>
            <w:top w:w="0" w:type="dxa"/>
            <w:left w:w="108" w:type="dxa"/>
            <w:bottom w:w="0" w:type="dxa"/>
            <w:right w:w="108" w:type="dxa"/>
          </w:tblCellMar>
        </w:tblPrEx>
        <w:trPr>
          <w:trHeight w:val="409" w:hRule="atLeast"/>
        </w:trPr>
        <w:tc>
          <w:tcPr>
            <w:tcW w:w="9440" w:type="dxa"/>
            <w:gridSpan w:val="10"/>
            <w:tcBorders>
              <w:top w:val="single" w:color="auto" w:sz="4" w:space="0"/>
              <w:left w:val="single" w:color="auto" w:sz="4" w:space="0"/>
              <w:bottom w:val="single" w:color="auto" w:sz="4" w:space="0"/>
              <w:right w:val="single" w:color="auto" w:sz="4" w:space="0"/>
            </w:tcBorders>
            <w:noWrap w:val="0"/>
            <w:vAlign w:val="center"/>
          </w:tcPr>
          <w:p w14:paraId="4A9D156D">
            <w:pPr>
              <w:tabs>
                <w:tab w:val="left" w:pos="1260"/>
              </w:tabs>
              <w:ind w:firstLine="134" w:firstLineChars="56"/>
              <w:rPr>
                <w:rFonts w:hint="eastAsia" w:ascii="宋体" w:hAnsi="宋体" w:eastAsia="宋体" w:cs="宋体"/>
                <w:sz w:val="24"/>
                <w:szCs w:val="24"/>
                <w:lang w:eastAsia="zh-CN"/>
              </w:rPr>
            </w:pPr>
            <w:r>
              <w:rPr>
                <w:rFonts w:hint="eastAsia" w:ascii="宋体" w:hAnsi="宋体" w:eastAsia="宋体" w:cs="宋体"/>
                <w:sz w:val="24"/>
                <w:szCs w:val="24"/>
              </w:rPr>
              <w:t>致：</w:t>
            </w:r>
            <w:r>
              <w:rPr>
                <w:rFonts w:hint="eastAsia" w:ascii="宋体" w:hAnsi="宋体" w:eastAsia="宋体" w:cs="宋体"/>
                <w:sz w:val="24"/>
                <w:szCs w:val="24"/>
                <w:lang w:eastAsia="zh-CN"/>
              </w:rPr>
              <w:t>陕西宸永项目管理有限公司</w:t>
            </w:r>
          </w:p>
        </w:tc>
      </w:tr>
      <w:tr w14:paraId="5ADD3747">
        <w:tblPrEx>
          <w:tblCellMar>
            <w:top w:w="0" w:type="dxa"/>
            <w:left w:w="108" w:type="dxa"/>
            <w:bottom w:w="0" w:type="dxa"/>
            <w:right w:w="108" w:type="dxa"/>
          </w:tblCellMar>
        </w:tblPrEx>
        <w:trPr>
          <w:trHeight w:val="409" w:hRule="atLeast"/>
        </w:trPr>
        <w:tc>
          <w:tcPr>
            <w:tcW w:w="867" w:type="dxa"/>
            <w:vMerge w:val="restart"/>
            <w:tcBorders>
              <w:top w:val="single" w:color="auto" w:sz="4" w:space="0"/>
              <w:left w:val="single" w:color="auto" w:sz="4" w:space="0"/>
              <w:bottom w:val="single" w:color="auto" w:sz="4" w:space="0"/>
              <w:right w:val="single" w:color="auto" w:sz="4" w:space="0"/>
            </w:tcBorders>
            <w:noWrap w:val="0"/>
            <w:vAlign w:val="center"/>
          </w:tcPr>
          <w:p w14:paraId="582F3FA9">
            <w:pPr>
              <w:tabs>
                <w:tab w:val="left" w:pos="1260"/>
              </w:tabs>
              <w:spacing w:line="300" w:lineRule="exact"/>
              <w:jc w:val="center"/>
              <w:rPr>
                <w:rFonts w:hint="eastAsia" w:ascii="宋体" w:hAnsi="宋体" w:eastAsia="宋体" w:cs="宋体"/>
                <w:sz w:val="24"/>
                <w:szCs w:val="24"/>
              </w:rPr>
            </w:pPr>
            <w:r>
              <w:rPr>
                <w:rFonts w:hint="eastAsia" w:ascii="宋体" w:hAnsi="宋体" w:eastAsia="宋体" w:cs="宋体"/>
                <w:sz w:val="24"/>
                <w:szCs w:val="24"/>
              </w:rPr>
              <w:t>企 业 法 人</w:t>
            </w:r>
          </w:p>
        </w:tc>
        <w:tc>
          <w:tcPr>
            <w:tcW w:w="2185" w:type="dxa"/>
            <w:gridSpan w:val="2"/>
            <w:tcBorders>
              <w:top w:val="single" w:color="auto" w:sz="4" w:space="0"/>
              <w:left w:val="single" w:color="auto" w:sz="4" w:space="0"/>
              <w:bottom w:val="single" w:color="auto" w:sz="4" w:space="0"/>
              <w:right w:val="single" w:color="auto" w:sz="4" w:space="0"/>
            </w:tcBorders>
            <w:noWrap w:val="0"/>
            <w:vAlign w:val="center"/>
          </w:tcPr>
          <w:p w14:paraId="5CC66CEF">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6388" w:type="dxa"/>
            <w:gridSpan w:val="7"/>
            <w:tcBorders>
              <w:top w:val="single" w:color="auto" w:sz="4" w:space="0"/>
              <w:left w:val="single" w:color="auto" w:sz="4" w:space="0"/>
              <w:bottom w:val="single" w:color="auto" w:sz="4" w:space="0"/>
              <w:right w:val="single" w:color="auto" w:sz="4" w:space="0"/>
            </w:tcBorders>
            <w:noWrap w:val="0"/>
            <w:vAlign w:val="top"/>
          </w:tcPr>
          <w:p w14:paraId="77683FCB">
            <w:pPr>
              <w:tabs>
                <w:tab w:val="left" w:pos="1260"/>
              </w:tabs>
              <w:rPr>
                <w:rFonts w:hint="eastAsia" w:ascii="宋体" w:hAnsi="宋体" w:eastAsia="宋体" w:cs="宋体"/>
                <w:sz w:val="24"/>
                <w:szCs w:val="24"/>
              </w:rPr>
            </w:pPr>
          </w:p>
        </w:tc>
      </w:tr>
      <w:tr w14:paraId="6FDC32E2">
        <w:tblPrEx>
          <w:tblCellMar>
            <w:top w:w="0" w:type="dxa"/>
            <w:left w:w="108" w:type="dxa"/>
            <w:bottom w:w="0" w:type="dxa"/>
            <w:right w:w="108" w:type="dxa"/>
          </w:tblCellMar>
        </w:tblPrEx>
        <w:trPr>
          <w:trHeight w:val="409"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14:paraId="061DC585">
            <w:pPr>
              <w:widowControl/>
              <w:ind w:firstLine="459"/>
              <w:jc w:val="center"/>
              <w:rPr>
                <w:rFonts w:hint="eastAsia" w:ascii="宋体" w:hAnsi="宋体" w:eastAsia="宋体" w:cs="宋体"/>
                <w:sz w:val="24"/>
                <w:szCs w:val="24"/>
              </w:rPr>
            </w:pPr>
          </w:p>
        </w:tc>
        <w:tc>
          <w:tcPr>
            <w:tcW w:w="2185" w:type="dxa"/>
            <w:gridSpan w:val="2"/>
            <w:tcBorders>
              <w:top w:val="single" w:color="auto" w:sz="4" w:space="0"/>
              <w:left w:val="single" w:color="auto" w:sz="4" w:space="0"/>
              <w:bottom w:val="single" w:color="auto" w:sz="4" w:space="0"/>
              <w:right w:val="single" w:color="auto" w:sz="4" w:space="0"/>
            </w:tcBorders>
            <w:noWrap w:val="0"/>
            <w:vAlign w:val="center"/>
          </w:tcPr>
          <w:p w14:paraId="4D55384A">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法定地址</w:t>
            </w:r>
          </w:p>
        </w:tc>
        <w:tc>
          <w:tcPr>
            <w:tcW w:w="6388" w:type="dxa"/>
            <w:gridSpan w:val="7"/>
            <w:tcBorders>
              <w:top w:val="single" w:color="auto" w:sz="4" w:space="0"/>
              <w:left w:val="single" w:color="auto" w:sz="4" w:space="0"/>
              <w:bottom w:val="single" w:color="auto" w:sz="4" w:space="0"/>
              <w:right w:val="single" w:color="auto" w:sz="4" w:space="0"/>
            </w:tcBorders>
            <w:noWrap w:val="0"/>
            <w:vAlign w:val="top"/>
          </w:tcPr>
          <w:p w14:paraId="10DB8627">
            <w:pPr>
              <w:tabs>
                <w:tab w:val="left" w:pos="1260"/>
              </w:tabs>
              <w:rPr>
                <w:rFonts w:hint="eastAsia" w:ascii="宋体" w:hAnsi="宋体" w:eastAsia="宋体" w:cs="宋体"/>
                <w:sz w:val="24"/>
                <w:szCs w:val="24"/>
              </w:rPr>
            </w:pPr>
          </w:p>
        </w:tc>
      </w:tr>
      <w:tr w14:paraId="762CB424">
        <w:tblPrEx>
          <w:tblCellMar>
            <w:top w:w="0" w:type="dxa"/>
            <w:left w:w="108" w:type="dxa"/>
            <w:bottom w:w="0" w:type="dxa"/>
            <w:right w:w="108" w:type="dxa"/>
          </w:tblCellMar>
        </w:tblPrEx>
        <w:trPr>
          <w:trHeight w:val="409"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14:paraId="19AF112E">
            <w:pPr>
              <w:widowControl/>
              <w:ind w:firstLine="459"/>
              <w:jc w:val="center"/>
              <w:rPr>
                <w:rFonts w:hint="eastAsia" w:ascii="宋体" w:hAnsi="宋体" w:eastAsia="宋体" w:cs="宋体"/>
                <w:sz w:val="24"/>
                <w:szCs w:val="24"/>
              </w:rPr>
            </w:pPr>
          </w:p>
        </w:tc>
        <w:tc>
          <w:tcPr>
            <w:tcW w:w="2185" w:type="dxa"/>
            <w:gridSpan w:val="2"/>
            <w:tcBorders>
              <w:top w:val="single" w:color="auto" w:sz="4" w:space="0"/>
              <w:left w:val="single" w:color="auto" w:sz="4" w:space="0"/>
              <w:bottom w:val="single" w:color="auto" w:sz="4" w:space="0"/>
              <w:right w:val="single" w:color="auto" w:sz="4" w:space="0"/>
            </w:tcBorders>
            <w:noWrap w:val="0"/>
            <w:vAlign w:val="center"/>
          </w:tcPr>
          <w:p w14:paraId="4D8D1734">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2642" w:type="dxa"/>
            <w:gridSpan w:val="2"/>
            <w:tcBorders>
              <w:top w:val="single" w:color="auto" w:sz="4" w:space="0"/>
              <w:left w:val="single" w:color="auto" w:sz="4" w:space="0"/>
              <w:bottom w:val="single" w:color="auto" w:sz="4" w:space="0"/>
              <w:right w:val="single" w:color="auto" w:sz="4" w:space="0"/>
            </w:tcBorders>
            <w:noWrap w:val="0"/>
            <w:vAlign w:val="top"/>
          </w:tcPr>
          <w:p w14:paraId="413DF032">
            <w:pPr>
              <w:tabs>
                <w:tab w:val="left" w:pos="1260"/>
              </w:tabs>
              <w:rPr>
                <w:rFonts w:hint="eastAsia" w:ascii="宋体" w:hAnsi="宋体" w:eastAsia="宋体" w:cs="宋体"/>
                <w:sz w:val="24"/>
                <w:szCs w:val="24"/>
              </w:rPr>
            </w:pPr>
          </w:p>
        </w:tc>
        <w:tc>
          <w:tcPr>
            <w:tcW w:w="1032" w:type="dxa"/>
            <w:gridSpan w:val="3"/>
            <w:tcBorders>
              <w:top w:val="single" w:color="auto" w:sz="4" w:space="0"/>
              <w:left w:val="single" w:color="auto" w:sz="4" w:space="0"/>
              <w:bottom w:val="single" w:color="auto" w:sz="4" w:space="0"/>
              <w:right w:val="single" w:color="auto" w:sz="4" w:space="0"/>
            </w:tcBorders>
            <w:noWrap w:val="0"/>
            <w:vAlign w:val="center"/>
          </w:tcPr>
          <w:p w14:paraId="4D79431F">
            <w:pPr>
              <w:tabs>
                <w:tab w:val="left" w:pos="1260"/>
              </w:tabs>
              <w:rPr>
                <w:rFonts w:hint="eastAsia" w:ascii="宋体" w:hAnsi="宋体" w:eastAsia="宋体" w:cs="宋体"/>
                <w:sz w:val="24"/>
                <w:szCs w:val="24"/>
              </w:rPr>
            </w:pPr>
            <w:r>
              <w:rPr>
                <w:rFonts w:hint="eastAsia" w:ascii="宋体" w:hAnsi="宋体" w:eastAsia="宋体" w:cs="宋体"/>
                <w:sz w:val="24"/>
                <w:szCs w:val="24"/>
              </w:rPr>
              <w:t>职 务</w:t>
            </w:r>
          </w:p>
        </w:tc>
        <w:tc>
          <w:tcPr>
            <w:tcW w:w="2714" w:type="dxa"/>
            <w:gridSpan w:val="2"/>
            <w:tcBorders>
              <w:top w:val="single" w:color="auto" w:sz="4" w:space="0"/>
              <w:left w:val="single" w:color="auto" w:sz="4" w:space="0"/>
              <w:bottom w:val="single" w:color="auto" w:sz="4" w:space="0"/>
              <w:right w:val="single" w:color="auto" w:sz="4" w:space="0"/>
            </w:tcBorders>
            <w:noWrap w:val="0"/>
            <w:vAlign w:val="top"/>
          </w:tcPr>
          <w:p w14:paraId="24F3F3D6">
            <w:pPr>
              <w:tabs>
                <w:tab w:val="left" w:pos="1260"/>
              </w:tabs>
              <w:ind w:firstLine="459"/>
              <w:rPr>
                <w:rFonts w:hint="eastAsia" w:ascii="宋体" w:hAnsi="宋体" w:eastAsia="宋体" w:cs="宋体"/>
                <w:sz w:val="24"/>
                <w:szCs w:val="24"/>
              </w:rPr>
            </w:pPr>
          </w:p>
        </w:tc>
      </w:tr>
      <w:tr w14:paraId="33369631">
        <w:tblPrEx>
          <w:tblCellMar>
            <w:top w:w="0" w:type="dxa"/>
            <w:left w:w="108" w:type="dxa"/>
            <w:bottom w:w="0" w:type="dxa"/>
            <w:right w:w="108" w:type="dxa"/>
          </w:tblCellMar>
        </w:tblPrEx>
        <w:trPr>
          <w:trHeight w:val="409" w:hRule="atLeast"/>
        </w:trPr>
        <w:tc>
          <w:tcPr>
            <w:tcW w:w="867" w:type="dxa"/>
            <w:vMerge w:val="restart"/>
            <w:tcBorders>
              <w:top w:val="single" w:color="auto" w:sz="4" w:space="0"/>
              <w:left w:val="single" w:color="auto" w:sz="4" w:space="0"/>
              <w:bottom w:val="single" w:color="auto" w:sz="4" w:space="0"/>
              <w:right w:val="single" w:color="auto" w:sz="4" w:space="0"/>
            </w:tcBorders>
            <w:noWrap w:val="0"/>
            <w:vAlign w:val="center"/>
          </w:tcPr>
          <w:p w14:paraId="7800C95D">
            <w:pPr>
              <w:tabs>
                <w:tab w:val="left" w:pos="1260"/>
              </w:tabs>
              <w:spacing w:line="360" w:lineRule="exact"/>
              <w:jc w:val="center"/>
              <w:rPr>
                <w:rFonts w:hint="eastAsia" w:ascii="宋体" w:hAnsi="宋体" w:eastAsia="宋体" w:cs="宋体"/>
                <w:sz w:val="24"/>
                <w:szCs w:val="24"/>
              </w:rPr>
            </w:pPr>
            <w:r>
              <w:rPr>
                <w:rFonts w:hint="eastAsia" w:ascii="宋体" w:hAnsi="宋体" w:eastAsia="宋体" w:cs="宋体"/>
                <w:sz w:val="24"/>
                <w:szCs w:val="24"/>
              </w:rPr>
              <w:t>响</w:t>
            </w:r>
          </w:p>
          <w:p w14:paraId="536661A4">
            <w:pPr>
              <w:tabs>
                <w:tab w:val="left" w:pos="1260"/>
              </w:tabs>
              <w:spacing w:line="360" w:lineRule="exact"/>
              <w:jc w:val="center"/>
              <w:rPr>
                <w:rFonts w:hint="eastAsia" w:ascii="宋体" w:hAnsi="宋体" w:eastAsia="宋体" w:cs="宋体"/>
                <w:sz w:val="24"/>
                <w:szCs w:val="24"/>
              </w:rPr>
            </w:pPr>
            <w:r>
              <w:rPr>
                <w:rFonts w:hint="eastAsia" w:ascii="宋体" w:hAnsi="宋体" w:eastAsia="宋体" w:cs="宋体"/>
                <w:sz w:val="24"/>
                <w:szCs w:val="24"/>
              </w:rPr>
              <w:t>应</w:t>
            </w:r>
          </w:p>
          <w:p w14:paraId="6C8E0F2B">
            <w:pPr>
              <w:tabs>
                <w:tab w:val="left" w:pos="1260"/>
              </w:tabs>
              <w:spacing w:line="360" w:lineRule="exact"/>
              <w:jc w:val="center"/>
              <w:rPr>
                <w:rFonts w:hint="eastAsia" w:ascii="宋体" w:hAnsi="宋体" w:eastAsia="宋体" w:cs="宋体"/>
                <w:sz w:val="24"/>
                <w:szCs w:val="24"/>
              </w:rPr>
            </w:pPr>
            <w:r>
              <w:rPr>
                <w:rFonts w:hint="eastAsia" w:ascii="宋体" w:hAnsi="宋体" w:eastAsia="宋体" w:cs="宋体"/>
                <w:sz w:val="24"/>
                <w:szCs w:val="24"/>
              </w:rPr>
              <w:t>与</w:t>
            </w:r>
          </w:p>
          <w:p w14:paraId="6F37E2DE">
            <w:pPr>
              <w:tabs>
                <w:tab w:val="left" w:pos="1260"/>
              </w:tabs>
              <w:spacing w:line="360" w:lineRule="exact"/>
              <w:jc w:val="center"/>
              <w:rPr>
                <w:rFonts w:hint="eastAsia" w:ascii="宋体" w:hAnsi="宋体" w:eastAsia="宋体" w:cs="宋体"/>
                <w:sz w:val="24"/>
                <w:szCs w:val="24"/>
              </w:rPr>
            </w:pPr>
            <w:r>
              <w:rPr>
                <w:rFonts w:hint="eastAsia" w:ascii="宋体" w:hAnsi="宋体" w:eastAsia="宋体" w:cs="宋体"/>
                <w:sz w:val="24"/>
                <w:szCs w:val="24"/>
              </w:rPr>
              <w:t>声</w:t>
            </w:r>
          </w:p>
          <w:p w14:paraId="5ED65207">
            <w:pPr>
              <w:tabs>
                <w:tab w:val="left" w:pos="1260"/>
              </w:tabs>
              <w:spacing w:line="360" w:lineRule="exact"/>
              <w:jc w:val="center"/>
              <w:rPr>
                <w:rFonts w:hint="eastAsia" w:ascii="宋体" w:hAnsi="宋体" w:eastAsia="宋体" w:cs="宋体"/>
                <w:sz w:val="24"/>
                <w:szCs w:val="24"/>
              </w:rPr>
            </w:pPr>
            <w:r>
              <w:rPr>
                <w:rFonts w:hint="eastAsia" w:ascii="宋体" w:hAnsi="宋体" w:eastAsia="宋体" w:cs="宋体"/>
                <w:sz w:val="24"/>
                <w:szCs w:val="24"/>
              </w:rPr>
              <w:t>明</w:t>
            </w:r>
          </w:p>
        </w:tc>
        <w:tc>
          <w:tcPr>
            <w:tcW w:w="2185" w:type="dxa"/>
            <w:gridSpan w:val="2"/>
            <w:tcBorders>
              <w:top w:val="single" w:color="auto" w:sz="4" w:space="0"/>
              <w:left w:val="single" w:color="auto" w:sz="4" w:space="0"/>
              <w:bottom w:val="single" w:color="auto" w:sz="4" w:space="0"/>
              <w:right w:val="single" w:color="auto" w:sz="4" w:space="0"/>
            </w:tcBorders>
            <w:noWrap w:val="0"/>
            <w:vAlign w:val="center"/>
          </w:tcPr>
          <w:p w14:paraId="01641E03">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388" w:type="dxa"/>
            <w:gridSpan w:val="7"/>
            <w:tcBorders>
              <w:top w:val="single" w:color="auto" w:sz="4" w:space="0"/>
              <w:left w:val="single" w:color="auto" w:sz="4" w:space="0"/>
              <w:bottom w:val="single" w:color="auto" w:sz="4" w:space="0"/>
              <w:right w:val="single" w:color="auto" w:sz="4" w:space="0"/>
            </w:tcBorders>
            <w:noWrap w:val="0"/>
            <w:vAlign w:val="top"/>
          </w:tcPr>
          <w:p w14:paraId="5F0656ED">
            <w:pPr>
              <w:tabs>
                <w:tab w:val="left" w:pos="1260"/>
              </w:tabs>
              <w:rPr>
                <w:rFonts w:hint="eastAsia" w:ascii="宋体" w:hAnsi="宋体" w:eastAsia="宋体" w:cs="宋体"/>
                <w:sz w:val="24"/>
                <w:szCs w:val="24"/>
              </w:rPr>
            </w:pPr>
          </w:p>
        </w:tc>
      </w:tr>
      <w:tr w14:paraId="1FA30E68">
        <w:tblPrEx>
          <w:tblCellMar>
            <w:top w:w="0" w:type="dxa"/>
            <w:left w:w="108" w:type="dxa"/>
            <w:bottom w:w="0" w:type="dxa"/>
            <w:right w:w="108" w:type="dxa"/>
          </w:tblCellMar>
        </w:tblPrEx>
        <w:trPr>
          <w:trHeight w:val="409"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14:paraId="318EC21D">
            <w:pPr>
              <w:widowControl/>
              <w:ind w:firstLine="459"/>
              <w:jc w:val="center"/>
              <w:rPr>
                <w:rFonts w:hint="eastAsia" w:ascii="宋体" w:hAnsi="宋体" w:eastAsia="宋体" w:cs="宋体"/>
                <w:sz w:val="24"/>
                <w:szCs w:val="24"/>
              </w:rPr>
            </w:pPr>
          </w:p>
        </w:tc>
        <w:tc>
          <w:tcPr>
            <w:tcW w:w="2185" w:type="dxa"/>
            <w:gridSpan w:val="2"/>
            <w:tcBorders>
              <w:top w:val="single" w:color="auto" w:sz="4" w:space="0"/>
              <w:left w:val="single" w:color="auto" w:sz="4" w:space="0"/>
              <w:bottom w:val="single" w:color="auto" w:sz="4" w:space="0"/>
              <w:right w:val="single" w:color="auto" w:sz="4" w:space="0"/>
            </w:tcBorders>
            <w:noWrap w:val="0"/>
            <w:vAlign w:val="center"/>
          </w:tcPr>
          <w:p w14:paraId="7A7414AC">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文件编号</w:t>
            </w:r>
          </w:p>
        </w:tc>
        <w:tc>
          <w:tcPr>
            <w:tcW w:w="6388" w:type="dxa"/>
            <w:gridSpan w:val="7"/>
            <w:tcBorders>
              <w:top w:val="single" w:color="auto" w:sz="4" w:space="0"/>
              <w:left w:val="single" w:color="auto" w:sz="4" w:space="0"/>
              <w:bottom w:val="single" w:color="auto" w:sz="4" w:space="0"/>
              <w:right w:val="single" w:color="auto" w:sz="4" w:space="0"/>
            </w:tcBorders>
            <w:noWrap w:val="0"/>
            <w:vAlign w:val="top"/>
          </w:tcPr>
          <w:p w14:paraId="087F744E">
            <w:pPr>
              <w:tabs>
                <w:tab w:val="left" w:pos="1260"/>
              </w:tabs>
              <w:rPr>
                <w:rFonts w:hint="eastAsia" w:ascii="宋体" w:hAnsi="宋体" w:eastAsia="宋体" w:cs="宋体"/>
                <w:sz w:val="24"/>
                <w:szCs w:val="24"/>
              </w:rPr>
            </w:pPr>
          </w:p>
        </w:tc>
      </w:tr>
      <w:tr w14:paraId="61E7AD50">
        <w:tblPrEx>
          <w:tblCellMar>
            <w:top w:w="0" w:type="dxa"/>
            <w:left w:w="108" w:type="dxa"/>
            <w:bottom w:w="0" w:type="dxa"/>
            <w:right w:w="108" w:type="dxa"/>
          </w:tblCellMar>
        </w:tblPrEx>
        <w:trPr>
          <w:trHeight w:val="409"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14:paraId="16BF0FD8">
            <w:pPr>
              <w:widowControl/>
              <w:ind w:firstLine="459"/>
              <w:jc w:val="center"/>
              <w:rPr>
                <w:rFonts w:hint="eastAsia" w:ascii="宋体" w:hAnsi="宋体" w:eastAsia="宋体" w:cs="宋体"/>
                <w:sz w:val="24"/>
                <w:szCs w:val="24"/>
              </w:rPr>
            </w:pPr>
          </w:p>
        </w:tc>
        <w:tc>
          <w:tcPr>
            <w:tcW w:w="2185" w:type="dxa"/>
            <w:gridSpan w:val="2"/>
            <w:tcBorders>
              <w:top w:val="single" w:color="auto" w:sz="4" w:space="0"/>
              <w:left w:val="single" w:color="auto" w:sz="4" w:space="0"/>
              <w:bottom w:val="single" w:color="auto" w:sz="4" w:space="0"/>
              <w:right w:val="single" w:color="auto" w:sz="4" w:space="0"/>
            </w:tcBorders>
            <w:noWrap w:val="0"/>
            <w:vAlign w:val="center"/>
          </w:tcPr>
          <w:p w14:paraId="5DEFBCC3">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被授权人</w:t>
            </w:r>
          </w:p>
        </w:tc>
        <w:tc>
          <w:tcPr>
            <w:tcW w:w="2642" w:type="dxa"/>
            <w:gridSpan w:val="2"/>
            <w:tcBorders>
              <w:top w:val="single" w:color="auto" w:sz="4" w:space="0"/>
              <w:left w:val="single" w:color="auto" w:sz="4" w:space="0"/>
              <w:bottom w:val="single" w:color="auto" w:sz="4" w:space="0"/>
              <w:right w:val="single" w:color="auto" w:sz="4" w:space="0"/>
            </w:tcBorders>
            <w:noWrap w:val="0"/>
            <w:vAlign w:val="top"/>
          </w:tcPr>
          <w:p w14:paraId="21FE588D">
            <w:pPr>
              <w:tabs>
                <w:tab w:val="left" w:pos="1260"/>
              </w:tabs>
              <w:ind w:firstLine="459"/>
              <w:rPr>
                <w:rFonts w:hint="eastAsia" w:ascii="宋体" w:hAnsi="宋体" w:eastAsia="宋体" w:cs="宋体"/>
                <w:sz w:val="24"/>
                <w:szCs w:val="24"/>
              </w:rPr>
            </w:pPr>
          </w:p>
        </w:tc>
        <w:tc>
          <w:tcPr>
            <w:tcW w:w="1032" w:type="dxa"/>
            <w:gridSpan w:val="3"/>
            <w:tcBorders>
              <w:top w:val="single" w:color="auto" w:sz="4" w:space="0"/>
              <w:left w:val="single" w:color="auto" w:sz="4" w:space="0"/>
              <w:bottom w:val="single" w:color="auto" w:sz="4" w:space="0"/>
              <w:right w:val="single" w:color="auto" w:sz="4" w:space="0"/>
            </w:tcBorders>
            <w:noWrap w:val="0"/>
            <w:vAlign w:val="center"/>
          </w:tcPr>
          <w:p w14:paraId="5BCE661E">
            <w:pPr>
              <w:tabs>
                <w:tab w:val="left" w:pos="1260"/>
              </w:tabs>
              <w:rPr>
                <w:rFonts w:hint="eastAsia" w:ascii="宋体" w:hAnsi="宋体" w:eastAsia="宋体" w:cs="宋体"/>
                <w:sz w:val="24"/>
                <w:szCs w:val="24"/>
              </w:rPr>
            </w:pPr>
            <w:r>
              <w:rPr>
                <w:rFonts w:hint="eastAsia" w:ascii="宋体" w:hAnsi="宋体" w:eastAsia="宋体" w:cs="宋体"/>
                <w:sz w:val="24"/>
                <w:szCs w:val="24"/>
              </w:rPr>
              <w:t>职 务</w:t>
            </w:r>
          </w:p>
        </w:tc>
        <w:tc>
          <w:tcPr>
            <w:tcW w:w="2714" w:type="dxa"/>
            <w:gridSpan w:val="2"/>
            <w:tcBorders>
              <w:top w:val="single" w:color="auto" w:sz="4" w:space="0"/>
              <w:left w:val="single" w:color="auto" w:sz="4" w:space="0"/>
              <w:bottom w:val="single" w:color="auto" w:sz="4" w:space="0"/>
              <w:right w:val="single" w:color="auto" w:sz="4" w:space="0"/>
            </w:tcBorders>
            <w:noWrap w:val="0"/>
            <w:vAlign w:val="top"/>
          </w:tcPr>
          <w:p w14:paraId="4FCCDDB1">
            <w:pPr>
              <w:tabs>
                <w:tab w:val="left" w:pos="1260"/>
              </w:tabs>
              <w:ind w:firstLine="459"/>
              <w:rPr>
                <w:rFonts w:hint="eastAsia" w:ascii="宋体" w:hAnsi="宋体" w:eastAsia="宋体" w:cs="宋体"/>
                <w:sz w:val="24"/>
                <w:szCs w:val="24"/>
              </w:rPr>
            </w:pPr>
          </w:p>
        </w:tc>
      </w:tr>
      <w:tr w14:paraId="2D2DDD77">
        <w:tblPrEx>
          <w:tblCellMar>
            <w:top w:w="0" w:type="dxa"/>
            <w:left w:w="108" w:type="dxa"/>
            <w:bottom w:w="0" w:type="dxa"/>
            <w:right w:w="108" w:type="dxa"/>
          </w:tblCellMar>
        </w:tblPrEx>
        <w:trPr>
          <w:trHeight w:val="427"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14:paraId="25578D5C">
            <w:pPr>
              <w:widowControl/>
              <w:ind w:firstLine="459"/>
              <w:jc w:val="center"/>
              <w:rPr>
                <w:rFonts w:hint="eastAsia" w:ascii="宋体" w:hAnsi="宋体" w:eastAsia="宋体" w:cs="宋体"/>
                <w:sz w:val="24"/>
                <w:szCs w:val="24"/>
              </w:rPr>
            </w:pPr>
          </w:p>
        </w:tc>
        <w:tc>
          <w:tcPr>
            <w:tcW w:w="2185" w:type="dxa"/>
            <w:gridSpan w:val="2"/>
            <w:tcBorders>
              <w:top w:val="single" w:color="auto" w:sz="4" w:space="0"/>
              <w:left w:val="single" w:color="auto" w:sz="4" w:space="0"/>
              <w:bottom w:val="single" w:color="auto" w:sz="4" w:space="0"/>
              <w:right w:val="single" w:color="auto" w:sz="4" w:space="0"/>
            </w:tcBorders>
            <w:noWrap w:val="0"/>
            <w:vAlign w:val="center"/>
          </w:tcPr>
          <w:p w14:paraId="04C6BBCE">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递交响应文件</w:t>
            </w:r>
          </w:p>
        </w:tc>
        <w:tc>
          <w:tcPr>
            <w:tcW w:w="6388" w:type="dxa"/>
            <w:gridSpan w:val="7"/>
            <w:tcBorders>
              <w:top w:val="single" w:color="auto" w:sz="4" w:space="0"/>
              <w:left w:val="single" w:color="auto" w:sz="4" w:space="0"/>
              <w:bottom w:val="single" w:color="auto" w:sz="4" w:space="0"/>
              <w:right w:val="single" w:color="auto" w:sz="4" w:space="0"/>
            </w:tcBorders>
            <w:noWrap w:val="0"/>
            <w:vAlign w:val="center"/>
          </w:tcPr>
          <w:p w14:paraId="42EBEA3C">
            <w:pPr>
              <w:tabs>
                <w:tab w:val="left" w:pos="1260"/>
              </w:tabs>
              <w:spacing w:line="360" w:lineRule="exact"/>
              <w:rPr>
                <w:rFonts w:hint="eastAsia" w:ascii="宋体" w:hAnsi="宋体" w:eastAsia="宋体" w:cs="宋体"/>
                <w:sz w:val="24"/>
                <w:szCs w:val="24"/>
              </w:rPr>
            </w:pPr>
            <w:r>
              <w:rPr>
                <w:rFonts w:hint="eastAsia" w:ascii="宋体" w:hAnsi="宋体" w:eastAsia="宋体" w:cs="宋体"/>
                <w:sz w:val="24"/>
                <w:szCs w:val="24"/>
              </w:rPr>
              <w:t>正本</w:t>
            </w:r>
            <w:r>
              <w:rPr>
                <w:rFonts w:hint="eastAsia" w:ascii="宋体" w:hAnsi="宋体" w:eastAsia="宋体" w:cs="宋体"/>
                <w:sz w:val="24"/>
                <w:szCs w:val="24"/>
                <w:u w:val="single"/>
              </w:rPr>
              <w:t xml:space="preserve"> 1 </w:t>
            </w:r>
            <w:r>
              <w:rPr>
                <w:rFonts w:hint="eastAsia" w:ascii="宋体" w:hAnsi="宋体" w:eastAsia="宋体" w:cs="宋体"/>
                <w:sz w:val="24"/>
                <w:szCs w:val="24"/>
              </w:rPr>
              <w:t>份、副本</w:t>
            </w:r>
            <w:r>
              <w:rPr>
                <w:rFonts w:hint="eastAsia" w:ascii="宋体" w:hAnsi="宋体" w:eastAsia="宋体" w:cs="宋体"/>
                <w:sz w:val="24"/>
                <w:szCs w:val="24"/>
                <w:u w:val="single"/>
              </w:rPr>
              <w:t xml:space="preserve"> 2 </w:t>
            </w:r>
            <w:r>
              <w:rPr>
                <w:rFonts w:hint="eastAsia" w:ascii="宋体" w:hAnsi="宋体" w:eastAsia="宋体" w:cs="宋体"/>
                <w:sz w:val="24"/>
                <w:szCs w:val="24"/>
              </w:rPr>
              <w:t>份、电子版</w:t>
            </w:r>
            <w:r>
              <w:rPr>
                <w:rFonts w:hint="eastAsia" w:ascii="宋体" w:hAnsi="宋体" w:eastAsia="宋体" w:cs="宋体"/>
                <w:sz w:val="24"/>
                <w:szCs w:val="24"/>
                <w:u w:val="single"/>
              </w:rPr>
              <w:t>1</w:t>
            </w:r>
            <w:r>
              <w:rPr>
                <w:rFonts w:hint="eastAsia" w:ascii="宋体" w:hAnsi="宋体" w:eastAsia="宋体" w:cs="宋体"/>
                <w:sz w:val="24"/>
                <w:szCs w:val="24"/>
              </w:rPr>
              <w:t>份</w:t>
            </w:r>
            <w:r>
              <w:rPr>
                <w:rFonts w:hint="eastAsia" w:ascii="宋体" w:hAnsi="宋体" w:eastAsia="宋体" w:cs="宋体"/>
                <w:sz w:val="24"/>
                <w:szCs w:val="24"/>
                <w:lang w:eastAsia="zh-CN"/>
              </w:rPr>
              <w:t>，资质</w:t>
            </w:r>
            <w:r>
              <w:rPr>
                <w:rFonts w:hint="eastAsia" w:ascii="宋体" w:hAnsi="宋体" w:eastAsia="宋体" w:cs="宋体"/>
                <w:sz w:val="24"/>
                <w:szCs w:val="24"/>
                <w:u w:val="single"/>
                <w:lang w:val="en-US" w:eastAsia="zh-CN"/>
              </w:rPr>
              <w:t>1</w:t>
            </w:r>
            <w:r>
              <w:rPr>
                <w:rFonts w:hint="eastAsia" w:ascii="宋体" w:hAnsi="宋体" w:eastAsia="宋体" w:cs="宋体"/>
                <w:sz w:val="24"/>
                <w:szCs w:val="24"/>
                <w:lang w:val="en-US" w:eastAsia="zh-CN"/>
              </w:rPr>
              <w:t>份</w:t>
            </w:r>
            <w:r>
              <w:rPr>
                <w:rFonts w:hint="eastAsia" w:ascii="宋体" w:hAnsi="宋体" w:eastAsia="宋体" w:cs="宋体"/>
                <w:sz w:val="24"/>
                <w:szCs w:val="24"/>
              </w:rPr>
              <w:t>。</w:t>
            </w:r>
          </w:p>
        </w:tc>
      </w:tr>
      <w:tr w14:paraId="2E72D749">
        <w:tblPrEx>
          <w:tblCellMar>
            <w:top w:w="0" w:type="dxa"/>
            <w:left w:w="108" w:type="dxa"/>
            <w:bottom w:w="0" w:type="dxa"/>
            <w:right w:w="108" w:type="dxa"/>
          </w:tblCellMar>
        </w:tblPrEx>
        <w:trPr>
          <w:trHeight w:val="427"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14:paraId="08F66BF5">
            <w:pPr>
              <w:widowControl/>
              <w:ind w:firstLine="459"/>
              <w:jc w:val="center"/>
              <w:rPr>
                <w:rFonts w:hint="eastAsia" w:ascii="宋体" w:hAnsi="宋体" w:eastAsia="宋体" w:cs="宋体"/>
                <w:sz w:val="24"/>
                <w:szCs w:val="24"/>
              </w:rPr>
            </w:pPr>
          </w:p>
        </w:tc>
        <w:tc>
          <w:tcPr>
            <w:tcW w:w="2185" w:type="dxa"/>
            <w:gridSpan w:val="2"/>
            <w:tcBorders>
              <w:top w:val="single" w:color="auto" w:sz="4" w:space="0"/>
              <w:left w:val="single" w:color="auto" w:sz="4" w:space="0"/>
              <w:bottom w:val="single" w:color="auto" w:sz="4" w:space="0"/>
              <w:right w:val="single" w:color="auto" w:sz="4" w:space="0"/>
            </w:tcBorders>
            <w:noWrap w:val="0"/>
            <w:vAlign w:val="center"/>
          </w:tcPr>
          <w:p w14:paraId="2F988468">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交纳保证金</w:t>
            </w:r>
          </w:p>
        </w:tc>
        <w:tc>
          <w:tcPr>
            <w:tcW w:w="6388" w:type="dxa"/>
            <w:gridSpan w:val="7"/>
            <w:tcBorders>
              <w:top w:val="single" w:color="auto" w:sz="4" w:space="0"/>
              <w:left w:val="single" w:color="auto" w:sz="4" w:space="0"/>
              <w:bottom w:val="single" w:color="auto" w:sz="4" w:space="0"/>
              <w:right w:val="single" w:color="auto" w:sz="4" w:space="0"/>
            </w:tcBorders>
            <w:noWrap w:val="0"/>
            <w:vAlign w:val="center"/>
          </w:tcPr>
          <w:p w14:paraId="51011269">
            <w:pPr>
              <w:tabs>
                <w:tab w:val="left" w:pos="1260"/>
              </w:tabs>
              <w:spacing w:line="360" w:lineRule="exact"/>
              <w:rPr>
                <w:rFonts w:hint="eastAsia" w:ascii="宋体" w:hAnsi="宋体" w:eastAsia="宋体" w:cs="宋体"/>
                <w:sz w:val="24"/>
                <w:szCs w:val="24"/>
              </w:rPr>
            </w:pPr>
            <w:r>
              <w:rPr>
                <w:rFonts w:hint="eastAsia" w:ascii="宋体" w:hAnsi="宋体" w:eastAsia="宋体" w:cs="宋体"/>
                <w:sz w:val="24"/>
                <w:szCs w:val="24"/>
              </w:rPr>
              <w:t>RMB：</w:t>
            </w:r>
            <w:r>
              <w:rPr>
                <w:rFonts w:hint="eastAsia" w:ascii="宋体" w:hAnsi="宋体" w:eastAsia="宋体" w:cs="宋体"/>
                <w:sz w:val="24"/>
                <w:szCs w:val="24"/>
                <w:lang w:val="en-US" w:eastAsia="zh-CN"/>
              </w:rPr>
              <w:t>10000</w:t>
            </w:r>
            <w:r>
              <w:rPr>
                <w:rFonts w:hint="eastAsia" w:ascii="宋体" w:hAnsi="宋体" w:eastAsia="宋体" w:cs="宋体"/>
                <w:sz w:val="24"/>
                <w:szCs w:val="24"/>
              </w:rPr>
              <w:t>元。</w:t>
            </w:r>
          </w:p>
        </w:tc>
      </w:tr>
      <w:tr w14:paraId="41D9D997">
        <w:tblPrEx>
          <w:tblCellMar>
            <w:top w:w="0" w:type="dxa"/>
            <w:left w:w="108" w:type="dxa"/>
            <w:bottom w:w="0" w:type="dxa"/>
            <w:right w:w="108" w:type="dxa"/>
          </w:tblCellMar>
        </w:tblPrEx>
        <w:trPr>
          <w:trHeight w:val="427"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14:paraId="3BCCE334">
            <w:pPr>
              <w:widowControl/>
              <w:ind w:firstLine="459"/>
              <w:rPr>
                <w:rFonts w:hint="eastAsia" w:ascii="宋体" w:hAnsi="宋体" w:eastAsia="宋体" w:cs="宋体"/>
                <w:sz w:val="24"/>
                <w:szCs w:val="24"/>
              </w:rPr>
            </w:pPr>
          </w:p>
        </w:tc>
        <w:tc>
          <w:tcPr>
            <w:tcW w:w="8573" w:type="dxa"/>
            <w:gridSpan w:val="9"/>
            <w:tcBorders>
              <w:top w:val="single" w:color="auto" w:sz="4" w:space="0"/>
              <w:left w:val="single" w:color="auto" w:sz="4" w:space="0"/>
              <w:bottom w:val="single" w:color="auto" w:sz="4" w:space="0"/>
              <w:right w:val="single" w:color="auto" w:sz="4" w:space="0"/>
            </w:tcBorders>
            <w:noWrap w:val="0"/>
            <w:vAlign w:val="center"/>
          </w:tcPr>
          <w:p w14:paraId="53113498">
            <w:pPr>
              <w:tabs>
                <w:tab w:val="left" w:pos="1260"/>
              </w:tabs>
              <w:spacing w:line="360" w:lineRule="exact"/>
              <w:rPr>
                <w:rFonts w:hint="eastAsia" w:ascii="宋体" w:hAnsi="宋体" w:eastAsia="宋体" w:cs="宋体"/>
                <w:sz w:val="24"/>
                <w:szCs w:val="24"/>
              </w:rPr>
            </w:pPr>
            <w:r>
              <w:rPr>
                <w:rFonts w:hint="eastAsia" w:ascii="宋体" w:hAnsi="宋体" w:eastAsia="宋体" w:cs="宋体"/>
                <w:sz w:val="24"/>
                <w:szCs w:val="24"/>
              </w:rPr>
              <w:t>作为供应商郑重声明</w:t>
            </w:r>
          </w:p>
        </w:tc>
      </w:tr>
      <w:tr w14:paraId="151740A0">
        <w:tblPrEx>
          <w:tblCellMar>
            <w:top w:w="0" w:type="dxa"/>
            <w:left w:w="108" w:type="dxa"/>
            <w:bottom w:w="0" w:type="dxa"/>
            <w:right w:w="108" w:type="dxa"/>
          </w:tblCellMar>
        </w:tblPrEx>
        <w:trPr>
          <w:trHeight w:val="427"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14:paraId="43ABDDCA">
            <w:pPr>
              <w:widowControl/>
              <w:ind w:firstLine="459"/>
              <w:rPr>
                <w:rFonts w:hint="eastAsia" w:ascii="宋体" w:hAnsi="宋体" w:eastAsia="宋体" w:cs="宋体"/>
                <w:sz w:val="24"/>
                <w:szCs w:val="24"/>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674D8E5A">
            <w:pPr>
              <w:tabs>
                <w:tab w:val="left" w:pos="1260"/>
              </w:tabs>
              <w:spacing w:line="360" w:lineRule="exact"/>
              <w:jc w:val="center"/>
              <w:rPr>
                <w:rFonts w:hint="eastAsia" w:ascii="宋体" w:hAnsi="宋体" w:eastAsia="宋体" w:cs="宋体"/>
                <w:sz w:val="24"/>
                <w:szCs w:val="24"/>
              </w:rPr>
            </w:pPr>
            <w:r>
              <w:rPr>
                <w:rFonts w:hint="eastAsia" w:ascii="宋体" w:hAnsi="宋体" w:eastAsia="宋体" w:cs="宋体"/>
                <w:sz w:val="24"/>
                <w:szCs w:val="24"/>
              </w:rPr>
              <w:t>A</w:t>
            </w:r>
          </w:p>
        </w:tc>
        <w:tc>
          <w:tcPr>
            <w:tcW w:w="7930" w:type="dxa"/>
            <w:gridSpan w:val="8"/>
            <w:tcBorders>
              <w:top w:val="single" w:color="auto" w:sz="4" w:space="0"/>
              <w:left w:val="single" w:color="auto" w:sz="4" w:space="0"/>
              <w:bottom w:val="single" w:color="auto" w:sz="4" w:space="0"/>
              <w:right w:val="single" w:color="auto" w:sz="4" w:space="0"/>
            </w:tcBorders>
            <w:noWrap w:val="0"/>
            <w:vAlign w:val="center"/>
          </w:tcPr>
          <w:p w14:paraId="538E2970">
            <w:pPr>
              <w:tabs>
                <w:tab w:val="left" w:pos="1260"/>
              </w:tabs>
              <w:spacing w:line="300" w:lineRule="exact"/>
              <w:rPr>
                <w:rFonts w:hint="eastAsia" w:ascii="宋体" w:hAnsi="宋体" w:eastAsia="宋体" w:cs="宋体"/>
                <w:sz w:val="24"/>
                <w:szCs w:val="24"/>
              </w:rPr>
            </w:pPr>
            <w:r>
              <w:rPr>
                <w:rFonts w:hint="eastAsia" w:ascii="宋体" w:hAnsi="宋体" w:eastAsia="宋体" w:cs="宋体"/>
                <w:sz w:val="24"/>
                <w:szCs w:val="24"/>
              </w:rPr>
              <w:t>依据竞争性</w:t>
            </w:r>
            <w:r>
              <w:rPr>
                <w:rFonts w:hint="eastAsia" w:ascii="宋体" w:hAnsi="宋体" w:eastAsia="宋体" w:cs="宋体"/>
                <w:sz w:val="24"/>
                <w:szCs w:val="24"/>
                <w:lang w:val="en-US" w:eastAsia="zh-CN"/>
              </w:rPr>
              <w:t>磋商</w:t>
            </w:r>
            <w:r>
              <w:rPr>
                <w:rFonts w:hint="eastAsia" w:ascii="宋体" w:hAnsi="宋体" w:eastAsia="宋体" w:cs="宋体"/>
                <w:sz w:val="24"/>
                <w:szCs w:val="24"/>
              </w:rPr>
              <w:t>文件的内容要求，提供完全满足采购需求的工程。</w:t>
            </w:r>
          </w:p>
        </w:tc>
      </w:tr>
      <w:tr w14:paraId="0E6B89D0">
        <w:tblPrEx>
          <w:tblCellMar>
            <w:top w:w="0" w:type="dxa"/>
            <w:left w:w="108" w:type="dxa"/>
            <w:bottom w:w="0" w:type="dxa"/>
            <w:right w:w="108" w:type="dxa"/>
          </w:tblCellMar>
        </w:tblPrEx>
        <w:trPr>
          <w:trHeight w:val="697"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14:paraId="0C417394">
            <w:pPr>
              <w:widowControl/>
              <w:ind w:firstLine="459"/>
              <w:rPr>
                <w:rFonts w:hint="eastAsia" w:ascii="宋体" w:hAnsi="宋体" w:eastAsia="宋体" w:cs="宋体"/>
                <w:sz w:val="24"/>
                <w:szCs w:val="24"/>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0E231BF1">
            <w:pPr>
              <w:tabs>
                <w:tab w:val="left" w:pos="1260"/>
              </w:tabs>
              <w:spacing w:line="360" w:lineRule="exact"/>
              <w:jc w:val="center"/>
              <w:rPr>
                <w:rFonts w:hint="eastAsia" w:ascii="宋体" w:hAnsi="宋体" w:eastAsia="宋体" w:cs="宋体"/>
                <w:sz w:val="24"/>
                <w:szCs w:val="24"/>
              </w:rPr>
            </w:pPr>
            <w:r>
              <w:rPr>
                <w:rFonts w:hint="eastAsia" w:ascii="宋体" w:hAnsi="宋体" w:eastAsia="宋体" w:cs="宋体"/>
                <w:sz w:val="24"/>
                <w:szCs w:val="24"/>
              </w:rPr>
              <w:t>B</w:t>
            </w:r>
          </w:p>
        </w:tc>
        <w:tc>
          <w:tcPr>
            <w:tcW w:w="7930" w:type="dxa"/>
            <w:gridSpan w:val="8"/>
            <w:tcBorders>
              <w:top w:val="single" w:color="auto" w:sz="4" w:space="0"/>
              <w:left w:val="single" w:color="auto" w:sz="4" w:space="0"/>
              <w:bottom w:val="single" w:color="auto" w:sz="4" w:space="0"/>
              <w:right w:val="single" w:color="auto" w:sz="4" w:space="0"/>
            </w:tcBorders>
            <w:noWrap w:val="0"/>
            <w:vAlign w:val="center"/>
          </w:tcPr>
          <w:p w14:paraId="291B43DC">
            <w:pPr>
              <w:tabs>
                <w:tab w:val="left" w:pos="1260"/>
              </w:tabs>
              <w:spacing w:line="300" w:lineRule="exact"/>
              <w:rPr>
                <w:rFonts w:hint="eastAsia" w:ascii="宋体" w:hAnsi="宋体" w:eastAsia="宋体" w:cs="宋体"/>
                <w:sz w:val="24"/>
                <w:szCs w:val="24"/>
              </w:rPr>
            </w:pPr>
            <w:r>
              <w:rPr>
                <w:rFonts w:hint="eastAsia" w:ascii="宋体" w:hAnsi="宋体" w:eastAsia="宋体" w:cs="宋体"/>
                <w:sz w:val="24"/>
                <w:szCs w:val="24"/>
              </w:rPr>
              <w:t>已详细阅读和核实全部竞争性</w:t>
            </w:r>
            <w:r>
              <w:rPr>
                <w:rFonts w:hint="eastAsia" w:ascii="宋体" w:hAnsi="宋体" w:eastAsia="宋体" w:cs="宋体"/>
                <w:sz w:val="24"/>
                <w:szCs w:val="24"/>
                <w:lang w:val="en-US" w:eastAsia="zh-CN"/>
              </w:rPr>
              <w:t>磋商</w:t>
            </w:r>
            <w:r>
              <w:rPr>
                <w:rFonts w:hint="eastAsia" w:ascii="宋体" w:hAnsi="宋体" w:eastAsia="宋体" w:cs="宋体"/>
                <w:sz w:val="24"/>
                <w:szCs w:val="24"/>
              </w:rPr>
              <w:t>文件内容,完全清楚和知道必须放弃提出含糊不清或误解问题的所有权利。</w:t>
            </w:r>
          </w:p>
        </w:tc>
      </w:tr>
      <w:tr w14:paraId="278C4791">
        <w:tblPrEx>
          <w:tblCellMar>
            <w:top w:w="0" w:type="dxa"/>
            <w:left w:w="108" w:type="dxa"/>
            <w:bottom w:w="0" w:type="dxa"/>
            <w:right w:w="108" w:type="dxa"/>
          </w:tblCellMar>
        </w:tblPrEx>
        <w:trPr>
          <w:trHeight w:val="427"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14:paraId="41B4C861">
            <w:pPr>
              <w:widowControl/>
              <w:ind w:firstLine="459"/>
              <w:rPr>
                <w:rFonts w:hint="eastAsia" w:ascii="宋体" w:hAnsi="宋体" w:eastAsia="宋体" w:cs="宋体"/>
                <w:sz w:val="24"/>
                <w:szCs w:val="24"/>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58BA649F">
            <w:pPr>
              <w:tabs>
                <w:tab w:val="left" w:pos="1260"/>
              </w:tabs>
              <w:spacing w:line="360" w:lineRule="exact"/>
              <w:jc w:val="center"/>
              <w:rPr>
                <w:rFonts w:hint="eastAsia" w:ascii="宋体" w:hAnsi="宋体" w:eastAsia="宋体" w:cs="宋体"/>
                <w:sz w:val="24"/>
                <w:szCs w:val="24"/>
              </w:rPr>
            </w:pPr>
            <w:r>
              <w:rPr>
                <w:rFonts w:hint="eastAsia" w:ascii="宋体" w:hAnsi="宋体" w:eastAsia="宋体" w:cs="宋体"/>
                <w:sz w:val="24"/>
                <w:szCs w:val="24"/>
              </w:rPr>
              <w:t>C</w:t>
            </w:r>
          </w:p>
        </w:tc>
        <w:tc>
          <w:tcPr>
            <w:tcW w:w="7930" w:type="dxa"/>
            <w:gridSpan w:val="8"/>
            <w:tcBorders>
              <w:top w:val="single" w:color="auto" w:sz="4" w:space="0"/>
              <w:left w:val="single" w:color="auto" w:sz="4" w:space="0"/>
              <w:bottom w:val="single" w:color="auto" w:sz="4" w:space="0"/>
              <w:right w:val="single" w:color="auto" w:sz="4" w:space="0"/>
            </w:tcBorders>
            <w:noWrap w:val="0"/>
            <w:vAlign w:val="center"/>
          </w:tcPr>
          <w:p w14:paraId="52A55F1B">
            <w:pPr>
              <w:tabs>
                <w:tab w:val="left" w:pos="1260"/>
              </w:tabs>
              <w:spacing w:line="300" w:lineRule="exact"/>
              <w:rPr>
                <w:rFonts w:hint="eastAsia" w:ascii="宋体" w:hAnsi="宋体" w:eastAsia="宋体" w:cs="宋体"/>
                <w:sz w:val="24"/>
                <w:szCs w:val="24"/>
              </w:rPr>
            </w:pPr>
            <w:r>
              <w:rPr>
                <w:rFonts w:hint="eastAsia" w:ascii="宋体" w:hAnsi="宋体" w:eastAsia="宋体" w:cs="宋体"/>
                <w:sz w:val="24"/>
                <w:szCs w:val="24"/>
              </w:rPr>
              <w:t>同意提供与本次竞争性</w:t>
            </w:r>
            <w:r>
              <w:rPr>
                <w:rFonts w:hint="eastAsia" w:ascii="宋体" w:hAnsi="宋体" w:eastAsia="宋体" w:cs="宋体"/>
                <w:sz w:val="24"/>
                <w:szCs w:val="24"/>
                <w:lang w:val="en-US" w:eastAsia="zh-CN"/>
              </w:rPr>
              <w:t>磋商</w:t>
            </w:r>
            <w:r>
              <w:rPr>
                <w:rFonts w:hint="eastAsia" w:ascii="宋体" w:hAnsi="宋体" w:eastAsia="宋体" w:cs="宋体"/>
                <w:sz w:val="24"/>
                <w:szCs w:val="24"/>
              </w:rPr>
              <w:t>采购活动相关的其他任何证据和资料。</w:t>
            </w:r>
          </w:p>
        </w:tc>
      </w:tr>
      <w:tr w14:paraId="2539A87F">
        <w:tblPrEx>
          <w:tblCellMar>
            <w:top w:w="0" w:type="dxa"/>
            <w:left w:w="108" w:type="dxa"/>
            <w:bottom w:w="0" w:type="dxa"/>
            <w:right w:w="108" w:type="dxa"/>
          </w:tblCellMar>
        </w:tblPrEx>
        <w:trPr>
          <w:trHeight w:val="427"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14:paraId="2BD4C2C7">
            <w:pPr>
              <w:widowControl/>
              <w:ind w:firstLine="459"/>
              <w:rPr>
                <w:rFonts w:hint="eastAsia" w:ascii="宋体" w:hAnsi="宋体" w:eastAsia="宋体" w:cs="宋体"/>
                <w:sz w:val="24"/>
                <w:szCs w:val="24"/>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42285DBE">
            <w:pPr>
              <w:tabs>
                <w:tab w:val="left" w:pos="1260"/>
              </w:tabs>
              <w:spacing w:line="360" w:lineRule="exact"/>
              <w:jc w:val="center"/>
              <w:rPr>
                <w:rFonts w:hint="eastAsia" w:ascii="宋体" w:hAnsi="宋体" w:eastAsia="宋体" w:cs="宋体"/>
                <w:sz w:val="24"/>
                <w:szCs w:val="24"/>
              </w:rPr>
            </w:pPr>
            <w:r>
              <w:rPr>
                <w:rFonts w:hint="eastAsia" w:ascii="宋体" w:hAnsi="宋体" w:eastAsia="宋体" w:cs="宋体"/>
                <w:sz w:val="24"/>
                <w:szCs w:val="24"/>
              </w:rPr>
              <w:t>D</w:t>
            </w:r>
          </w:p>
        </w:tc>
        <w:tc>
          <w:tcPr>
            <w:tcW w:w="7930" w:type="dxa"/>
            <w:gridSpan w:val="8"/>
            <w:tcBorders>
              <w:top w:val="single" w:color="auto" w:sz="4" w:space="0"/>
              <w:left w:val="single" w:color="auto" w:sz="4" w:space="0"/>
              <w:bottom w:val="single" w:color="auto" w:sz="4" w:space="0"/>
              <w:right w:val="single" w:color="auto" w:sz="4" w:space="0"/>
            </w:tcBorders>
            <w:noWrap w:val="0"/>
            <w:vAlign w:val="center"/>
          </w:tcPr>
          <w:p w14:paraId="0178D02C">
            <w:pPr>
              <w:tabs>
                <w:tab w:val="left" w:pos="1260"/>
              </w:tabs>
              <w:spacing w:line="300" w:lineRule="exact"/>
              <w:rPr>
                <w:rFonts w:hint="eastAsia" w:ascii="宋体" w:hAnsi="宋体" w:eastAsia="宋体" w:cs="宋体"/>
                <w:sz w:val="24"/>
                <w:szCs w:val="24"/>
              </w:rPr>
            </w:pPr>
            <w:r>
              <w:rPr>
                <w:rFonts w:hint="eastAsia" w:ascii="宋体" w:hAnsi="宋体" w:eastAsia="宋体" w:cs="宋体"/>
                <w:sz w:val="24"/>
                <w:szCs w:val="24"/>
              </w:rPr>
              <w:t>尊重</w:t>
            </w:r>
            <w:r>
              <w:rPr>
                <w:rFonts w:hint="eastAsia" w:ascii="宋体" w:hAnsi="宋体" w:eastAsia="宋体" w:cs="宋体"/>
                <w:sz w:val="24"/>
                <w:szCs w:val="24"/>
                <w:lang w:val="en-US" w:eastAsia="zh-CN"/>
              </w:rPr>
              <w:t>磋商</w:t>
            </w:r>
            <w:r>
              <w:rPr>
                <w:rFonts w:hint="eastAsia" w:ascii="宋体" w:hAnsi="宋体" w:eastAsia="宋体" w:cs="宋体"/>
                <w:sz w:val="24"/>
                <w:szCs w:val="24"/>
              </w:rPr>
              <w:t>小组的评审结论及成交结果。</w:t>
            </w:r>
          </w:p>
        </w:tc>
      </w:tr>
      <w:tr w14:paraId="1C81CAD5">
        <w:tblPrEx>
          <w:tblCellMar>
            <w:top w:w="0" w:type="dxa"/>
            <w:left w:w="108" w:type="dxa"/>
            <w:bottom w:w="0" w:type="dxa"/>
            <w:right w:w="108" w:type="dxa"/>
          </w:tblCellMar>
        </w:tblPrEx>
        <w:trPr>
          <w:trHeight w:val="697"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14:paraId="3932761B">
            <w:pPr>
              <w:widowControl/>
              <w:ind w:firstLine="459"/>
              <w:rPr>
                <w:rFonts w:hint="eastAsia" w:ascii="宋体" w:hAnsi="宋体" w:eastAsia="宋体" w:cs="宋体"/>
                <w:sz w:val="24"/>
                <w:szCs w:val="24"/>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2FE98006">
            <w:pPr>
              <w:tabs>
                <w:tab w:val="left" w:pos="1260"/>
              </w:tabs>
              <w:spacing w:line="360" w:lineRule="exact"/>
              <w:jc w:val="center"/>
              <w:rPr>
                <w:rFonts w:hint="eastAsia" w:ascii="宋体" w:hAnsi="宋体" w:eastAsia="宋体" w:cs="宋体"/>
                <w:sz w:val="24"/>
                <w:szCs w:val="24"/>
              </w:rPr>
            </w:pPr>
            <w:r>
              <w:rPr>
                <w:rFonts w:hint="eastAsia" w:ascii="宋体" w:hAnsi="宋体" w:eastAsia="宋体" w:cs="宋体"/>
                <w:sz w:val="24"/>
                <w:szCs w:val="24"/>
              </w:rPr>
              <w:t>E</w:t>
            </w:r>
          </w:p>
        </w:tc>
        <w:tc>
          <w:tcPr>
            <w:tcW w:w="7930" w:type="dxa"/>
            <w:gridSpan w:val="8"/>
            <w:tcBorders>
              <w:top w:val="single" w:color="auto" w:sz="4" w:space="0"/>
              <w:left w:val="single" w:color="auto" w:sz="4" w:space="0"/>
              <w:bottom w:val="single" w:color="auto" w:sz="4" w:space="0"/>
              <w:right w:val="single" w:color="auto" w:sz="4" w:space="0"/>
            </w:tcBorders>
            <w:noWrap w:val="0"/>
            <w:vAlign w:val="center"/>
          </w:tcPr>
          <w:p w14:paraId="52FA486A">
            <w:pPr>
              <w:tabs>
                <w:tab w:val="left" w:pos="1260"/>
              </w:tabs>
              <w:spacing w:line="300" w:lineRule="exact"/>
              <w:rPr>
                <w:rFonts w:hint="eastAsia" w:ascii="宋体" w:hAnsi="宋体" w:eastAsia="宋体" w:cs="宋体"/>
                <w:sz w:val="24"/>
                <w:szCs w:val="24"/>
              </w:rPr>
            </w:pPr>
            <w:r>
              <w:rPr>
                <w:rFonts w:hint="eastAsia" w:ascii="宋体" w:hAnsi="宋体" w:eastAsia="宋体" w:cs="宋体"/>
                <w:sz w:val="24"/>
                <w:szCs w:val="24"/>
              </w:rPr>
              <w:t>如若成交，将根据竞争性</w:t>
            </w:r>
            <w:r>
              <w:rPr>
                <w:rFonts w:hint="eastAsia" w:ascii="宋体" w:hAnsi="宋体" w:eastAsia="宋体" w:cs="宋体"/>
                <w:sz w:val="24"/>
                <w:szCs w:val="24"/>
                <w:lang w:val="en-US" w:eastAsia="zh-CN"/>
              </w:rPr>
              <w:t>磋商</w:t>
            </w:r>
            <w:r>
              <w:rPr>
                <w:rFonts w:hint="eastAsia" w:ascii="宋体" w:hAnsi="宋体" w:eastAsia="宋体" w:cs="宋体"/>
                <w:sz w:val="24"/>
                <w:szCs w:val="24"/>
              </w:rPr>
              <w:t>文件的要求、响应文件及承诺条件，全面签约并履行约定书规定的责任和义务。</w:t>
            </w:r>
          </w:p>
        </w:tc>
      </w:tr>
      <w:tr w14:paraId="1BB80693">
        <w:tblPrEx>
          <w:tblCellMar>
            <w:top w:w="0" w:type="dxa"/>
            <w:left w:w="108" w:type="dxa"/>
            <w:bottom w:w="0" w:type="dxa"/>
            <w:right w:w="108" w:type="dxa"/>
          </w:tblCellMar>
        </w:tblPrEx>
        <w:trPr>
          <w:trHeight w:val="427"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14:paraId="6F24C930">
            <w:pPr>
              <w:widowControl/>
              <w:ind w:firstLine="459"/>
              <w:rPr>
                <w:rFonts w:hint="eastAsia" w:ascii="宋体" w:hAnsi="宋体" w:eastAsia="宋体" w:cs="宋体"/>
                <w:sz w:val="24"/>
                <w:szCs w:val="24"/>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510CEFE8">
            <w:pPr>
              <w:tabs>
                <w:tab w:val="left" w:pos="1260"/>
              </w:tabs>
              <w:spacing w:line="360" w:lineRule="exact"/>
              <w:jc w:val="center"/>
              <w:rPr>
                <w:rFonts w:hint="eastAsia" w:ascii="宋体" w:hAnsi="宋体" w:eastAsia="宋体" w:cs="宋体"/>
                <w:sz w:val="24"/>
                <w:szCs w:val="24"/>
              </w:rPr>
            </w:pPr>
            <w:r>
              <w:rPr>
                <w:rFonts w:hint="eastAsia" w:ascii="宋体" w:hAnsi="宋体" w:eastAsia="宋体" w:cs="宋体"/>
                <w:sz w:val="24"/>
                <w:szCs w:val="24"/>
              </w:rPr>
              <w:t>F</w:t>
            </w:r>
          </w:p>
        </w:tc>
        <w:tc>
          <w:tcPr>
            <w:tcW w:w="7930" w:type="dxa"/>
            <w:gridSpan w:val="8"/>
            <w:tcBorders>
              <w:top w:val="single" w:color="auto" w:sz="4" w:space="0"/>
              <w:left w:val="single" w:color="auto" w:sz="4" w:space="0"/>
              <w:bottom w:val="single" w:color="auto" w:sz="4" w:space="0"/>
              <w:right w:val="single" w:color="auto" w:sz="4" w:space="0"/>
            </w:tcBorders>
            <w:noWrap w:val="0"/>
            <w:vAlign w:val="center"/>
          </w:tcPr>
          <w:p w14:paraId="7E9A2FBF">
            <w:pPr>
              <w:tabs>
                <w:tab w:val="left" w:pos="1260"/>
              </w:tabs>
              <w:spacing w:line="300" w:lineRule="exact"/>
              <w:rPr>
                <w:rFonts w:hint="eastAsia" w:ascii="宋体" w:hAnsi="宋体" w:eastAsia="宋体" w:cs="宋体"/>
                <w:sz w:val="24"/>
                <w:szCs w:val="24"/>
              </w:rPr>
            </w:pPr>
            <w:r>
              <w:rPr>
                <w:rFonts w:hint="eastAsia" w:ascii="宋体" w:hAnsi="宋体" w:eastAsia="宋体" w:cs="宋体"/>
                <w:sz w:val="24"/>
                <w:szCs w:val="24"/>
                <w:lang w:eastAsia="zh-CN"/>
              </w:rPr>
              <w:t>本响应</w:t>
            </w:r>
            <w:r>
              <w:rPr>
                <w:rFonts w:hint="eastAsia" w:ascii="宋体" w:hAnsi="宋体" w:eastAsia="宋体" w:cs="宋体"/>
                <w:sz w:val="24"/>
                <w:szCs w:val="24"/>
                <w:lang w:val="en-US" w:eastAsia="zh-CN"/>
              </w:rPr>
              <w:t>函</w:t>
            </w:r>
            <w:r>
              <w:rPr>
                <w:rFonts w:hint="eastAsia" w:ascii="宋体" w:hAnsi="宋体" w:eastAsia="宋体" w:cs="宋体"/>
                <w:sz w:val="24"/>
                <w:szCs w:val="24"/>
                <w:lang w:eastAsia="zh-CN"/>
              </w:rPr>
              <w:t>有效期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年  月  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年 月  日</w:t>
            </w:r>
          </w:p>
        </w:tc>
      </w:tr>
      <w:tr w14:paraId="4DC12552">
        <w:tblPrEx>
          <w:tblCellMar>
            <w:top w:w="0" w:type="dxa"/>
            <w:left w:w="108" w:type="dxa"/>
            <w:bottom w:w="0" w:type="dxa"/>
            <w:right w:w="108" w:type="dxa"/>
          </w:tblCellMar>
        </w:tblPrEx>
        <w:trPr>
          <w:trHeight w:val="409" w:hRule="atLeast"/>
        </w:trPr>
        <w:tc>
          <w:tcPr>
            <w:tcW w:w="9440" w:type="dxa"/>
            <w:gridSpan w:val="10"/>
            <w:tcBorders>
              <w:top w:val="single" w:color="auto" w:sz="4" w:space="0"/>
              <w:left w:val="single" w:color="auto" w:sz="4" w:space="0"/>
              <w:bottom w:val="single" w:color="auto" w:sz="4" w:space="0"/>
              <w:right w:val="single" w:color="auto" w:sz="4" w:space="0"/>
            </w:tcBorders>
            <w:noWrap w:val="0"/>
            <w:vAlign w:val="center"/>
          </w:tcPr>
          <w:p w14:paraId="2724C43B">
            <w:pPr>
              <w:tabs>
                <w:tab w:val="left" w:pos="1260"/>
              </w:tabs>
              <w:rPr>
                <w:rFonts w:hint="eastAsia" w:ascii="宋体" w:hAnsi="宋体" w:eastAsia="宋体" w:cs="宋体"/>
                <w:sz w:val="24"/>
                <w:szCs w:val="24"/>
              </w:rPr>
            </w:pPr>
            <w:r>
              <w:rPr>
                <w:rFonts w:hint="eastAsia" w:ascii="宋体" w:hAnsi="宋体" w:eastAsia="宋体" w:cs="宋体"/>
                <w:sz w:val="24"/>
                <w:szCs w:val="24"/>
              </w:rPr>
              <w:t>有关本次竞争性</w:t>
            </w:r>
            <w:r>
              <w:rPr>
                <w:rFonts w:hint="eastAsia" w:ascii="宋体" w:hAnsi="宋体" w:eastAsia="宋体" w:cs="宋体"/>
                <w:sz w:val="24"/>
                <w:szCs w:val="24"/>
                <w:lang w:val="en-US" w:eastAsia="zh-CN"/>
              </w:rPr>
              <w:t>磋商</w:t>
            </w:r>
            <w:r>
              <w:rPr>
                <w:rFonts w:hint="eastAsia" w:ascii="宋体" w:hAnsi="宋体" w:eastAsia="宋体" w:cs="宋体"/>
                <w:sz w:val="24"/>
                <w:szCs w:val="24"/>
              </w:rPr>
              <w:t>的所有联络函电，请按下列方式联系：</w:t>
            </w:r>
          </w:p>
        </w:tc>
      </w:tr>
      <w:tr w14:paraId="320DD90C">
        <w:tblPrEx>
          <w:tblCellMar>
            <w:top w:w="0" w:type="dxa"/>
            <w:left w:w="108" w:type="dxa"/>
            <w:bottom w:w="0" w:type="dxa"/>
            <w:right w:w="108" w:type="dxa"/>
          </w:tblCellMar>
        </w:tblPrEx>
        <w:trPr>
          <w:trHeight w:val="409" w:hRule="atLeast"/>
        </w:trPr>
        <w:tc>
          <w:tcPr>
            <w:tcW w:w="1510" w:type="dxa"/>
            <w:gridSpan w:val="2"/>
            <w:tcBorders>
              <w:top w:val="single" w:color="auto" w:sz="4" w:space="0"/>
              <w:left w:val="single" w:color="auto" w:sz="4" w:space="0"/>
              <w:bottom w:val="single" w:color="auto" w:sz="4" w:space="0"/>
              <w:right w:val="single" w:color="auto" w:sz="4" w:space="0"/>
            </w:tcBorders>
            <w:noWrap w:val="0"/>
            <w:vAlign w:val="center"/>
          </w:tcPr>
          <w:p w14:paraId="6B148FD2">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地    址</w:t>
            </w:r>
          </w:p>
        </w:tc>
        <w:tc>
          <w:tcPr>
            <w:tcW w:w="4585" w:type="dxa"/>
            <w:gridSpan w:val="4"/>
            <w:tcBorders>
              <w:top w:val="single" w:color="auto" w:sz="4" w:space="0"/>
              <w:left w:val="single" w:color="auto" w:sz="4" w:space="0"/>
              <w:bottom w:val="single" w:color="auto" w:sz="4" w:space="0"/>
              <w:right w:val="single" w:color="auto" w:sz="4" w:space="0"/>
            </w:tcBorders>
            <w:noWrap w:val="0"/>
            <w:vAlign w:val="center"/>
          </w:tcPr>
          <w:p w14:paraId="74560487">
            <w:pPr>
              <w:tabs>
                <w:tab w:val="left" w:pos="1260"/>
              </w:tabs>
              <w:ind w:firstLine="394"/>
              <w:jc w:val="center"/>
              <w:rPr>
                <w:rFonts w:hint="eastAsia" w:ascii="宋体" w:hAnsi="宋体" w:eastAsia="宋体" w:cs="宋体"/>
                <w:sz w:val="24"/>
                <w:szCs w:val="24"/>
              </w:rPr>
            </w:pPr>
          </w:p>
        </w:tc>
        <w:tc>
          <w:tcPr>
            <w:tcW w:w="1454" w:type="dxa"/>
            <w:gridSpan w:val="3"/>
            <w:tcBorders>
              <w:top w:val="single" w:color="auto" w:sz="4" w:space="0"/>
              <w:left w:val="single" w:color="auto" w:sz="4" w:space="0"/>
              <w:bottom w:val="single" w:color="auto" w:sz="4" w:space="0"/>
              <w:right w:val="single" w:color="auto" w:sz="4" w:space="0"/>
            </w:tcBorders>
            <w:noWrap w:val="0"/>
            <w:vAlign w:val="center"/>
          </w:tcPr>
          <w:p w14:paraId="79E2C22D">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1891" w:type="dxa"/>
            <w:tcBorders>
              <w:top w:val="single" w:color="auto" w:sz="4" w:space="0"/>
              <w:left w:val="single" w:color="auto" w:sz="4" w:space="0"/>
              <w:bottom w:val="single" w:color="auto" w:sz="4" w:space="0"/>
              <w:right w:val="single" w:color="auto" w:sz="4" w:space="0"/>
            </w:tcBorders>
            <w:noWrap w:val="0"/>
            <w:vAlign w:val="center"/>
          </w:tcPr>
          <w:p w14:paraId="7B71B8EB">
            <w:pPr>
              <w:tabs>
                <w:tab w:val="left" w:pos="1260"/>
              </w:tabs>
              <w:ind w:firstLine="459"/>
              <w:rPr>
                <w:rFonts w:hint="eastAsia" w:ascii="宋体" w:hAnsi="宋体" w:eastAsia="宋体" w:cs="宋体"/>
                <w:sz w:val="24"/>
                <w:szCs w:val="24"/>
              </w:rPr>
            </w:pPr>
          </w:p>
        </w:tc>
      </w:tr>
      <w:tr w14:paraId="1A9EF14D">
        <w:tblPrEx>
          <w:tblCellMar>
            <w:top w:w="0" w:type="dxa"/>
            <w:left w:w="108" w:type="dxa"/>
            <w:bottom w:w="0" w:type="dxa"/>
            <w:right w:w="108" w:type="dxa"/>
          </w:tblCellMar>
        </w:tblPrEx>
        <w:trPr>
          <w:trHeight w:val="409" w:hRule="atLeast"/>
        </w:trPr>
        <w:tc>
          <w:tcPr>
            <w:tcW w:w="1510" w:type="dxa"/>
            <w:gridSpan w:val="2"/>
            <w:tcBorders>
              <w:top w:val="single" w:color="auto" w:sz="4" w:space="0"/>
              <w:left w:val="single" w:color="auto" w:sz="4" w:space="0"/>
              <w:bottom w:val="single" w:color="auto" w:sz="4" w:space="0"/>
              <w:right w:val="single" w:color="auto" w:sz="4" w:space="0"/>
            </w:tcBorders>
            <w:noWrap w:val="0"/>
            <w:vAlign w:val="center"/>
          </w:tcPr>
          <w:p w14:paraId="2459608B">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电话/传真</w:t>
            </w:r>
          </w:p>
        </w:tc>
        <w:tc>
          <w:tcPr>
            <w:tcW w:w="4585" w:type="dxa"/>
            <w:gridSpan w:val="4"/>
            <w:tcBorders>
              <w:top w:val="single" w:color="auto" w:sz="4" w:space="0"/>
              <w:left w:val="single" w:color="auto" w:sz="4" w:space="0"/>
              <w:bottom w:val="single" w:color="auto" w:sz="4" w:space="0"/>
              <w:right w:val="single" w:color="auto" w:sz="4" w:space="0"/>
            </w:tcBorders>
            <w:noWrap w:val="0"/>
            <w:vAlign w:val="center"/>
          </w:tcPr>
          <w:p w14:paraId="1630BC3A">
            <w:pPr>
              <w:tabs>
                <w:tab w:val="left" w:pos="1260"/>
              </w:tabs>
              <w:ind w:firstLine="394"/>
              <w:jc w:val="center"/>
              <w:rPr>
                <w:rFonts w:hint="eastAsia" w:ascii="宋体" w:hAnsi="宋体" w:eastAsia="宋体" w:cs="宋体"/>
                <w:sz w:val="24"/>
                <w:szCs w:val="24"/>
              </w:rPr>
            </w:pPr>
          </w:p>
        </w:tc>
        <w:tc>
          <w:tcPr>
            <w:tcW w:w="1454" w:type="dxa"/>
            <w:gridSpan w:val="3"/>
            <w:tcBorders>
              <w:top w:val="single" w:color="auto" w:sz="4" w:space="0"/>
              <w:left w:val="single" w:color="auto" w:sz="4" w:space="0"/>
              <w:bottom w:val="single" w:color="auto" w:sz="4" w:space="0"/>
              <w:right w:val="single" w:color="auto" w:sz="4" w:space="0"/>
            </w:tcBorders>
            <w:noWrap w:val="0"/>
            <w:vAlign w:val="center"/>
          </w:tcPr>
          <w:p w14:paraId="7E42F2C7">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联 系 人</w:t>
            </w:r>
          </w:p>
        </w:tc>
        <w:tc>
          <w:tcPr>
            <w:tcW w:w="1891" w:type="dxa"/>
            <w:tcBorders>
              <w:top w:val="single" w:color="auto" w:sz="4" w:space="0"/>
              <w:left w:val="single" w:color="auto" w:sz="4" w:space="0"/>
              <w:bottom w:val="single" w:color="auto" w:sz="4" w:space="0"/>
              <w:right w:val="single" w:color="auto" w:sz="4" w:space="0"/>
            </w:tcBorders>
            <w:noWrap w:val="0"/>
            <w:vAlign w:val="center"/>
          </w:tcPr>
          <w:p w14:paraId="1E8490F9">
            <w:pPr>
              <w:tabs>
                <w:tab w:val="left" w:pos="1260"/>
              </w:tabs>
              <w:ind w:firstLine="459"/>
              <w:rPr>
                <w:rFonts w:hint="eastAsia" w:ascii="宋体" w:hAnsi="宋体" w:eastAsia="宋体" w:cs="宋体"/>
                <w:sz w:val="24"/>
                <w:szCs w:val="24"/>
              </w:rPr>
            </w:pPr>
          </w:p>
        </w:tc>
      </w:tr>
      <w:tr w14:paraId="7EC563D4">
        <w:tblPrEx>
          <w:tblCellMar>
            <w:top w:w="0" w:type="dxa"/>
            <w:left w:w="108" w:type="dxa"/>
            <w:bottom w:w="0" w:type="dxa"/>
            <w:right w:w="108" w:type="dxa"/>
          </w:tblCellMar>
        </w:tblPrEx>
        <w:trPr>
          <w:trHeight w:val="409" w:hRule="atLeast"/>
        </w:trPr>
        <w:tc>
          <w:tcPr>
            <w:tcW w:w="1510" w:type="dxa"/>
            <w:gridSpan w:val="2"/>
            <w:tcBorders>
              <w:top w:val="single" w:color="auto" w:sz="4" w:space="0"/>
              <w:left w:val="single" w:color="auto" w:sz="4" w:space="0"/>
              <w:bottom w:val="single" w:color="auto" w:sz="4" w:space="0"/>
              <w:right w:val="single" w:color="auto" w:sz="4" w:space="0"/>
            </w:tcBorders>
            <w:noWrap w:val="0"/>
            <w:vAlign w:val="center"/>
          </w:tcPr>
          <w:p w14:paraId="08C602F7">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4585" w:type="dxa"/>
            <w:gridSpan w:val="4"/>
            <w:tcBorders>
              <w:top w:val="single" w:color="auto" w:sz="4" w:space="0"/>
              <w:left w:val="single" w:color="auto" w:sz="4" w:space="0"/>
              <w:bottom w:val="single" w:color="auto" w:sz="4" w:space="0"/>
              <w:right w:val="single" w:color="auto" w:sz="4" w:space="0"/>
            </w:tcBorders>
            <w:noWrap w:val="0"/>
            <w:vAlign w:val="center"/>
          </w:tcPr>
          <w:p w14:paraId="4678AE8E">
            <w:pPr>
              <w:tabs>
                <w:tab w:val="left" w:pos="1260"/>
              </w:tabs>
              <w:ind w:firstLine="394"/>
              <w:jc w:val="center"/>
              <w:rPr>
                <w:rFonts w:hint="eastAsia" w:ascii="宋体" w:hAnsi="宋体" w:eastAsia="宋体" w:cs="宋体"/>
                <w:sz w:val="24"/>
                <w:szCs w:val="24"/>
              </w:rPr>
            </w:pPr>
          </w:p>
        </w:tc>
        <w:tc>
          <w:tcPr>
            <w:tcW w:w="1454" w:type="dxa"/>
            <w:gridSpan w:val="3"/>
            <w:tcBorders>
              <w:top w:val="single" w:color="auto" w:sz="4" w:space="0"/>
              <w:left w:val="single" w:color="auto" w:sz="4" w:space="0"/>
              <w:bottom w:val="single" w:color="auto" w:sz="4" w:space="0"/>
              <w:right w:val="single" w:color="auto" w:sz="4" w:space="0"/>
            </w:tcBorders>
            <w:noWrap w:val="0"/>
            <w:vAlign w:val="center"/>
          </w:tcPr>
          <w:p w14:paraId="7F08ED92">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账    号</w:t>
            </w:r>
          </w:p>
        </w:tc>
        <w:tc>
          <w:tcPr>
            <w:tcW w:w="1891" w:type="dxa"/>
            <w:tcBorders>
              <w:top w:val="single" w:color="auto" w:sz="4" w:space="0"/>
              <w:left w:val="single" w:color="auto" w:sz="4" w:space="0"/>
              <w:bottom w:val="single" w:color="auto" w:sz="4" w:space="0"/>
              <w:right w:val="single" w:color="auto" w:sz="4" w:space="0"/>
            </w:tcBorders>
            <w:noWrap w:val="0"/>
            <w:vAlign w:val="center"/>
          </w:tcPr>
          <w:p w14:paraId="066EA599">
            <w:pPr>
              <w:tabs>
                <w:tab w:val="left" w:pos="1260"/>
              </w:tabs>
              <w:ind w:firstLine="459"/>
              <w:rPr>
                <w:rFonts w:hint="eastAsia" w:ascii="宋体" w:hAnsi="宋体" w:eastAsia="宋体" w:cs="宋体"/>
                <w:sz w:val="24"/>
                <w:szCs w:val="24"/>
              </w:rPr>
            </w:pPr>
          </w:p>
        </w:tc>
      </w:tr>
      <w:tr w14:paraId="0EE95216">
        <w:tblPrEx>
          <w:tblCellMar>
            <w:top w:w="0" w:type="dxa"/>
            <w:left w:w="108" w:type="dxa"/>
            <w:bottom w:w="0" w:type="dxa"/>
            <w:right w:w="108" w:type="dxa"/>
          </w:tblCellMar>
        </w:tblPrEx>
        <w:trPr>
          <w:trHeight w:val="409" w:hRule="atLeast"/>
        </w:trPr>
        <w:tc>
          <w:tcPr>
            <w:tcW w:w="1510" w:type="dxa"/>
            <w:gridSpan w:val="2"/>
            <w:tcBorders>
              <w:top w:val="single" w:color="auto" w:sz="4" w:space="0"/>
              <w:left w:val="single" w:color="auto" w:sz="4" w:space="0"/>
              <w:bottom w:val="single" w:color="auto" w:sz="4" w:space="0"/>
              <w:right w:val="single" w:color="auto" w:sz="4" w:space="0"/>
            </w:tcBorders>
            <w:noWrap w:val="0"/>
            <w:vAlign w:val="center"/>
          </w:tcPr>
          <w:p w14:paraId="00F3ACE9">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网    址</w:t>
            </w:r>
          </w:p>
        </w:tc>
        <w:tc>
          <w:tcPr>
            <w:tcW w:w="4585" w:type="dxa"/>
            <w:gridSpan w:val="4"/>
            <w:tcBorders>
              <w:top w:val="single" w:color="auto" w:sz="4" w:space="0"/>
              <w:left w:val="single" w:color="auto" w:sz="4" w:space="0"/>
              <w:bottom w:val="single" w:color="auto" w:sz="4" w:space="0"/>
              <w:right w:val="single" w:color="auto" w:sz="4" w:space="0"/>
            </w:tcBorders>
            <w:noWrap w:val="0"/>
            <w:vAlign w:val="center"/>
          </w:tcPr>
          <w:p w14:paraId="02280414">
            <w:pPr>
              <w:tabs>
                <w:tab w:val="left" w:pos="1260"/>
              </w:tabs>
              <w:ind w:firstLine="394"/>
              <w:jc w:val="center"/>
              <w:rPr>
                <w:rFonts w:hint="eastAsia" w:ascii="宋体" w:hAnsi="宋体" w:eastAsia="宋体" w:cs="宋体"/>
                <w:sz w:val="24"/>
                <w:szCs w:val="24"/>
              </w:rPr>
            </w:pPr>
          </w:p>
        </w:tc>
        <w:tc>
          <w:tcPr>
            <w:tcW w:w="1454" w:type="dxa"/>
            <w:gridSpan w:val="3"/>
            <w:tcBorders>
              <w:top w:val="single" w:color="auto" w:sz="4" w:space="0"/>
              <w:left w:val="single" w:color="auto" w:sz="4" w:space="0"/>
              <w:bottom w:val="single" w:color="auto" w:sz="4" w:space="0"/>
              <w:right w:val="single" w:color="auto" w:sz="4" w:space="0"/>
            </w:tcBorders>
            <w:noWrap w:val="0"/>
            <w:vAlign w:val="center"/>
          </w:tcPr>
          <w:p w14:paraId="53B39197">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手机号码</w:t>
            </w:r>
          </w:p>
        </w:tc>
        <w:tc>
          <w:tcPr>
            <w:tcW w:w="1891" w:type="dxa"/>
            <w:tcBorders>
              <w:top w:val="single" w:color="auto" w:sz="4" w:space="0"/>
              <w:left w:val="single" w:color="auto" w:sz="4" w:space="0"/>
              <w:bottom w:val="single" w:color="auto" w:sz="4" w:space="0"/>
              <w:right w:val="single" w:color="auto" w:sz="4" w:space="0"/>
            </w:tcBorders>
            <w:noWrap w:val="0"/>
            <w:vAlign w:val="center"/>
          </w:tcPr>
          <w:p w14:paraId="0029D180">
            <w:pPr>
              <w:tabs>
                <w:tab w:val="left" w:pos="1260"/>
              </w:tabs>
              <w:ind w:firstLine="459"/>
              <w:rPr>
                <w:rFonts w:hint="eastAsia" w:ascii="宋体" w:hAnsi="宋体" w:eastAsia="宋体" w:cs="宋体"/>
                <w:sz w:val="24"/>
                <w:szCs w:val="24"/>
              </w:rPr>
            </w:pPr>
          </w:p>
        </w:tc>
      </w:tr>
      <w:tr w14:paraId="05ED3ACF">
        <w:tblPrEx>
          <w:tblCellMar>
            <w:top w:w="0" w:type="dxa"/>
            <w:left w:w="108" w:type="dxa"/>
            <w:bottom w:w="0" w:type="dxa"/>
            <w:right w:w="108" w:type="dxa"/>
          </w:tblCellMar>
        </w:tblPrEx>
        <w:trPr>
          <w:trHeight w:val="756" w:hRule="atLeast"/>
        </w:trPr>
        <w:tc>
          <w:tcPr>
            <w:tcW w:w="3146" w:type="dxa"/>
            <w:gridSpan w:val="4"/>
            <w:tcBorders>
              <w:top w:val="single" w:color="auto" w:sz="4" w:space="0"/>
              <w:left w:val="single" w:color="auto" w:sz="4" w:space="0"/>
              <w:bottom w:val="single" w:color="auto" w:sz="4" w:space="0"/>
            </w:tcBorders>
            <w:noWrap w:val="0"/>
            <w:vAlign w:val="center"/>
          </w:tcPr>
          <w:p w14:paraId="5F489605">
            <w:pPr>
              <w:tabs>
                <w:tab w:val="left" w:pos="1260"/>
              </w:tabs>
              <w:jc w:val="center"/>
              <w:rPr>
                <w:rFonts w:hint="eastAsia" w:ascii="宋体" w:hAnsi="宋体" w:eastAsia="宋体" w:cs="宋体"/>
                <w:bCs/>
                <w:sz w:val="24"/>
                <w:szCs w:val="24"/>
              </w:rPr>
            </w:pPr>
            <w:r>
              <w:rPr>
                <w:rFonts w:hint="eastAsia" w:ascii="宋体" w:hAnsi="宋体" w:eastAsia="宋体" w:cs="宋体"/>
                <w:sz w:val="24"/>
                <w:szCs w:val="24"/>
              </w:rPr>
              <w:t>供应商</w:t>
            </w:r>
          </w:p>
        </w:tc>
        <w:tc>
          <w:tcPr>
            <w:tcW w:w="3144" w:type="dxa"/>
            <w:gridSpan w:val="3"/>
            <w:tcBorders>
              <w:top w:val="single" w:color="auto" w:sz="4" w:space="0"/>
              <w:left w:val="single" w:color="auto" w:sz="4" w:space="0"/>
              <w:bottom w:val="single" w:color="auto" w:sz="4" w:space="0"/>
            </w:tcBorders>
            <w:noWrap w:val="0"/>
            <w:vAlign w:val="center"/>
          </w:tcPr>
          <w:p w14:paraId="567E1F27">
            <w:pPr>
              <w:tabs>
                <w:tab w:val="left" w:pos="1260"/>
              </w:tabs>
              <w:jc w:val="center"/>
              <w:rPr>
                <w:rFonts w:hint="eastAsia" w:ascii="宋体" w:hAnsi="宋体" w:eastAsia="宋体" w:cs="宋体"/>
                <w:bCs/>
                <w:sz w:val="24"/>
                <w:szCs w:val="24"/>
              </w:rPr>
            </w:pPr>
            <w:r>
              <w:rPr>
                <w:rFonts w:hint="eastAsia" w:ascii="宋体" w:hAnsi="宋体" w:eastAsia="宋体" w:cs="宋体"/>
                <w:sz w:val="24"/>
                <w:szCs w:val="24"/>
              </w:rPr>
              <w:t>法定代表人或被授权人</w:t>
            </w:r>
          </w:p>
        </w:tc>
        <w:tc>
          <w:tcPr>
            <w:tcW w:w="3150" w:type="dxa"/>
            <w:gridSpan w:val="3"/>
            <w:tcBorders>
              <w:top w:val="single" w:color="auto" w:sz="4" w:space="0"/>
              <w:left w:val="single" w:color="auto" w:sz="4" w:space="0"/>
              <w:bottom w:val="single" w:color="auto" w:sz="4" w:space="0"/>
              <w:right w:val="single" w:color="auto" w:sz="4" w:space="0"/>
            </w:tcBorders>
            <w:noWrap w:val="0"/>
            <w:vAlign w:val="center"/>
          </w:tcPr>
          <w:p w14:paraId="4FABBE17">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签署日期</w:t>
            </w:r>
          </w:p>
        </w:tc>
      </w:tr>
      <w:tr w14:paraId="61266171">
        <w:tblPrEx>
          <w:tblCellMar>
            <w:top w:w="0" w:type="dxa"/>
            <w:left w:w="108" w:type="dxa"/>
            <w:bottom w:w="0" w:type="dxa"/>
            <w:right w:w="108" w:type="dxa"/>
          </w:tblCellMar>
        </w:tblPrEx>
        <w:trPr>
          <w:trHeight w:val="2974" w:hRule="atLeast"/>
        </w:trPr>
        <w:tc>
          <w:tcPr>
            <w:tcW w:w="3146" w:type="dxa"/>
            <w:gridSpan w:val="4"/>
            <w:tcBorders>
              <w:top w:val="single" w:color="auto" w:sz="4" w:space="0"/>
              <w:left w:val="single" w:color="auto" w:sz="4" w:space="0"/>
              <w:bottom w:val="single" w:color="auto" w:sz="4" w:space="0"/>
            </w:tcBorders>
            <w:noWrap w:val="0"/>
            <w:vAlign w:val="center"/>
          </w:tcPr>
          <w:p w14:paraId="50E47060">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（企业公章）</w:t>
            </w:r>
          </w:p>
        </w:tc>
        <w:tc>
          <w:tcPr>
            <w:tcW w:w="3144" w:type="dxa"/>
            <w:gridSpan w:val="3"/>
            <w:tcBorders>
              <w:top w:val="single" w:color="auto" w:sz="4" w:space="0"/>
              <w:left w:val="single" w:color="auto" w:sz="4" w:space="0"/>
              <w:bottom w:val="single" w:color="auto" w:sz="4" w:space="0"/>
              <w:right w:val="single" w:color="auto" w:sz="4" w:space="0"/>
            </w:tcBorders>
            <w:noWrap w:val="0"/>
            <w:vAlign w:val="center"/>
          </w:tcPr>
          <w:p w14:paraId="75C80A66">
            <w:pPr>
              <w:tabs>
                <w:tab w:val="left" w:pos="1260"/>
              </w:tabs>
              <w:jc w:val="center"/>
              <w:rPr>
                <w:rFonts w:hint="eastAsia" w:ascii="宋体" w:hAnsi="宋体" w:eastAsia="宋体" w:cs="宋体"/>
                <w:bCs/>
                <w:sz w:val="24"/>
                <w:szCs w:val="24"/>
              </w:rPr>
            </w:pPr>
            <w:r>
              <w:rPr>
                <w:rFonts w:hint="eastAsia" w:ascii="宋体" w:hAnsi="宋体" w:eastAsia="宋体" w:cs="宋体"/>
                <w:sz w:val="24"/>
                <w:szCs w:val="24"/>
              </w:rPr>
              <w:t>（签字或盖章）</w:t>
            </w:r>
          </w:p>
        </w:tc>
        <w:tc>
          <w:tcPr>
            <w:tcW w:w="3150" w:type="dxa"/>
            <w:gridSpan w:val="3"/>
            <w:tcBorders>
              <w:top w:val="single" w:color="auto" w:sz="4" w:space="0"/>
              <w:left w:val="single" w:color="auto" w:sz="4" w:space="0"/>
              <w:bottom w:val="single" w:color="auto" w:sz="4" w:space="0"/>
              <w:right w:val="single" w:color="auto" w:sz="4" w:space="0"/>
            </w:tcBorders>
            <w:noWrap w:val="0"/>
            <w:vAlign w:val="center"/>
          </w:tcPr>
          <w:p w14:paraId="0E6638DF">
            <w:pPr>
              <w:tabs>
                <w:tab w:val="left" w:pos="1260"/>
              </w:tabs>
              <w:ind w:firstLine="480" w:firstLineChars="200"/>
              <w:jc w:val="center"/>
              <w:rPr>
                <w:rFonts w:hint="eastAsia" w:ascii="宋体" w:hAnsi="宋体" w:eastAsia="宋体" w:cs="宋体"/>
                <w:bCs/>
                <w:sz w:val="24"/>
                <w:szCs w:val="24"/>
              </w:rPr>
            </w:pPr>
            <w:r>
              <w:rPr>
                <w:rFonts w:hint="eastAsia" w:ascii="宋体" w:hAnsi="宋体" w:eastAsia="宋体" w:cs="宋体"/>
                <w:sz w:val="24"/>
                <w:szCs w:val="24"/>
              </w:rPr>
              <w:t>年   月   日</w:t>
            </w:r>
          </w:p>
        </w:tc>
      </w:tr>
    </w:tbl>
    <w:p w14:paraId="7C8AB697">
      <w:pPr>
        <w:pStyle w:val="2"/>
        <w:bidi w:val="0"/>
        <w:jc w:val="center"/>
        <w:outlineLvl w:val="0"/>
        <w:rPr>
          <w:rStyle w:val="112"/>
          <w:rFonts w:hint="eastAsia"/>
          <w:b/>
          <w:lang w:val="en-US" w:eastAsia="zh-CN"/>
        </w:rPr>
        <w:sectPr>
          <w:pgSz w:w="11906" w:h="16838"/>
          <w:pgMar w:top="1440" w:right="1440" w:bottom="1440" w:left="1440" w:header="851" w:footer="992" w:gutter="0"/>
          <w:pgBorders>
            <w:top w:val="none" w:sz="0" w:space="0"/>
            <w:left w:val="none" w:sz="0" w:space="0"/>
            <w:bottom w:val="none" w:sz="0" w:space="0"/>
            <w:right w:val="none" w:sz="0" w:space="0"/>
          </w:pgBorders>
          <w:cols w:space="720" w:num="1"/>
          <w:titlePg/>
          <w:docGrid w:linePitch="312" w:charSpace="0"/>
        </w:sectPr>
      </w:pPr>
    </w:p>
    <w:bookmarkEnd w:id="310"/>
    <w:bookmarkEnd w:id="311"/>
    <w:bookmarkEnd w:id="312"/>
    <w:bookmarkEnd w:id="313"/>
    <w:bookmarkEnd w:id="314"/>
    <w:bookmarkEnd w:id="315"/>
    <w:bookmarkEnd w:id="316"/>
    <w:p w14:paraId="2A6566BB">
      <w:pPr>
        <w:pStyle w:val="2"/>
        <w:bidi w:val="0"/>
        <w:jc w:val="center"/>
        <w:outlineLvl w:val="0"/>
        <w:rPr>
          <w:rFonts w:hint="eastAsia" w:ascii="宋体" w:hAnsi="宋体" w:eastAsia="宋体" w:cs="宋体"/>
          <w:bCs/>
          <w:color w:val="auto"/>
          <w:sz w:val="28"/>
          <w:szCs w:val="28"/>
        </w:rPr>
      </w:pPr>
      <w:bookmarkStart w:id="351" w:name="_Toc8077"/>
      <w:bookmarkStart w:id="352" w:name="_Toc6367"/>
      <w:bookmarkStart w:id="353" w:name="_Toc579"/>
      <w:bookmarkStart w:id="354" w:name="_Toc12151"/>
      <w:bookmarkStart w:id="355" w:name="_Toc26485"/>
      <w:bookmarkStart w:id="356" w:name="_Toc25978"/>
      <w:bookmarkStart w:id="357" w:name="_Toc30105"/>
      <w:bookmarkStart w:id="358" w:name="_Toc18896"/>
      <w:r>
        <w:rPr>
          <w:rStyle w:val="112"/>
          <w:rFonts w:hint="eastAsia" w:ascii="宋体" w:hAnsi="宋体" w:eastAsia="宋体" w:cs="宋体"/>
          <w:b/>
          <w:sz w:val="28"/>
          <w:szCs w:val="28"/>
          <w:lang w:val="en-US" w:eastAsia="zh-CN"/>
        </w:rPr>
        <w:t>三、</w:t>
      </w:r>
      <w:r>
        <w:rPr>
          <w:rStyle w:val="112"/>
          <w:rFonts w:hint="eastAsia" w:ascii="宋体" w:hAnsi="宋体" w:eastAsia="宋体" w:cs="宋体"/>
          <w:b/>
          <w:sz w:val="28"/>
          <w:szCs w:val="28"/>
        </w:rPr>
        <w:t>报价一览表</w:t>
      </w:r>
      <w:bookmarkEnd w:id="351"/>
      <w:bookmarkEnd w:id="352"/>
      <w:bookmarkEnd w:id="353"/>
      <w:bookmarkEnd w:id="354"/>
      <w:bookmarkEnd w:id="355"/>
      <w:bookmarkEnd w:id="356"/>
      <w:bookmarkEnd w:id="357"/>
    </w:p>
    <w:p w14:paraId="0E7C9C6C">
      <w:pPr>
        <w:pageBreakBefore w:val="0"/>
        <w:tabs>
          <w:tab w:val="left" w:pos="7920"/>
        </w:tabs>
        <w:wordWrap/>
        <w:topLinePunct w:val="0"/>
        <w:bidi w:val="0"/>
        <w:spacing w:line="360" w:lineRule="auto"/>
        <w:jc w:val="center"/>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3.1</w:t>
      </w:r>
      <w:r>
        <w:rPr>
          <w:rFonts w:hint="eastAsia" w:ascii="宋体" w:hAnsi="宋体" w:eastAsia="宋体" w:cs="宋体"/>
          <w:color w:val="auto"/>
          <w:sz w:val="24"/>
          <w:szCs w:val="24"/>
          <w:u w:val="single"/>
          <w:lang w:val="en-US" w:eastAsia="zh-CN"/>
        </w:rPr>
        <w:t>磋商</w:t>
      </w:r>
      <w:r>
        <w:rPr>
          <w:rFonts w:hint="eastAsia" w:ascii="宋体" w:hAnsi="宋体" w:eastAsia="宋体" w:cs="宋体"/>
          <w:color w:val="auto"/>
          <w:sz w:val="24"/>
          <w:szCs w:val="24"/>
          <w:u w:val="single"/>
        </w:rPr>
        <w:t>报价总表</w:t>
      </w:r>
    </w:p>
    <w:p w14:paraId="4D41CE80">
      <w:pPr>
        <w:pStyle w:val="16"/>
        <w:rPr>
          <w:rFonts w:hint="eastAsia"/>
        </w:rPr>
      </w:pPr>
    </w:p>
    <w:p w14:paraId="446E7B82">
      <w:pPr>
        <w:pageBreakBefore w:val="0"/>
        <w:wordWrap/>
        <w:topLinePunct w:val="0"/>
        <w:bidi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项目名称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RMB元</w:t>
      </w:r>
    </w:p>
    <w:tbl>
      <w:tblPr>
        <w:tblStyle w:val="34"/>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1"/>
        <w:gridCol w:w="2430"/>
        <w:gridCol w:w="1560"/>
        <w:gridCol w:w="1545"/>
        <w:gridCol w:w="1508"/>
        <w:gridCol w:w="2"/>
      </w:tblGrid>
      <w:tr w14:paraId="3FCDD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8" w:hRule="atLeast"/>
          <w:jc w:val="center"/>
        </w:trPr>
        <w:tc>
          <w:tcPr>
            <w:tcW w:w="2831" w:type="dxa"/>
            <w:noWrap w:val="0"/>
            <w:vAlign w:val="center"/>
          </w:tcPr>
          <w:p w14:paraId="4519A36E">
            <w:pPr>
              <w:pageBreakBefore w:val="0"/>
              <w:wordWrap/>
              <w:topLinePunct w:val="0"/>
              <w:bidi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竞争性</w:t>
            </w:r>
            <w:r>
              <w:rPr>
                <w:rFonts w:hint="eastAsia" w:ascii="宋体" w:hAnsi="宋体" w:eastAsia="宋体" w:cs="宋体"/>
                <w:b/>
                <w:bCs/>
                <w:color w:val="auto"/>
                <w:sz w:val="24"/>
                <w:szCs w:val="24"/>
                <w:lang w:val="en-US" w:eastAsia="zh-CN"/>
              </w:rPr>
              <w:t>磋商</w:t>
            </w:r>
            <w:r>
              <w:rPr>
                <w:rFonts w:hint="eastAsia" w:ascii="宋体" w:hAnsi="宋体" w:eastAsia="宋体" w:cs="宋体"/>
                <w:b/>
                <w:bCs/>
                <w:color w:val="auto"/>
                <w:sz w:val="24"/>
                <w:szCs w:val="24"/>
              </w:rPr>
              <w:t>供应商</w:t>
            </w:r>
          </w:p>
        </w:tc>
        <w:tc>
          <w:tcPr>
            <w:tcW w:w="2430" w:type="dxa"/>
            <w:noWrap w:val="0"/>
            <w:vAlign w:val="center"/>
          </w:tcPr>
          <w:p w14:paraId="77E53E71">
            <w:pPr>
              <w:pageBreakBefore w:val="0"/>
              <w:wordWrap/>
              <w:topLinePunct w:val="0"/>
              <w:bidi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竞争性</w:t>
            </w:r>
            <w:r>
              <w:rPr>
                <w:rFonts w:hint="eastAsia" w:ascii="宋体" w:hAnsi="宋体" w:eastAsia="宋体" w:cs="宋体"/>
                <w:b/>
                <w:bCs/>
                <w:color w:val="auto"/>
                <w:sz w:val="24"/>
                <w:szCs w:val="24"/>
                <w:lang w:val="en-US" w:eastAsia="zh-CN"/>
              </w:rPr>
              <w:t>磋商</w:t>
            </w:r>
            <w:r>
              <w:rPr>
                <w:rFonts w:hint="eastAsia" w:ascii="宋体" w:hAnsi="宋体" w:eastAsia="宋体" w:cs="宋体"/>
                <w:b/>
                <w:bCs/>
                <w:color w:val="auto"/>
                <w:sz w:val="24"/>
                <w:szCs w:val="24"/>
              </w:rPr>
              <w:t>报价</w:t>
            </w:r>
          </w:p>
          <w:p w14:paraId="1FF9C5E9">
            <w:pPr>
              <w:pageBreakBefore w:val="0"/>
              <w:wordWrap/>
              <w:topLinePunct w:val="0"/>
              <w:bidi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（小写、元）</w:t>
            </w:r>
          </w:p>
        </w:tc>
        <w:tc>
          <w:tcPr>
            <w:tcW w:w="1560" w:type="dxa"/>
            <w:noWrap w:val="0"/>
            <w:vAlign w:val="center"/>
          </w:tcPr>
          <w:p w14:paraId="66733FA1">
            <w:pPr>
              <w:pageBreakBefore w:val="0"/>
              <w:wordWrap/>
              <w:topLinePunct w:val="0"/>
              <w:bidi w:val="0"/>
              <w:spacing w:line="360" w:lineRule="auto"/>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工期</w:t>
            </w:r>
          </w:p>
        </w:tc>
        <w:tc>
          <w:tcPr>
            <w:tcW w:w="1545" w:type="dxa"/>
            <w:noWrap w:val="0"/>
            <w:vAlign w:val="center"/>
          </w:tcPr>
          <w:p w14:paraId="45D05C94">
            <w:pPr>
              <w:pageBreakBefore w:val="0"/>
              <w:wordWrap/>
              <w:topLinePunct w:val="0"/>
              <w:bidi w:val="0"/>
              <w:spacing w:line="360" w:lineRule="auto"/>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质保期</w:t>
            </w:r>
          </w:p>
        </w:tc>
        <w:tc>
          <w:tcPr>
            <w:tcW w:w="1510" w:type="dxa"/>
            <w:gridSpan w:val="2"/>
            <w:noWrap w:val="0"/>
            <w:vAlign w:val="center"/>
          </w:tcPr>
          <w:p w14:paraId="3D7508A1">
            <w:pPr>
              <w:pageBreakBefore w:val="0"/>
              <w:wordWrap/>
              <w:topLinePunct w:val="0"/>
              <w:bidi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r>
      <w:tr w14:paraId="57C7B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2831" w:type="dxa"/>
            <w:noWrap w:val="0"/>
            <w:vAlign w:val="center"/>
          </w:tcPr>
          <w:p w14:paraId="56271053">
            <w:pPr>
              <w:pageBreakBefore w:val="0"/>
              <w:wordWrap/>
              <w:topLinePunct w:val="0"/>
              <w:bidi w:val="0"/>
              <w:spacing w:line="360" w:lineRule="auto"/>
              <w:jc w:val="both"/>
              <w:rPr>
                <w:rFonts w:hint="eastAsia" w:ascii="宋体" w:hAnsi="宋体" w:eastAsia="宋体" w:cs="宋体"/>
                <w:color w:val="auto"/>
                <w:sz w:val="24"/>
                <w:szCs w:val="24"/>
              </w:rPr>
            </w:pPr>
          </w:p>
        </w:tc>
        <w:tc>
          <w:tcPr>
            <w:tcW w:w="2430" w:type="dxa"/>
            <w:noWrap w:val="0"/>
            <w:vAlign w:val="center"/>
          </w:tcPr>
          <w:p w14:paraId="2C9433E4">
            <w:pPr>
              <w:pageBreakBefore w:val="0"/>
              <w:wordWrap/>
              <w:topLinePunct w:val="0"/>
              <w:bidi w:val="0"/>
              <w:spacing w:line="360" w:lineRule="auto"/>
              <w:jc w:val="both"/>
              <w:rPr>
                <w:rFonts w:hint="eastAsia" w:ascii="宋体" w:hAnsi="宋体" w:eastAsia="宋体" w:cs="宋体"/>
                <w:color w:val="auto"/>
                <w:sz w:val="24"/>
                <w:szCs w:val="24"/>
              </w:rPr>
            </w:pPr>
          </w:p>
        </w:tc>
        <w:tc>
          <w:tcPr>
            <w:tcW w:w="1560" w:type="dxa"/>
            <w:noWrap w:val="0"/>
            <w:vAlign w:val="center"/>
          </w:tcPr>
          <w:p w14:paraId="31F51551">
            <w:pPr>
              <w:pageBreakBefore w:val="0"/>
              <w:wordWrap/>
              <w:topLinePunct w:val="0"/>
              <w:bidi w:val="0"/>
              <w:spacing w:line="360" w:lineRule="auto"/>
              <w:jc w:val="both"/>
              <w:rPr>
                <w:rFonts w:hint="eastAsia" w:ascii="宋体" w:hAnsi="宋体" w:eastAsia="宋体" w:cs="宋体"/>
                <w:color w:val="auto"/>
                <w:sz w:val="24"/>
                <w:szCs w:val="24"/>
              </w:rPr>
            </w:pPr>
          </w:p>
        </w:tc>
        <w:tc>
          <w:tcPr>
            <w:tcW w:w="1545" w:type="dxa"/>
            <w:noWrap w:val="0"/>
            <w:vAlign w:val="center"/>
          </w:tcPr>
          <w:p w14:paraId="1A9E8D4B">
            <w:pPr>
              <w:pageBreakBefore w:val="0"/>
              <w:wordWrap/>
              <w:topLinePunct w:val="0"/>
              <w:bidi w:val="0"/>
              <w:spacing w:line="360" w:lineRule="auto"/>
              <w:jc w:val="both"/>
              <w:rPr>
                <w:rFonts w:hint="eastAsia" w:ascii="宋体" w:hAnsi="宋体" w:eastAsia="宋体" w:cs="宋体"/>
                <w:color w:val="auto"/>
                <w:sz w:val="24"/>
                <w:szCs w:val="24"/>
              </w:rPr>
            </w:pPr>
          </w:p>
        </w:tc>
        <w:tc>
          <w:tcPr>
            <w:tcW w:w="1510" w:type="dxa"/>
            <w:gridSpan w:val="2"/>
            <w:noWrap w:val="0"/>
            <w:vAlign w:val="center"/>
          </w:tcPr>
          <w:p w14:paraId="25CC45D3">
            <w:pPr>
              <w:pageBreakBefore w:val="0"/>
              <w:wordWrap/>
              <w:topLinePunct w:val="0"/>
              <w:bidi w:val="0"/>
              <w:spacing w:line="360" w:lineRule="auto"/>
              <w:jc w:val="both"/>
              <w:rPr>
                <w:rFonts w:hint="eastAsia" w:ascii="宋体" w:hAnsi="宋体" w:eastAsia="宋体" w:cs="宋体"/>
                <w:color w:val="auto"/>
                <w:sz w:val="24"/>
                <w:szCs w:val="24"/>
              </w:rPr>
            </w:pPr>
          </w:p>
        </w:tc>
      </w:tr>
      <w:tr w14:paraId="4194D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2141" w:hRule="atLeast"/>
          <w:jc w:val="center"/>
        </w:trPr>
        <w:tc>
          <w:tcPr>
            <w:tcW w:w="2831" w:type="dxa"/>
            <w:noWrap w:val="0"/>
            <w:vAlign w:val="center"/>
          </w:tcPr>
          <w:p w14:paraId="20F6EF1C">
            <w:pPr>
              <w:pageBreakBefore w:val="0"/>
              <w:tabs>
                <w:tab w:val="left" w:pos="5110"/>
              </w:tabs>
              <w:wordWrap/>
              <w:topLinePunct w:val="0"/>
              <w:bidi w:val="0"/>
              <w:spacing w:line="360" w:lineRule="auto"/>
              <w:ind w:right="280"/>
              <w:jc w:val="center"/>
              <w:rPr>
                <w:rFonts w:hint="eastAsia" w:ascii="宋体" w:hAnsi="宋体" w:eastAsia="宋体" w:cs="宋体"/>
                <w:color w:val="auto"/>
                <w:sz w:val="24"/>
                <w:szCs w:val="24"/>
              </w:rPr>
            </w:pPr>
            <w:r>
              <w:rPr>
                <w:rFonts w:hint="eastAsia" w:ascii="宋体" w:hAnsi="宋体" w:eastAsia="宋体" w:cs="宋体"/>
                <w:color w:val="auto"/>
                <w:sz w:val="24"/>
                <w:szCs w:val="24"/>
              </w:rPr>
              <w:t>竞争性</w:t>
            </w:r>
            <w:r>
              <w:rPr>
                <w:rFonts w:hint="eastAsia" w:ascii="宋体" w:hAnsi="宋体" w:eastAsia="宋体" w:cs="宋体"/>
                <w:color w:val="auto"/>
                <w:sz w:val="24"/>
                <w:szCs w:val="24"/>
                <w:lang w:val="en-US" w:eastAsia="zh-CN"/>
              </w:rPr>
              <w:t>磋商报</w:t>
            </w:r>
            <w:r>
              <w:rPr>
                <w:rFonts w:hint="eastAsia" w:ascii="宋体" w:hAnsi="宋体" w:eastAsia="宋体" w:cs="宋体"/>
                <w:color w:val="auto"/>
                <w:sz w:val="24"/>
                <w:szCs w:val="24"/>
              </w:rPr>
              <w:t>价</w:t>
            </w:r>
          </w:p>
          <w:p w14:paraId="0AC3D33D">
            <w:pPr>
              <w:pageBreakBefore w:val="0"/>
              <w:tabs>
                <w:tab w:val="left" w:pos="5110"/>
              </w:tabs>
              <w:wordWrap/>
              <w:topLinePunct w:val="0"/>
              <w:bidi w:val="0"/>
              <w:spacing w:line="360" w:lineRule="auto"/>
              <w:ind w:right="280"/>
              <w:jc w:val="center"/>
              <w:rPr>
                <w:rFonts w:hint="eastAsia" w:ascii="宋体" w:hAnsi="宋体" w:eastAsia="宋体" w:cs="宋体"/>
                <w:color w:val="auto"/>
                <w:sz w:val="24"/>
                <w:szCs w:val="24"/>
              </w:rPr>
            </w:pPr>
            <w:r>
              <w:rPr>
                <w:rFonts w:hint="eastAsia" w:ascii="宋体" w:hAnsi="宋体" w:eastAsia="宋体" w:cs="宋体"/>
                <w:color w:val="auto"/>
                <w:sz w:val="24"/>
                <w:szCs w:val="24"/>
              </w:rPr>
              <w:t>（大写、元）人民币</w:t>
            </w:r>
          </w:p>
        </w:tc>
        <w:tc>
          <w:tcPr>
            <w:tcW w:w="7043" w:type="dxa"/>
            <w:gridSpan w:val="4"/>
            <w:noWrap w:val="0"/>
            <w:vAlign w:val="top"/>
          </w:tcPr>
          <w:p w14:paraId="4A189F07">
            <w:pPr>
              <w:pageBreakBefore w:val="0"/>
              <w:tabs>
                <w:tab w:val="left" w:pos="5110"/>
              </w:tabs>
              <w:wordWrap/>
              <w:topLinePunct w:val="0"/>
              <w:bidi w:val="0"/>
              <w:spacing w:line="360" w:lineRule="auto"/>
              <w:ind w:right="280"/>
              <w:jc w:val="both"/>
              <w:rPr>
                <w:rFonts w:hint="eastAsia" w:ascii="宋体" w:hAnsi="宋体" w:eastAsia="宋体" w:cs="宋体"/>
                <w:color w:val="auto"/>
                <w:sz w:val="24"/>
                <w:szCs w:val="24"/>
              </w:rPr>
            </w:pPr>
          </w:p>
          <w:p w14:paraId="1DD58A87">
            <w:pPr>
              <w:pageBreakBefore w:val="0"/>
              <w:tabs>
                <w:tab w:val="left" w:pos="5110"/>
              </w:tabs>
              <w:wordWrap/>
              <w:topLinePunct w:val="0"/>
              <w:bidi w:val="0"/>
              <w:spacing w:line="360" w:lineRule="auto"/>
              <w:ind w:right="28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r>
    </w:tbl>
    <w:p w14:paraId="53216D5A">
      <w:pPr>
        <w:pageBreakBefore w:val="0"/>
        <w:tabs>
          <w:tab w:val="left" w:pos="5110"/>
        </w:tabs>
        <w:wordWrap/>
        <w:topLinePunct w:val="0"/>
        <w:bidi w:val="0"/>
        <w:spacing w:line="360" w:lineRule="auto"/>
        <w:ind w:right="280"/>
        <w:jc w:val="both"/>
        <w:rPr>
          <w:rFonts w:hint="eastAsia" w:ascii="宋体" w:hAnsi="宋体" w:eastAsia="宋体" w:cs="宋体"/>
          <w:color w:val="auto"/>
          <w:sz w:val="28"/>
          <w:szCs w:val="28"/>
        </w:rPr>
      </w:pPr>
    </w:p>
    <w:p w14:paraId="1899CB37">
      <w:pPr>
        <w:pageBreakBefore w:val="0"/>
        <w:tabs>
          <w:tab w:val="left" w:pos="5110"/>
        </w:tabs>
        <w:wordWrap/>
        <w:topLinePunct w:val="0"/>
        <w:bidi w:val="0"/>
        <w:spacing w:line="360" w:lineRule="auto"/>
        <w:ind w:right="280"/>
        <w:jc w:val="both"/>
        <w:rPr>
          <w:rFonts w:hint="eastAsia" w:ascii="宋体" w:hAnsi="宋体" w:eastAsia="宋体" w:cs="宋体"/>
          <w:color w:val="auto"/>
          <w:sz w:val="28"/>
          <w:szCs w:val="28"/>
        </w:rPr>
      </w:pPr>
      <w:r>
        <w:rPr>
          <w:rFonts w:hint="eastAsia" w:ascii="宋体" w:hAnsi="宋体" w:eastAsia="宋体" w:cs="宋体"/>
          <w:color w:val="auto"/>
          <w:sz w:val="28"/>
          <w:szCs w:val="28"/>
        </w:rPr>
        <w:t>特别提示：</w:t>
      </w:r>
      <w:r>
        <w:rPr>
          <w:rFonts w:hint="eastAsia" w:ascii="宋体" w:hAnsi="宋体" w:eastAsia="宋体" w:cs="宋体"/>
          <w:color w:val="auto"/>
          <w:sz w:val="28"/>
          <w:szCs w:val="28"/>
          <w:lang w:eastAsia="zh-CN"/>
        </w:rPr>
        <w:t>总报价包括产品供应价、人工费、</w:t>
      </w:r>
      <w:r>
        <w:rPr>
          <w:rFonts w:hint="eastAsia" w:ascii="宋体" w:hAnsi="宋体" w:eastAsia="宋体" w:cs="宋体"/>
          <w:color w:val="auto"/>
          <w:sz w:val="28"/>
          <w:szCs w:val="28"/>
          <w:lang w:val="en-US" w:eastAsia="zh-CN"/>
        </w:rPr>
        <w:t>安装运输</w:t>
      </w:r>
      <w:r>
        <w:rPr>
          <w:rFonts w:hint="eastAsia" w:ascii="宋体" w:hAnsi="宋体" w:eastAsia="宋体" w:cs="宋体"/>
          <w:color w:val="auto"/>
          <w:sz w:val="28"/>
          <w:szCs w:val="28"/>
          <w:lang w:eastAsia="zh-CN"/>
        </w:rPr>
        <w:t>、税金及其他费用</w:t>
      </w:r>
      <w:r>
        <w:rPr>
          <w:rFonts w:hint="eastAsia" w:ascii="宋体" w:hAnsi="宋体" w:eastAsia="宋体" w:cs="宋体"/>
          <w:color w:val="auto"/>
          <w:sz w:val="28"/>
          <w:szCs w:val="28"/>
        </w:rPr>
        <w:t>。</w:t>
      </w:r>
    </w:p>
    <w:p w14:paraId="40715D7A">
      <w:pPr>
        <w:pageBreakBefore w:val="0"/>
        <w:wordWrap/>
        <w:topLinePunct w:val="0"/>
        <w:bidi w:val="0"/>
        <w:spacing w:line="360" w:lineRule="auto"/>
        <w:jc w:val="both"/>
        <w:rPr>
          <w:rFonts w:hint="eastAsia" w:ascii="宋体" w:hAnsi="宋体" w:eastAsia="宋体" w:cs="宋体"/>
          <w:bCs/>
          <w:color w:val="auto"/>
          <w:sz w:val="28"/>
          <w:szCs w:val="28"/>
        </w:rPr>
      </w:pPr>
    </w:p>
    <w:p w14:paraId="6B9CDEA5">
      <w:pPr>
        <w:pageBreakBefore w:val="0"/>
        <w:wordWrap/>
        <w:topLinePunct w:val="0"/>
        <w:bidi w:val="0"/>
        <w:spacing w:line="360" w:lineRule="auto"/>
        <w:jc w:val="both"/>
        <w:rPr>
          <w:rFonts w:hint="eastAsia" w:ascii="宋体" w:hAnsi="宋体" w:eastAsia="宋体" w:cs="宋体"/>
          <w:bCs/>
          <w:color w:val="auto"/>
          <w:sz w:val="28"/>
          <w:szCs w:val="28"/>
        </w:rPr>
      </w:pPr>
    </w:p>
    <w:p w14:paraId="5C573C53">
      <w:pPr>
        <w:pageBreakBefore w:val="0"/>
        <w:wordWrap/>
        <w:topLinePunct w:val="0"/>
        <w:bidi w:val="0"/>
        <w:spacing w:line="360" w:lineRule="auto"/>
        <w:jc w:val="both"/>
        <w:rPr>
          <w:rFonts w:hint="eastAsia" w:ascii="宋体" w:hAnsi="宋体" w:eastAsia="宋体" w:cs="宋体"/>
          <w:color w:val="auto"/>
          <w:sz w:val="28"/>
          <w:szCs w:val="28"/>
        </w:rPr>
      </w:pPr>
    </w:p>
    <w:p w14:paraId="233DF14C">
      <w:pPr>
        <w:pageBreakBefore w:val="0"/>
        <w:wordWrap/>
        <w:topLinePunct w:val="0"/>
        <w:bidi w:val="0"/>
        <w:spacing w:line="360" w:lineRule="auto"/>
        <w:ind w:firstLine="562" w:firstLineChars="200"/>
        <w:jc w:val="both"/>
        <w:rPr>
          <w:rFonts w:hint="eastAsia" w:ascii="宋体" w:hAnsi="宋体" w:eastAsia="宋体" w:cs="宋体"/>
          <w:b/>
          <w:bCs/>
          <w:color w:val="auto"/>
          <w:sz w:val="28"/>
          <w:szCs w:val="28"/>
        </w:rPr>
      </w:pPr>
      <w:r>
        <w:rPr>
          <w:rFonts w:hint="eastAsia" w:ascii="宋体" w:hAnsi="宋体" w:eastAsia="宋体" w:cs="宋体"/>
          <w:b/>
          <w:bCs/>
          <w:color w:val="auto"/>
          <w:sz w:val="28"/>
          <w:szCs w:val="28"/>
        </w:rPr>
        <w:t>供应商：</w:t>
      </w:r>
      <w:r>
        <w:rPr>
          <w:rFonts w:hint="eastAsia" w:ascii="宋体" w:hAnsi="宋体" w:eastAsia="宋体" w:cs="宋体"/>
          <w:b/>
          <w:bCs/>
          <w:color w:val="auto"/>
          <w:sz w:val="28"/>
          <w:szCs w:val="28"/>
          <w:u w:val="single"/>
          <w:lang w:val="en-US" w:eastAsia="zh-CN"/>
        </w:rPr>
        <w:t xml:space="preserve">                  </w:t>
      </w:r>
      <w:r>
        <w:rPr>
          <w:rFonts w:hint="eastAsia" w:ascii="宋体" w:hAnsi="宋体" w:eastAsia="宋体" w:cs="宋体"/>
          <w:b/>
          <w:bCs/>
          <w:color w:val="auto"/>
          <w:sz w:val="28"/>
          <w:szCs w:val="28"/>
        </w:rPr>
        <w:t xml:space="preserve">（盖章）                                </w:t>
      </w:r>
    </w:p>
    <w:p w14:paraId="7244A6D5">
      <w:pPr>
        <w:pageBreakBefore w:val="0"/>
        <w:wordWrap/>
        <w:topLinePunct w:val="0"/>
        <w:bidi w:val="0"/>
        <w:spacing w:line="360" w:lineRule="auto"/>
        <w:ind w:firstLine="562" w:firstLineChars="200"/>
        <w:jc w:val="both"/>
        <w:rPr>
          <w:rFonts w:hint="eastAsia" w:ascii="宋体" w:hAnsi="宋体" w:eastAsia="宋体" w:cs="宋体"/>
          <w:b/>
          <w:bCs/>
          <w:color w:val="auto"/>
          <w:sz w:val="28"/>
          <w:szCs w:val="28"/>
        </w:rPr>
      </w:pPr>
      <w:r>
        <w:rPr>
          <w:rFonts w:hint="eastAsia" w:ascii="宋体" w:hAnsi="宋体" w:eastAsia="宋体" w:cs="宋体"/>
          <w:b/>
          <w:bCs/>
          <w:color w:val="auto"/>
          <w:sz w:val="28"/>
          <w:szCs w:val="28"/>
        </w:rPr>
        <w:t>法定代表人：</w:t>
      </w:r>
      <w:r>
        <w:rPr>
          <w:rFonts w:hint="eastAsia" w:ascii="宋体" w:hAnsi="宋体" w:eastAsia="宋体" w:cs="宋体"/>
          <w:b/>
          <w:bCs/>
          <w:color w:val="auto"/>
          <w:sz w:val="28"/>
          <w:szCs w:val="28"/>
          <w:u w:val="single"/>
          <w:lang w:val="en-US" w:eastAsia="zh-CN"/>
        </w:rPr>
        <w:t xml:space="preserve">                  </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val="en-US" w:eastAsia="zh-CN"/>
        </w:rPr>
        <w:t>签字或法人印鉴</w:t>
      </w:r>
      <w:r>
        <w:rPr>
          <w:rFonts w:hint="eastAsia" w:ascii="宋体" w:hAnsi="宋体" w:eastAsia="宋体" w:cs="宋体"/>
          <w:b/>
          <w:bCs/>
          <w:color w:val="auto"/>
          <w:sz w:val="28"/>
          <w:szCs w:val="28"/>
        </w:rPr>
        <w:t>）</w:t>
      </w:r>
    </w:p>
    <w:p w14:paraId="52CC84DF">
      <w:pPr>
        <w:pageBreakBefore w:val="0"/>
        <w:wordWrap/>
        <w:topLinePunct w:val="0"/>
        <w:bidi w:val="0"/>
        <w:spacing w:line="360" w:lineRule="auto"/>
        <w:ind w:firstLine="562" w:firstLineChars="200"/>
        <w:jc w:val="both"/>
        <w:rPr>
          <w:rFonts w:hint="eastAsia" w:ascii="宋体" w:hAnsi="宋体" w:eastAsia="宋体" w:cs="宋体"/>
          <w:b/>
          <w:bCs/>
          <w:color w:val="auto"/>
          <w:sz w:val="28"/>
          <w:szCs w:val="28"/>
        </w:rPr>
      </w:pPr>
      <w:r>
        <w:rPr>
          <w:rFonts w:hint="eastAsia" w:ascii="宋体" w:hAnsi="宋体" w:eastAsia="宋体" w:cs="宋体"/>
          <w:b/>
          <w:bCs/>
          <w:color w:val="auto"/>
          <w:sz w:val="28"/>
          <w:szCs w:val="28"/>
        </w:rPr>
        <w:t>委托代理人：</w:t>
      </w:r>
      <w:r>
        <w:rPr>
          <w:rFonts w:hint="eastAsia" w:ascii="宋体" w:hAnsi="宋体" w:eastAsia="宋体" w:cs="宋体"/>
          <w:b/>
          <w:bCs/>
          <w:color w:val="auto"/>
          <w:sz w:val="28"/>
          <w:szCs w:val="28"/>
          <w:u w:val="single"/>
          <w:lang w:val="en-US" w:eastAsia="zh-CN"/>
        </w:rPr>
        <w:t xml:space="preserve">                  </w:t>
      </w:r>
      <w:r>
        <w:rPr>
          <w:rFonts w:hint="eastAsia" w:ascii="宋体" w:hAnsi="宋体" w:eastAsia="宋体" w:cs="宋体"/>
          <w:b/>
          <w:bCs/>
          <w:color w:val="auto"/>
          <w:sz w:val="28"/>
          <w:szCs w:val="28"/>
        </w:rPr>
        <w:t xml:space="preserve">（签字）  </w:t>
      </w:r>
    </w:p>
    <w:p w14:paraId="7E23BD73">
      <w:pPr>
        <w:pageBreakBefore w:val="0"/>
        <w:wordWrap/>
        <w:topLinePunct w:val="0"/>
        <w:bidi w:val="0"/>
        <w:spacing w:line="360" w:lineRule="auto"/>
        <w:ind w:firstLine="562" w:firstLineChars="200"/>
        <w:jc w:val="both"/>
        <w:rPr>
          <w:rFonts w:hint="eastAsia" w:ascii="宋体" w:hAnsi="宋体" w:eastAsia="宋体" w:cs="宋体"/>
          <w:b/>
          <w:bCs/>
          <w:color w:val="auto"/>
          <w:sz w:val="28"/>
          <w:szCs w:val="28"/>
        </w:rPr>
      </w:pPr>
      <w:r>
        <w:rPr>
          <w:rFonts w:hint="eastAsia" w:ascii="宋体" w:hAnsi="宋体" w:eastAsia="宋体" w:cs="宋体"/>
          <w:b/>
          <w:bCs/>
          <w:color w:val="auto"/>
          <w:sz w:val="28"/>
          <w:szCs w:val="28"/>
        </w:rPr>
        <w:t>日    期：  年  月  日</w:t>
      </w:r>
    </w:p>
    <w:p w14:paraId="0870FE66">
      <w:pPr>
        <w:pageBreakBefore w:val="0"/>
        <w:wordWrap/>
        <w:topLinePunct w:val="0"/>
        <w:bidi w:val="0"/>
        <w:spacing w:line="360" w:lineRule="auto"/>
        <w:jc w:val="both"/>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14:paraId="443C0D0F">
      <w:pPr>
        <w:rPr>
          <w:rFonts w:hint="eastAsia" w:ascii="宋体" w:hAnsi="宋体" w:eastAsia="宋体" w:cs="宋体"/>
          <w:color w:val="auto"/>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189F7F4">
      <w:pPr>
        <w:pStyle w:val="32"/>
        <w:rPr>
          <w:rFonts w:hint="eastAsia" w:ascii="宋体" w:hAnsi="宋体" w:eastAsia="宋体" w:cs="宋体"/>
        </w:rPr>
      </w:pPr>
    </w:p>
    <w:p w14:paraId="0FB18A72">
      <w:pPr>
        <w:keepNext w:val="0"/>
        <w:keepLines w:val="0"/>
        <w:pageBreakBefore w:val="0"/>
        <w:widowControl w:val="0"/>
        <w:tabs>
          <w:tab w:val="left" w:pos="5110"/>
        </w:tabs>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3.2分部分项报价表</w:t>
      </w:r>
    </w:p>
    <w:tbl>
      <w:tblPr>
        <w:tblStyle w:val="34"/>
        <w:tblpPr w:leftFromText="180" w:rightFromText="180" w:vertAnchor="text" w:horzAnchor="page" w:tblpXSpec="center" w:tblpY="535"/>
        <w:tblOverlap w:val="never"/>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1"/>
        <w:gridCol w:w="1143"/>
        <w:gridCol w:w="861"/>
        <w:gridCol w:w="1198"/>
        <w:gridCol w:w="891"/>
        <w:gridCol w:w="1008"/>
        <w:gridCol w:w="1138"/>
        <w:gridCol w:w="1138"/>
        <w:gridCol w:w="1138"/>
      </w:tblGrid>
      <w:tr w14:paraId="4C76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exact"/>
          <w:jc w:val="center"/>
        </w:trPr>
        <w:tc>
          <w:tcPr>
            <w:tcW w:w="721" w:type="dxa"/>
            <w:tcBorders>
              <w:top w:val="single" w:color="000000" w:sz="2" w:space="0"/>
              <w:left w:val="single" w:color="000000" w:sz="2" w:space="0"/>
              <w:bottom w:val="single" w:color="000000" w:sz="2" w:space="0"/>
              <w:right w:val="single" w:color="000000" w:sz="2" w:space="0"/>
            </w:tcBorders>
            <w:noWrap w:val="0"/>
            <w:vAlign w:val="top"/>
          </w:tcPr>
          <w:p w14:paraId="359F9BD3">
            <w:pPr>
              <w:pageBreakBefore w:val="0"/>
              <w:wordWrap/>
              <w:topLinePunct w:val="0"/>
              <w:bidi w:val="0"/>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序号</w:t>
            </w:r>
          </w:p>
        </w:tc>
        <w:tc>
          <w:tcPr>
            <w:tcW w:w="1143" w:type="dxa"/>
            <w:tcBorders>
              <w:top w:val="single" w:color="000000" w:sz="2" w:space="0"/>
              <w:left w:val="single" w:color="auto" w:sz="4" w:space="0"/>
              <w:bottom w:val="single" w:color="000000" w:sz="2" w:space="0"/>
              <w:right w:val="single" w:color="000000" w:sz="2" w:space="0"/>
            </w:tcBorders>
            <w:noWrap w:val="0"/>
            <w:vAlign w:val="top"/>
          </w:tcPr>
          <w:p w14:paraId="4C32FEBB">
            <w:pPr>
              <w:pageBreakBefore w:val="0"/>
              <w:wordWrap/>
              <w:topLinePunct w:val="0"/>
              <w:bidi w:val="0"/>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名称</w:t>
            </w:r>
          </w:p>
        </w:tc>
        <w:tc>
          <w:tcPr>
            <w:tcW w:w="861" w:type="dxa"/>
            <w:tcBorders>
              <w:top w:val="single" w:color="000000" w:sz="2" w:space="0"/>
              <w:left w:val="single" w:color="auto" w:sz="4" w:space="0"/>
              <w:bottom w:val="single" w:color="000000" w:sz="2" w:space="0"/>
              <w:right w:val="single" w:color="auto" w:sz="4" w:space="0"/>
            </w:tcBorders>
            <w:noWrap w:val="0"/>
            <w:vAlign w:val="top"/>
          </w:tcPr>
          <w:p w14:paraId="27991397">
            <w:pPr>
              <w:pageBreakBefore w:val="0"/>
              <w:wordWrap/>
              <w:topLinePunct w:val="0"/>
              <w:bidi w:val="0"/>
              <w:spacing w:line="360" w:lineRule="auto"/>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品牌</w:t>
            </w:r>
          </w:p>
        </w:tc>
        <w:tc>
          <w:tcPr>
            <w:tcW w:w="1198" w:type="dxa"/>
            <w:tcBorders>
              <w:top w:val="single" w:color="000000" w:sz="2" w:space="0"/>
              <w:left w:val="single" w:color="auto" w:sz="4" w:space="0"/>
              <w:bottom w:val="single" w:color="000000" w:sz="2" w:space="0"/>
              <w:right w:val="single" w:color="000000" w:sz="2" w:space="0"/>
            </w:tcBorders>
            <w:noWrap w:val="0"/>
            <w:vAlign w:val="top"/>
          </w:tcPr>
          <w:p w14:paraId="66FF5B2A">
            <w:pPr>
              <w:pageBreakBefore w:val="0"/>
              <w:wordWrap/>
              <w:topLinePunct w:val="0"/>
              <w:bidi w:val="0"/>
              <w:spacing w:line="360" w:lineRule="auto"/>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生产厂家</w:t>
            </w:r>
          </w:p>
        </w:tc>
        <w:tc>
          <w:tcPr>
            <w:tcW w:w="891" w:type="dxa"/>
            <w:tcBorders>
              <w:top w:val="single" w:color="000000" w:sz="2" w:space="0"/>
              <w:left w:val="single" w:color="auto" w:sz="4" w:space="0"/>
              <w:bottom w:val="single" w:color="000000" w:sz="2" w:space="0"/>
              <w:right w:val="single" w:color="000000" w:sz="2" w:space="0"/>
            </w:tcBorders>
            <w:noWrap w:val="0"/>
            <w:vAlign w:val="top"/>
          </w:tcPr>
          <w:p w14:paraId="709D3093">
            <w:pPr>
              <w:pageBreakBefore w:val="0"/>
              <w:wordWrap/>
              <w:topLinePunct w:val="0"/>
              <w:bidi w:val="0"/>
              <w:spacing w:line="360" w:lineRule="auto"/>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型号</w:t>
            </w:r>
          </w:p>
        </w:tc>
        <w:tc>
          <w:tcPr>
            <w:tcW w:w="1008" w:type="dxa"/>
            <w:tcBorders>
              <w:top w:val="single" w:color="000000" w:sz="2" w:space="0"/>
              <w:left w:val="single" w:color="auto" w:sz="4" w:space="0"/>
              <w:bottom w:val="single" w:color="000000" w:sz="2" w:space="0"/>
              <w:right w:val="single" w:color="000000" w:sz="2" w:space="0"/>
            </w:tcBorders>
            <w:noWrap w:val="0"/>
            <w:vAlign w:val="top"/>
          </w:tcPr>
          <w:p w14:paraId="26364B7B">
            <w:pPr>
              <w:pageBreakBefore w:val="0"/>
              <w:wordWrap/>
              <w:topLinePunct w:val="0"/>
              <w:bidi w:val="0"/>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数量</w:t>
            </w:r>
          </w:p>
        </w:tc>
        <w:tc>
          <w:tcPr>
            <w:tcW w:w="1138" w:type="dxa"/>
            <w:tcBorders>
              <w:top w:val="single" w:color="000000" w:sz="2" w:space="0"/>
              <w:left w:val="single" w:color="auto" w:sz="4" w:space="0"/>
              <w:bottom w:val="single" w:color="000000" w:sz="2" w:space="0"/>
              <w:right w:val="single" w:color="000000" w:sz="2" w:space="0"/>
            </w:tcBorders>
            <w:noWrap w:val="0"/>
            <w:vAlign w:val="top"/>
          </w:tcPr>
          <w:p w14:paraId="3BB675B1">
            <w:pPr>
              <w:pageBreakBefore w:val="0"/>
              <w:wordWrap/>
              <w:topLinePunct w:val="0"/>
              <w:bidi w:val="0"/>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单位</w:t>
            </w:r>
          </w:p>
        </w:tc>
        <w:tc>
          <w:tcPr>
            <w:tcW w:w="1138" w:type="dxa"/>
            <w:tcBorders>
              <w:top w:val="single" w:color="000000" w:sz="2" w:space="0"/>
              <w:left w:val="single" w:color="auto" w:sz="4" w:space="0"/>
              <w:bottom w:val="single" w:color="000000" w:sz="2" w:space="0"/>
              <w:right w:val="single" w:color="000000" w:sz="2" w:space="0"/>
            </w:tcBorders>
            <w:noWrap w:val="0"/>
            <w:vAlign w:val="top"/>
          </w:tcPr>
          <w:p w14:paraId="44E9E14B">
            <w:pPr>
              <w:pageBreakBefore w:val="0"/>
              <w:wordWrap/>
              <w:topLinePunct w:val="0"/>
              <w:bidi w:val="0"/>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单价</w:t>
            </w:r>
            <w:r>
              <w:rPr>
                <w:rFonts w:hint="eastAsia" w:ascii="宋体" w:hAnsi="宋体" w:eastAsia="宋体" w:cs="宋体"/>
                <w:color w:val="auto"/>
                <w:sz w:val="28"/>
                <w:szCs w:val="28"/>
                <w:lang w:eastAsia="zh-CN"/>
              </w:rPr>
              <w:t>（元）</w:t>
            </w:r>
          </w:p>
        </w:tc>
        <w:tc>
          <w:tcPr>
            <w:tcW w:w="1138" w:type="dxa"/>
            <w:tcBorders>
              <w:top w:val="single" w:color="000000" w:sz="2" w:space="0"/>
              <w:left w:val="single" w:color="auto" w:sz="4" w:space="0"/>
              <w:bottom w:val="single" w:color="000000" w:sz="2" w:space="0"/>
              <w:right w:val="single" w:color="000000" w:sz="2" w:space="0"/>
            </w:tcBorders>
            <w:noWrap w:val="0"/>
            <w:vAlign w:val="top"/>
          </w:tcPr>
          <w:p w14:paraId="35DBD388">
            <w:pPr>
              <w:pageBreakBefore w:val="0"/>
              <w:wordWrap/>
              <w:topLinePunct w:val="0"/>
              <w:bidi w:val="0"/>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总价</w:t>
            </w:r>
            <w:r>
              <w:rPr>
                <w:rFonts w:hint="eastAsia" w:ascii="宋体" w:hAnsi="宋体" w:eastAsia="宋体" w:cs="宋体"/>
                <w:color w:val="auto"/>
                <w:sz w:val="28"/>
                <w:szCs w:val="28"/>
                <w:lang w:eastAsia="zh-CN"/>
              </w:rPr>
              <w:t>（元）</w:t>
            </w:r>
          </w:p>
        </w:tc>
      </w:tr>
      <w:tr w14:paraId="71336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exact"/>
          <w:jc w:val="center"/>
        </w:trPr>
        <w:tc>
          <w:tcPr>
            <w:tcW w:w="721" w:type="dxa"/>
            <w:tcBorders>
              <w:top w:val="single" w:color="auto" w:sz="4" w:space="0"/>
              <w:left w:val="single" w:color="000000" w:sz="2" w:space="0"/>
              <w:bottom w:val="single" w:color="000000" w:sz="2" w:space="0"/>
              <w:right w:val="single" w:color="000000" w:sz="2" w:space="0"/>
            </w:tcBorders>
            <w:noWrap w:val="0"/>
            <w:vAlign w:val="top"/>
          </w:tcPr>
          <w:p w14:paraId="1A9B1107">
            <w:pPr>
              <w:pageBreakBefore w:val="0"/>
              <w:wordWrap/>
              <w:topLinePunct w:val="0"/>
              <w:bidi w:val="0"/>
              <w:spacing w:line="360" w:lineRule="auto"/>
              <w:jc w:val="both"/>
              <w:rPr>
                <w:rFonts w:hint="eastAsia" w:ascii="宋体" w:hAnsi="宋体" w:eastAsia="宋体" w:cs="宋体"/>
                <w:color w:val="auto"/>
                <w:sz w:val="24"/>
                <w:szCs w:val="24"/>
              </w:rPr>
            </w:pPr>
          </w:p>
        </w:tc>
        <w:tc>
          <w:tcPr>
            <w:tcW w:w="1143" w:type="dxa"/>
            <w:tcBorders>
              <w:top w:val="single" w:color="auto" w:sz="4" w:space="0"/>
              <w:left w:val="single" w:color="auto" w:sz="4" w:space="0"/>
              <w:bottom w:val="single" w:color="000000" w:sz="2" w:space="0"/>
              <w:right w:val="single" w:color="000000" w:sz="2" w:space="0"/>
            </w:tcBorders>
            <w:noWrap w:val="0"/>
            <w:vAlign w:val="top"/>
          </w:tcPr>
          <w:p w14:paraId="0FCC396C">
            <w:pPr>
              <w:pageBreakBefore w:val="0"/>
              <w:wordWrap/>
              <w:topLinePunct w:val="0"/>
              <w:bidi w:val="0"/>
              <w:spacing w:line="360" w:lineRule="auto"/>
              <w:jc w:val="both"/>
              <w:rPr>
                <w:rFonts w:hint="eastAsia" w:ascii="宋体" w:hAnsi="宋体" w:eastAsia="宋体" w:cs="宋体"/>
                <w:color w:val="auto"/>
                <w:sz w:val="24"/>
                <w:szCs w:val="24"/>
              </w:rPr>
            </w:pPr>
          </w:p>
        </w:tc>
        <w:tc>
          <w:tcPr>
            <w:tcW w:w="861" w:type="dxa"/>
            <w:tcBorders>
              <w:top w:val="single" w:color="auto" w:sz="4" w:space="0"/>
              <w:left w:val="single" w:color="auto" w:sz="4" w:space="0"/>
              <w:bottom w:val="single" w:color="000000" w:sz="2" w:space="0"/>
              <w:right w:val="single" w:color="auto" w:sz="4" w:space="0"/>
            </w:tcBorders>
            <w:noWrap w:val="0"/>
            <w:vAlign w:val="top"/>
          </w:tcPr>
          <w:p w14:paraId="70296BA6">
            <w:pPr>
              <w:pageBreakBefore w:val="0"/>
              <w:wordWrap/>
              <w:topLinePunct w:val="0"/>
              <w:bidi w:val="0"/>
              <w:spacing w:line="360" w:lineRule="auto"/>
              <w:jc w:val="both"/>
              <w:rPr>
                <w:rFonts w:hint="eastAsia" w:ascii="宋体" w:hAnsi="宋体" w:eastAsia="宋体" w:cs="宋体"/>
                <w:color w:val="auto"/>
                <w:sz w:val="24"/>
                <w:szCs w:val="24"/>
              </w:rPr>
            </w:pPr>
          </w:p>
        </w:tc>
        <w:tc>
          <w:tcPr>
            <w:tcW w:w="1198" w:type="dxa"/>
            <w:tcBorders>
              <w:top w:val="single" w:color="auto" w:sz="4" w:space="0"/>
              <w:left w:val="single" w:color="auto" w:sz="4" w:space="0"/>
              <w:bottom w:val="single" w:color="000000" w:sz="2" w:space="0"/>
              <w:right w:val="single" w:color="000000" w:sz="2" w:space="0"/>
            </w:tcBorders>
            <w:noWrap w:val="0"/>
            <w:vAlign w:val="top"/>
          </w:tcPr>
          <w:p w14:paraId="2CA5F771">
            <w:pPr>
              <w:pageBreakBefore w:val="0"/>
              <w:wordWrap/>
              <w:topLinePunct w:val="0"/>
              <w:bidi w:val="0"/>
              <w:spacing w:line="360" w:lineRule="auto"/>
              <w:jc w:val="both"/>
              <w:rPr>
                <w:rFonts w:hint="eastAsia" w:ascii="宋体" w:hAnsi="宋体" w:eastAsia="宋体" w:cs="宋体"/>
                <w:color w:val="auto"/>
                <w:sz w:val="24"/>
                <w:szCs w:val="24"/>
              </w:rPr>
            </w:pPr>
          </w:p>
        </w:tc>
        <w:tc>
          <w:tcPr>
            <w:tcW w:w="891" w:type="dxa"/>
            <w:tcBorders>
              <w:top w:val="single" w:color="auto" w:sz="4" w:space="0"/>
              <w:left w:val="single" w:color="auto" w:sz="4" w:space="0"/>
              <w:bottom w:val="single" w:color="000000" w:sz="2" w:space="0"/>
              <w:right w:val="single" w:color="000000" w:sz="2" w:space="0"/>
            </w:tcBorders>
            <w:noWrap w:val="0"/>
            <w:vAlign w:val="top"/>
          </w:tcPr>
          <w:p w14:paraId="5E401CEB">
            <w:pPr>
              <w:pageBreakBefore w:val="0"/>
              <w:wordWrap/>
              <w:topLinePunct w:val="0"/>
              <w:bidi w:val="0"/>
              <w:spacing w:line="360" w:lineRule="auto"/>
              <w:jc w:val="both"/>
              <w:rPr>
                <w:rFonts w:hint="eastAsia" w:ascii="宋体" w:hAnsi="宋体" w:eastAsia="宋体" w:cs="宋体"/>
                <w:color w:val="auto"/>
                <w:sz w:val="24"/>
                <w:szCs w:val="24"/>
              </w:rPr>
            </w:pPr>
          </w:p>
        </w:tc>
        <w:tc>
          <w:tcPr>
            <w:tcW w:w="1008" w:type="dxa"/>
            <w:tcBorders>
              <w:top w:val="single" w:color="auto" w:sz="4" w:space="0"/>
              <w:left w:val="single" w:color="auto" w:sz="4" w:space="0"/>
              <w:bottom w:val="single" w:color="000000" w:sz="2" w:space="0"/>
              <w:right w:val="single" w:color="000000" w:sz="2" w:space="0"/>
            </w:tcBorders>
            <w:noWrap w:val="0"/>
            <w:vAlign w:val="top"/>
          </w:tcPr>
          <w:p w14:paraId="57B9A629">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3B292546">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2C665D5C">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0F4DE3CD">
            <w:pPr>
              <w:pageBreakBefore w:val="0"/>
              <w:wordWrap/>
              <w:topLinePunct w:val="0"/>
              <w:bidi w:val="0"/>
              <w:spacing w:line="360" w:lineRule="auto"/>
              <w:jc w:val="both"/>
              <w:rPr>
                <w:rFonts w:hint="eastAsia" w:ascii="宋体" w:hAnsi="宋体" w:eastAsia="宋体" w:cs="宋体"/>
                <w:color w:val="auto"/>
                <w:sz w:val="24"/>
                <w:szCs w:val="24"/>
              </w:rPr>
            </w:pPr>
          </w:p>
        </w:tc>
      </w:tr>
      <w:tr w14:paraId="6E575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exact"/>
          <w:jc w:val="center"/>
        </w:trPr>
        <w:tc>
          <w:tcPr>
            <w:tcW w:w="721" w:type="dxa"/>
            <w:tcBorders>
              <w:top w:val="single" w:color="auto" w:sz="4" w:space="0"/>
              <w:left w:val="single" w:color="000000" w:sz="2" w:space="0"/>
              <w:bottom w:val="single" w:color="000000" w:sz="2" w:space="0"/>
              <w:right w:val="single" w:color="000000" w:sz="2" w:space="0"/>
            </w:tcBorders>
            <w:noWrap w:val="0"/>
            <w:vAlign w:val="top"/>
          </w:tcPr>
          <w:p w14:paraId="2B2BB0AB">
            <w:pPr>
              <w:pageBreakBefore w:val="0"/>
              <w:wordWrap/>
              <w:topLinePunct w:val="0"/>
              <w:bidi w:val="0"/>
              <w:spacing w:line="360" w:lineRule="auto"/>
              <w:jc w:val="both"/>
              <w:rPr>
                <w:rFonts w:hint="eastAsia" w:ascii="宋体" w:hAnsi="宋体" w:eastAsia="宋体" w:cs="宋体"/>
                <w:color w:val="auto"/>
                <w:sz w:val="24"/>
                <w:szCs w:val="24"/>
              </w:rPr>
            </w:pPr>
          </w:p>
        </w:tc>
        <w:tc>
          <w:tcPr>
            <w:tcW w:w="1143" w:type="dxa"/>
            <w:tcBorders>
              <w:top w:val="single" w:color="auto" w:sz="4" w:space="0"/>
              <w:left w:val="single" w:color="auto" w:sz="4" w:space="0"/>
              <w:bottom w:val="single" w:color="000000" w:sz="2" w:space="0"/>
              <w:right w:val="single" w:color="000000" w:sz="2" w:space="0"/>
            </w:tcBorders>
            <w:noWrap w:val="0"/>
            <w:vAlign w:val="top"/>
          </w:tcPr>
          <w:p w14:paraId="4D08756F">
            <w:pPr>
              <w:pageBreakBefore w:val="0"/>
              <w:wordWrap/>
              <w:topLinePunct w:val="0"/>
              <w:bidi w:val="0"/>
              <w:spacing w:line="360" w:lineRule="auto"/>
              <w:jc w:val="both"/>
              <w:rPr>
                <w:rFonts w:hint="eastAsia" w:ascii="宋体" w:hAnsi="宋体" w:eastAsia="宋体" w:cs="宋体"/>
                <w:color w:val="auto"/>
                <w:sz w:val="24"/>
                <w:szCs w:val="24"/>
              </w:rPr>
            </w:pPr>
          </w:p>
        </w:tc>
        <w:tc>
          <w:tcPr>
            <w:tcW w:w="861" w:type="dxa"/>
            <w:tcBorders>
              <w:top w:val="single" w:color="auto" w:sz="4" w:space="0"/>
              <w:left w:val="single" w:color="auto" w:sz="4" w:space="0"/>
              <w:bottom w:val="single" w:color="000000" w:sz="2" w:space="0"/>
              <w:right w:val="single" w:color="auto" w:sz="4" w:space="0"/>
            </w:tcBorders>
            <w:noWrap w:val="0"/>
            <w:vAlign w:val="top"/>
          </w:tcPr>
          <w:p w14:paraId="50453880">
            <w:pPr>
              <w:pageBreakBefore w:val="0"/>
              <w:wordWrap/>
              <w:topLinePunct w:val="0"/>
              <w:bidi w:val="0"/>
              <w:spacing w:line="360" w:lineRule="auto"/>
              <w:jc w:val="both"/>
              <w:rPr>
                <w:rFonts w:hint="eastAsia" w:ascii="宋体" w:hAnsi="宋体" w:eastAsia="宋体" w:cs="宋体"/>
                <w:color w:val="auto"/>
                <w:sz w:val="24"/>
                <w:szCs w:val="24"/>
              </w:rPr>
            </w:pPr>
          </w:p>
        </w:tc>
        <w:tc>
          <w:tcPr>
            <w:tcW w:w="1198" w:type="dxa"/>
            <w:tcBorders>
              <w:top w:val="single" w:color="auto" w:sz="4" w:space="0"/>
              <w:left w:val="single" w:color="auto" w:sz="4" w:space="0"/>
              <w:bottom w:val="single" w:color="000000" w:sz="2" w:space="0"/>
              <w:right w:val="single" w:color="000000" w:sz="2" w:space="0"/>
            </w:tcBorders>
            <w:noWrap w:val="0"/>
            <w:vAlign w:val="top"/>
          </w:tcPr>
          <w:p w14:paraId="51107F1A">
            <w:pPr>
              <w:pageBreakBefore w:val="0"/>
              <w:wordWrap/>
              <w:topLinePunct w:val="0"/>
              <w:bidi w:val="0"/>
              <w:spacing w:line="360" w:lineRule="auto"/>
              <w:jc w:val="both"/>
              <w:rPr>
                <w:rFonts w:hint="eastAsia" w:ascii="宋体" w:hAnsi="宋体" w:eastAsia="宋体" w:cs="宋体"/>
                <w:color w:val="auto"/>
                <w:sz w:val="24"/>
                <w:szCs w:val="24"/>
              </w:rPr>
            </w:pPr>
          </w:p>
        </w:tc>
        <w:tc>
          <w:tcPr>
            <w:tcW w:w="891" w:type="dxa"/>
            <w:tcBorders>
              <w:top w:val="single" w:color="auto" w:sz="4" w:space="0"/>
              <w:left w:val="single" w:color="auto" w:sz="4" w:space="0"/>
              <w:bottom w:val="single" w:color="000000" w:sz="2" w:space="0"/>
              <w:right w:val="single" w:color="000000" w:sz="2" w:space="0"/>
            </w:tcBorders>
            <w:noWrap w:val="0"/>
            <w:vAlign w:val="top"/>
          </w:tcPr>
          <w:p w14:paraId="731EC6C4">
            <w:pPr>
              <w:pageBreakBefore w:val="0"/>
              <w:wordWrap/>
              <w:topLinePunct w:val="0"/>
              <w:bidi w:val="0"/>
              <w:spacing w:line="360" w:lineRule="auto"/>
              <w:jc w:val="both"/>
              <w:rPr>
                <w:rFonts w:hint="eastAsia" w:ascii="宋体" w:hAnsi="宋体" w:eastAsia="宋体" w:cs="宋体"/>
                <w:color w:val="auto"/>
                <w:sz w:val="24"/>
                <w:szCs w:val="24"/>
              </w:rPr>
            </w:pPr>
          </w:p>
        </w:tc>
        <w:tc>
          <w:tcPr>
            <w:tcW w:w="1008" w:type="dxa"/>
            <w:tcBorders>
              <w:top w:val="single" w:color="auto" w:sz="4" w:space="0"/>
              <w:left w:val="single" w:color="auto" w:sz="4" w:space="0"/>
              <w:bottom w:val="single" w:color="000000" w:sz="2" w:space="0"/>
              <w:right w:val="single" w:color="000000" w:sz="2" w:space="0"/>
            </w:tcBorders>
            <w:noWrap w:val="0"/>
            <w:vAlign w:val="top"/>
          </w:tcPr>
          <w:p w14:paraId="5B566A01">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491B9F6B">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584990C2">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5D95D81B">
            <w:pPr>
              <w:pageBreakBefore w:val="0"/>
              <w:wordWrap/>
              <w:topLinePunct w:val="0"/>
              <w:bidi w:val="0"/>
              <w:spacing w:line="360" w:lineRule="auto"/>
              <w:jc w:val="both"/>
              <w:rPr>
                <w:rFonts w:hint="eastAsia" w:ascii="宋体" w:hAnsi="宋体" w:eastAsia="宋体" w:cs="宋体"/>
                <w:color w:val="auto"/>
                <w:sz w:val="24"/>
                <w:szCs w:val="24"/>
              </w:rPr>
            </w:pPr>
          </w:p>
        </w:tc>
      </w:tr>
      <w:tr w14:paraId="4B45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exact"/>
          <w:jc w:val="center"/>
        </w:trPr>
        <w:tc>
          <w:tcPr>
            <w:tcW w:w="721" w:type="dxa"/>
            <w:tcBorders>
              <w:top w:val="single" w:color="auto" w:sz="4" w:space="0"/>
              <w:left w:val="single" w:color="000000" w:sz="2" w:space="0"/>
              <w:bottom w:val="single" w:color="000000" w:sz="2" w:space="0"/>
              <w:right w:val="single" w:color="000000" w:sz="2" w:space="0"/>
            </w:tcBorders>
            <w:noWrap w:val="0"/>
            <w:vAlign w:val="top"/>
          </w:tcPr>
          <w:p w14:paraId="6C809194">
            <w:pPr>
              <w:pageBreakBefore w:val="0"/>
              <w:wordWrap/>
              <w:topLinePunct w:val="0"/>
              <w:bidi w:val="0"/>
              <w:spacing w:line="360" w:lineRule="auto"/>
              <w:jc w:val="both"/>
              <w:rPr>
                <w:rFonts w:hint="eastAsia" w:ascii="宋体" w:hAnsi="宋体" w:eastAsia="宋体" w:cs="宋体"/>
                <w:color w:val="auto"/>
                <w:sz w:val="24"/>
                <w:szCs w:val="24"/>
              </w:rPr>
            </w:pPr>
          </w:p>
        </w:tc>
        <w:tc>
          <w:tcPr>
            <w:tcW w:w="1143" w:type="dxa"/>
            <w:tcBorders>
              <w:top w:val="single" w:color="auto" w:sz="4" w:space="0"/>
              <w:left w:val="single" w:color="auto" w:sz="4" w:space="0"/>
              <w:bottom w:val="single" w:color="000000" w:sz="2" w:space="0"/>
              <w:right w:val="single" w:color="000000" w:sz="2" w:space="0"/>
            </w:tcBorders>
            <w:noWrap w:val="0"/>
            <w:vAlign w:val="top"/>
          </w:tcPr>
          <w:p w14:paraId="7B919917">
            <w:pPr>
              <w:pageBreakBefore w:val="0"/>
              <w:wordWrap/>
              <w:topLinePunct w:val="0"/>
              <w:bidi w:val="0"/>
              <w:spacing w:line="360" w:lineRule="auto"/>
              <w:jc w:val="both"/>
              <w:rPr>
                <w:rFonts w:hint="eastAsia" w:ascii="宋体" w:hAnsi="宋体" w:eastAsia="宋体" w:cs="宋体"/>
                <w:color w:val="auto"/>
                <w:sz w:val="24"/>
                <w:szCs w:val="24"/>
              </w:rPr>
            </w:pPr>
          </w:p>
        </w:tc>
        <w:tc>
          <w:tcPr>
            <w:tcW w:w="861" w:type="dxa"/>
            <w:tcBorders>
              <w:top w:val="single" w:color="auto" w:sz="4" w:space="0"/>
              <w:left w:val="single" w:color="auto" w:sz="4" w:space="0"/>
              <w:bottom w:val="single" w:color="000000" w:sz="2" w:space="0"/>
              <w:right w:val="single" w:color="auto" w:sz="4" w:space="0"/>
            </w:tcBorders>
            <w:noWrap w:val="0"/>
            <w:vAlign w:val="top"/>
          </w:tcPr>
          <w:p w14:paraId="36FF0681">
            <w:pPr>
              <w:pageBreakBefore w:val="0"/>
              <w:wordWrap/>
              <w:topLinePunct w:val="0"/>
              <w:bidi w:val="0"/>
              <w:spacing w:line="360" w:lineRule="auto"/>
              <w:jc w:val="both"/>
              <w:rPr>
                <w:rFonts w:hint="eastAsia" w:ascii="宋体" w:hAnsi="宋体" w:eastAsia="宋体" w:cs="宋体"/>
                <w:color w:val="auto"/>
                <w:sz w:val="24"/>
                <w:szCs w:val="24"/>
              </w:rPr>
            </w:pPr>
          </w:p>
        </w:tc>
        <w:tc>
          <w:tcPr>
            <w:tcW w:w="1198" w:type="dxa"/>
            <w:tcBorders>
              <w:top w:val="single" w:color="auto" w:sz="4" w:space="0"/>
              <w:left w:val="single" w:color="auto" w:sz="4" w:space="0"/>
              <w:bottom w:val="single" w:color="000000" w:sz="2" w:space="0"/>
              <w:right w:val="single" w:color="000000" w:sz="2" w:space="0"/>
            </w:tcBorders>
            <w:noWrap w:val="0"/>
            <w:vAlign w:val="top"/>
          </w:tcPr>
          <w:p w14:paraId="3EBC6A12">
            <w:pPr>
              <w:pageBreakBefore w:val="0"/>
              <w:wordWrap/>
              <w:topLinePunct w:val="0"/>
              <w:bidi w:val="0"/>
              <w:spacing w:line="360" w:lineRule="auto"/>
              <w:jc w:val="both"/>
              <w:rPr>
                <w:rFonts w:hint="eastAsia" w:ascii="宋体" w:hAnsi="宋体" w:eastAsia="宋体" w:cs="宋体"/>
                <w:color w:val="auto"/>
                <w:sz w:val="24"/>
                <w:szCs w:val="24"/>
              </w:rPr>
            </w:pPr>
          </w:p>
        </w:tc>
        <w:tc>
          <w:tcPr>
            <w:tcW w:w="891" w:type="dxa"/>
            <w:tcBorders>
              <w:top w:val="single" w:color="auto" w:sz="4" w:space="0"/>
              <w:left w:val="single" w:color="auto" w:sz="4" w:space="0"/>
              <w:bottom w:val="single" w:color="000000" w:sz="2" w:space="0"/>
              <w:right w:val="single" w:color="000000" w:sz="2" w:space="0"/>
            </w:tcBorders>
            <w:noWrap w:val="0"/>
            <w:vAlign w:val="top"/>
          </w:tcPr>
          <w:p w14:paraId="14AB7BFB">
            <w:pPr>
              <w:pageBreakBefore w:val="0"/>
              <w:wordWrap/>
              <w:topLinePunct w:val="0"/>
              <w:bidi w:val="0"/>
              <w:spacing w:line="360" w:lineRule="auto"/>
              <w:jc w:val="both"/>
              <w:rPr>
                <w:rFonts w:hint="eastAsia" w:ascii="宋体" w:hAnsi="宋体" w:eastAsia="宋体" w:cs="宋体"/>
                <w:color w:val="auto"/>
                <w:sz w:val="24"/>
                <w:szCs w:val="24"/>
              </w:rPr>
            </w:pPr>
          </w:p>
        </w:tc>
        <w:tc>
          <w:tcPr>
            <w:tcW w:w="1008" w:type="dxa"/>
            <w:tcBorders>
              <w:top w:val="single" w:color="auto" w:sz="4" w:space="0"/>
              <w:left w:val="single" w:color="auto" w:sz="4" w:space="0"/>
              <w:bottom w:val="single" w:color="000000" w:sz="2" w:space="0"/>
              <w:right w:val="single" w:color="000000" w:sz="2" w:space="0"/>
            </w:tcBorders>
            <w:noWrap w:val="0"/>
            <w:vAlign w:val="top"/>
          </w:tcPr>
          <w:p w14:paraId="0A72EBDF">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2BE72FFE">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7B2FAFBF">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23EF63B0">
            <w:pPr>
              <w:pageBreakBefore w:val="0"/>
              <w:wordWrap/>
              <w:topLinePunct w:val="0"/>
              <w:bidi w:val="0"/>
              <w:spacing w:line="360" w:lineRule="auto"/>
              <w:jc w:val="both"/>
              <w:rPr>
                <w:rFonts w:hint="eastAsia" w:ascii="宋体" w:hAnsi="宋体" w:eastAsia="宋体" w:cs="宋体"/>
                <w:color w:val="auto"/>
                <w:sz w:val="24"/>
                <w:szCs w:val="24"/>
              </w:rPr>
            </w:pPr>
          </w:p>
        </w:tc>
      </w:tr>
      <w:tr w14:paraId="5038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exact"/>
          <w:jc w:val="center"/>
        </w:trPr>
        <w:tc>
          <w:tcPr>
            <w:tcW w:w="721" w:type="dxa"/>
            <w:tcBorders>
              <w:top w:val="single" w:color="auto" w:sz="4" w:space="0"/>
              <w:left w:val="single" w:color="000000" w:sz="2" w:space="0"/>
              <w:bottom w:val="single" w:color="000000" w:sz="2" w:space="0"/>
              <w:right w:val="single" w:color="000000" w:sz="2" w:space="0"/>
            </w:tcBorders>
            <w:noWrap w:val="0"/>
            <w:vAlign w:val="top"/>
          </w:tcPr>
          <w:p w14:paraId="1FCECC2A">
            <w:pPr>
              <w:pageBreakBefore w:val="0"/>
              <w:wordWrap/>
              <w:topLinePunct w:val="0"/>
              <w:bidi w:val="0"/>
              <w:spacing w:line="360" w:lineRule="auto"/>
              <w:jc w:val="both"/>
              <w:rPr>
                <w:rFonts w:hint="eastAsia" w:ascii="宋体" w:hAnsi="宋体" w:eastAsia="宋体" w:cs="宋体"/>
                <w:color w:val="auto"/>
                <w:sz w:val="24"/>
                <w:szCs w:val="24"/>
              </w:rPr>
            </w:pPr>
          </w:p>
        </w:tc>
        <w:tc>
          <w:tcPr>
            <w:tcW w:w="1143" w:type="dxa"/>
            <w:tcBorders>
              <w:top w:val="single" w:color="auto" w:sz="4" w:space="0"/>
              <w:left w:val="single" w:color="auto" w:sz="4" w:space="0"/>
              <w:bottom w:val="single" w:color="000000" w:sz="2" w:space="0"/>
              <w:right w:val="single" w:color="000000" w:sz="2" w:space="0"/>
            </w:tcBorders>
            <w:noWrap w:val="0"/>
            <w:vAlign w:val="top"/>
          </w:tcPr>
          <w:p w14:paraId="39ECC89E">
            <w:pPr>
              <w:pageBreakBefore w:val="0"/>
              <w:wordWrap/>
              <w:topLinePunct w:val="0"/>
              <w:bidi w:val="0"/>
              <w:spacing w:line="360" w:lineRule="auto"/>
              <w:jc w:val="both"/>
              <w:rPr>
                <w:rFonts w:hint="eastAsia" w:ascii="宋体" w:hAnsi="宋体" w:eastAsia="宋体" w:cs="宋体"/>
                <w:color w:val="auto"/>
                <w:sz w:val="24"/>
                <w:szCs w:val="24"/>
              </w:rPr>
            </w:pPr>
          </w:p>
        </w:tc>
        <w:tc>
          <w:tcPr>
            <w:tcW w:w="861" w:type="dxa"/>
            <w:tcBorders>
              <w:top w:val="single" w:color="auto" w:sz="4" w:space="0"/>
              <w:left w:val="single" w:color="auto" w:sz="4" w:space="0"/>
              <w:bottom w:val="single" w:color="000000" w:sz="2" w:space="0"/>
              <w:right w:val="single" w:color="auto" w:sz="4" w:space="0"/>
            </w:tcBorders>
            <w:noWrap w:val="0"/>
            <w:vAlign w:val="top"/>
          </w:tcPr>
          <w:p w14:paraId="38DA947C">
            <w:pPr>
              <w:pageBreakBefore w:val="0"/>
              <w:wordWrap/>
              <w:topLinePunct w:val="0"/>
              <w:bidi w:val="0"/>
              <w:spacing w:line="360" w:lineRule="auto"/>
              <w:jc w:val="both"/>
              <w:rPr>
                <w:rFonts w:hint="eastAsia" w:ascii="宋体" w:hAnsi="宋体" w:eastAsia="宋体" w:cs="宋体"/>
                <w:color w:val="auto"/>
                <w:sz w:val="24"/>
                <w:szCs w:val="24"/>
              </w:rPr>
            </w:pPr>
          </w:p>
        </w:tc>
        <w:tc>
          <w:tcPr>
            <w:tcW w:w="1198" w:type="dxa"/>
            <w:tcBorders>
              <w:top w:val="single" w:color="auto" w:sz="4" w:space="0"/>
              <w:left w:val="single" w:color="auto" w:sz="4" w:space="0"/>
              <w:bottom w:val="single" w:color="000000" w:sz="2" w:space="0"/>
              <w:right w:val="single" w:color="000000" w:sz="2" w:space="0"/>
            </w:tcBorders>
            <w:noWrap w:val="0"/>
            <w:vAlign w:val="top"/>
          </w:tcPr>
          <w:p w14:paraId="414A8C60">
            <w:pPr>
              <w:pageBreakBefore w:val="0"/>
              <w:wordWrap/>
              <w:topLinePunct w:val="0"/>
              <w:bidi w:val="0"/>
              <w:spacing w:line="360" w:lineRule="auto"/>
              <w:jc w:val="both"/>
              <w:rPr>
                <w:rFonts w:hint="eastAsia" w:ascii="宋体" w:hAnsi="宋体" w:eastAsia="宋体" w:cs="宋体"/>
                <w:color w:val="auto"/>
                <w:sz w:val="24"/>
                <w:szCs w:val="24"/>
              </w:rPr>
            </w:pPr>
          </w:p>
        </w:tc>
        <w:tc>
          <w:tcPr>
            <w:tcW w:w="891" w:type="dxa"/>
            <w:tcBorders>
              <w:top w:val="single" w:color="auto" w:sz="4" w:space="0"/>
              <w:left w:val="single" w:color="auto" w:sz="4" w:space="0"/>
              <w:bottom w:val="single" w:color="000000" w:sz="2" w:space="0"/>
              <w:right w:val="single" w:color="000000" w:sz="2" w:space="0"/>
            </w:tcBorders>
            <w:noWrap w:val="0"/>
            <w:vAlign w:val="top"/>
          </w:tcPr>
          <w:p w14:paraId="26652234">
            <w:pPr>
              <w:pageBreakBefore w:val="0"/>
              <w:wordWrap/>
              <w:topLinePunct w:val="0"/>
              <w:bidi w:val="0"/>
              <w:spacing w:line="360" w:lineRule="auto"/>
              <w:jc w:val="both"/>
              <w:rPr>
                <w:rFonts w:hint="eastAsia" w:ascii="宋体" w:hAnsi="宋体" w:eastAsia="宋体" w:cs="宋体"/>
                <w:color w:val="auto"/>
                <w:sz w:val="24"/>
                <w:szCs w:val="24"/>
              </w:rPr>
            </w:pPr>
          </w:p>
        </w:tc>
        <w:tc>
          <w:tcPr>
            <w:tcW w:w="1008" w:type="dxa"/>
            <w:tcBorders>
              <w:top w:val="single" w:color="auto" w:sz="4" w:space="0"/>
              <w:left w:val="single" w:color="auto" w:sz="4" w:space="0"/>
              <w:bottom w:val="single" w:color="000000" w:sz="2" w:space="0"/>
              <w:right w:val="single" w:color="000000" w:sz="2" w:space="0"/>
            </w:tcBorders>
            <w:noWrap w:val="0"/>
            <w:vAlign w:val="top"/>
          </w:tcPr>
          <w:p w14:paraId="2C275E98">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0568764E">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610F0F94">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096198A0">
            <w:pPr>
              <w:pageBreakBefore w:val="0"/>
              <w:wordWrap/>
              <w:topLinePunct w:val="0"/>
              <w:bidi w:val="0"/>
              <w:spacing w:line="360" w:lineRule="auto"/>
              <w:jc w:val="both"/>
              <w:rPr>
                <w:rFonts w:hint="eastAsia" w:ascii="宋体" w:hAnsi="宋体" w:eastAsia="宋体" w:cs="宋体"/>
                <w:color w:val="auto"/>
                <w:sz w:val="24"/>
                <w:szCs w:val="24"/>
              </w:rPr>
            </w:pPr>
          </w:p>
        </w:tc>
      </w:tr>
      <w:tr w14:paraId="03FA9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exact"/>
          <w:jc w:val="center"/>
        </w:trPr>
        <w:tc>
          <w:tcPr>
            <w:tcW w:w="721" w:type="dxa"/>
            <w:tcBorders>
              <w:top w:val="single" w:color="auto" w:sz="4" w:space="0"/>
              <w:left w:val="single" w:color="000000" w:sz="2" w:space="0"/>
              <w:bottom w:val="single" w:color="000000" w:sz="2" w:space="0"/>
              <w:right w:val="single" w:color="000000" w:sz="2" w:space="0"/>
            </w:tcBorders>
            <w:noWrap w:val="0"/>
            <w:vAlign w:val="top"/>
          </w:tcPr>
          <w:p w14:paraId="0DC8710D">
            <w:pPr>
              <w:pageBreakBefore w:val="0"/>
              <w:wordWrap/>
              <w:topLinePunct w:val="0"/>
              <w:bidi w:val="0"/>
              <w:spacing w:line="360" w:lineRule="auto"/>
              <w:jc w:val="both"/>
              <w:rPr>
                <w:rFonts w:hint="eastAsia" w:ascii="宋体" w:hAnsi="宋体" w:eastAsia="宋体" w:cs="宋体"/>
                <w:color w:val="auto"/>
                <w:sz w:val="24"/>
                <w:szCs w:val="24"/>
              </w:rPr>
            </w:pPr>
          </w:p>
        </w:tc>
        <w:tc>
          <w:tcPr>
            <w:tcW w:w="1143" w:type="dxa"/>
            <w:tcBorders>
              <w:top w:val="single" w:color="auto" w:sz="4" w:space="0"/>
              <w:left w:val="single" w:color="auto" w:sz="4" w:space="0"/>
              <w:bottom w:val="single" w:color="000000" w:sz="2" w:space="0"/>
              <w:right w:val="single" w:color="000000" w:sz="2" w:space="0"/>
            </w:tcBorders>
            <w:noWrap w:val="0"/>
            <w:vAlign w:val="top"/>
          </w:tcPr>
          <w:p w14:paraId="54DA90F5">
            <w:pPr>
              <w:pageBreakBefore w:val="0"/>
              <w:wordWrap/>
              <w:topLinePunct w:val="0"/>
              <w:bidi w:val="0"/>
              <w:spacing w:line="360" w:lineRule="auto"/>
              <w:jc w:val="both"/>
              <w:rPr>
                <w:rFonts w:hint="eastAsia" w:ascii="宋体" w:hAnsi="宋体" w:eastAsia="宋体" w:cs="宋体"/>
                <w:color w:val="auto"/>
                <w:sz w:val="24"/>
                <w:szCs w:val="24"/>
              </w:rPr>
            </w:pPr>
          </w:p>
        </w:tc>
        <w:tc>
          <w:tcPr>
            <w:tcW w:w="861" w:type="dxa"/>
            <w:tcBorders>
              <w:top w:val="single" w:color="auto" w:sz="4" w:space="0"/>
              <w:left w:val="single" w:color="auto" w:sz="4" w:space="0"/>
              <w:bottom w:val="single" w:color="000000" w:sz="2" w:space="0"/>
              <w:right w:val="single" w:color="auto" w:sz="4" w:space="0"/>
            </w:tcBorders>
            <w:noWrap w:val="0"/>
            <w:vAlign w:val="top"/>
          </w:tcPr>
          <w:p w14:paraId="2FADE829">
            <w:pPr>
              <w:pageBreakBefore w:val="0"/>
              <w:wordWrap/>
              <w:topLinePunct w:val="0"/>
              <w:bidi w:val="0"/>
              <w:spacing w:line="360" w:lineRule="auto"/>
              <w:jc w:val="both"/>
              <w:rPr>
                <w:rFonts w:hint="eastAsia" w:ascii="宋体" w:hAnsi="宋体" w:eastAsia="宋体" w:cs="宋体"/>
                <w:color w:val="auto"/>
                <w:sz w:val="24"/>
                <w:szCs w:val="24"/>
              </w:rPr>
            </w:pPr>
          </w:p>
        </w:tc>
        <w:tc>
          <w:tcPr>
            <w:tcW w:w="1198" w:type="dxa"/>
            <w:tcBorders>
              <w:top w:val="single" w:color="auto" w:sz="4" w:space="0"/>
              <w:left w:val="single" w:color="auto" w:sz="4" w:space="0"/>
              <w:bottom w:val="single" w:color="000000" w:sz="2" w:space="0"/>
              <w:right w:val="single" w:color="000000" w:sz="2" w:space="0"/>
            </w:tcBorders>
            <w:noWrap w:val="0"/>
            <w:vAlign w:val="top"/>
          </w:tcPr>
          <w:p w14:paraId="2391FA3E">
            <w:pPr>
              <w:pageBreakBefore w:val="0"/>
              <w:wordWrap/>
              <w:topLinePunct w:val="0"/>
              <w:bidi w:val="0"/>
              <w:spacing w:line="360" w:lineRule="auto"/>
              <w:jc w:val="both"/>
              <w:rPr>
                <w:rFonts w:hint="eastAsia" w:ascii="宋体" w:hAnsi="宋体" w:eastAsia="宋体" w:cs="宋体"/>
                <w:color w:val="auto"/>
                <w:sz w:val="24"/>
                <w:szCs w:val="24"/>
              </w:rPr>
            </w:pPr>
          </w:p>
        </w:tc>
        <w:tc>
          <w:tcPr>
            <w:tcW w:w="891" w:type="dxa"/>
            <w:tcBorders>
              <w:top w:val="single" w:color="auto" w:sz="4" w:space="0"/>
              <w:left w:val="single" w:color="auto" w:sz="4" w:space="0"/>
              <w:bottom w:val="single" w:color="000000" w:sz="2" w:space="0"/>
              <w:right w:val="single" w:color="000000" w:sz="2" w:space="0"/>
            </w:tcBorders>
            <w:noWrap w:val="0"/>
            <w:vAlign w:val="top"/>
          </w:tcPr>
          <w:p w14:paraId="104782E8">
            <w:pPr>
              <w:pageBreakBefore w:val="0"/>
              <w:wordWrap/>
              <w:topLinePunct w:val="0"/>
              <w:bidi w:val="0"/>
              <w:spacing w:line="360" w:lineRule="auto"/>
              <w:jc w:val="both"/>
              <w:rPr>
                <w:rFonts w:hint="eastAsia" w:ascii="宋体" w:hAnsi="宋体" w:eastAsia="宋体" w:cs="宋体"/>
                <w:color w:val="auto"/>
                <w:sz w:val="24"/>
                <w:szCs w:val="24"/>
              </w:rPr>
            </w:pPr>
          </w:p>
        </w:tc>
        <w:tc>
          <w:tcPr>
            <w:tcW w:w="1008" w:type="dxa"/>
            <w:tcBorders>
              <w:top w:val="single" w:color="auto" w:sz="4" w:space="0"/>
              <w:left w:val="single" w:color="auto" w:sz="4" w:space="0"/>
              <w:bottom w:val="single" w:color="000000" w:sz="2" w:space="0"/>
              <w:right w:val="single" w:color="000000" w:sz="2" w:space="0"/>
            </w:tcBorders>
            <w:noWrap w:val="0"/>
            <w:vAlign w:val="top"/>
          </w:tcPr>
          <w:p w14:paraId="5C9E955B">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1FAE7087">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3BBD49C0">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4C878EC7">
            <w:pPr>
              <w:pageBreakBefore w:val="0"/>
              <w:wordWrap/>
              <w:topLinePunct w:val="0"/>
              <w:bidi w:val="0"/>
              <w:spacing w:line="360" w:lineRule="auto"/>
              <w:jc w:val="both"/>
              <w:rPr>
                <w:rFonts w:hint="eastAsia" w:ascii="宋体" w:hAnsi="宋体" w:eastAsia="宋体" w:cs="宋体"/>
                <w:color w:val="auto"/>
                <w:sz w:val="24"/>
                <w:szCs w:val="24"/>
              </w:rPr>
            </w:pPr>
          </w:p>
        </w:tc>
      </w:tr>
      <w:tr w14:paraId="4BD0E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exact"/>
          <w:jc w:val="center"/>
        </w:trPr>
        <w:tc>
          <w:tcPr>
            <w:tcW w:w="721" w:type="dxa"/>
            <w:tcBorders>
              <w:top w:val="single" w:color="auto" w:sz="4" w:space="0"/>
              <w:left w:val="single" w:color="000000" w:sz="2" w:space="0"/>
              <w:bottom w:val="single" w:color="000000" w:sz="2" w:space="0"/>
              <w:right w:val="single" w:color="000000" w:sz="2" w:space="0"/>
            </w:tcBorders>
            <w:noWrap w:val="0"/>
            <w:vAlign w:val="top"/>
          </w:tcPr>
          <w:p w14:paraId="32009431">
            <w:pPr>
              <w:pageBreakBefore w:val="0"/>
              <w:wordWrap/>
              <w:topLinePunct w:val="0"/>
              <w:bidi w:val="0"/>
              <w:spacing w:line="360" w:lineRule="auto"/>
              <w:jc w:val="both"/>
              <w:rPr>
                <w:rFonts w:hint="eastAsia" w:ascii="宋体" w:hAnsi="宋体" w:eastAsia="宋体" w:cs="宋体"/>
                <w:color w:val="auto"/>
                <w:sz w:val="24"/>
                <w:szCs w:val="24"/>
              </w:rPr>
            </w:pPr>
          </w:p>
        </w:tc>
        <w:tc>
          <w:tcPr>
            <w:tcW w:w="1143" w:type="dxa"/>
            <w:tcBorders>
              <w:top w:val="single" w:color="auto" w:sz="4" w:space="0"/>
              <w:left w:val="single" w:color="auto" w:sz="4" w:space="0"/>
              <w:bottom w:val="single" w:color="000000" w:sz="2" w:space="0"/>
              <w:right w:val="single" w:color="000000" w:sz="2" w:space="0"/>
            </w:tcBorders>
            <w:noWrap w:val="0"/>
            <w:vAlign w:val="top"/>
          </w:tcPr>
          <w:p w14:paraId="3EB7DC9A">
            <w:pPr>
              <w:pageBreakBefore w:val="0"/>
              <w:wordWrap/>
              <w:topLinePunct w:val="0"/>
              <w:bidi w:val="0"/>
              <w:spacing w:line="360" w:lineRule="auto"/>
              <w:jc w:val="both"/>
              <w:rPr>
                <w:rFonts w:hint="eastAsia" w:ascii="宋体" w:hAnsi="宋体" w:eastAsia="宋体" w:cs="宋体"/>
                <w:color w:val="auto"/>
                <w:sz w:val="24"/>
                <w:szCs w:val="24"/>
              </w:rPr>
            </w:pPr>
          </w:p>
        </w:tc>
        <w:tc>
          <w:tcPr>
            <w:tcW w:w="861" w:type="dxa"/>
            <w:tcBorders>
              <w:top w:val="single" w:color="auto" w:sz="4" w:space="0"/>
              <w:left w:val="single" w:color="auto" w:sz="4" w:space="0"/>
              <w:bottom w:val="single" w:color="000000" w:sz="2" w:space="0"/>
              <w:right w:val="single" w:color="auto" w:sz="4" w:space="0"/>
            </w:tcBorders>
            <w:noWrap w:val="0"/>
            <w:vAlign w:val="top"/>
          </w:tcPr>
          <w:p w14:paraId="794339E2">
            <w:pPr>
              <w:pageBreakBefore w:val="0"/>
              <w:wordWrap/>
              <w:topLinePunct w:val="0"/>
              <w:bidi w:val="0"/>
              <w:spacing w:line="360" w:lineRule="auto"/>
              <w:jc w:val="both"/>
              <w:rPr>
                <w:rFonts w:hint="eastAsia" w:ascii="宋体" w:hAnsi="宋体" w:eastAsia="宋体" w:cs="宋体"/>
                <w:color w:val="auto"/>
                <w:sz w:val="24"/>
                <w:szCs w:val="24"/>
              </w:rPr>
            </w:pPr>
          </w:p>
        </w:tc>
        <w:tc>
          <w:tcPr>
            <w:tcW w:w="1198" w:type="dxa"/>
            <w:tcBorders>
              <w:top w:val="single" w:color="auto" w:sz="4" w:space="0"/>
              <w:left w:val="single" w:color="auto" w:sz="4" w:space="0"/>
              <w:bottom w:val="single" w:color="000000" w:sz="2" w:space="0"/>
              <w:right w:val="single" w:color="000000" w:sz="2" w:space="0"/>
            </w:tcBorders>
            <w:noWrap w:val="0"/>
            <w:vAlign w:val="top"/>
          </w:tcPr>
          <w:p w14:paraId="5C79EFD5">
            <w:pPr>
              <w:pageBreakBefore w:val="0"/>
              <w:wordWrap/>
              <w:topLinePunct w:val="0"/>
              <w:bidi w:val="0"/>
              <w:spacing w:line="360" w:lineRule="auto"/>
              <w:jc w:val="both"/>
              <w:rPr>
                <w:rFonts w:hint="eastAsia" w:ascii="宋体" w:hAnsi="宋体" w:eastAsia="宋体" w:cs="宋体"/>
                <w:color w:val="auto"/>
                <w:sz w:val="24"/>
                <w:szCs w:val="24"/>
              </w:rPr>
            </w:pPr>
          </w:p>
        </w:tc>
        <w:tc>
          <w:tcPr>
            <w:tcW w:w="891" w:type="dxa"/>
            <w:tcBorders>
              <w:top w:val="single" w:color="auto" w:sz="4" w:space="0"/>
              <w:left w:val="single" w:color="auto" w:sz="4" w:space="0"/>
              <w:bottom w:val="single" w:color="000000" w:sz="2" w:space="0"/>
              <w:right w:val="single" w:color="000000" w:sz="2" w:space="0"/>
            </w:tcBorders>
            <w:noWrap w:val="0"/>
            <w:vAlign w:val="top"/>
          </w:tcPr>
          <w:p w14:paraId="72D548FF">
            <w:pPr>
              <w:pageBreakBefore w:val="0"/>
              <w:wordWrap/>
              <w:topLinePunct w:val="0"/>
              <w:bidi w:val="0"/>
              <w:spacing w:line="360" w:lineRule="auto"/>
              <w:jc w:val="both"/>
              <w:rPr>
                <w:rFonts w:hint="eastAsia" w:ascii="宋体" w:hAnsi="宋体" w:eastAsia="宋体" w:cs="宋体"/>
                <w:color w:val="auto"/>
                <w:sz w:val="24"/>
                <w:szCs w:val="24"/>
              </w:rPr>
            </w:pPr>
          </w:p>
        </w:tc>
        <w:tc>
          <w:tcPr>
            <w:tcW w:w="1008" w:type="dxa"/>
            <w:tcBorders>
              <w:top w:val="single" w:color="auto" w:sz="4" w:space="0"/>
              <w:left w:val="single" w:color="auto" w:sz="4" w:space="0"/>
              <w:bottom w:val="single" w:color="000000" w:sz="2" w:space="0"/>
              <w:right w:val="single" w:color="000000" w:sz="2" w:space="0"/>
            </w:tcBorders>
            <w:noWrap w:val="0"/>
            <w:vAlign w:val="top"/>
          </w:tcPr>
          <w:p w14:paraId="1EC8E5A8">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6209FAEB">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3AE2ABEF">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1B6CAE9B">
            <w:pPr>
              <w:pageBreakBefore w:val="0"/>
              <w:wordWrap/>
              <w:topLinePunct w:val="0"/>
              <w:bidi w:val="0"/>
              <w:spacing w:line="360" w:lineRule="auto"/>
              <w:jc w:val="both"/>
              <w:rPr>
                <w:rFonts w:hint="eastAsia" w:ascii="宋体" w:hAnsi="宋体" w:eastAsia="宋体" w:cs="宋体"/>
                <w:color w:val="auto"/>
                <w:sz w:val="24"/>
                <w:szCs w:val="24"/>
              </w:rPr>
            </w:pPr>
          </w:p>
        </w:tc>
      </w:tr>
      <w:tr w14:paraId="56CB6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exact"/>
          <w:jc w:val="center"/>
        </w:trPr>
        <w:tc>
          <w:tcPr>
            <w:tcW w:w="721" w:type="dxa"/>
            <w:tcBorders>
              <w:top w:val="single" w:color="auto" w:sz="4" w:space="0"/>
              <w:left w:val="single" w:color="000000" w:sz="2" w:space="0"/>
              <w:bottom w:val="single" w:color="000000" w:sz="2" w:space="0"/>
              <w:right w:val="single" w:color="000000" w:sz="2" w:space="0"/>
            </w:tcBorders>
            <w:noWrap w:val="0"/>
            <w:vAlign w:val="top"/>
          </w:tcPr>
          <w:p w14:paraId="18738C0C">
            <w:pPr>
              <w:pageBreakBefore w:val="0"/>
              <w:wordWrap/>
              <w:topLinePunct w:val="0"/>
              <w:bidi w:val="0"/>
              <w:spacing w:line="360" w:lineRule="auto"/>
              <w:jc w:val="both"/>
              <w:rPr>
                <w:rFonts w:hint="eastAsia" w:ascii="宋体" w:hAnsi="宋体" w:eastAsia="宋体" w:cs="宋体"/>
                <w:color w:val="auto"/>
                <w:sz w:val="24"/>
                <w:szCs w:val="24"/>
              </w:rPr>
            </w:pPr>
          </w:p>
        </w:tc>
        <w:tc>
          <w:tcPr>
            <w:tcW w:w="1143" w:type="dxa"/>
            <w:tcBorders>
              <w:top w:val="single" w:color="auto" w:sz="4" w:space="0"/>
              <w:left w:val="single" w:color="auto" w:sz="4" w:space="0"/>
              <w:bottom w:val="single" w:color="000000" w:sz="2" w:space="0"/>
              <w:right w:val="single" w:color="000000" w:sz="2" w:space="0"/>
            </w:tcBorders>
            <w:noWrap w:val="0"/>
            <w:vAlign w:val="top"/>
          </w:tcPr>
          <w:p w14:paraId="49F4D16D">
            <w:pPr>
              <w:pageBreakBefore w:val="0"/>
              <w:wordWrap/>
              <w:topLinePunct w:val="0"/>
              <w:bidi w:val="0"/>
              <w:spacing w:line="360" w:lineRule="auto"/>
              <w:jc w:val="both"/>
              <w:rPr>
                <w:rFonts w:hint="eastAsia" w:ascii="宋体" w:hAnsi="宋体" w:eastAsia="宋体" w:cs="宋体"/>
                <w:color w:val="auto"/>
                <w:sz w:val="24"/>
                <w:szCs w:val="24"/>
              </w:rPr>
            </w:pPr>
          </w:p>
        </w:tc>
        <w:tc>
          <w:tcPr>
            <w:tcW w:w="861" w:type="dxa"/>
            <w:tcBorders>
              <w:top w:val="single" w:color="auto" w:sz="4" w:space="0"/>
              <w:left w:val="single" w:color="auto" w:sz="4" w:space="0"/>
              <w:bottom w:val="single" w:color="000000" w:sz="2" w:space="0"/>
              <w:right w:val="single" w:color="auto" w:sz="4" w:space="0"/>
            </w:tcBorders>
            <w:noWrap w:val="0"/>
            <w:vAlign w:val="top"/>
          </w:tcPr>
          <w:p w14:paraId="253289DB">
            <w:pPr>
              <w:pageBreakBefore w:val="0"/>
              <w:wordWrap/>
              <w:topLinePunct w:val="0"/>
              <w:bidi w:val="0"/>
              <w:spacing w:line="360" w:lineRule="auto"/>
              <w:jc w:val="both"/>
              <w:rPr>
                <w:rFonts w:hint="eastAsia" w:ascii="宋体" w:hAnsi="宋体" w:eastAsia="宋体" w:cs="宋体"/>
                <w:color w:val="auto"/>
                <w:sz w:val="24"/>
                <w:szCs w:val="24"/>
              </w:rPr>
            </w:pPr>
          </w:p>
        </w:tc>
        <w:tc>
          <w:tcPr>
            <w:tcW w:w="1198" w:type="dxa"/>
            <w:tcBorders>
              <w:top w:val="single" w:color="auto" w:sz="4" w:space="0"/>
              <w:left w:val="single" w:color="auto" w:sz="4" w:space="0"/>
              <w:bottom w:val="single" w:color="000000" w:sz="2" w:space="0"/>
              <w:right w:val="single" w:color="000000" w:sz="2" w:space="0"/>
            </w:tcBorders>
            <w:noWrap w:val="0"/>
            <w:vAlign w:val="top"/>
          </w:tcPr>
          <w:p w14:paraId="2C225B74">
            <w:pPr>
              <w:pageBreakBefore w:val="0"/>
              <w:wordWrap/>
              <w:topLinePunct w:val="0"/>
              <w:bidi w:val="0"/>
              <w:spacing w:line="360" w:lineRule="auto"/>
              <w:jc w:val="both"/>
              <w:rPr>
                <w:rFonts w:hint="eastAsia" w:ascii="宋体" w:hAnsi="宋体" w:eastAsia="宋体" w:cs="宋体"/>
                <w:color w:val="auto"/>
                <w:sz w:val="24"/>
                <w:szCs w:val="24"/>
              </w:rPr>
            </w:pPr>
          </w:p>
        </w:tc>
        <w:tc>
          <w:tcPr>
            <w:tcW w:w="891" w:type="dxa"/>
            <w:tcBorders>
              <w:top w:val="single" w:color="auto" w:sz="4" w:space="0"/>
              <w:left w:val="single" w:color="auto" w:sz="4" w:space="0"/>
              <w:bottom w:val="single" w:color="000000" w:sz="2" w:space="0"/>
              <w:right w:val="single" w:color="000000" w:sz="2" w:space="0"/>
            </w:tcBorders>
            <w:noWrap w:val="0"/>
            <w:vAlign w:val="top"/>
          </w:tcPr>
          <w:p w14:paraId="353023A9">
            <w:pPr>
              <w:pageBreakBefore w:val="0"/>
              <w:wordWrap/>
              <w:topLinePunct w:val="0"/>
              <w:bidi w:val="0"/>
              <w:spacing w:line="360" w:lineRule="auto"/>
              <w:jc w:val="both"/>
              <w:rPr>
                <w:rFonts w:hint="eastAsia" w:ascii="宋体" w:hAnsi="宋体" w:eastAsia="宋体" w:cs="宋体"/>
                <w:color w:val="auto"/>
                <w:sz w:val="24"/>
                <w:szCs w:val="24"/>
              </w:rPr>
            </w:pPr>
          </w:p>
        </w:tc>
        <w:tc>
          <w:tcPr>
            <w:tcW w:w="1008" w:type="dxa"/>
            <w:tcBorders>
              <w:top w:val="single" w:color="auto" w:sz="4" w:space="0"/>
              <w:left w:val="single" w:color="auto" w:sz="4" w:space="0"/>
              <w:bottom w:val="single" w:color="000000" w:sz="2" w:space="0"/>
              <w:right w:val="single" w:color="000000" w:sz="2" w:space="0"/>
            </w:tcBorders>
            <w:noWrap w:val="0"/>
            <w:vAlign w:val="top"/>
          </w:tcPr>
          <w:p w14:paraId="05A022FE">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77388DA5">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2179EA47">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1604E177">
            <w:pPr>
              <w:pageBreakBefore w:val="0"/>
              <w:wordWrap/>
              <w:topLinePunct w:val="0"/>
              <w:bidi w:val="0"/>
              <w:spacing w:line="360" w:lineRule="auto"/>
              <w:jc w:val="both"/>
              <w:rPr>
                <w:rFonts w:hint="eastAsia" w:ascii="宋体" w:hAnsi="宋体" w:eastAsia="宋体" w:cs="宋体"/>
                <w:color w:val="auto"/>
                <w:sz w:val="24"/>
                <w:szCs w:val="24"/>
              </w:rPr>
            </w:pPr>
          </w:p>
        </w:tc>
      </w:tr>
      <w:tr w14:paraId="7E18C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exact"/>
          <w:jc w:val="center"/>
        </w:trPr>
        <w:tc>
          <w:tcPr>
            <w:tcW w:w="721" w:type="dxa"/>
            <w:tcBorders>
              <w:top w:val="single" w:color="auto" w:sz="4" w:space="0"/>
              <w:left w:val="single" w:color="000000" w:sz="2" w:space="0"/>
              <w:bottom w:val="single" w:color="auto" w:sz="4" w:space="0"/>
              <w:right w:val="single" w:color="000000" w:sz="2" w:space="0"/>
            </w:tcBorders>
            <w:noWrap w:val="0"/>
            <w:vAlign w:val="top"/>
          </w:tcPr>
          <w:p w14:paraId="238B86F3">
            <w:pPr>
              <w:pageBreakBefore w:val="0"/>
              <w:wordWrap/>
              <w:topLinePunct w:val="0"/>
              <w:bidi w:val="0"/>
              <w:spacing w:line="360" w:lineRule="auto"/>
              <w:jc w:val="both"/>
              <w:rPr>
                <w:rFonts w:hint="eastAsia" w:ascii="宋体" w:hAnsi="宋体" w:eastAsia="宋体" w:cs="宋体"/>
                <w:color w:val="auto"/>
                <w:sz w:val="24"/>
                <w:szCs w:val="24"/>
              </w:rPr>
            </w:pPr>
          </w:p>
        </w:tc>
        <w:tc>
          <w:tcPr>
            <w:tcW w:w="1143" w:type="dxa"/>
            <w:tcBorders>
              <w:top w:val="single" w:color="auto" w:sz="4" w:space="0"/>
              <w:left w:val="single" w:color="auto" w:sz="4" w:space="0"/>
              <w:bottom w:val="single" w:color="auto" w:sz="4" w:space="0"/>
              <w:right w:val="single" w:color="000000" w:sz="2" w:space="0"/>
            </w:tcBorders>
            <w:noWrap w:val="0"/>
            <w:vAlign w:val="top"/>
          </w:tcPr>
          <w:p w14:paraId="3E9E4A3A">
            <w:pPr>
              <w:pageBreakBefore w:val="0"/>
              <w:wordWrap/>
              <w:topLinePunct w:val="0"/>
              <w:bidi w:val="0"/>
              <w:spacing w:line="360" w:lineRule="auto"/>
              <w:jc w:val="both"/>
              <w:rPr>
                <w:rFonts w:hint="eastAsia" w:ascii="宋体" w:hAnsi="宋体" w:eastAsia="宋体" w:cs="宋体"/>
                <w:color w:val="auto"/>
                <w:sz w:val="24"/>
                <w:szCs w:val="24"/>
              </w:rPr>
            </w:pPr>
          </w:p>
        </w:tc>
        <w:tc>
          <w:tcPr>
            <w:tcW w:w="861" w:type="dxa"/>
            <w:tcBorders>
              <w:top w:val="single" w:color="auto" w:sz="4" w:space="0"/>
              <w:left w:val="single" w:color="auto" w:sz="4" w:space="0"/>
              <w:bottom w:val="single" w:color="auto" w:sz="4" w:space="0"/>
              <w:right w:val="single" w:color="auto" w:sz="4" w:space="0"/>
            </w:tcBorders>
            <w:noWrap w:val="0"/>
            <w:vAlign w:val="top"/>
          </w:tcPr>
          <w:p w14:paraId="3BA9E450">
            <w:pPr>
              <w:pageBreakBefore w:val="0"/>
              <w:wordWrap/>
              <w:topLinePunct w:val="0"/>
              <w:bidi w:val="0"/>
              <w:spacing w:line="360" w:lineRule="auto"/>
              <w:jc w:val="both"/>
              <w:rPr>
                <w:rFonts w:hint="eastAsia" w:ascii="宋体" w:hAnsi="宋体" w:eastAsia="宋体" w:cs="宋体"/>
                <w:color w:val="auto"/>
                <w:sz w:val="24"/>
                <w:szCs w:val="24"/>
              </w:rPr>
            </w:pPr>
          </w:p>
        </w:tc>
        <w:tc>
          <w:tcPr>
            <w:tcW w:w="1198" w:type="dxa"/>
            <w:tcBorders>
              <w:top w:val="single" w:color="auto" w:sz="4" w:space="0"/>
              <w:left w:val="single" w:color="auto" w:sz="4" w:space="0"/>
              <w:bottom w:val="single" w:color="auto" w:sz="4" w:space="0"/>
              <w:right w:val="single" w:color="000000" w:sz="2" w:space="0"/>
            </w:tcBorders>
            <w:noWrap w:val="0"/>
            <w:vAlign w:val="top"/>
          </w:tcPr>
          <w:p w14:paraId="2987E9C0">
            <w:pPr>
              <w:pageBreakBefore w:val="0"/>
              <w:wordWrap/>
              <w:topLinePunct w:val="0"/>
              <w:bidi w:val="0"/>
              <w:spacing w:line="360" w:lineRule="auto"/>
              <w:jc w:val="both"/>
              <w:rPr>
                <w:rFonts w:hint="eastAsia" w:ascii="宋体" w:hAnsi="宋体" w:eastAsia="宋体" w:cs="宋体"/>
                <w:color w:val="auto"/>
                <w:sz w:val="24"/>
                <w:szCs w:val="24"/>
              </w:rPr>
            </w:pPr>
          </w:p>
        </w:tc>
        <w:tc>
          <w:tcPr>
            <w:tcW w:w="891" w:type="dxa"/>
            <w:tcBorders>
              <w:top w:val="single" w:color="auto" w:sz="4" w:space="0"/>
              <w:left w:val="single" w:color="auto" w:sz="4" w:space="0"/>
              <w:bottom w:val="single" w:color="auto" w:sz="4" w:space="0"/>
              <w:right w:val="single" w:color="000000" w:sz="2" w:space="0"/>
            </w:tcBorders>
            <w:noWrap w:val="0"/>
            <w:vAlign w:val="top"/>
          </w:tcPr>
          <w:p w14:paraId="60CEE90E">
            <w:pPr>
              <w:pageBreakBefore w:val="0"/>
              <w:wordWrap/>
              <w:topLinePunct w:val="0"/>
              <w:bidi w:val="0"/>
              <w:spacing w:line="360" w:lineRule="auto"/>
              <w:jc w:val="both"/>
              <w:rPr>
                <w:rFonts w:hint="eastAsia" w:ascii="宋体" w:hAnsi="宋体" w:eastAsia="宋体" w:cs="宋体"/>
                <w:color w:val="auto"/>
                <w:sz w:val="24"/>
                <w:szCs w:val="24"/>
              </w:rPr>
            </w:pPr>
          </w:p>
        </w:tc>
        <w:tc>
          <w:tcPr>
            <w:tcW w:w="1008" w:type="dxa"/>
            <w:tcBorders>
              <w:top w:val="single" w:color="auto" w:sz="4" w:space="0"/>
              <w:left w:val="single" w:color="auto" w:sz="4" w:space="0"/>
              <w:bottom w:val="single" w:color="auto" w:sz="4" w:space="0"/>
              <w:right w:val="single" w:color="000000" w:sz="2" w:space="0"/>
            </w:tcBorders>
            <w:noWrap w:val="0"/>
            <w:vAlign w:val="top"/>
          </w:tcPr>
          <w:p w14:paraId="6BF0C32B">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auto" w:sz="4" w:space="0"/>
              <w:right w:val="single" w:color="000000" w:sz="2" w:space="0"/>
            </w:tcBorders>
            <w:noWrap w:val="0"/>
            <w:vAlign w:val="top"/>
          </w:tcPr>
          <w:p w14:paraId="7BE9D5D1">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auto" w:sz="4" w:space="0"/>
              <w:right w:val="single" w:color="000000" w:sz="2" w:space="0"/>
            </w:tcBorders>
            <w:noWrap w:val="0"/>
            <w:vAlign w:val="top"/>
          </w:tcPr>
          <w:p w14:paraId="31307BC8">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auto" w:sz="4" w:space="0"/>
              <w:right w:val="single" w:color="000000" w:sz="2" w:space="0"/>
            </w:tcBorders>
            <w:noWrap w:val="0"/>
            <w:vAlign w:val="top"/>
          </w:tcPr>
          <w:p w14:paraId="45D0822F">
            <w:pPr>
              <w:pageBreakBefore w:val="0"/>
              <w:wordWrap/>
              <w:topLinePunct w:val="0"/>
              <w:bidi w:val="0"/>
              <w:spacing w:line="360" w:lineRule="auto"/>
              <w:jc w:val="both"/>
              <w:rPr>
                <w:rFonts w:hint="eastAsia" w:ascii="宋体" w:hAnsi="宋体" w:eastAsia="宋体" w:cs="宋体"/>
                <w:color w:val="auto"/>
                <w:sz w:val="24"/>
                <w:szCs w:val="24"/>
              </w:rPr>
            </w:pPr>
          </w:p>
        </w:tc>
      </w:tr>
      <w:tr w14:paraId="11D3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exact"/>
          <w:jc w:val="center"/>
        </w:trPr>
        <w:tc>
          <w:tcPr>
            <w:tcW w:w="721" w:type="dxa"/>
            <w:tcBorders>
              <w:top w:val="single" w:color="auto" w:sz="4" w:space="0"/>
              <w:left w:val="single" w:color="000000" w:sz="2" w:space="0"/>
              <w:bottom w:val="single" w:color="auto" w:sz="4" w:space="0"/>
              <w:right w:val="single" w:color="000000" w:sz="2" w:space="0"/>
            </w:tcBorders>
            <w:noWrap w:val="0"/>
            <w:vAlign w:val="top"/>
          </w:tcPr>
          <w:p w14:paraId="6A0EA687">
            <w:pPr>
              <w:pageBreakBefore w:val="0"/>
              <w:wordWrap/>
              <w:topLinePunct w:val="0"/>
              <w:bidi w:val="0"/>
              <w:spacing w:line="360" w:lineRule="auto"/>
              <w:jc w:val="both"/>
              <w:rPr>
                <w:rFonts w:hint="eastAsia" w:ascii="宋体" w:hAnsi="宋体" w:eastAsia="宋体" w:cs="宋体"/>
                <w:color w:val="auto"/>
                <w:sz w:val="24"/>
                <w:szCs w:val="24"/>
              </w:rPr>
            </w:pPr>
          </w:p>
        </w:tc>
        <w:tc>
          <w:tcPr>
            <w:tcW w:w="1143" w:type="dxa"/>
            <w:tcBorders>
              <w:top w:val="single" w:color="auto" w:sz="4" w:space="0"/>
              <w:left w:val="single" w:color="auto" w:sz="4" w:space="0"/>
              <w:bottom w:val="single" w:color="auto" w:sz="4" w:space="0"/>
              <w:right w:val="single" w:color="000000" w:sz="2" w:space="0"/>
            </w:tcBorders>
            <w:noWrap w:val="0"/>
            <w:vAlign w:val="top"/>
          </w:tcPr>
          <w:p w14:paraId="3FFF3BFC">
            <w:pPr>
              <w:pageBreakBefore w:val="0"/>
              <w:wordWrap/>
              <w:topLinePunct w:val="0"/>
              <w:bidi w:val="0"/>
              <w:spacing w:line="360" w:lineRule="auto"/>
              <w:jc w:val="both"/>
              <w:rPr>
                <w:rFonts w:hint="eastAsia" w:ascii="宋体" w:hAnsi="宋体" w:eastAsia="宋体" w:cs="宋体"/>
                <w:color w:val="auto"/>
                <w:sz w:val="24"/>
                <w:szCs w:val="24"/>
              </w:rPr>
            </w:pPr>
          </w:p>
        </w:tc>
        <w:tc>
          <w:tcPr>
            <w:tcW w:w="861" w:type="dxa"/>
            <w:tcBorders>
              <w:top w:val="single" w:color="auto" w:sz="4" w:space="0"/>
              <w:left w:val="single" w:color="auto" w:sz="4" w:space="0"/>
              <w:bottom w:val="single" w:color="auto" w:sz="4" w:space="0"/>
              <w:right w:val="single" w:color="auto" w:sz="4" w:space="0"/>
            </w:tcBorders>
            <w:noWrap w:val="0"/>
            <w:vAlign w:val="top"/>
          </w:tcPr>
          <w:p w14:paraId="5EBAD46C">
            <w:pPr>
              <w:pageBreakBefore w:val="0"/>
              <w:wordWrap/>
              <w:topLinePunct w:val="0"/>
              <w:bidi w:val="0"/>
              <w:spacing w:line="360" w:lineRule="auto"/>
              <w:jc w:val="both"/>
              <w:rPr>
                <w:rFonts w:hint="eastAsia" w:ascii="宋体" w:hAnsi="宋体" w:eastAsia="宋体" w:cs="宋体"/>
                <w:color w:val="auto"/>
                <w:sz w:val="24"/>
                <w:szCs w:val="24"/>
              </w:rPr>
            </w:pPr>
          </w:p>
        </w:tc>
        <w:tc>
          <w:tcPr>
            <w:tcW w:w="1198" w:type="dxa"/>
            <w:tcBorders>
              <w:top w:val="single" w:color="auto" w:sz="4" w:space="0"/>
              <w:left w:val="single" w:color="auto" w:sz="4" w:space="0"/>
              <w:bottom w:val="single" w:color="auto" w:sz="4" w:space="0"/>
              <w:right w:val="single" w:color="000000" w:sz="2" w:space="0"/>
            </w:tcBorders>
            <w:noWrap w:val="0"/>
            <w:vAlign w:val="top"/>
          </w:tcPr>
          <w:p w14:paraId="20E7B0C2">
            <w:pPr>
              <w:pageBreakBefore w:val="0"/>
              <w:wordWrap/>
              <w:topLinePunct w:val="0"/>
              <w:bidi w:val="0"/>
              <w:spacing w:line="360" w:lineRule="auto"/>
              <w:jc w:val="both"/>
              <w:rPr>
                <w:rFonts w:hint="eastAsia" w:ascii="宋体" w:hAnsi="宋体" w:eastAsia="宋体" w:cs="宋体"/>
                <w:color w:val="auto"/>
                <w:sz w:val="24"/>
                <w:szCs w:val="24"/>
              </w:rPr>
            </w:pPr>
          </w:p>
        </w:tc>
        <w:tc>
          <w:tcPr>
            <w:tcW w:w="891" w:type="dxa"/>
            <w:tcBorders>
              <w:top w:val="single" w:color="auto" w:sz="4" w:space="0"/>
              <w:left w:val="single" w:color="auto" w:sz="4" w:space="0"/>
              <w:bottom w:val="single" w:color="auto" w:sz="4" w:space="0"/>
              <w:right w:val="single" w:color="000000" w:sz="2" w:space="0"/>
            </w:tcBorders>
            <w:noWrap w:val="0"/>
            <w:vAlign w:val="top"/>
          </w:tcPr>
          <w:p w14:paraId="6A02B825">
            <w:pPr>
              <w:pageBreakBefore w:val="0"/>
              <w:wordWrap/>
              <w:topLinePunct w:val="0"/>
              <w:bidi w:val="0"/>
              <w:spacing w:line="360" w:lineRule="auto"/>
              <w:jc w:val="both"/>
              <w:rPr>
                <w:rFonts w:hint="eastAsia" w:ascii="宋体" w:hAnsi="宋体" w:eastAsia="宋体" w:cs="宋体"/>
                <w:color w:val="auto"/>
                <w:sz w:val="24"/>
                <w:szCs w:val="24"/>
              </w:rPr>
            </w:pPr>
          </w:p>
        </w:tc>
        <w:tc>
          <w:tcPr>
            <w:tcW w:w="1008" w:type="dxa"/>
            <w:tcBorders>
              <w:top w:val="single" w:color="auto" w:sz="4" w:space="0"/>
              <w:left w:val="single" w:color="auto" w:sz="4" w:space="0"/>
              <w:bottom w:val="single" w:color="auto" w:sz="4" w:space="0"/>
              <w:right w:val="single" w:color="000000" w:sz="2" w:space="0"/>
            </w:tcBorders>
            <w:noWrap w:val="0"/>
            <w:vAlign w:val="top"/>
          </w:tcPr>
          <w:p w14:paraId="0D565ED2">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auto" w:sz="4" w:space="0"/>
              <w:right w:val="single" w:color="000000" w:sz="2" w:space="0"/>
            </w:tcBorders>
            <w:noWrap w:val="0"/>
            <w:vAlign w:val="top"/>
          </w:tcPr>
          <w:p w14:paraId="75FAD95C">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auto" w:sz="4" w:space="0"/>
              <w:right w:val="single" w:color="000000" w:sz="2" w:space="0"/>
            </w:tcBorders>
            <w:noWrap w:val="0"/>
            <w:vAlign w:val="top"/>
          </w:tcPr>
          <w:p w14:paraId="0ECDE483">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auto" w:sz="4" w:space="0"/>
              <w:right w:val="single" w:color="000000" w:sz="2" w:space="0"/>
            </w:tcBorders>
            <w:noWrap w:val="0"/>
            <w:vAlign w:val="top"/>
          </w:tcPr>
          <w:p w14:paraId="0832237E">
            <w:pPr>
              <w:pageBreakBefore w:val="0"/>
              <w:wordWrap/>
              <w:topLinePunct w:val="0"/>
              <w:bidi w:val="0"/>
              <w:spacing w:line="360" w:lineRule="auto"/>
              <w:jc w:val="both"/>
              <w:rPr>
                <w:rFonts w:hint="eastAsia" w:ascii="宋体" w:hAnsi="宋体" w:eastAsia="宋体" w:cs="宋体"/>
                <w:color w:val="auto"/>
                <w:sz w:val="24"/>
                <w:szCs w:val="24"/>
              </w:rPr>
            </w:pPr>
          </w:p>
        </w:tc>
      </w:tr>
      <w:tr w14:paraId="133F7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exact"/>
          <w:jc w:val="center"/>
        </w:trPr>
        <w:tc>
          <w:tcPr>
            <w:tcW w:w="721" w:type="dxa"/>
            <w:tcBorders>
              <w:top w:val="single" w:color="auto" w:sz="4" w:space="0"/>
              <w:left w:val="single" w:color="000000" w:sz="2" w:space="0"/>
              <w:bottom w:val="single" w:color="auto" w:sz="4" w:space="0"/>
              <w:right w:val="single" w:color="000000" w:sz="2" w:space="0"/>
            </w:tcBorders>
            <w:noWrap w:val="0"/>
            <w:vAlign w:val="top"/>
          </w:tcPr>
          <w:p w14:paraId="6A92774F">
            <w:pPr>
              <w:pageBreakBefore w:val="0"/>
              <w:wordWrap/>
              <w:topLinePunct w:val="0"/>
              <w:bidi w:val="0"/>
              <w:spacing w:line="360" w:lineRule="auto"/>
              <w:jc w:val="both"/>
              <w:rPr>
                <w:rFonts w:hint="eastAsia" w:ascii="宋体" w:hAnsi="宋体" w:eastAsia="宋体" w:cs="宋体"/>
                <w:color w:val="auto"/>
                <w:sz w:val="24"/>
                <w:szCs w:val="24"/>
              </w:rPr>
            </w:pPr>
          </w:p>
        </w:tc>
        <w:tc>
          <w:tcPr>
            <w:tcW w:w="1143" w:type="dxa"/>
            <w:tcBorders>
              <w:top w:val="single" w:color="auto" w:sz="4" w:space="0"/>
              <w:left w:val="single" w:color="auto" w:sz="4" w:space="0"/>
              <w:bottom w:val="single" w:color="auto" w:sz="4" w:space="0"/>
              <w:right w:val="single" w:color="000000" w:sz="2" w:space="0"/>
            </w:tcBorders>
            <w:noWrap w:val="0"/>
            <w:vAlign w:val="top"/>
          </w:tcPr>
          <w:p w14:paraId="0E725AA5">
            <w:pPr>
              <w:pageBreakBefore w:val="0"/>
              <w:wordWrap/>
              <w:topLinePunct w:val="0"/>
              <w:bidi w:val="0"/>
              <w:spacing w:line="360" w:lineRule="auto"/>
              <w:jc w:val="both"/>
              <w:rPr>
                <w:rFonts w:hint="eastAsia" w:ascii="宋体" w:hAnsi="宋体" w:eastAsia="宋体" w:cs="宋体"/>
                <w:color w:val="auto"/>
                <w:sz w:val="24"/>
                <w:szCs w:val="24"/>
              </w:rPr>
            </w:pPr>
          </w:p>
        </w:tc>
        <w:tc>
          <w:tcPr>
            <w:tcW w:w="861" w:type="dxa"/>
            <w:tcBorders>
              <w:top w:val="single" w:color="auto" w:sz="4" w:space="0"/>
              <w:left w:val="single" w:color="auto" w:sz="4" w:space="0"/>
              <w:bottom w:val="single" w:color="auto" w:sz="4" w:space="0"/>
              <w:right w:val="single" w:color="auto" w:sz="4" w:space="0"/>
            </w:tcBorders>
            <w:noWrap w:val="0"/>
            <w:vAlign w:val="top"/>
          </w:tcPr>
          <w:p w14:paraId="25E5A497">
            <w:pPr>
              <w:pageBreakBefore w:val="0"/>
              <w:wordWrap/>
              <w:topLinePunct w:val="0"/>
              <w:bidi w:val="0"/>
              <w:spacing w:line="360" w:lineRule="auto"/>
              <w:jc w:val="both"/>
              <w:rPr>
                <w:rFonts w:hint="eastAsia" w:ascii="宋体" w:hAnsi="宋体" w:eastAsia="宋体" w:cs="宋体"/>
                <w:color w:val="auto"/>
                <w:sz w:val="24"/>
                <w:szCs w:val="24"/>
              </w:rPr>
            </w:pPr>
          </w:p>
        </w:tc>
        <w:tc>
          <w:tcPr>
            <w:tcW w:w="1198" w:type="dxa"/>
            <w:tcBorders>
              <w:top w:val="single" w:color="auto" w:sz="4" w:space="0"/>
              <w:left w:val="single" w:color="auto" w:sz="4" w:space="0"/>
              <w:bottom w:val="single" w:color="auto" w:sz="4" w:space="0"/>
              <w:right w:val="single" w:color="000000" w:sz="2" w:space="0"/>
            </w:tcBorders>
            <w:noWrap w:val="0"/>
            <w:vAlign w:val="top"/>
          </w:tcPr>
          <w:p w14:paraId="1163FCDE">
            <w:pPr>
              <w:pageBreakBefore w:val="0"/>
              <w:wordWrap/>
              <w:topLinePunct w:val="0"/>
              <w:bidi w:val="0"/>
              <w:spacing w:line="360" w:lineRule="auto"/>
              <w:jc w:val="both"/>
              <w:rPr>
                <w:rFonts w:hint="eastAsia" w:ascii="宋体" w:hAnsi="宋体" w:eastAsia="宋体" w:cs="宋体"/>
                <w:color w:val="auto"/>
                <w:sz w:val="24"/>
                <w:szCs w:val="24"/>
              </w:rPr>
            </w:pPr>
          </w:p>
        </w:tc>
        <w:tc>
          <w:tcPr>
            <w:tcW w:w="891" w:type="dxa"/>
            <w:tcBorders>
              <w:top w:val="single" w:color="auto" w:sz="4" w:space="0"/>
              <w:left w:val="single" w:color="auto" w:sz="4" w:space="0"/>
              <w:bottom w:val="single" w:color="auto" w:sz="4" w:space="0"/>
              <w:right w:val="single" w:color="000000" w:sz="2" w:space="0"/>
            </w:tcBorders>
            <w:noWrap w:val="0"/>
            <w:vAlign w:val="top"/>
          </w:tcPr>
          <w:p w14:paraId="2D9D77BF">
            <w:pPr>
              <w:pageBreakBefore w:val="0"/>
              <w:wordWrap/>
              <w:topLinePunct w:val="0"/>
              <w:bidi w:val="0"/>
              <w:spacing w:line="360" w:lineRule="auto"/>
              <w:jc w:val="both"/>
              <w:rPr>
                <w:rFonts w:hint="eastAsia" w:ascii="宋体" w:hAnsi="宋体" w:eastAsia="宋体" w:cs="宋体"/>
                <w:color w:val="auto"/>
                <w:sz w:val="24"/>
                <w:szCs w:val="24"/>
              </w:rPr>
            </w:pPr>
          </w:p>
        </w:tc>
        <w:tc>
          <w:tcPr>
            <w:tcW w:w="1008" w:type="dxa"/>
            <w:tcBorders>
              <w:top w:val="single" w:color="auto" w:sz="4" w:space="0"/>
              <w:left w:val="single" w:color="auto" w:sz="4" w:space="0"/>
              <w:bottom w:val="single" w:color="auto" w:sz="4" w:space="0"/>
              <w:right w:val="single" w:color="000000" w:sz="2" w:space="0"/>
            </w:tcBorders>
            <w:noWrap w:val="0"/>
            <w:vAlign w:val="top"/>
          </w:tcPr>
          <w:p w14:paraId="4226B59A">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auto" w:sz="4" w:space="0"/>
              <w:right w:val="single" w:color="000000" w:sz="2" w:space="0"/>
            </w:tcBorders>
            <w:noWrap w:val="0"/>
            <w:vAlign w:val="top"/>
          </w:tcPr>
          <w:p w14:paraId="148AB267">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auto" w:sz="4" w:space="0"/>
              <w:right w:val="single" w:color="000000" w:sz="2" w:space="0"/>
            </w:tcBorders>
            <w:noWrap w:val="0"/>
            <w:vAlign w:val="top"/>
          </w:tcPr>
          <w:p w14:paraId="6579F984">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auto" w:sz="4" w:space="0"/>
              <w:right w:val="single" w:color="000000" w:sz="2" w:space="0"/>
            </w:tcBorders>
            <w:noWrap w:val="0"/>
            <w:vAlign w:val="top"/>
          </w:tcPr>
          <w:p w14:paraId="24D68502">
            <w:pPr>
              <w:pageBreakBefore w:val="0"/>
              <w:wordWrap/>
              <w:topLinePunct w:val="0"/>
              <w:bidi w:val="0"/>
              <w:spacing w:line="360" w:lineRule="auto"/>
              <w:jc w:val="both"/>
              <w:rPr>
                <w:rFonts w:hint="eastAsia" w:ascii="宋体" w:hAnsi="宋体" w:eastAsia="宋体" w:cs="宋体"/>
                <w:color w:val="auto"/>
                <w:sz w:val="24"/>
                <w:szCs w:val="24"/>
              </w:rPr>
            </w:pPr>
          </w:p>
        </w:tc>
      </w:tr>
      <w:tr w14:paraId="4DEFA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exact"/>
          <w:jc w:val="center"/>
        </w:trPr>
        <w:tc>
          <w:tcPr>
            <w:tcW w:w="721" w:type="dxa"/>
            <w:tcBorders>
              <w:top w:val="single" w:color="auto" w:sz="4" w:space="0"/>
              <w:left w:val="single" w:color="000000" w:sz="2" w:space="0"/>
              <w:bottom w:val="single" w:color="000000" w:sz="2" w:space="0"/>
              <w:right w:val="single" w:color="000000" w:sz="2" w:space="0"/>
            </w:tcBorders>
            <w:noWrap w:val="0"/>
            <w:vAlign w:val="top"/>
          </w:tcPr>
          <w:p w14:paraId="664A92D6">
            <w:pPr>
              <w:pageBreakBefore w:val="0"/>
              <w:wordWrap/>
              <w:topLinePunct w:val="0"/>
              <w:bidi w:val="0"/>
              <w:spacing w:line="360" w:lineRule="auto"/>
              <w:jc w:val="both"/>
              <w:rPr>
                <w:rFonts w:hint="eastAsia" w:ascii="宋体" w:hAnsi="宋体" w:eastAsia="宋体" w:cs="宋体"/>
                <w:color w:val="auto"/>
                <w:sz w:val="24"/>
                <w:szCs w:val="24"/>
              </w:rPr>
            </w:pPr>
          </w:p>
        </w:tc>
        <w:tc>
          <w:tcPr>
            <w:tcW w:w="1143" w:type="dxa"/>
            <w:tcBorders>
              <w:top w:val="single" w:color="auto" w:sz="4" w:space="0"/>
              <w:left w:val="single" w:color="auto" w:sz="4" w:space="0"/>
              <w:bottom w:val="single" w:color="000000" w:sz="2" w:space="0"/>
              <w:right w:val="single" w:color="000000" w:sz="2" w:space="0"/>
            </w:tcBorders>
            <w:noWrap w:val="0"/>
            <w:vAlign w:val="top"/>
          </w:tcPr>
          <w:p w14:paraId="5AF20073">
            <w:pPr>
              <w:pageBreakBefore w:val="0"/>
              <w:wordWrap/>
              <w:topLinePunct w:val="0"/>
              <w:bidi w:val="0"/>
              <w:spacing w:line="360" w:lineRule="auto"/>
              <w:jc w:val="both"/>
              <w:rPr>
                <w:rFonts w:hint="eastAsia" w:ascii="宋体" w:hAnsi="宋体" w:eastAsia="宋体" w:cs="宋体"/>
                <w:color w:val="auto"/>
                <w:sz w:val="24"/>
                <w:szCs w:val="24"/>
              </w:rPr>
            </w:pPr>
          </w:p>
        </w:tc>
        <w:tc>
          <w:tcPr>
            <w:tcW w:w="861" w:type="dxa"/>
            <w:tcBorders>
              <w:top w:val="single" w:color="auto" w:sz="4" w:space="0"/>
              <w:left w:val="single" w:color="auto" w:sz="4" w:space="0"/>
              <w:bottom w:val="single" w:color="000000" w:sz="2" w:space="0"/>
              <w:right w:val="single" w:color="auto" w:sz="4" w:space="0"/>
            </w:tcBorders>
            <w:noWrap w:val="0"/>
            <w:vAlign w:val="top"/>
          </w:tcPr>
          <w:p w14:paraId="04E40040">
            <w:pPr>
              <w:pageBreakBefore w:val="0"/>
              <w:wordWrap/>
              <w:topLinePunct w:val="0"/>
              <w:bidi w:val="0"/>
              <w:spacing w:line="360" w:lineRule="auto"/>
              <w:jc w:val="both"/>
              <w:rPr>
                <w:rFonts w:hint="eastAsia" w:ascii="宋体" w:hAnsi="宋体" w:eastAsia="宋体" w:cs="宋体"/>
                <w:color w:val="auto"/>
                <w:sz w:val="24"/>
                <w:szCs w:val="24"/>
              </w:rPr>
            </w:pPr>
          </w:p>
        </w:tc>
        <w:tc>
          <w:tcPr>
            <w:tcW w:w="1198" w:type="dxa"/>
            <w:tcBorders>
              <w:top w:val="single" w:color="auto" w:sz="4" w:space="0"/>
              <w:left w:val="single" w:color="auto" w:sz="4" w:space="0"/>
              <w:bottom w:val="single" w:color="000000" w:sz="2" w:space="0"/>
              <w:right w:val="single" w:color="000000" w:sz="2" w:space="0"/>
            </w:tcBorders>
            <w:noWrap w:val="0"/>
            <w:vAlign w:val="top"/>
          </w:tcPr>
          <w:p w14:paraId="630870A2">
            <w:pPr>
              <w:pageBreakBefore w:val="0"/>
              <w:wordWrap/>
              <w:topLinePunct w:val="0"/>
              <w:bidi w:val="0"/>
              <w:spacing w:line="360" w:lineRule="auto"/>
              <w:jc w:val="both"/>
              <w:rPr>
                <w:rFonts w:hint="eastAsia" w:ascii="宋体" w:hAnsi="宋体" w:eastAsia="宋体" w:cs="宋体"/>
                <w:color w:val="auto"/>
                <w:sz w:val="24"/>
                <w:szCs w:val="24"/>
              </w:rPr>
            </w:pPr>
          </w:p>
        </w:tc>
        <w:tc>
          <w:tcPr>
            <w:tcW w:w="891" w:type="dxa"/>
            <w:tcBorders>
              <w:top w:val="single" w:color="auto" w:sz="4" w:space="0"/>
              <w:left w:val="single" w:color="auto" w:sz="4" w:space="0"/>
              <w:bottom w:val="single" w:color="000000" w:sz="2" w:space="0"/>
              <w:right w:val="single" w:color="000000" w:sz="2" w:space="0"/>
            </w:tcBorders>
            <w:noWrap w:val="0"/>
            <w:vAlign w:val="top"/>
          </w:tcPr>
          <w:p w14:paraId="031519F3">
            <w:pPr>
              <w:pageBreakBefore w:val="0"/>
              <w:wordWrap/>
              <w:topLinePunct w:val="0"/>
              <w:bidi w:val="0"/>
              <w:spacing w:line="360" w:lineRule="auto"/>
              <w:jc w:val="both"/>
              <w:rPr>
                <w:rFonts w:hint="eastAsia" w:ascii="宋体" w:hAnsi="宋体" w:eastAsia="宋体" w:cs="宋体"/>
                <w:color w:val="auto"/>
                <w:sz w:val="24"/>
                <w:szCs w:val="24"/>
              </w:rPr>
            </w:pPr>
          </w:p>
        </w:tc>
        <w:tc>
          <w:tcPr>
            <w:tcW w:w="1008" w:type="dxa"/>
            <w:tcBorders>
              <w:top w:val="single" w:color="auto" w:sz="4" w:space="0"/>
              <w:left w:val="single" w:color="auto" w:sz="4" w:space="0"/>
              <w:bottom w:val="single" w:color="000000" w:sz="2" w:space="0"/>
              <w:right w:val="single" w:color="000000" w:sz="2" w:space="0"/>
            </w:tcBorders>
            <w:noWrap w:val="0"/>
            <w:vAlign w:val="top"/>
          </w:tcPr>
          <w:p w14:paraId="4CB4F6C9">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2C8DF0DC">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28C488C7">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6BB387AF">
            <w:pPr>
              <w:pageBreakBefore w:val="0"/>
              <w:wordWrap/>
              <w:topLinePunct w:val="0"/>
              <w:bidi w:val="0"/>
              <w:spacing w:line="360" w:lineRule="auto"/>
              <w:jc w:val="both"/>
              <w:rPr>
                <w:rFonts w:hint="eastAsia" w:ascii="宋体" w:hAnsi="宋体" w:eastAsia="宋体" w:cs="宋体"/>
                <w:color w:val="auto"/>
                <w:sz w:val="24"/>
                <w:szCs w:val="24"/>
              </w:rPr>
            </w:pPr>
          </w:p>
        </w:tc>
      </w:tr>
    </w:tbl>
    <w:p w14:paraId="6439E519">
      <w:pPr>
        <w:pageBreakBefore w:val="0"/>
        <w:wordWrap/>
        <w:topLinePunct w:val="0"/>
        <w:bidi w:val="0"/>
        <w:spacing w:line="360" w:lineRule="auto"/>
        <w:jc w:val="both"/>
        <w:rPr>
          <w:rFonts w:hint="eastAsia" w:ascii="宋体" w:hAnsi="宋体" w:eastAsia="宋体" w:cs="宋体"/>
          <w:b w:val="0"/>
          <w:bCs w:val="0"/>
          <w:color w:val="auto"/>
          <w:sz w:val="28"/>
          <w:szCs w:val="28"/>
        </w:rPr>
      </w:pPr>
    </w:p>
    <w:p w14:paraId="54DF9081">
      <w:pPr>
        <w:pStyle w:val="16"/>
        <w:rPr>
          <w:rFonts w:hint="eastAsia" w:ascii="宋体" w:hAnsi="宋体" w:eastAsia="宋体" w:cs="宋体"/>
          <w:b w:val="0"/>
          <w:bCs w:val="0"/>
          <w:color w:val="auto"/>
          <w:sz w:val="28"/>
          <w:szCs w:val="28"/>
        </w:rPr>
      </w:pPr>
    </w:p>
    <w:p w14:paraId="39BBECA6">
      <w:pPr>
        <w:rPr>
          <w:rFonts w:hint="eastAsia"/>
        </w:rPr>
      </w:pPr>
    </w:p>
    <w:p w14:paraId="5FF30FF8">
      <w:pPr>
        <w:pageBreakBefore w:val="0"/>
        <w:wordWrap/>
        <w:topLinePunct w:val="0"/>
        <w:bidi w:val="0"/>
        <w:spacing w:line="360" w:lineRule="auto"/>
        <w:ind w:firstLine="562" w:firstLineChars="200"/>
        <w:jc w:val="both"/>
        <w:rPr>
          <w:rFonts w:hint="eastAsia" w:ascii="宋体" w:hAnsi="宋体" w:eastAsia="宋体" w:cs="宋体"/>
          <w:b/>
          <w:bCs/>
          <w:color w:val="auto"/>
          <w:sz w:val="28"/>
          <w:szCs w:val="28"/>
        </w:rPr>
      </w:pPr>
      <w:r>
        <w:rPr>
          <w:rFonts w:hint="eastAsia" w:ascii="宋体" w:hAnsi="宋体" w:eastAsia="宋体" w:cs="宋体"/>
          <w:b/>
          <w:bCs/>
          <w:color w:val="auto"/>
          <w:sz w:val="28"/>
          <w:szCs w:val="28"/>
        </w:rPr>
        <w:t>供应商：</w:t>
      </w:r>
      <w:r>
        <w:rPr>
          <w:rFonts w:hint="eastAsia" w:ascii="宋体" w:hAnsi="宋体" w:eastAsia="宋体" w:cs="宋体"/>
          <w:b/>
          <w:bCs/>
          <w:color w:val="auto"/>
          <w:sz w:val="28"/>
          <w:szCs w:val="28"/>
          <w:u w:val="single"/>
          <w:lang w:val="en-US" w:eastAsia="zh-CN"/>
        </w:rPr>
        <w:t xml:space="preserve">                  </w:t>
      </w:r>
      <w:r>
        <w:rPr>
          <w:rFonts w:hint="eastAsia" w:ascii="宋体" w:hAnsi="宋体" w:eastAsia="宋体" w:cs="宋体"/>
          <w:b/>
          <w:bCs/>
          <w:color w:val="auto"/>
          <w:sz w:val="28"/>
          <w:szCs w:val="28"/>
        </w:rPr>
        <w:t xml:space="preserve">（盖章）                                </w:t>
      </w:r>
    </w:p>
    <w:p w14:paraId="5F2947DC">
      <w:pPr>
        <w:pageBreakBefore w:val="0"/>
        <w:wordWrap/>
        <w:topLinePunct w:val="0"/>
        <w:bidi w:val="0"/>
        <w:spacing w:line="360" w:lineRule="auto"/>
        <w:ind w:firstLine="562" w:firstLineChars="200"/>
        <w:jc w:val="both"/>
        <w:rPr>
          <w:rFonts w:hint="eastAsia" w:ascii="宋体" w:hAnsi="宋体" w:eastAsia="宋体" w:cs="宋体"/>
          <w:b/>
          <w:bCs/>
          <w:color w:val="auto"/>
          <w:sz w:val="28"/>
          <w:szCs w:val="28"/>
        </w:rPr>
      </w:pPr>
      <w:r>
        <w:rPr>
          <w:rFonts w:hint="eastAsia" w:ascii="宋体" w:hAnsi="宋体" w:eastAsia="宋体" w:cs="宋体"/>
          <w:b/>
          <w:bCs/>
          <w:color w:val="auto"/>
          <w:sz w:val="28"/>
          <w:szCs w:val="28"/>
        </w:rPr>
        <w:t>法定代表人：</w:t>
      </w:r>
      <w:r>
        <w:rPr>
          <w:rFonts w:hint="eastAsia" w:ascii="宋体" w:hAnsi="宋体" w:eastAsia="宋体" w:cs="宋体"/>
          <w:b/>
          <w:bCs/>
          <w:color w:val="auto"/>
          <w:sz w:val="28"/>
          <w:szCs w:val="28"/>
          <w:u w:val="single"/>
          <w:lang w:val="en-US" w:eastAsia="zh-CN"/>
        </w:rPr>
        <w:t xml:space="preserve">                  </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val="en-US" w:eastAsia="zh-CN"/>
        </w:rPr>
        <w:t>签字或法人印鉴</w:t>
      </w:r>
      <w:r>
        <w:rPr>
          <w:rFonts w:hint="eastAsia" w:ascii="宋体" w:hAnsi="宋体" w:eastAsia="宋体" w:cs="宋体"/>
          <w:b/>
          <w:bCs/>
          <w:color w:val="auto"/>
          <w:sz w:val="28"/>
          <w:szCs w:val="28"/>
        </w:rPr>
        <w:t>）</w:t>
      </w:r>
    </w:p>
    <w:p w14:paraId="626A634E">
      <w:pPr>
        <w:pageBreakBefore w:val="0"/>
        <w:wordWrap/>
        <w:topLinePunct w:val="0"/>
        <w:bidi w:val="0"/>
        <w:spacing w:line="360" w:lineRule="auto"/>
        <w:ind w:firstLine="562" w:firstLineChars="200"/>
        <w:jc w:val="both"/>
        <w:rPr>
          <w:rFonts w:hint="eastAsia" w:ascii="宋体" w:hAnsi="宋体" w:eastAsia="宋体" w:cs="宋体"/>
          <w:b/>
          <w:bCs/>
          <w:color w:val="auto"/>
          <w:sz w:val="28"/>
          <w:szCs w:val="28"/>
        </w:rPr>
      </w:pPr>
      <w:r>
        <w:rPr>
          <w:rFonts w:hint="eastAsia" w:ascii="宋体" w:hAnsi="宋体" w:eastAsia="宋体" w:cs="宋体"/>
          <w:b/>
          <w:bCs/>
          <w:color w:val="auto"/>
          <w:sz w:val="28"/>
          <w:szCs w:val="28"/>
        </w:rPr>
        <w:t>委托代理人：</w:t>
      </w:r>
      <w:r>
        <w:rPr>
          <w:rFonts w:hint="eastAsia" w:ascii="宋体" w:hAnsi="宋体" w:eastAsia="宋体" w:cs="宋体"/>
          <w:b/>
          <w:bCs/>
          <w:color w:val="auto"/>
          <w:sz w:val="28"/>
          <w:szCs w:val="28"/>
          <w:u w:val="single"/>
          <w:lang w:val="en-US" w:eastAsia="zh-CN"/>
        </w:rPr>
        <w:t xml:space="preserve">                  </w:t>
      </w:r>
      <w:r>
        <w:rPr>
          <w:rFonts w:hint="eastAsia" w:ascii="宋体" w:hAnsi="宋体" w:eastAsia="宋体" w:cs="宋体"/>
          <w:b/>
          <w:bCs/>
          <w:color w:val="auto"/>
          <w:sz w:val="28"/>
          <w:szCs w:val="28"/>
        </w:rPr>
        <w:t xml:space="preserve">（签字）  </w:t>
      </w:r>
    </w:p>
    <w:p w14:paraId="4696051A">
      <w:pPr>
        <w:pageBreakBefore w:val="0"/>
        <w:wordWrap/>
        <w:topLinePunct w:val="0"/>
        <w:bidi w:val="0"/>
        <w:spacing w:line="360" w:lineRule="auto"/>
        <w:ind w:firstLine="562" w:firstLineChars="200"/>
        <w:jc w:val="both"/>
        <w:rPr>
          <w:rFonts w:hint="eastAsia" w:ascii="宋体" w:hAnsi="宋体" w:eastAsia="宋体" w:cs="宋体"/>
          <w:b/>
          <w:bCs/>
          <w:color w:val="auto"/>
          <w:sz w:val="28"/>
          <w:szCs w:val="28"/>
        </w:rPr>
      </w:pPr>
      <w:r>
        <w:rPr>
          <w:rFonts w:hint="eastAsia" w:ascii="宋体" w:hAnsi="宋体" w:eastAsia="宋体" w:cs="宋体"/>
          <w:b/>
          <w:bCs/>
          <w:color w:val="auto"/>
          <w:sz w:val="28"/>
          <w:szCs w:val="28"/>
        </w:rPr>
        <w:t>日    期：  年  月  日</w:t>
      </w:r>
    </w:p>
    <w:p w14:paraId="1FFE4865">
      <w:pPr>
        <w:pageBreakBefore w:val="0"/>
        <w:wordWrap/>
        <w:topLinePunct w:val="0"/>
        <w:bidi w:val="0"/>
        <w:spacing w:line="360" w:lineRule="auto"/>
        <w:ind w:firstLine="562" w:firstLineChars="200"/>
        <w:jc w:val="both"/>
        <w:rPr>
          <w:rFonts w:hint="eastAsia" w:ascii="宋体" w:hAnsi="宋体" w:eastAsia="宋体" w:cs="宋体"/>
          <w:b/>
          <w:bCs/>
          <w:color w:val="auto"/>
          <w:sz w:val="28"/>
          <w:szCs w:val="28"/>
        </w:rPr>
      </w:pPr>
    </w:p>
    <w:p w14:paraId="7C3FD546">
      <w:pPr>
        <w:pStyle w:val="19"/>
        <w:ind w:firstLine="560" w:firstLineChars="200"/>
        <w:jc w:val="both"/>
        <w:rPr>
          <w:rFonts w:hint="eastAsia" w:ascii="宋体" w:hAnsi="宋体" w:cs="宋体"/>
          <w:b w:val="0"/>
          <w:bCs/>
          <w:color w:val="000000"/>
          <w:sz w:val="28"/>
          <w:szCs w:val="28"/>
          <w:lang w:val="en-US" w:eastAsia="zh-CN"/>
        </w:rPr>
        <w:sectPr>
          <w:pgSz w:w="11906" w:h="16838"/>
          <w:pgMar w:top="1440" w:right="1440" w:bottom="1440" w:left="1440" w:header="851" w:footer="992" w:gutter="0"/>
          <w:pgBorders>
            <w:top w:val="none" w:sz="0" w:space="0"/>
            <w:left w:val="none" w:sz="0" w:space="0"/>
            <w:bottom w:val="none" w:sz="0" w:space="0"/>
            <w:right w:val="none" w:sz="0" w:space="0"/>
          </w:pgBorders>
          <w:cols w:space="720" w:num="1"/>
          <w:titlePg/>
          <w:docGrid w:linePitch="312" w:charSpace="0"/>
        </w:sectPr>
      </w:pPr>
    </w:p>
    <w:p w14:paraId="002EE052">
      <w:pPr>
        <w:keepNext w:val="0"/>
        <w:keepLines w:val="0"/>
        <w:pageBreakBefore w:val="0"/>
        <w:widowControl w:val="0"/>
        <w:tabs>
          <w:tab w:val="left" w:pos="5110"/>
        </w:tabs>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lang w:val="en-US" w:eastAsia="zh-CN"/>
        </w:rPr>
        <w:t>3.3</w:t>
      </w:r>
      <w:r>
        <w:rPr>
          <w:rFonts w:hint="eastAsia" w:ascii="宋体" w:hAnsi="宋体" w:eastAsia="宋体" w:cs="宋体"/>
          <w:color w:val="auto"/>
          <w:sz w:val="24"/>
          <w:szCs w:val="24"/>
          <w:u w:val="single"/>
        </w:rPr>
        <w:t>偏离表</w:t>
      </w:r>
    </w:p>
    <w:p w14:paraId="25D3F0C2">
      <w:pPr>
        <w:adjustRightInd w:val="0"/>
        <w:spacing w:line="360" w:lineRule="auto"/>
        <w:rPr>
          <w:rFonts w:hint="eastAsia" w:ascii="宋体" w:hAnsi="宋体" w:eastAsia="宋体" w:cs="宋体"/>
          <w:color w:val="000000"/>
          <w:sz w:val="28"/>
          <w:szCs w:val="28"/>
        </w:rPr>
      </w:pPr>
    </w:p>
    <w:p w14:paraId="12557DBA">
      <w:pPr>
        <w:adjustRightInd w:val="0"/>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1.技术规范偏离表</w:t>
      </w:r>
    </w:p>
    <w:tbl>
      <w:tblPr>
        <w:tblStyle w:val="34"/>
        <w:tblW w:w="0" w:type="auto"/>
        <w:jc w:val="center"/>
        <w:tblBorders>
          <w:top w:val="double" w:color="auto" w:sz="6" w:space="0"/>
          <w:left w:val="double" w:color="auto" w:sz="6" w:space="0"/>
          <w:bottom w:val="double" w:color="auto" w:sz="6" w:space="0"/>
          <w:right w:val="double" w:color="auto" w:sz="6" w:space="0"/>
          <w:insideH w:val="none" w:color="auto" w:sz="0" w:space="0"/>
          <w:insideV w:val="none" w:color="auto" w:sz="0" w:space="0"/>
        </w:tblBorders>
        <w:tblLayout w:type="fixed"/>
        <w:tblCellMar>
          <w:top w:w="0" w:type="dxa"/>
          <w:left w:w="28" w:type="dxa"/>
          <w:bottom w:w="0" w:type="dxa"/>
          <w:right w:w="28" w:type="dxa"/>
        </w:tblCellMar>
      </w:tblPr>
      <w:tblGrid>
        <w:gridCol w:w="648"/>
        <w:gridCol w:w="3367"/>
        <w:gridCol w:w="3368"/>
        <w:gridCol w:w="776"/>
        <w:gridCol w:w="777"/>
      </w:tblGrid>
      <w:tr w14:paraId="688E23FE">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77" w:hRule="atLeast"/>
          <w:jc w:val="center"/>
        </w:trPr>
        <w:tc>
          <w:tcPr>
            <w:tcW w:w="648" w:type="dxa"/>
            <w:vMerge w:val="restart"/>
            <w:tcBorders>
              <w:top w:val="double" w:color="auto" w:sz="6" w:space="0"/>
              <w:left w:val="double" w:color="auto" w:sz="6" w:space="0"/>
              <w:right w:val="single" w:color="000000" w:sz="6" w:space="0"/>
            </w:tcBorders>
            <w:noWrap w:val="0"/>
            <w:vAlign w:val="center"/>
          </w:tcPr>
          <w:p w14:paraId="2F41F7F3">
            <w:pPr>
              <w:adjustRightInd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序号</w:t>
            </w:r>
          </w:p>
        </w:tc>
        <w:tc>
          <w:tcPr>
            <w:tcW w:w="3367" w:type="dxa"/>
            <w:tcBorders>
              <w:top w:val="double" w:color="auto" w:sz="6" w:space="0"/>
              <w:left w:val="single" w:color="000000" w:sz="6" w:space="0"/>
              <w:bottom w:val="single" w:color="auto" w:sz="4" w:space="0"/>
              <w:right w:val="single" w:color="000000" w:sz="6" w:space="0"/>
            </w:tcBorders>
            <w:noWrap w:val="0"/>
            <w:vAlign w:val="center"/>
          </w:tcPr>
          <w:p w14:paraId="38589D0F">
            <w:pPr>
              <w:adjustRightInd w:val="0"/>
              <w:spacing w:line="360" w:lineRule="auto"/>
              <w:jc w:val="center"/>
              <w:rPr>
                <w:rFonts w:hint="eastAsia" w:ascii="宋体" w:hAnsi="宋体" w:eastAsia="宋体" w:cs="宋体"/>
                <w:color w:val="000000"/>
                <w:sz w:val="28"/>
                <w:szCs w:val="28"/>
              </w:rPr>
            </w:pPr>
            <w:r>
              <w:rPr>
                <w:rFonts w:hint="eastAsia" w:ascii="宋体" w:hAnsi="宋体" w:cs="宋体"/>
                <w:color w:val="000000"/>
                <w:sz w:val="28"/>
                <w:szCs w:val="28"/>
                <w:lang w:val="en-US" w:eastAsia="zh-CN"/>
              </w:rPr>
              <w:t>磋商</w:t>
            </w:r>
            <w:r>
              <w:rPr>
                <w:rFonts w:hint="eastAsia" w:ascii="宋体" w:hAnsi="宋体" w:eastAsia="宋体" w:cs="宋体"/>
                <w:color w:val="000000"/>
                <w:sz w:val="28"/>
                <w:szCs w:val="28"/>
              </w:rPr>
              <w:t>文件</w:t>
            </w:r>
          </w:p>
        </w:tc>
        <w:tc>
          <w:tcPr>
            <w:tcW w:w="3368" w:type="dxa"/>
            <w:tcBorders>
              <w:top w:val="double" w:color="auto" w:sz="6" w:space="0"/>
              <w:left w:val="single" w:color="000000" w:sz="6" w:space="0"/>
              <w:bottom w:val="single" w:color="auto" w:sz="4" w:space="0"/>
              <w:right w:val="single" w:color="000000" w:sz="6" w:space="0"/>
            </w:tcBorders>
            <w:noWrap w:val="0"/>
            <w:vAlign w:val="center"/>
          </w:tcPr>
          <w:p w14:paraId="5CF343BD">
            <w:pPr>
              <w:adjustRightInd w:val="0"/>
              <w:spacing w:line="360" w:lineRule="auto"/>
              <w:jc w:val="center"/>
              <w:rPr>
                <w:rFonts w:hint="eastAsia" w:ascii="宋体" w:hAnsi="宋体" w:eastAsia="宋体" w:cs="宋体"/>
                <w:color w:val="000000"/>
                <w:sz w:val="28"/>
                <w:szCs w:val="28"/>
              </w:rPr>
            </w:pPr>
            <w:r>
              <w:rPr>
                <w:rFonts w:hint="eastAsia" w:ascii="宋体" w:hAnsi="宋体" w:cs="宋体"/>
                <w:color w:val="000000"/>
                <w:sz w:val="28"/>
                <w:szCs w:val="28"/>
                <w:lang w:val="en-US" w:eastAsia="zh-CN"/>
              </w:rPr>
              <w:t>响应</w:t>
            </w:r>
            <w:r>
              <w:rPr>
                <w:rFonts w:hint="eastAsia" w:ascii="宋体" w:hAnsi="宋体" w:eastAsia="宋体" w:cs="宋体"/>
                <w:color w:val="000000"/>
                <w:sz w:val="28"/>
                <w:szCs w:val="28"/>
              </w:rPr>
              <w:t>文件</w:t>
            </w:r>
          </w:p>
        </w:tc>
        <w:tc>
          <w:tcPr>
            <w:tcW w:w="776" w:type="dxa"/>
            <w:vMerge w:val="restart"/>
            <w:tcBorders>
              <w:top w:val="double" w:color="auto" w:sz="6" w:space="0"/>
              <w:left w:val="single" w:color="000000" w:sz="6" w:space="0"/>
              <w:right w:val="single" w:color="000000" w:sz="6" w:space="0"/>
            </w:tcBorders>
            <w:noWrap w:val="0"/>
            <w:vAlign w:val="center"/>
          </w:tcPr>
          <w:p w14:paraId="42E71BA8">
            <w:pPr>
              <w:adjustRightInd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偏离</w:t>
            </w:r>
          </w:p>
        </w:tc>
        <w:tc>
          <w:tcPr>
            <w:tcW w:w="777" w:type="dxa"/>
            <w:vMerge w:val="restart"/>
            <w:tcBorders>
              <w:top w:val="double" w:color="auto" w:sz="6" w:space="0"/>
              <w:left w:val="single" w:color="000000" w:sz="6" w:space="0"/>
              <w:right w:val="double" w:color="auto" w:sz="6" w:space="0"/>
            </w:tcBorders>
            <w:noWrap w:val="0"/>
            <w:vAlign w:val="center"/>
          </w:tcPr>
          <w:p w14:paraId="4D9765BB">
            <w:pPr>
              <w:adjustRightInd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说明</w:t>
            </w:r>
          </w:p>
        </w:tc>
      </w:tr>
      <w:tr w14:paraId="2234CC98">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39" w:hRule="atLeast"/>
          <w:jc w:val="center"/>
        </w:trPr>
        <w:tc>
          <w:tcPr>
            <w:tcW w:w="648" w:type="dxa"/>
            <w:vMerge w:val="continue"/>
            <w:tcBorders>
              <w:left w:val="double" w:color="auto" w:sz="6" w:space="0"/>
              <w:bottom w:val="single" w:color="000000" w:sz="6" w:space="0"/>
              <w:right w:val="single" w:color="000000" w:sz="6" w:space="0"/>
            </w:tcBorders>
            <w:noWrap w:val="0"/>
            <w:vAlign w:val="center"/>
          </w:tcPr>
          <w:p w14:paraId="3678E0CA">
            <w:pPr>
              <w:adjustRightInd w:val="0"/>
              <w:spacing w:line="360" w:lineRule="auto"/>
              <w:jc w:val="center"/>
              <w:rPr>
                <w:rFonts w:hint="eastAsia" w:ascii="宋体" w:hAnsi="宋体" w:eastAsia="宋体" w:cs="宋体"/>
                <w:color w:val="000000"/>
                <w:sz w:val="28"/>
                <w:szCs w:val="28"/>
              </w:rPr>
            </w:pPr>
          </w:p>
        </w:tc>
        <w:tc>
          <w:tcPr>
            <w:tcW w:w="3367" w:type="dxa"/>
            <w:tcBorders>
              <w:top w:val="single" w:color="auto" w:sz="4" w:space="0"/>
              <w:left w:val="single" w:color="000000" w:sz="6" w:space="0"/>
              <w:bottom w:val="single" w:color="auto" w:sz="4" w:space="0"/>
              <w:right w:val="single" w:color="000000" w:sz="6" w:space="0"/>
            </w:tcBorders>
            <w:noWrap w:val="0"/>
            <w:vAlign w:val="center"/>
          </w:tcPr>
          <w:p w14:paraId="78FB5460">
            <w:pPr>
              <w:adjustRightInd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简要内容</w:t>
            </w:r>
          </w:p>
        </w:tc>
        <w:tc>
          <w:tcPr>
            <w:tcW w:w="3368" w:type="dxa"/>
            <w:tcBorders>
              <w:top w:val="single" w:color="auto" w:sz="4" w:space="0"/>
              <w:left w:val="single" w:color="000000" w:sz="6" w:space="0"/>
              <w:bottom w:val="single" w:color="auto" w:sz="4" w:space="0"/>
              <w:right w:val="single" w:color="000000" w:sz="6" w:space="0"/>
            </w:tcBorders>
            <w:noWrap w:val="0"/>
            <w:vAlign w:val="center"/>
          </w:tcPr>
          <w:p w14:paraId="36B87867">
            <w:pPr>
              <w:adjustRightInd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简要内容</w:t>
            </w:r>
          </w:p>
        </w:tc>
        <w:tc>
          <w:tcPr>
            <w:tcW w:w="776" w:type="dxa"/>
            <w:vMerge w:val="continue"/>
            <w:tcBorders>
              <w:left w:val="single" w:color="000000" w:sz="6" w:space="0"/>
              <w:bottom w:val="single" w:color="000000" w:sz="6" w:space="0"/>
              <w:right w:val="single" w:color="000000" w:sz="6" w:space="0"/>
            </w:tcBorders>
            <w:noWrap w:val="0"/>
            <w:vAlign w:val="center"/>
          </w:tcPr>
          <w:p w14:paraId="1E67B51F">
            <w:pPr>
              <w:adjustRightInd w:val="0"/>
              <w:spacing w:line="360" w:lineRule="auto"/>
              <w:jc w:val="center"/>
              <w:rPr>
                <w:rFonts w:hint="eastAsia" w:ascii="宋体" w:hAnsi="宋体" w:eastAsia="宋体" w:cs="宋体"/>
                <w:color w:val="000000"/>
                <w:sz w:val="28"/>
                <w:szCs w:val="28"/>
              </w:rPr>
            </w:pPr>
          </w:p>
        </w:tc>
        <w:tc>
          <w:tcPr>
            <w:tcW w:w="777" w:type="dxa"/>
            <w:vMerge w:val="continue"/>
            <w:tcBorders>
              <w:left w:val="single" w:color="000000" w:sz="6" w:space="0"/>
              <w:bottom w:val="single" w:color="000000" w:sz="6" w:space="0"/>
              <w:right w:val="double" w:color="auto" w:sz="6" w:space="0"/>
            </w:tcBorders>
            <w:noWrap w:val="0"/>
            <w:vAlign w:val="center"/>
          </w:tcPr>
          <w:p w14:paraId="625AD9F5">
            <w:pPr>
              <w:adjustRightInd w:val="0"/>
              <w:spacing w:line="360" w:lineRule="auto"/>
              <w:jc w:val="center"/>
              <w:rPr>
                <w:rFonts w:hint="eastAsia" w:ascii="宋体" w:hAnsi="宋体" w:eastAsia="宋体" w:cs="宋体"/>
                <w:color w:val="000000"/>
                <w:sz w:val="28"/>
                <w:szCs w:val="28"/>
              </w:rPr>
            </w:pPr>
          </w:p>
        </w:tc>
      </w:tr>
      <w:tr w14:paraId="6426742F">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45" w:hRule="atLeast"/>
          <w:jc w:val="center"/>
        </w:trPr>
        <w:tc>
          <w:tcPr>
            <w:tcW w:w="648" w:type="dxa"/>
            <w:tcBorders>
              <w:top w:val="single" w:color="000000" w:sz="6" w:space="0"/>
              <w:left w:val="double" w:color="auto" w:sz="6" w:space="0"/>
              <w:bottom w:val="single" w:color="000000" w:sz="6" w:space="0"/>
              <w:right w:val="single" w:color="000000" w:sz="6" w:space="0"/>
            </w:tcBorders>
            <w:noWrap w:val="0"/>
            <w:vAlign w:val="center"/>
          </w:tcPr>
          <w:p w14:paraId="3CDEE868">
            <w:pPr>
              <w:adjustRightInd w:val="0"/>
              <w:spacing w:line="360" w:lineRule="auto"/>
              <w:jc w:val="center"/>
              <w:rPr>
                <w:rFonts w:hint="eastAsia" w:ascii="宋体" w:hAnsi="宋体" w:eastAsia="宋体" w:cs="宋体"/>
                <w:color w:val="000000"/>
                <w:sz w:val="24"/>
              </w:rPr>
            </w:pPr>
          </w:p>
        </w:tc>
        <w:tc>
          <w:tcPr>
            <w:tcW w:w="3367" w:type="dxa"/>
            <w:tcBorders>
              <w:top w:val="single" w:color="000000" w:sz="6" w:space="0"/>
              <w:left w:val="single" w:color="000000" w:sz="6" w:space="0"/>
              <w:bottom w:val="single" w:color="000000" w:sz="6" w:space="0"/>
              <w:right w:val="single" w:color="000000" w:sz="6" w:space="0"/>
            </w:tcBorders>
            <w:noWrap w:val="0"/>
            <w:vAlign w:val="center"/>
          </w:tcPr>
          <w:p w14:paraId="62907C95">
            <w:pPr>
              <w:adjustRightInd w:val="0"/>
              <w:spacing w:line="360" w:lineRule="auto"/>
              <w:jc w:val="center"/>
              <w:rPr>
                <w:rFonts w:hint="eastAsia" w:ascii="宋体" w:hAnsi="宋体" w:eastAsia="宋体" w:cs="宋体"/>
                <w:color w:val="000000"/>
                <w:sz w:val="24"/>
              </w:rPr>
            </w:pPr>
          </w:p>
        </w:tc>
        <w:tc>
          <w:tcPr>
            <w:tcW w:w="3368" w:type="dxa"/>
            <w:tcBorders>
              <w:top w:val="single" w:color="000000" w:sz="6" w:space="0"/>
              <w:left w:val="single" w:color="000000" w:sz="6" w:space="0"/>
              <w:bottom w:val="single" w:color="000000" w:sz="6" w:space="0"/>
              <w:right w:val="single" w:color="000000" w:sz="6" w:space="0"/>
            </w:tcBorders>
            <w:noWrap w:val="0"/>
            <w:vAlign w:val="center"/>
          </w:tcPr>
          <w:p w14:paraId="313A6EDD">
            <w:pPr>
              <w:adjustRightInd w:val="0"/>
              <w:spacing w:line="360" w:lineRule="auto"/>
              <w:jc w:val="center"/>
              <w:rPr>
                <w:rFonts w:hint="eastAsia" w:ascii="宋体" w:hAnsi="宋体" w:eastAsia="宋体" w:cs="宋体"/>
                <w:color w:val="000000"/>
                <w:sz w:val="24"/>
              </w:rPr>
            </w:pPr>
          </w:p>
        </w:tc>
        <w:tc>
          <w:tcPr>
            <w:tcW w:w="776" w:type="dxa"/>
            <w:tcBorders>
              <w:top w:val="single" w:color="000000" w:sz="6" w:space="0"/>
              <w:left w:val="single" w:color="000000" w:sz="6" w:space="0"/>
              <w:bottom w:val="single" w:color="000000" w:sz="6" w:space="0"/>
              <w:right w:val="single" w:color="000000" w:sz="6" w:space="0"/>
            </w:tcBorders>
            <w:noWrap w:val="0"/>
            <w:vAlign w:val="center"/>
          </w:tcPr>
          <w:p w14:paraId="7F931375">
            <w:pPr>
              <w:adjustRightInd w:val="0"/>
              <w:spacing w:line="360" w:lineRule="auto"/>
              <w:jc w:val="center"/>
              <w:rPr>
                <w:rFonts w:hint="eastAsia" w:ascii="宋体" w:hAnsi="宋体" w:eastAsia="宋体" w:cs="宋体"/>
                <w:color w:val="000000"/>
                <w:sz w:val="24"/>
              </w:rPr>
            </w:pPr>
          </w:p>
        </w:tc>
        <w:tc>
          <w:tcPr>
            <w:tcW w:w="777" w:type="dxa"/>
            <w:tcBorders>
              <w:top w:val="single" w:color="000000" w:sz="6" w:space="0"/>
              <w:left w:val="single" w:color="000000" w:sz="6" w:space="0"/>
              <w:bottom w:val="single" w:color="000000" w:sz="6" w:space="0"/>
              <w:right w:val="double" w:color="auto" w:sz="6" w:space="0"/>
            </w:tcBorders>
            <w:noWrap w:val="0"/>
            <w:vAlign w:val="center"/>
          </w:tcPr>
          <w:p w14:paraId="185B6F50">
            <w:pPr>
              <w:adjustRightInd w:val="0"/>
              <w:spacing w:line="360" w:lineRule="auto"/>
              <w:jc w:val="center"/>
              <w:rPr>
                <w:rFonts w:hint="eastAsia" w:ascii="宋体" w:hAnsi="宋体" w:eastAsia="宋体" w:cs="宋体"/>
                <w:color w:val="000000"/>
                <w:sz w:val="24"/>
              </w:rPr>
            </w:pPr>
          </w:p>
        </w:tc>
      </w:tr>
      <w:tr w14:paraId="4042913D">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45" w:hRule="atLeast"/>
          <w:jc w:val="center"/>
        </w:trPr>
        <w:tc>
          <w:tcPr>
            <w:tcW w:w="648" w:type="dxa"/>
            <w:tcBorders>
              <w:top w:val="single" w:color="000000" w:sz="6" w:space="0"/>
              <w:left w:val="double" w:color="auto" w:sz="6" w:space="0"/>
              <w:bottom w:val="single" w:color="000000" w:sz="6" w:space="0"/>
              <w:right w:val="single" w:color="000000" w:sz="6" w:space="0"/>
            </w:tcBorders>
            <w:noWrap w:val="0"/>
            <w:vAlign w:val="center"/>
          </w:tcPr>
          <w:p w14:paraId="7AECCE01">
            <w:pPr>
              <w:adjustRightInd w:val="0"/>
              <w:spacing w:line="360" w:lineRule="auto"/>
              <w:jc w:val="center"/>
              <w:rPr>
                <w:rFonts w:hint="eastAsia" w:ascii="宋体" w:hAnsi="宋体" w:eastAsia="宋体" w:cs="宋体"/>
                <w:color w:val="000000"/>
                <w:sz w:val="24"/>
              </w:rPr>
            </w:pPr>
          </w:p>
        </w:tc>
        <w:tc>
          <w:tcPr>
            <w:tcW w:w="3367" w:type="dxa"/>
            <w:tcBorders>
              <w:top w:val="single" w:color="000000" w:sz="6" w:space="0"/>
              <w:left w:val="single" w:color="000000" w:sz="6" w:space="0"/>
              <w:bottom w:val="single" w:color="000000" w:sz="6" w:space="0"/>
              <w:right w:val="single" w:color="000000" w:sz="6" w:space="0"/>
            </w:tcBorders>
            <w:noWrap w:val="0"/>
            <w:vAlign w:val="center"/>
          </w:tcPr>
          <w:p w14:paraId="75A78CD3">
            <w:pPr>
              <w:adjustRightInd w:val="0"/>
              <w:spacing w:line="360" w:lineRule="auto"/>
              <w:jc w:val="center"/>
              <w:rPr>
                <w:rFonts w:hint="eastAsia" w:ascii="宋体" w:hAnsi="宋体" w:eastAsia="宋体" w:cs="宋体"/>
                <w:color w:val="000000"/>
                <w:sz w:val="24"/>
              </w:rPr>
            </w:pPr>
          </w:p>
        </w:tc>
        <w:tc>
          <w:tcPr>
            <w:tcW w:w="3368" w:type="dxa"/>
            <w:tcBorders>
              <w:top w:val="single" w:color="000000" w:sz="6" w:space="0"/>
              <w:left w:val="single" w:color="000000" w:sz="6" w:space="0"/>
              <w:bottom w:val="single" w:color="000000" w:sz="6" w:space="0"/>
              <w:right w:val="single" w:color="000000" w:sz="6" w:space="0"/>
            </w:tcBorders>
            <w:noWrap w:val="0"/>
            <w:vAlign w:val="center"/>
          </w:tcPr>
          <w:p w14:paraId="5DD456AD">
            <w:pPr>
              <w:adjustRightInd w:val="0"/>
              <w:spacing w:line="360" w:lineRule="auto"/>
              <w:jc w:val="center"/>
              <w:rPr>
                <w:rFonts w:hint="eastAsia" w:ascii="宋体" w:hAnsi="宋体" w:eastAsia="宋体" w:cs="宋体"/>
                <w:color w:val="000000"/>
                <w:sz w:val="24"/>
              </w:rPr>
            </w:pPr>
          </w:p>
        </w:tc>
        <w:tc>
          <w:tcPr>
            <w:tcW w:w="776" w:type="dxa"/>
            <w:tcBorders>
              <w:top w:val="single" w:color="000000" w:sz="6" w:space="0"/>
              <w:left w:val="single" w:color="000000" w:sz="6" w:space="0"/>
              <w:bottom w:val="single" w:color="000000" w:sz="6" w:space="0"/>
              <w:right w:val="single" w:color="000000" w:sz="6" w:space="0"/>
            </w:tcBorders>
            <w:noWrap w:val="0"/>
            <w:vAlign w:val="center"/>
          </w:tcPr>
          <w:p w14:paraId="4D7DD40E">
            <w:pPr>
              <w:adjustRightInd w:val="0"/>
              <w:spacing w:line="360" w:lineRule="auto"/>
              <w:jc w:val="center"/>
              <w:rPr>
                <w:rFonts w:hint="eastAsia" w:ascii="宋体" w:hAnsi="宋体" w:eastAsia="宋体" w:cs="宋体"/>
                <w:color w:val="000000"/>
                <w:sz w:val="24"/>
              </w:rPr>
            </w:pPr>
          </w:p>
        </w:tc>
        <w:tc>
          <w:tcPr>
            <w:tcW w:w="777" w:type="dxa"/>
            <w:tcBorders>
              <w:top w:val="single" w:color="000000" w:sz="6" w:space="0"/>
              <w:left w:val="single" w:color="000000" w:sz="6" w:space="0"/>
              <w:bottom w:val="single" w:color="000000" w:sz="6" w:space="0"/>
              <w:right w:val="double" w:color="auto" w:sz="6" w:space="0"/>
            </w:tcBorders>
            <w:noWrap w:val="0"/>
            <w:vAlign w:val="center"/>
          </w:tcPr>
          <w:p w14:paraId="4A187FF3">
            <w:pPr>
              <w:adjustRightInd w:val="0"/>
              <w:spacing w:line="360" w:lineRule="auto"/>
              <w:jc w:val="center"/>
              <w:rPr>
                <w:rFonts w:hint="eastAsia" w:ascii="宋体" w:hAnsi="宋体" w:eastAsia="宋体" w:cs="宋体"/>
                <w:color w:val="000000"/>
                <w:sz w:val="24"/>
              </w:rPr>
            </w:pPr>
          </w:p>
        </w:tc>
      </w:tr>
      <w:tr w14:paraId="15840B8D">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45" w:hRule="atLeast"/>
          <w:jc w:val="center"/>
        </w:trPr>
        <w:tc>
          <w:tcPr>
            <w:tcW w:w="648" w:type="dxa"/>
            <w:tcBorders>
              <w:top w:val="single" w:color="000000" w:sz="6" w:space="0"/>
              <w:left w:val="double" w:color="auto" w:sz="6" w:space="0"/>
              <w:bottom w:val="single" w:color="000000" w:sz="6" w:space="0"/>
              <w:right w:val="single" w:color="000000" w:sz="6" w:space="0"/>
            </w:tcBorders>
            <w:noWrap w:val="0"/>
            <w:vAlign w:val="center"/>
          </w:tcPr>
          <w:p w14:paraId="6048B7C1">
            <w:pPr>
              <w:adjustRightInd w:val="0"/>
              <w:spacing w:line="360" w:lineRule="auto"/>
              <w:jc w:val="center"/>
              <w:rPr>
                <w:rFonts w:hint="eastAsia" w:ascii="宋体" w:hAnsi="宋体" w:eastAsia="宋体" w:cs="宋体"/>
                <w:color w:val="000000"/>
                <w:sz w:val="24"/>
              </w:rPr>
            </w:pPr>
          </w:p>
        </w:tc>
        <w:tc>
          <w:tcPr>
            <w:tcW w:w="3367" w:type="dxa"/>
            <w:tcBorders>
              <w:top w:val="single" w:color="000000" w:sz="6" w:space="0"/>
              <w:left w:val="single" w:color="000000" w:sz="6" w:space="0"/>
              <w:bottom w:val="single" w:color="000000" w:sz="6" w:space="0"/>
              <w:right w:val="single" w:color="000000" w:sz="6" w:space="0"/>
            </w:tcBorders>
            <w:noWrap w:val="0"/>
            <w:vAlign w:val="center"/>
          </w:tcPr>
          <w:p w14:paraId="48506331">
            <w:pPr>
              <w:adjustRightInd w:val="0"/>
              <w:spacing w:line="360" w:lineRule="auto"/>
              <w:jc w:val="center"/>
              <w:rPr>
                <w:rFonts w:hint="eastAsia" w:ascii="宋体" w:hAnsi="宋体" w:eastAsia="宋体" w:cs="宋体"/>
                <w:color w:val="000000"/>
                <w:sz w:val="24"/>
              </w:rPr>
            </w:pPr>
          </w:p>
        </w:tc>
        <w:tc>
          <w:tcPr>
            <w:tcW w:w="3368" w:type="dxa"/>
            <w:tcBorders>
              <w:top w:val="single" w:color="000000" w:sz="6" w:space="0"/>
              <w:left w:val="single" w:color="000000" w:sz="6" w:space="0"/>
              <w:bottom w:val="single" w:color="000000" w:sz="6" w:space="0"/>
              <w:right w:val="single" w:color="000000" w:sz="6" w:space="0"/>
            </w:tcBorders>
            <w:noWrap w:val="0"/>
            <w:vAlign w:val="center"/>
          </w:tcPr>
          <w:p w14:paraId="046E9966">
            <w:pPr>
              <w:adjustRightInd w:val="0"/>
              <w:spacing w:line="360" w:lineRule="auto"/>
              <w:jc w:val="center"/>
              <w:rPr>
                <w:rFonts w:hint="eastAsia" w:ascii="宋体" w:hAnsi="宋体" w:eastAsia="宋体" w:cs="宋体"/>
                <w:color w:val="000000"/>
                <w:sz w:val="24"/>
              </w:rPr>
            </w:pPr>
          </w:p>
        </w:tc>
        <w:tc>
          <w:tcPr>
            <w:tcW w:w="776" w:type="dxa"/>
            <w:tcBorders>
              <w:top w:val="single" w:color="000000" w:sz="6" w:space="0"/>
              <w:left w:val="single" w:color="000000" w:sz="6" w:space="0"/>
              <w:bottom w:val="single" w:color="000000" w:sz="6" w:space="0"/>
              <w:right w:val="single" w:color="000000" w:sz="6" w:space="0"/>
            </w:tcBorders>
            <w:noWrap w:val="0"/>
            <w:vAlign w:val="center"/>
          </w:tcPr>
          <w:p w14:paraId="18E617BF">
            <w:pPr>
              <w:adjustRightInd w:val="0"/>
              <w:spacing w:line="360" w:lineRule="auto"/>
              <w:jc w:val="center"/>
              <w:rPr>
                <w:rFonts w:hint="eastAsia" w:ascii="宋体" w:hAnsi="宋体" w:eastAsia="宋体" w:cs="宋体"/>
                <w:color w:val="000000"/>
                <w:sz w:val="24"/>
              </w:rPr>
            </w:pPr>
          </w:p>
        </w:tc>
        <w:tc>
          <w:tcPr>
            <w:tcW w:w="777" w:type="dxa"/>
            <w:tcBorders>
              <w:top w:val="single" w:color="000000" w:sz="6" w:space="0"/>
              <w:left w:val="single" w:color="000000" w:sz="6" w:space="0"/>
              <w:bottom w:val="single" w:color="000000" w:sz="6" w:space="0"/>
              <w:right w:val="double" w:color="auto" w:sz="6" w:space="0"/>
            </w:tcBorders>
            <w:noWrap w:val="0"/>
            <w:vAlign w:val="center"/>
          </w:tcPr>
          <w:p w14:paraId="0C8C100F">
            <w:pPr>
              <w:adjustRightInd w:val="0"/>
              <w:spacing w:line="360" w:lineRule="auto"/>
              <w:jc w:val="center"/>
              <w:rPr>
                <w:rFonts w:hint="eastAsia" w:ascii="宋体" w:hAnsi="宋体" w:eastAsia="宋体" w:cs="宋体"/>
                <w:color w:val="000000"/>
                <w:sz w:val="24"/>
              </w:rPr>
            </w:pPr>
          </w:p>
        </w:tc>
      </w:tr>
      <w:tr w14:paraId="7F7265BB">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45" w:hRule="atLeast"/>
          <w:jc w:val="center"/>
        </w:trPr>
        <w:tc>
          <w:tcPr>
            <w:tcW w:w="648" w:type="dxa"/>
            <w:tcBorders>
              <w:top w:val="single" w:color="000000" w:sz="6" w:space="0"/>
              <w:left w:val="double" w:color="auto" w:sz="6" w:space="0"/>
              <w:bottom w:val="single" w:color="000000" w:sz="6" w:space="0"/>
              <w:right w:val="single" w:color="000000" w:sz="6" w:space="0"/>
            </w:tcBorders>
            <w:noWrap w:val="0"/>
            <w:vAlign w:val="center"/>
          </w:tcPr>
          <w:p w14:paraId="45178333">
            <w:pPr>
              <w:adjustRightInd w:val="0"/>
              <w:spacing w:line="360" w:lineRule="auto"/>
              <w:jc w:val="center"/>
              <w:rPr>
                <w:rFonts w:hint="eastAsia" w:ascii="宋体" w:hAnsi="宋体" w:eastAsia="宋体" w:cs="宋体"/>
                <w:color w:val="000000"/>
                <w:sz w:val="24"/>
              </w:rPr>
            </w:pPr>
          </w:p>
        </w:tc>
        <w:tc>
          <w:tcPr>
            <w:tcW w:w="3367" w:type="dxa"/>
            <w:tcBorders>
              <w:top w:val="single" w:color="000000" w:sz="6" w:space="0"/>
              <w:left w:val="single" w:color="000000" w:sz="6" w:space="0"/>
              <w:bottom w:val="single" w:color="000000" w:sz="6" w:space="0"/>
              <w:right w:val="single" w:color="000000" w:sz="6" w:space="0"/>
            </w:tcBorders>
            <w:noWrap w:val="0"/>
            <w:vAlign w:val="center"/>
          </w:tcPr>
          <w:p w14:paraId="183CA64D">
            <w:pPr>
              <w:adjustRightInd w:val="0"/>
              <w:spacing w:line="360" w:lineRule="auto"/>
              <w:jc w:val="center"/>
              <w:rPr>
                <w:rFonts w:hint="eastAsia" w:ascii="宋体" w:hAnsi="宋体" w:eastAsia="宋体" w:cs="宋体"/>
                <w:color w:val="000000"/>
                <w:sz w:val="24"/>
              </w:rPr>
            </w:pPr>
          </w:p>
        </w:tc>
        <w:tc>
          <w:tcPr>
            <w:tcW w:w="3368" w:type="dxa"/>
            <w:tcBorders>
              <w:top w:val="single" w:color="000000" w:sz="6" w:space="0"/>
              <w:left w:val="single" w:color="000000" w:sz="6" w:space="0"/>
              <w:bottom w:val="single" w:color="000000" w:sz="6" w:space="0"/>
              <w:right w:val="single" w:color="000000" w:sz="6" w:space="0"/>
            </w:tcBorders>
            <w:noWrap w:val="0"/>
            <w:vAlign w:val="center"/>
          </w:tcPr>
          <w:p w14:paraId="782E9115">
            <w:pPr>
              <w:adjustRightInd w:val="0"/>
              <w:spacing w:line="360" w:lineRule="auto"/>
              <w:jc w:val="center"/>
              <w:rPr>
                <w:rFonts w:hint="eastAsia" w:ascii="宋体" w:hAnsi="宋体" w:eastAsia="宋体" w:cs="宋体"/>
                <w:color w:val="000000"/>
                <w:sz w:val="24"/>
              </w:rPr>
            </w:pPr>
          </w:p>
        </w:tc>
        <w:tc>
          <w:tcPr>
            <w:tcW w:w="776" w:type="dxa"/>
            <w:tcBorders>
              <w:top w:val="single" w:color="000000" w:sz="6" w:space="0"/>
              <w:left w:val="single" w:color="000000" w:sz="6" w:space="0"/>
              <w:bottom w:val="single" w:color="000000" w:sz="6" w:space="0"/>
              <w:right w:val="single" w:color="000000" w:sz="6" w:space="0"/>
            </w:tcBorders>
            <w:noWrap w:val="0"/>
            <w:vAlign w:val="center"/>
          </w:tcPr>
          <w:p w14:paraId="2B45D63A">
            <w:pPr>
              <w:adjustRightInd w:val="0"/>
              <w:spacing w:line="360" w:lineRule="auto"/>
              <w:jc w:val="center"/>
              <w:rPr>
                <w:rFonts w:hint="eastAsia" w:ascii="宋体" w:hAnsi="宋体" w:eastAsia="宋体" w:cs="宋体"/>
                <w:color w:val="000000"/>
                <w:sz w:val="24"/>
              </w:rPr>
            </w:pPr>
          </w:p>
        </w:tc>
        <w:tc>
          <w:tcPr>
            <w:tcW w:w="777" w:type="dxa"/>
            <w:tcBorders>
              <w:top w:val="single" w:color="000000" w:sz="6" w:space="0"/>
              <w:left w:val="single" w:color="000000" w:sz="6" w:space="0"/>
              <w:bottom w:val="single" w:color="000000" w:sz="6" w:space="0"/>
              <w:right w:val="double" w:color="auto" w:sz="6" w:space="0"/>
            </w:tcBorders>
            <w:noWrap w:val="0"/>
            <w:vAlign w:val="center"/>
          </w:tcPr>
          <w:p w14:paraId="2F532CAC">
            <w:pPr>
              <w:adjustRightInd w:val="0"/>
              <w:spacing w:line="360" w:lineRule="auto"/>
              <w:jc w:val="center"/>
              <w:rPr>
                <w:rFonts w:hint="eastAsia" w:ascii="宋体" w:hAnsi="宋体" w:eastAsia="宋体" w:cs="宋体"/>
                <w:color w:val="000000"/>
                <w:sz w:val="24"/>
              </w:rPr>
            </w:pPr>
          </w:p>
        </w:tc>
      </w:tr>
      <w:tr w14:paraId="5305A90A">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45" w:hRule="atLeast"/>
          <w:jc w:val="center"/>
        </w:trPr>
        <w:tc>
          <w:tcPr>
            <w:tcW w:w="648" w:type="dxa"/>
            <w:tcBorders>
              <w:top w:val="single" w:color="000000" w:sz="6" w:space="0"/>
              <w:left w:val="double" w:color="auto" w:sz="6" w:space="0"/>
              <w:bottom w:val="single" w:color="000000" w:sz="6" w:space="0"/>
              <w:right w:val="single" w:color="000000" w:sz="6" w:space="0"/>
            </w:tcBorders>
            <w:noWrap w:val="0"/>
            <w:vAlign w:val="center"/>
          </w:tcPr>
          <w:p w14:paraId="07CBC4FF">
            <w:pPr>
              <w:adjustRightInd w:val="0"/>
              <w:spacing w:line="360" w:lineRule="auto"/>
              <w:jc w:val="center"/>
              <w:rPr>
                <w:rFonts w:hint="eastAsia" w:ascii="宋体" w:hAnsi="宋体" w:eastAsia="宋体" w:cs="宋体"/>
                <w:color w:val="000000"/>
                <w:sz w:val="24"/>
              </w:rPr>
            </w:pPr>
          </w:p>
        </w:tc>
        <w:tc>
          <w:tcPr>
            <w:tcW w:w="3367" w:type="dxa"/>
            <w:tcBorders>
              <w:top w:val="single" w:color="000000" w:sz="6" w:space="0"/>
              <w:left w:val="single" w:color="000000" w:sz="6" w:space="0"/>
              <w:bottom w:val="single" w:color="000000" w:sz="6" w:space="0"/>
              <w:right w:val="single" w:color="000000" w:sz="6" w:space="0"/>
            </w:tcBorders>
            <w:noWrap w:val="0"/>
            <w:vAlign w:val="center"/>
          </w:tcPr>
          <w:p w14:paraId="7C93C198">
            <w:pPr>
              <w:adjustRightInd w:val="0"/>
              <w:spacing w:line="360" w:lineRule="auto"/>
              <w:jc w:val="center"/>
              <w:rPr>
                <w:rFonts w:hint="eastAsia" w:ascii="宋体" w:hAnsi="宋体" w:eastAsia="宋体" w:cs="宋体"/>
                <w:color w:val="000000"/>
                <w:sz w:val="24"/>
              </w:rPr>
            </w:pPr>
          </w:p>
        </w:tc>
        <w:tc>
          <w:tcPr>
            <w:tcW w:w="3368" w:type="dxa"/>
            <w:tcBorders>
              <w:top w:val="single" w:color="000000" w:sz="6" w:space="0"/>
              <w:left w:val="single" w:color="000000" w:sz="6" w:space="0"/>
              <w:bottom w:val="single" w:color="000000" w:sz="6" w:space="0"/>
              <w:right w:val="single" w:color="000000" w:sz="6" w:space="0"/>
            </w:tcBorders>
            <w:noWrap w:val="0"/>
            <w:vAlign w:val="center"/>
          </w:tcPr>
          <w:p w14:paraId="1184F84F">
            <w:pPr>
              <w:adjustRightInd w:val="0"/>
              <w:spacing w:line="360" w:lineRule="auto"/>
              <w:jc w:val="center"/>
              <w:rPr>
                <w:rFonts w:hint="eastAsia" w:ascii="宋体" w:hAnsi="宋体" w:eastAsia="宋体" w:cs="宋体"/>
                <w:color w:val="000000"/>
                <w:sz w:val="24"/>
              </w:rPr>
            </w:pPr>
          </w:p>
        </w:tc>
        <w:tc>
          <w:tcPr>
            <w:tcW w:w="776" w:type="dxa"/>
            <w:tcBorders>
              <w:top w:val="single" w:color="000000" w:sz="6" w:space="0"/>
              <w:left w:val="single" w:color="000000" w:sz="6" w:space="0"/>
              <w:bottom w:val="single" w:color="000000" w:sz="6" w:space="0"/>
              <w:right w:val="single" w:color="000000" w:sz="6" w:space="0"/>
            </w:tcBorders>
            <w:noWrap w:val="0"/>
            <w:vAlign w:val="center"/>
          </w:tcPr>
          <w:p w14:paraId="06EE0C6A">
            <w:pPr>
              <w:adjustRightInd w:val="0"/>
              <w:spacing w:line="360" w:lineRule="auto"/>
              <w:jc w:val="center"/>
              <w:rPr>
                <w:rFonts w:hint="eastAsia" w:ascii="宋体" w:hAnsi="宋体" w:eastAsia="宋体" w:cs="宋体"/>
                <w:color w:val="000000"/>
                <w:sz w:val="24"/>
              </w:rPr>
            </w:pPr>
          </w:p>
        </w:tc>
        <w:tc>
          <w:tcPr>
            <w:tcW w:w="777" w:type="dxa"/>
            <w:tcBorders>
              <w:top w:val="single" w:color="000000" w:sz="6" w:space="0"/>
              <w:left w:val="single" w:color="000000" w:sz="6" w:space="0"/>
              <w:bottom w:val="single" w:color="000000" w:sz="6" w:space="0"/>
              <w:right w:val="double" w:color="auto" w:sz="6" w:space="0"/>
            </w:tcBorders>
            <w:noWrap w:val="0"/>
            <w:vAlign w:val="center"/>
          </w:tcPr>
          <w:p w14:paraId="35C19A23">
            <w:pPr>
              <w:adjustRightInd w:val="0"/>
              <w:spacing w:line="360" w:lineRule="auto"/>
              <w:jc w:val="center"/>
              <w:rPr>
                <w:rFonts w:hint="eastAsia" w:ascii="宋体" w:hAnsi="宋体" w:eastAsia="宋体" w:cs="宋体"/>
                <w:color w:val="000000"/>
                <w:sz w:val="24"/>
              </w:rPr>
            </w:pPr>
          </w:p>
        </w:tc>
      </w:tr>
      <w:tr w14:paraId="0614A067">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45" w:hRule="atLeast"/>
          <w:jc w:val="center"/>
        </w:trPr>
        <w:tc>
          <w:tcPr>
            <w:tcW w:w="648" w:type="dxa"/>
            <w:tcBorders>
              <w:top w:val="single" w:color="000000" w:sz="6" w:space="0"/>
              <w:left w:val="double" w:color="auto" w:sz="6" w:space="0"/>
              <w:bottom w:val="single" w:color="000000" w:sz="6" w:space="0"/>
              <w:right w:val="single" w:color="000000" w:sz="6" w:space="0"/>
            </w:tcBorders>
            <w:noWrap w:val="0"/>
            <w:vAlign w:val="center"/>
          </w:tcPr>
          <w:p w14:paraId="5C77E270">
            <w:pPr>
              <w:adjustRightInd w:val="0"/>
              <w:spacing w:line="360" w:lineRule="auto"/>
              <w:jc w:val="center"/>
              <w:rPr>
                <w:rFonts w:hint="eastAsia" w:ascii="宋体" w:hAnsi="宋体" w:eastAsia="宋体" w:cs="宋体"/>
                <w:color w:val="000000"/>
                <w:sz w:val="24"/>
              </w:rPr>
            </w:pPr>
          </w:p>
        </w:tc>
        <w:tc>
          <w:tcPr>
            <w:tcW w:w="3367" w:type="dxa"/>
            <w:tcBorders>
              <w:top w:val="single" w:color="000000" w:sz="6" w:space="0"/>
              <w:left w:val="single" w:color="000000" w:sz="6" w:space="0"/>
              <w:bottom w:val="single" w:color="000000" w:sz="6" w:space="0"/>
              <w:right w:val="single" w:color="000000" w:sz="6" w:space="0"/>
            </w:tcBorders>
            <w:noWrap w:val="0"/>
            <w:vAlign w:val="center"/>
          </w:tcPr>
          <w:p w14:paraId="157D1B07">
            <w:pPr>
              <w:adjustRightInd w:val="0"/>
              <w:spacing w:line="360" w:lineRule="auto"/>
              <w:jc w:val="center"/>
              <w:rPr>
                <w:rFonts w:hint="eastAsia" w:ascii="宋体" w:hAnsi="宋体" w:eastAsia="宋体" w:cs="宋体"/>
                <w:color w:val="000000"/>
                <w:sz w:val="24"/>
              </w:rPr>
            </w:pPr>
          </w:p>
        </w:tc>
        <w:tc>
          <w:tcPr>
            <w:tcW w:w="3368" w:type="dxa"/>
            <w:tcBorders>
              <w:top w:val="single" w:color="000000" w:sz="6" w:space="0"/>
              <w:left w:val="single" w:color="000000" w:sz="6" w:space="0"/>
              <w:bottom w:val="single" w:color="000000" w:sz="6" w:space="0"/>
              <w:right w:val="single" w:color="000000" w:sz="6" w:space="0"/>
            </w:tcBorders>
            <w:noWrap w:val="0"/>
            <w:vAlign w:val="center"/>
          </w:tcPr>
          <w:p w14:paraId="38AF92ED">
            <w:pPr>
              <w:adjustRightInd w:val="0"/>
              <w:spacing w:line="360" w:lineRule="auto"/>
              <w:jc w:val="center"/>
              <w:rPr>
                <w:rFonts w:hint="eastAsia" w:ascii="宋体" w:hAnsi="宋体" w:eastAsia="宋体" w:cs="宋体"/>
                <w:color w:val="000000"/>
                <w:sz w:val="24"/>
              </w:rPr>
            </w:pPr>
          </w:p>
        </w:tc>
        <w:tc>
          <w:tcPr>
            <w:tcW w:w="776" w:type="dxa"/>
            <w:tcBorders>
              <w:top w:val="single" w:color="000000" w:sz="6" w:space="0"/>
              <w:left w:val="single" w:color="000000" w:sz="6" w:space="0"/>
              <w:bottom w:val="single" w:color="000000" w:sz="6" w:space="0"/>
              <w:right w:val="single" w:color="000000" w:sz="6" w:space="0"/>
            </w:tcBorders>
            <w:noWrap w:val="0"/>
            <w:vAlign w:val="center"/>
          </w:tcPr>
          <w:p w14:paraId="604175E0">
            <w:pPr>
              <w:adjustRightInd w:val="0"/>
              <w:spacing w:line="360" w:lineRule="auto"/>
              <w:jc w:val="center"/>
              <w:rPr>
                <w:rFonts w:hint="eastAsia" w:ascii="宋体" w:hAnsi="宋体" w:eastAsia="宋体" w:cs="宋体"/>
                <w:color w:val="000000"/>
                <w:sz w:val="24"/>
              </w:rPr>
            </w:pPr>
          </w:p>
        </w:tc>
        <w:tc>
          <w:tcPr>
            <w:tcW w:w="777" w:type="dxa"/>
            <w:tcBorders>
              <w:top w:val="single" w:color="000000" w:sz="6" w:space="0"/>
              <w:left w:val="single" w:color="000000" w:sz="6" w:space="0"/>
              <w:bottom w:val="single" w:color="000000" w:sz="6" w:space="0"/>
              <w:right w:val="double" w:color="auto" w:sz="6" w:space="0"/>
            </w:tcBorders>
            <w:noWrap w:val="0"/>
            <w:vAlign w:val="center"/>
          </w:tcPr>
          <w:p w14:paraId="1CE48EC5">
            <w:pPr>
              <w:adjustRightInd w:val="0"/>
              <w:spacing w:line="360" w:lineRule="auto"/>
              <w:jc w:val="center"/>
              <w:rPr>
                <w:rFonts w:hint="eastAsia" w:ascii="宋体" w:hAnsi="宋体" w:eastAsia="宋体" w:cs="宋体"/>
                <w:color w:val="000000"/>
                <w:sz w:val="24"/>
              </w:rPr>
            </w:pPr>
          </w:p>
        </w:tc>
      </w:tr>
    </w:tbl>
    <w:p w14:paraId="4777DBC7">
      <w:pPr>
        <w:pStyle w:val="30"/>
        <w:spacing w:before="0" w:beforeAutospacing="0" w:after="0" w:afterAutospacing="0" w:line="360" w:lineRule="auto"/>
        <w:ind w:firstLine="562" w:firstLineChars="200"/>
        <w:jc w:val="both"/>
        <w:rPr>
          <w:rFonts w:hint="eastAsia" w:ascii="宋体" w:hAnsi="宋体" w:eastAsia="宋体" w:cs="宋体"/>
          <w:b/>
          <w:color w:val="000000"/>
          <w:sz w:val="28"/>
          <w:szCs w:val="28"/>
          <w:lang w:val="en-US" w:eastAsia="zh-CN"/>
        </w:rPr>
      </w:pPr>
    </w:p>
    <w:p w14:paraId="7D789822">
      <w:pPr>
        <w:pStyle w:val="30"/>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jc w:val="both"/>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注：1、投标文件技术参数指标响应内容必须按照投标产品实际参数指标填写，与相关证明材料一致，不得直接将采购文件的技术参数指标要求完全复制作为投标文件响应内容，否则将会影响评审结果。</w:t>
      </w:r>
    </w:p>
    <w:p w14:paraId="34EFF14C">
      <w:pPr>
        <w:pStyle w:val="24"/>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2、务必完整填写所有指标响应参数；必须进行明确说明偏离情况。且偏离情况与实际相符，否则将会影响评审结果。</w:t>
      </w:r>
    </w:p>
    <w:p w14:paraId="40123671">
      <w:pPr>
        <w:pStyle w:val="24"/>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3、采购文件中约定的每项采购内容的技术偏离情况都必须体现在此技术偏离表中，否则将会影响评审结果。</w:t>
      </w:r>
    </w:p>
    <w:p w14:paraId="75A4B4CC">
      <w:pPr>
        <w:pStyle w:val="30"/>
        <w:spacing w:before="0" w:beforeAutospacing="0" w:after="0" w:afterAutospacing="0" w:line="360" w:lineRule="auto"/>
        <w:ind w:firstLine="482" w:firstLineChars="200"/>
        <w:jc w:val="both"/>
        <w:rPr>
          <w:rFonts w:hint="eastAsia" w:eastAsia="宋体" w:cs="宋体"/>
          <w:b/>
          <w:color w:val="000000"/>
          <w:sz w:val="24"/>
          <w:szCs w:val="24"/>
          <w:lang w:val="en-US" w:eastAsia="zh-CN"/>
        </w:rPr>
      </w:pPr>
    </w:p>
    <w:p w14:paraId="76B10127">
      <w:pPr>
        <w:pStyle w:val="30"/>
        <w:spacing w:before="0" w:beforeAutospacing="0" w:after="0" w:afterAutospacing="0" w:line="360" w:lineRule="auto"/>
        <w:ind w:firstLine="482" w:firstLineChars="200"/>
        <w:jc w:val="both"/>
        <w:rPr>
          <w:rFonts w:hint="eastAsia" w:ascii="宋体" w:hAnsi="宋体" w:eastAsia="宋体" w:cs="宋体"/>
          <w:b/>
          <w:color w:val="000000"/>
          <w:sz w:val="24"/>
          <w:szCs w:val="24"/>
        </w:rPr>
      </w:pPr>
      <w:r>
        <w:rPr>
          <w:rFonts w:hint="eastAsia" w:eastAsia="宋体" w:cs="宋体"/>
          <w:b/>
          <w:color w:val="000000"/>
          <w:sz w:val="24"/>
          <w:szCs w:val="24"/>
          <w:lang w:val="en-US" w:eastAsia="zh-CN"/>
        </w:rPr>
        <w:t>投标人</w:t>
      </w:r>
      <w:r>
        <w:rPr>
          <w:rFonts w:hint="eastAsia" w:ascii="宋体" w:hAnsi="宋体" w:eastAsia="宋体" w:cs="宋体"/>
          <w:b/>
          <w:color w:val="000000"/>
          <w:sz w:val="24"/>
          <w:szCs w:val="24"/>
        </w:rPr>
        <w:t>：</w:t>
      </w:r>
      <w:r>
        <w:rPr>
          <w:rFonts w:hint="eastAsia" w:ascii="宋体" w:hAnsi="宋体" w:eastAsia="宋体" w:cs="宋体"/>
          <w:b/>
          <w:color w:val="000000"/>
          <w:sz w:val="24"/>
          <w:szCs w:val="24"/>
          <w:u w:val="single"/>
          <w:lang w:val="en-US" w:eastAsia="zh-CN"/>
        </w:rPr>
        <w:t xml:space="preserve">           </w:t>
      </w:r>
      <w:r>
        <w:rPr>
          <w:rFonts w:hint="eastAsia" w:eastAsia="宋体" w:cs="宋体"/>
          <w:b/>
          <w:color w:val="000000"/>
          <w:sz w:val="24"/>
          <w:szCs w:val="24"/>
          <w:u w:val="single"/>
          <w:lang w:val="en-US" w:eastAsia="zh-CN"/>
        </w:rPr>
        <w:t xml:space="preserve">    </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rPr>
        <w:t>（盖章）</w:t>
      </w:r>
    </w:p>
    <w:p w14:paraId="7F80A42C">
      <w:pPr>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法定代表人：</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rPr>
        <w:t>（</w:t>
      </w:r>
      <w:r>
        <w:rPr>
          <w:rFonts w:hint="eastAsia" w:ascii="宋体" w:hAnsi="宋体" w:eastAsia="宋体" w:cs="宋体"/>
          <w:b/>
          <w:color w:val="000000"/>
          <w:sz w:val="24"/>
          <w:szCs w:val="24"/>
          <w:lang w:val="en-US" w:eastAsia="zh-CN"/>
        </w:rPr>
        <w:t>签字或法人印鉴</w:t>
      </w:r>
      <w:r>
        <w:rPr>
          <w:rFonts w:hint="eastAsia" w:ascii="宋体" w:hAnsi="宋体" w:eastAsia="宋体" w:cs="宋体"/>
          <w:b/>
          <w:color w:val="000000"/>
          <w:sz w:val="24"/>
          <w:szCs w:val="24"/>
        </w:rPr>
        <w:t>）</w:t>
      </w:r>
    </w:p>
    <w:p w14:paraId="1093AA42">
      <w:pPr>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委托代理人：</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rPr>
        <w:t>（签字）</w:t>
      </w:r>
    </w:p>
    <w:p w14:paraId="5C5CEF2C">
      <w:pPr>
        <w:spacing w:line="360" w:lineRule="auto"/>
        <w:ind w:firstLine="482" w:firstLineChars="200"/>
        <w:rPr>
          <w:rFonts w:hint="eastAsia" w:ascii="宋体" w:hAnsi="宋体" w:cs="宋体"/>
          <w:b/>
          <w:color w:val="000000"/>
          <w:sz w:val="28"/>
          <w:szCs w:val="28"/>
          <w:lang w:val="en-US" w:eastAsia="zh-CN"/>
        </w:rPr>
        <w:sectPr>
          <w:pgSz w:w="11906" w:h="16838"/>
          <w:pgMar w:top="1440" w:right="1440" w:bottom="1440" w:left="1440"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b/>
          <w:color w:val="000000"/>
          <w:sz w:val="24"/>
          <w:szCs w:val="24"/>
        </w:rPr>
        <w:t>日    期：  年  月  日</w:t>
      </w:r>
    </w:p>
    <w:p w14:paraId="5C329979">
      <w:pPr>
        <w:keepLines/>
        <w:pageBreakBefore/>
        <w:numPr>
          <w:ilvl w:val="0"/>
          <w:numId w:val="0"/>
        </w:numPr>
        <w:spacing w:line="360" w:lineRule="auto"/>
        <w:ind w:leftChars="0"/>
        <w:jc w:val="center"/>
        <w:outlineLvl w:val="1"/>
        <w:rPr>
          <w:rFonts w:ascii="宋体" w:hAnsi="宋体" w:eastAsia="宋体" w:cs="宋体"/>
          <w:b/>
          <w:color w:val="000000"/>
          <w:sz w:val="28"/>
          <w:szCs w:val="28"/>
        </w:rPr>
      </w:pPr>
      <w:r>
        <w:rPr>
          <w:rFonts w:hint="eastAsia" w:ascii="宋体" w:hAnsi="宋体" w:cs="宋体"/>
          <w:b/>
          <w:color w:val="000000"/>
          <w:sz w:val="28"/>
          <w:szCs w:val="28"/>
          <w:lang w:val="en-US" w:eastAsia="zh-CN"/>
        </w:rPr>
        <w:t>四、</w:t>
      </w:r>
      <w:r>
        <w:rPr>
          <w:rFonts w:ascii="宋体" w:hAnsi="宋体" w:eastAsia="宋体" w:cs="宋体"/>
          <w:b/>
          <w:color w:val="000000"/>
          <w:sz w:val="28"/>
          <w:szCs w:val="28"/>
        </w:rPr>
        <w:t>陕西省政府采购供应商拒绝政府采购领域商业贿赂承诺书</w:t>
      </w:r>
      <w:bookmarkEnd w:id="358"/>
    </w:p>
    <w:p w14:paraId="64769113">
      <w:pPr>
        <w:widowControl/>
        <w:spacing w:line="360" w:lineRule="auto"/>
        <w:ind w:firstLine="560" w:firstLineChars="200"/>
        <w:rPr>
          <w:rFonts w:ascii="宋体" w:hAnsi="宋体" w:cs="宋体"/>
          <w:color w:val="000000"/>
          <w:kern w:val="0"/>
          <w:sz w:val="28"/>
          <w:szCs w:val="28"/>
        </w:rPr>
      </w:pPr>
    </w:p>
    <w:p w14:paraId="3010C883">
      <w:pPr>
        <w:widowControl/>
        <w:spacing w:line="360" w:lineRule="auto"/>
        <w:ind w:firstLine="560" w:firstLineChars="200"/>
        <w:rPr>
          <w:rFonts w:ascii="宋体" w:hAnsi="宋体" w:cs="宋体"/>
          <w:color w:val="000000"/>
          <w:kern w:val="0"/>
          <w:sz w:val="28"/>
          <w:szCs w:val="28"/>
        </w:rPr>
      </w:pPr>
      <w:r>
        <w:rPr>
          <w:rFonts w:ascii="宋体" w:hAnsi="宋体" w:cs="宋体"/>
          <w:color w:val="000000"/>
          <w:kern w:val="0"/>
          <w:sz w:val="28"/>
          <w:szCs w:val="28"/>
        </w:rPr>
        <w:t>为响应党中央、国务院关于治理政府采购领域商业贿赂行为的号召，我公司在此庄严承诺：</w:t>
      </w:r>
      <w:r>
        <w:rPr>
          <w:rFonts w:ascii="宋体" w:hAnsi="宋体" w:cs="宋体"/>
          <w:color w:val="000000"/>
          <w:kern w:val="0"/>
          <w:sz w:val="28"/>
          <w:szCs w:val="28"/>
        </w:rPr>
        <w:br w:type="textWrapping"/>
      </w:r>
      <w:r>
        <w:rPr>
          <w:rFonts w:ascii="宋体" w:hAnsi="宋体" w:cs="宋体"/>
          <w:color w:val="000000"/>
          <w:kern w:val="0"/>
          <w:sz w:val="28"/>
          <w:szCs w:val="28"/>
        </w:rPr>
        <w:t xml:space="preserve">    1.在参与政府采购活动中遵纪守法、诚信经营、公平竞标。</w:t>
      </w:r>
      <w:r>
        <w:rPr>
          <w:rFonts w:ascii="宋体" w:hAnsi="宋体" w:cs="宋体"/>
          <w:color w:val="000000"/>
          <w:kern w:val="0"/>
          <w:sz w:val="28"/>
          <w:szCs w:val="28"/>
        </w:rPr>
        <w:br w:type="textWrapping"/>
      </w:r>
      <w:r>
        <w:rPr>
          <w:rFonts w:ascii="宋体" w:hAnsi="宋体" w:cs="宋体"/>
          <w:color w:val="000000"/>
          <w:kern w:val="0"/>
          <w:sz w:val="28"/>
          <w:szCs w:val="28"/>
        </w:rPr>
        <w:t xml:space="preserve">    2.不向政府采购人、采购代理机构和政府采购评审专家进行任何形式的商业贿赂以谋取交易机会。</w:t>
      </w:r>
      <w:r>
        <w:rPr>
          <w:rFonts w:ascii="宋体" w:hAnsi="宋体" w:cs="宋体"/>
          <w:color w:val="000000"/>
          <w:kern w:val="0"/>
          <w:sz w:val="28"/>
          <w:szCs w:val="28"/>
        </w:rPr>
        <w:br w:type="textWrapping"/>
      </w:r>
      <w:r>
        <w:rPr>
          <w:rFonts w:ascii="宋体" w:hAnsi="宋体" w:cs="宋体"/>
          <w:color w:val="000000"/>
          <w:kern w:val="0"/>
          <w:sz w:val="28"/>
          <w:szCs w:val="28"/>
        </w:rPr>
        <w:t xml:space="preserve">    3.不向政府采购代理机构和采购人提供虚假资质文件或采用虚假应标方式参与政府采购市场竞争并谋取中标、成交。</w:t>
      </w:r>
      <w:r>
        <w:rPr>
          <w:rFonts w:ascii="宋体" w:hAnsi="宋体" w:cs="宋体"/>
          <w:color w:val="000000"/>
          <w:kern w:val="0"/>
          <w:sz w:val="28"/>
          <w:szCs w:val="28"/>
        </w:rPr>
        <w:br w:type="textWrapping"/>
      </w:r>
      <w:r>
        <w:rPr>
          <w:rFonts w:ascii="宋体" w:hAnsi="宋体" w:cs="宋体"/>
          <w:color w:val="000000"/>
          <w:kern w:val="0"/>
          <w:sz w:val="28"/>
          <w:szCs w:val="28"/>
        </w:rPr>
        <w:t xml:space="preserve">    4.不采取“围标、陪标”等商业欺诈手段获得政府采购定单。</w:t>
      </w:r>
      <w:r>
        <w:rPr>
          <w:rFonts w:ascii="宋体" w:hAnsi="宋体" w:cs="宋体"/>
          <w:color w:val="000000"/>
          <w:kern w:val="0"/>
          <w:sz w:val="28"/>
          <w:szCs w:val="28"/>
        </w:rPr>
        <w:br w:type="textWrapping"/>
      </w:r>
      <w:r>
        <w:rPr>
          <w:rFonts w:ascii="宋体" w:hAnsi="宋体" w:cs="宋体"/>
          <w:color w:val="000000"/>
          <w:kern w:val="0"/>
          <w:sz w:val="28"/>
          <w:szCs w:val="28"/>
        </w:rPr>
        <w:t xml:space="preserve">    5.不采取不正当手段诋毁、排挤其他供应商。</w:t>
      </w:r>
      <w:r>
        <w:rPr>
          <w:rFonts w:ascii="宋体" w:hAnsi="宋体" w:cs="宋体"/>
          <w:color w:val="000000"/>
          <w:kern w:val="0"/>
          <w:sz w:val="28"/>
          <w:szCs w:val="28"/>
        </w:rPr>
        <w:br w:type="textWrapping"/>
      </w:r>
      <w:r>
        <w:rPr>
          <w:rFonts w:ascii="宋体" w:hAnsi="宋体" w:cs="宋体"/>
          <w:color w:val="000000"/>
          <w:kern w:val="0"/>
          <w:sz w:val="28"/>
          <w:szCs w:val="28"/>
        </w:rPr>
        <w:t xml:space="preserve">    6.不在提供商品和服务时“偷梁换柱、以次充好”损害采购人的合法权益。</w:t>
      </w:r>
      <w:r>
        <w:rPr>
          <w:rFonts w:ascii="宋体" w:hAnsi="宋体" w:cs="宋体"/>
          <w:color w:val="000000"/>
          <w:kern w:val="0"/>
          <w:sz w:val="28"/>
          <w:szCs w:val="28"/>
        </w:rPr>
        <w:br w:type="textWrapping"/>
      </w:r>
      <w:r>
        <w:rPr>
          <w:rFonts w:ascii="宋体" w:hAnsi="宋体" w:cs="宋体"/>
          <w:color w:val="000000"/>
          <w:kern w:val="0"/>
          <w:sz w:val="28"/>
          <w:szCs w:val="28"/>
        </w:rPr>
        <w:t xml:space="preserve">    7.不与采购人、采购代理机构政府采购评审专家或其它供应商恶意串通，进行质疑和投诉，维护政府采购市场秩序。</w:t>
      </w:r>
      <w:r>
        <w:rPr>
          <w:rFonts w:ascii="宋体" w:hAnsi="宋体" w:cs="宋体"/>
          <w:color w:val="000000"/>
          <w:kern w:val="0"/>
          <w:sz w:val="28"/>
          <w:szCs w:val="28"/>
        </w:rPr>
        <w:br w:type="textWrapping"/>
      </w:r>
      <w:r>
        <w:rPr>
          <w:rFonts w:ascii="宋体" w:hAnsi="宋体" w:cs="宋体"/>
          <w:color w:val="000000"/>
          <w:kern w:val="0"/>
          <w:sz w:val="28"/>
          <w:szCs w:val="28"/>
        </w:rPr>
        <w:t xml:space="preserve">    8.尊重和接受政府采购监督管理部门的监督和政府采购招标采购要求，承担因违约行为给采购人造成的损失。</w:t>
      </w:r>
      <w:r>
        <w:rPr>
          <w:rFonts w:ascii="宋体" w:hAnsi="宋体" w:cs="宋体"/>
          <w:color w:val="000000"/>
          <w:kern w:val="0"/>
          <w:sz w:val="28"/>
          <w:szCs w:val="28"/>
        </w:rPr>
        <w:br w:type="textWrapping"/>
      </w:r>
      <w:r>
        <w:rPr>
          <w:rFonts w:ascii="宋体" w:hAnsi="宋体" w:cs="宋体"/>
          <w:color w:val="000000"/>
          <w:kern w:val="0"/>
          <w:sz w:val="28"/>
          <w:szCs w:val="28"/>
        </w:rPr>
        <w:t xml:space="preserve">    9.不发生其他有悖于政府采购公开、公平、公正和诚信原则的行为。</w:t>
      </w:r>
      <w:r>
        <w:rPr>
          <w:rFonts w:ascii="宋体" w:hAnsi="宋体" w:cs="宋体"/>
          <w:color w:val="000000"/>
          <w:kern w:val="0"/>
          <w:sz w:val="28"/>
          <w:szCs w:val="28"/>
        </w:rPr>
        <w:br w:type="textWrapping"/>
      </w:r>
      <w:r>
        <w:rPr>
          <w:rFonts w:ascii="宋体" w:hAnsi="宋体" w:cs="宋体"/>
          <w:color w:val="000000"/>
          <w:kern w:val="0"/>
          <w:sz w:val="28"/>
          <w:szCs w:val="28"/>
        </w:rPr>
        <w:t xml:space="preserve">    地  址：                        </w:t>
      </w:r>
    </w:p>
    <w:p w14:paraId="0A7D49EC">
      <w:pPr>
        <w:spacing w:line="360" w:lineRule="auto"/>
        <w:ind w:firstLine="560" w:firstLineChars="200"/>
        <w:rPr>
          <w:rFonts w:ascii="宋体" w:hAnsi="宋体" w:cs="宋体"/>
          <w:b/>
          <w:color w:val="000000"/>
          <w:sz w:val="28"/>
          <w:szCs w:val="28"/>
        </w:rPr>
      </w:pPr>
      <w:r>
        <w:rPr>
          <w:rFonts w:ascii="宋体" w:hAnsi="宋体" w:cs="宋体"/>
          <w:color w:val="000000"/>
          <w:kern w:val="0"/>
          <w:sz w:val="28"/>
          <w:szCs w:val="28"/>
        </w:rPr>
        <w:t>邮  编：</w:t>
      </w:r>
      <w:r>
        <w:rPr>
          <w:rFonts w:ascii="宋体" w:hAnsi="宋体" w:cs="宋体"/>
          <w:color w:val="000000"/>
          <w:kern w:val="0"/>
          <w:sz w:val="28"/>
          <w:szCs w:val="28"/>
        </w:rPr>
        <w:br w:type="textWrapping"/>
      </w:r>
      <w:r>
        <w:rPr>
          <w:rFonts w:ascii="宋体" w:hAnsi="宋体" w:cs="宋体"/>
          <w:color w:val="000000"/>
          <w:kern w:val="0"/>
          <w:sz w:val="28"/>
          <w:szCs w:val="28"/>
        </w:rPr>
        <w:t xml:space="preserve">    电  话：                        </w:t>
      </w:r>
      <w:r>
        <w:rPr>
          <w:rFonts w:ascii="宋体" w:hAnsi="宋体" w:cs="宋体"/>
          <w:color w:val="000000"/>
          <w:kern w:val="0"/>
          <w:sz w:val="28"/>
          <w:szCs w:val="28"/>
        </w:rPr>
        <w:br w:type="textWrapping"/>
      </w:r>
      <w:r>
        <w:rPr>
          <w:rFonts w:ascii="宋体" w:hAnsi="宋体" w:cs="宋体"/>
          <w:b/>
          <w:color w:val="000000"/>
          <w:sz w:val="28"/>
          <w:szCs w:val="28"/>
        </w:rPr>
        <w:t xml:space="preserve">    供  应  商：</w:t>
      </w:r>
      <w:r>
        <w:rPr>
          <w:rFonts w:ascii="宋体" w:hAnsi="宋体" w:cs="宋体"/>
          <w:b/>
          <w:color w:val="000000"/>
          <w:sz w:val="28"/>
          <w:szCs w:val="28"/>
          <w:u w:val="single"/>
        </w:rPr>
        <w:t xml:space="preserve">            </w:t>
      </w:r>
      <w:r>
        <w:rPr>
          <w:rFonts w:ascii="宋体" w:hAnsi="宋体" w:cs="宋体"/>
          <w:b/>
          <w:color w:val="000000"/>
          <w:sz w:val="28"/>
          <w:szCs w:val="28"/>
        </w:rPr>
        <w:t xml:space="preserve">（盖章）                                </w:t>
      </w:r>
    </w:p>
    <w:p w14:paraId="5B42C72B">
      <w:pPr>
        <w:spacing w:line="360" w:lineRule="auto"/>
        <w:ind w:firstLine="562" w:firstLineChars="200"/>
        <w:rPr>
          <w:rFonts w:ascii="宋体" w:hAnsi="宋体" w:cs="宋体"/>
          <w:b/>
          <w:color w:val="000000"/>
          <w:sz w:val="28"/>
          <w:szCs w:val="28"/>
        </w:rPr>
      </w:pPr>
      <w:r>
        <w:rPr>
          <w:rFonts w:ascii="宋体" w:hAnsi="宋体" w:cs="宋体"/>
          <w:b/>
          <w:color w:val="000000"/>
          <w:sz w:val="28"/>
          <w:szCs w:val="28"/>
        </w:rPr>
        <w:t>委托代理人：</w:t>
      </w:r>
      <w:r>
        <w:rPr>
          <w:rFonts w:ascii="宋体" w:hAnsi="宋体" w:cs="宋体"/>
          <w:b/>
          <w:color w:val="000000"/>
          <w:sz w:val="28"/>
          <w:szCs w:val="28"/>
          <w:u w:val="single"/>
        </w:rPr>
        <w:t xml:space="preserve">            </w:t>
      </w:r>
      <w:r>
        <w:rPr>
          <w:rFonts w:ascii="宋体" w:hAnsi="宋体" w:cs="宋体"/>
          <w:b/>
          <w:color w:val="000000"/>
          <w:sz w:val="28"/>
          <w:szCs w:val="28"/>
        </w:rPr>
        <w:t xml:space="preserve">（签字）  </w:t>
      </w:r>
    </w:p>
    <w:p w14:paraId="4F859AB1">
      <w:pPr>
        <w:adjustRightInd w:val="0"/>
        <w:snapToGrid w:val="0"/>
        <w:spacing w:line="360" w:lineRule="auto"/>
        <w:ind w:firstLine="562" w:firstLineChars="200"/>
        <w:jc w:val="both"/>
        <w:rPr>
          <w:rFonts w:ascii="宋体" w:hAnsi="宋体" w:cs="宋体"/>
          <w:b/>
          <w:color w:val="000000"/>
          <w:sz w:val="28"/>
          <w:szCs w:val="28"/>
        </w:rPr>
        <w:sectPr>
          <w:pgSz w:w="11906" w:h="16838"/>
          <w:pgMar w:top="1440" w:right="1440" w:bottom="1440" w:left="1440" w:header="851" w:footer="992" w:gutter="0"/>
          <w:pgBorders>
            <w:top w:val="none" w:sz="0" w:space="0"/>
            <w:left w:val="none" w:sz="0" w:space="0"/>
            <w:bottom w:val="none" w:sz="0" w:space="0"/>
            <w:right w:val="none" w:sz="0" w:space="0"/>
          </w:pgBorders>
          <w:cols w:space="720" w:num="1"/>
          <w:titlePg/>
          <w:docGrid w:linePitch="312" w:charSpace="0"/>
        </w:sectPr>
      </w:pPr>
      <w:r>
        <w:rPr>
          <w:rFonts w:ascii="宋体" w:hAnsi="宋体" w:cs="宋体"/>
          <w:b/>
          <w:color w:val="000000"/>
          <w:sz w:val="28"/>
          <w:szCs w:val="28"/>
        </w:rPr>
        <w:t>日      期：   年    月    日</w:t>
      </w:r>
    </w:p>
    <w:p w14:paraId="3A697EA7">
      <w:pPr>
        <w:keepLines/>
        <w:pageBreakBefore/>
        <w:numPr>
          <w:ilvl w:val="0"/>
          <w:numId w:val="0"/>
        </w:numPr>
        <w:spacing w:line="360" w:lineRule="auto"/>
        <w:jc w:val="center"/>
        <w:outlineLvl w:val="1"/>
        <w:rPr>
          <w:rFonts w:ascii="宋体" w:hAnsi="宋体" w:cs="宋体"/>
          <w:b/>
          <w:color w:val="000000"/>
          <w:sz w:val="28"/>
          <w:szCs w:val="28"/>
        </w:rPr>
      </w:pPr>
      <w:bookmarkStart w:id="359" w:name="_Toc16310"/>
      <w:bookmarkStart w:id="360" w:name="_Toc3574"/>
      <w:bookmarkStart w:id="361" w:name="_Toc500323115"/>
      <w:bookmarkStart w:id="362" w:name="_Toc16976"/>
      <w:bookmarkStart w:id="363" w:name="_Toc22266"/>
      <w:r>
        <w:rPr>
          <w:rFonts w:hint="eastAsia" w:ascii="宋体" w:hAnsi="宋体" w:cs="宋体"/>
          <w:b/>
          <w:color w:val="000000"/>
          <w:sz w:val="28"/>
          <w:szCs w:val="28"/>
          <w:lang w:val="en-US" w:eastAsia="zh-CN"/>
        </w:rPr>
        <w:t>五、</w:t>
      </w:r>
      <w:r>
        <w:rPr>
          <w:rFonts w:ascii="宋体" w:hAnsi="宋体" w:cs="宋体"/>
          <w:b/>
          <w:color w:val="000000"/>
          <w:sz w:val="28"/>
          <w:szCs w:val="28"/>
        </w:rPr>
        <w:t>技术</w:t>
      </w:r>
      <w:bookmarkEnd w:id="359"/>
      <w:bookmarkEnd w:id="360"/>
      <w:bookmarkEnd w:id="361"/>
      <w:r>
        <w:rPr>
          <w:rFonts w:ascii="宋体" w:hAnsi="宋体" w:cs="宋体"/>
          <w:b/>
          <w:color w:val="000000"/>
          <w:sz w:val="28"/>
          <w:szCs w:val="28"/>
        </w:rPr>
        <w:t>部分</w:t>
      </w:r>
      <w:bookmarkEnd w:id="362"/>
      <w:bookmarkEnd w:id="363"/>
    </w:p>
    <w:p w14:paraId="134216E4">
      <w:pPr>
        <w:pStyle w:val="15"/>
      </w:pPr>
    </w:p>
    <w:p w14:paraId="50CBFC75">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按照磋商文件的</w:t>
      </w:r>
      <w:r>
        <w:rPr>
          <w:rFonts w:hint="eastAsia" w:ascii="宋体" w:hAnsi="宋体" w:eastAsia="宋体" w:cs="宋体"/>
          <w:color w:val="000000"/>
          <w:sz w:val="28"/>
          <w:szCs w:val="28"/>
          <w:lang w:val="en-US" w:eastAsia="zh-CN"/>
        </w:rPr>
        <w:t>技术</w:t>
      </w:r>
      <w:r>
        <w:rPr>
          <w:rFonts w:hint="eastAsia" w:ascii="宋体" w:hAnsi="宋体" w:eastAsia="宋体" w:cs="宋体"/>
          <w:color w:val="000000"/>
          <w:sz w:val="28"/>
          <w:szCs w:val="28"/>
          <w:lang w:eastAsia="zh-CN"/>
        </w:rPr>
        <w:t xml:space="preserve">部分编制，但内容至少应包括如下：   </w:t>
      </w:r>
    </w:p>
    <w:p w14:paraId="4C9F3B6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color w:val="000000"/>
          <w:kern w:val="2"/>
          <w:sz w:val="28"/>
          <w:szCs w:val="28"/>
          <w:lang w:val="en-US" w:eastAsia="zh-CN" w:bidi="ar-SA"/>
        </w:rPr>
        <w:t>1.</w:t>
      </w:r>
      <w:r>
        <w:rPr>
          <w:rFonts w:hint="eastAsia" w:ascii="宋体" w:hAnsi="宋体" w:cs="宋体"/>
          <w:color w:val="000000"/>
          <w:sz w:val="28"/>
          <w:szCs w:val="28"/>
          <w:lang w:val="en-US" w:eastAsia="zh-CN"/>
        </w:rPr>
        <w:t>实施</w:t>
      </w:r>
      <w:r>
        <w:rPr>
          <w:rFonts w:hint="eastAsia" w:ascii="宋体" w:hAnsi="宋体" w:eastAsia="宋体" w:cs="宋体"/>
          <w:color w:val="000000"/>
          <w:sz w:val="28"/>
          <w:szCs w:val="28"/>
          <w:lang w:val="en-US" w:eastAsia="zh-CN"/>
        </w:rPr>
        <w:t>方案</w:t>
      </w:r>
      <w:r>
        <w:rPr>
          <w:rFonts w:hint="eastAsia" w:ascii="宋体" w:hAnsi="宋体" w:eastAsia="宋体" w:cs="宋体"/>
          <w:color w:val="000000"/>
          <w:sz w:val="28"/>
          <w:szCs w:val="28"/>
          <w:lang w:eastAsia="zh-CN"/>
        </w:rPr>
        <w:t>；</w:t>
      </w:r>
    </w:p>
    <w:p w14:paraId="46EB2C19">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8"/>
          <w:szCs w:val="28"/>
          <w:lang w:val="en-US" w:eastAsia="zh-CN"/>
        </w:rPr>
        <w:t>2</w:t>
      </w:r>
      <w:r>
        <w:rPr>
          <w:rFonts w:hint="eastAsia" w:ascii="宋体" w:hAnsi="宋体" w:eastAsia="宋体" w:cs="宋体"/>
          <w:color w:val="000000"/>
          <w:sz w:val="28"/>
          <w:szCs w:val="28"/>
          <w:lang w:val="en-US" w:eastAsia="zh-CN"/>
        </w:rPr>
        <w:t>.资源配置计划；</w:t>
      </w:r>
    </w:p>
    <w:p w14:paraId="7820E5FC">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3</w:t>
      </w:r>
      <w:r>
        <w:rPr>
          <w:rFonts w:hint="eastAsia" w:ascii="宋体" w:hAnsi="宋体" w:eastAsia="宋体" w:cs="宋体"/>
          <w:color w:val="000000"/>
          <w:sz w:val="28"/>
          <w:szCs w:val="28"/>
          <w:lang w:val="en-US" w:eastAsia="zh-CN"/>
        </w:rPr>
        <w:t>.工期保证措施；</w:t>
      </w:r>
    </w:p>
    <w:p w14:paraId="08402F58">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4</w:t>
      </w:r>
      <w:r>
        <w:rPr>
          <w:rFonts w:hint="eastAsia" w:ascii="宋体" w:hAnsi="宋体" w:eastAsia="宋体" w:cs="宋体"/>
          <w:color w:val="000000"/>
          <w:sz w:val="28"/>
          <w:szCs w:val="28"/>
          <w:lang w:val="en-US" w:eastAsia="zh-CN"/>
        </w:rPr>
        <w:t>.安全技术措施；</w:t>
      </w:r>
    </w:p>
    <w:p w14:paraId="01071E7C">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5</w:t>
      </w:r>
      <w:r>
        <w:rPr>
          <w:rFonts w:hint="eastAsia" w:ascii="宋体" w:hAnsi="宋体" w:eastAsia="宋体" w:cs="宋体"/>
          <w:color w:val="000000"/>
          <w:sz w:val="28"/>
          <w:szCs w:val="28"/>
          <w:lang w:val="en-US" w:eastAsia="zh-CN"/>
        </w:rPr>
        <w:t>.质量技术措施</w:t>
      </w:r>
      <w:r>
        <w:rPr>
          <w:rFonts w:hint="eastAsia" w:ascii="宋体" w:hAnsi="宋体" w:cs="宋体"/>
          <w:color w:val="000000"/>
          <w:sz w:val="28"/>
          <w:szCs w:val="28"/>
          <w:lang w:val="en-US" w:eastAsia="zh-CN"/>
        </w:rPr>
        <w:t>。</w:t>
      </w:r>
    </w:p>
    <w:p w14:paraId="6A990D9A">
      <w:pPr>
        <w:pStyle w:val="19"/>
        <w:rPr>
          <w:rFonts w:hint="default" w:hAnsi="宋体" w:cs="宋体"/>
          <w:color w:val="000000"/>
          <w:sz w:val="28"/>
          <w:szCs w:val="28"/>
          <w:lang w:val="en-US" w:eastAsia="zh-CN"/>
        </w:rPr>
      </w:pPr>
    </w:p>
    <w:p w14:paraId="59146D75">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color w:val="000000"/>
          <w:sz w:val="24"/>
          <w:lang w:val="en-US" w:eastAsia="zh-CN" w:bidi="ar"/>
        </w:rPr>
      </w:pPr>
    </w:p>
    <w:p w14:paraId="5F3413A7">
      <w:pPr>
        <w:keepNext w:val="0"/>
        <w:keepLines w:val="0"/>
        <w:pageBreakBefore w:val="0"/>
        <w:widowControl w:val="0"/>
        <w:kinsoku/>
        <w:wordWrap/>
        <w:overflowPunct/>
        <w:topLinePunct w:val="0"/>
        <w:autoSpaceDE/>
        <w:autoSpaceDN/>
        <w:bidi w:val="0"/>
        <w:adjustRightInd/>
        <w:snapToGrid/>
        <w:spacing w:line="700" w:lineRule="exact"/>
        <w:ind w:firstLine="551" w:firstLineChars="196"/>
        <w:textAlignment w:val="auto"/>
      </w:pPr>
      <w:r>
        <w:rPr>
          <w:rFonts w:hint="eastAsia" w:ascii="宋体" w:hAnsi="宋体" w:eastAsia="宋体" w:cs="宋体"/>
          <w:b/>
          <w:bCs/>
          <w:color w:val="000000"/>
          <w:sz w:val="28"/>
          <w:szCs w:val="28"/>
        </w:rPr>
        <w:t>注：磋商方案无固定格式，供应商自拟（参照评标办法中</w:t>
      </w:r>
      <w:r>
        <w:rPr>
          <w:rFonts w:hint="eastAsia" w:ascii="宋体" w:hAnsi="宋体" w:eastAsia="宋体" w:cs="宋体"/>
          <w:b/>
          <w:bCs/>
          <w:color w:val="000000"/>
          <w:sz w:val="28"/>
          <w:szCs w:val="28"/>
          <w:lang w:val="en-US" w:eastAsia="zh-CN"/>
        </w:rPr>
        <w:t>技术部分</w:t>
      </w:r>
      <w:r>
        <w:rPr>
          <w:rFonts w:hint="eastAsia" w:ascii="宋体" w:hAnsi="宋体" w:eastAsia="宋体" w:cs="宋体"/>
          <w:b/>
          <w:bCs/>
          <w:color w:val="000000"/>
          <w:sz w:val="28"/>
          <w:szCs w:val="28"/>
        </w:rPr>
        <w:t>）。</w:t>
      </w:r>
    </w:p>
    <w:p w14:paraId="4FE4175A">
      <w:pPr>
        <w:kinsoku w:val="0"/>
        <w:spacing w:line="360" w:lineRule="auto"/>
        <w:ind w:firstLine="560" w:firstLineChars="200"/>
        <w:rPr>
          <w:rFonts w:ascii="宋体" w:hAnsi="宋体" w:cs="宋体"/>
          <w:color w:val="000000"/>
          <w:sz w:val="28"/>
          <w:szCs w:val="28"/>
        </w:rPr>
      </w:pPr>
    </w:p>
    <w:p w14:paraId="6156EE33">
      <w:pPr>
        <w:kinsoku w:val="0"/>
        <w:spacing w:line="360" w:lineRule="auto"/>
        <w:ind w:firstLine="560" w:firstLineChars="200"/>
        <w:rPr>
          <w:rFonts w:ascii="宋体" w:hAnsi="宋体" w:cs="宋体"/>
          <w:color w:val="000000"/>
          <w:sz w:val="28"/>
          <w:szCs w:val="28"/>
        </w:rPr>
      </w:pPr>
    </w:p>
    <w:p w14:paraId="64DEA8B4">
      <w:pPr>
        <w:kinsoku w:val="0"/>
        <w:spacing w:line="360" w:lineRule="auto"/>
        <w:ind w:firstLine="560" w:firstLineChars="200"/>
        <w:rPr>
          <w:rFonts w:ascii="宋体" w:hAnsi="宋体" w:cs="宋体"/>
          <w:color w:val="000000"/>
          <w:sz w:val="28"/>
          <w:szCs w:val="28"/>
        </w:rPr>
      </w:pPr>
    </w:p>
    <w:p w14:paraId="188B2F61">
      <w:pPr>
        <w:kinsoku w:val="0"/>
        <w:spacing w:line="360" w:lineRule="auto"/>
        <w:ind w:firstLine="560" w:firstLineChars="200"/>
        <w:rPr>
          <w:rFonts w:ascii="宋体" w:hAnsi="宋体" w:cs="宋体"/>
          <w:color w:val="000000"/>
          <w:sz w:val="28"/>
          <w:szCs w:val="28"/>
        </w:rPr>
      </w:pPr>
    </w:p>
    <w:p w14:paraId="05746A98">
      <w:pPr>
        <w:pStyle w:val="17"/>
        <w:ind w:left="1470" w:right="1470"/>
        <w:rPr>
          <w:rFonts w:ascii="宋体" w:hAnsi="宋体" w:cs="宋体"/>
          <w:color w:val="000000"/>
          <w:sz w:val="28"/>
          <w:szCs w:val="28"/>
        </w:rPr>
      </w:pPr>
    </w:p>
    <w:p w14:paraId="3C304C6F">
      <w:pPr>
        <w:pStyle w:val="17"/>
        <w:ind w:left="1470" w:right="1470"/>
        <w:rPr>
          <w:rFonts w:ascii="宋体" w:hAnsi="宋体" w:cs="宋体"/>
          <w:color w:val="000000"/>
          <w:sz w:val="28"/>
          <w:szCs w:val="28"/>
        </w:rPr>
      </w:pPr>
    </w:p>
    <w:p w14:paraId="5001241A">
      <w:pPr>
        <w:pStyle w:val="17"/>
        <w:ind w:left="1470" w:right="1470"/>
        <w:rPr>
          <w:rFonts w:ascii="宋体" w:hAnsi="宋体" w:cs="宋体"/>
          <w:color w:val="000000"/>
          <w:sz w:val="28"/>
          <w:szCs w:val="28"/>
        </w:rPr>
      </w:pPr>
    </w:p>
    <w:p w14:paraId="7FF85837">
      <w:pPr>
        <w:pStyle w:val="17"/>
        <w:ind w:left="1470" w:right="1470"/>
        <w:rPr>
          <w:rFonts w:ascii="宋体" w:hAnsi="宋体" w:cs="宋体"/>
          <w:color w:val="000000"/>
          <w:sz w:val="28"/>
          <w:szCs w:val="28"/>
        </w:rPr>
      </w:pPr>
    </w:p>
    <w:p w14:paraId="39B8CCD2">
      <w:pPr>
        <w:keepLines/>
        <w:pageBreakBefore/>
        <w:numPr>
          <w:ilvl w:val="0"/>
          <w:numId w:val="0"/>
        </w:numPr>
        <w:spacing w:line="360" w:lineRule="auto"/>
        <w:ind w:leftChars="0"/>
        <w:jc w:val="center"/>
        <w:outlineLvl w:val="1"/>
        <w:rPr>
          <w:rFonts w:ascii="宋体" w:hAnsi="宋体" w:cs="宋体"/>
          <w:b/>
          <w:color w:val="000000"/>
          <w:sz w:val="28"/>
          <w:szCs w:val="28"/>
        </w:rPr>
      </w:pPr>
      <w:bookmarkStart w:id="364" w:name="_Toc14452"/>
      <w:bookmarkStart w:id="365" w:name="_Toc500323116"/>
      <w:bookmarkStart w:id="366" w:name="_Toc6747"/>
      <w:bookmarkStart w:id="367" w:name="_Toc7931"/>
      <w:bookmarkStart w:id="368" w:name="_Toc26138"/>
      <w:bookmarkStart w:id="369" w:name="_Toc29391"/>
      <w:r>
        <w:rPr>
          <w:rFonts w:hint="eastAsia" w:ascii="宋体" w:hAnsi="宋体" w:cs="宋体"/>
          <w:b/>
          <w:color w:val="000000"/>
          <w:sz w:val="28"/>
          <w:szCs w:val="28"/>
          <w:lang w:val="en-US" w:eastAsia="zh-CN"/>
        </w:rPr>
        <w:t>六、</w:t>
      </w:r>
      <w:r>
        <w:rPr>
          <w:rFonts w:ascii="宋体" w:hAnsi="宋体" w:cs="宋体"/>
          <w:b/>
          <w:color w:val="000000"/>
          <w:sz w:val="28"/>
          <w:szCs w:val="28"/>
        </w:rPr>
        <w:t>商务</w:t>
      </w:r>
      <w:bookmarkEnd w:id="364"/>
      <w:bookmarkEnd w:id="365"/>
      <w:bookmarkEnd w:id="366"/>
      <w:bookmarkEnd w:id="367"/>
      <w:r>
        <w:rPr>
          <w:rFonts w:ascii="宋体" w:hAnsi="宋体" w:cs="宋体"/>
          <w:b/>
          <w:color w:val="000000"/>
          <w:sz w:val="28"/>
          <w:szCs w:val="28"/>
        </w:rPr>
        <w:t>部分</w:t>
      </w:r>
      <w:bookmarkEnd w:id="368"/>
      <w:bookmarkEnd w:id="369"/>
    </w:p>
    <w:p w14:paraId="7DEF5F59">
      <w:pPr>
        <w:pStyle w:val="15"/>
        <w:numPr>
          <w:ilvl w:val="0"/>
          <w:numId w:val="0"/>
        </w:numPr>
        <w:ind w:leftChars="0"/>
      </w:pPr>
    </w:p>
    <w:p w14:paraId="22583D05">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按照磋商文件的商务部分编制，但内容至少应包括如下：</w:t>
      </w:r>
    </w:p>
    <w:p w14:paraId="3E21A2A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b w:val="0"/>
          <w:bCs/>
          <w:color w:val="auto"/>
          <w:sz w:val="28"/>
          <w:szCs w:val="28"/>
          <w:highlight w:val="none"/>
          <w:lang w:val="zh-CN" w:eastAsia="zh-CN" w:bidi="zh-CN"/>
        </w:rPr>
      </w:pPr>
      <w:r>
        <w:rPr>
          <w:rFonts w:hint="eastAsia" w:ascii="宋体" w:hAnsi="宋体" w:eastAsia="宋体" w:cs="宋体"/>
          <w:b w:val="0"/>
          <w:bCs/>
          <w:color w:val="auto"/>
          <w:sz w:val="28"/>
          <w:szCs w:val="28"/>
          <w:highlight w:val="none"/>
          <w:lang w:val="en-US" w:eastAsia="zh-CN" w:bidi="zh-CN"/>
        </w:rPr>
        <w:t>1.</w:t>
      </w:r>
      <w:r>
        <w:rPr>
          <w:rFonts w:hint="eastAsia" w:ascii="宋体" w:hAnsi="宋体" w:eastAsia="宋体" w:cs="宋体"/>
          <w:b w:val="0"/>
          <w:bCs/>
          <w:color w:val="auto"/>
          <w:sz w:val="28"/>
          <w:szCs w:val="28"/>
          <w:highlight w:val="none"/>
          <w:lang w:val="zh-CN" w:eastAsia="zh-CN" w:bidi="zh-CN"/>
        </w:rPr>
        <w:t>业绩；</w:t>
      </w:r>
    </w:p>
    <w:p w14:paraId="50F580A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b w:val="0"/>
          <w:bCs/>
          <w:color w:val="auto"/>
          <w:sz w:val="28"/>
          <w:szCs w:val="28"/>
          <w:highlight w:val="none"/>
          <w:lang w:val="en-US" w:eastAsia="zh-CN" w:bidi="zh-CN"/>
        </w:rPr>
      </w:pPr>
      <w:r>
        <w:rPr>
          <w:rFonts w:hint="eastAsia" w:ascii="宋体" w:hAnsi="宋体" w:eastAsia="宋体" w:cs="宋体"/>
          <w:b w:val="0"/>
          <w:bCs/>
          <w:color w:val="auto"/>
          <w:sz w:val="28"/>
          <w:szCs w:val="28"/>
          <w:highlight w:val="none"/>
          <w:lang w:val="en-US" w:eastAsia="zh-CN" w:bidi="zh-CN"/>
        </w:rPr>
        <w:t>2.</w:t>
      </w:r>
      <w:r>
        <w:rPr>
          <w:rFonts w:hint="eastAsia" w:ascii="宋体" w:hAnsi="宋体" w:cs="宋体"/>
          <w:b w:val="0"/>
          <w:bCs/>
          <w:color w:val="auto"/>
          <w:sz w:val="28"/>
          <w:szCs w:val="28"/>
          <w:highlight w:val="none"/>
          <w:lang w:val="en-US" w:eastAsia="zh-CN" w:bidi="zh-CN"/>
        </w:rPr>
        <w:t>项目团队</w:t>
      </w:r>
      <w:r>
        <w:rPr>
          <w:rFonts w:hint="eastAsia" w:ascii="宋体" w:hAnsi="宋体" w:eastAsia="宋体" w:cs="宋体"/>
          <w:b w:val="0"/>
          <w:bCs/>
          <w:color w:val="auto"/>
          <w:sz w:val="28"/>
          <w:szCs w:val="28"/>
          <w:highlight w:val="none"/>
          <w:lang w:val="en-US" w:eastAsia="zh-CN" w:bidi="zh-CN"/>
        </w:rPr>
        <w:t>；</w:t>
      </w:r>
    </w:p>
    <w:p w14:paraId="44257D0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textAlignment w:val="auto"/>
        <w:rPr>
          <w:rFonts w:hint="default" w:ascii="宋体" w:hAnsi="宋体" w:eastAsia="宋体" w:cs="宋体"/>
          <w:b w:val="0"/>
          <w:bCs/>
          <w:color w:val="auto"/>
          <w:sz w:val="28"/>
          <w:szCs w:val="28"/>
          <w:highlight w:val="none"/>
          <w:lang w:val="en-US" w:eastAsia="zh-CN" w:bidi="zh-CN"/>
        </w:rPr>
      </w:pPr>
      <w:r>
        <w:rPr>
          <w:rFonts w:hint="eastAsia" w:ascii="宋体" w:hAnsi="宋体" w:eastAsia="宋体" w:cs="宋体"/>
          <w:b w:val="0"/>
          <w:bCs/>
          <w:color w:val="auto"/>
          <w:sz w:val="28"/>
          <w:szCs w:val="28"/>
          <w:highlight w:val="none"/>
          <w:lang w:val="en-US" w:eastAsia="zh-CN" w:bidi="zh-CN"/>
        </w:rPr>
        <w:t>3.售后服务。</w:t>
      </w:r>
    </w:p>
    <w:p w14:paraId="4EE676BA">
      <w:pPr>
        <w:pStyle w:val="29"/>
        <w:rPr>
          <w:rFonts w:hint="eastAsia"/>
          <w:lang w:eastAsia="zh-CN"/>
        </w:rPr>
      </w:pPr>
    </w:p>
    <w:p w14:paraId="296E0602">
      <w:pPr>
        <w:keepNext w:val="0"/>
        <w:keepLines w:val="0"/>
        <w:pageBreakBefore w:val="0"/>
        <w:widowControl w:val="0"/>
        <w:kinsoku/>
        <w:wordWrap/>
        <w:overflowPunct/>
        <w:topLinePunct w:val="0"/>
        <w:autoSpaceDE/>
        <w:autoSpaceDN/>
        <w:bidi w:val="0"/>
        <w:adjustRightInd/>
        <w:snapToGrid/>
        <w:spacing w:line="700" w:lineRule="exact"/>
        <w:ind w:firstLine="551" w:firstLineChars="196"/>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注：磋商方案无固定格式，供应商自拟（参照评标办法中商务</w:t>
      </w:r>
      <w:r>
        <w:rPr>
          <w:rFonts w:hint="eastAsia" w:ascii="宋体" w:hAnsi="宋体" w:eastAsia="宋体" w:cs="宋体"/>
          <w:b/>
          <w:bCs/>
          <w:color w:val="000000"/>
          <w:sz w:val="28"/>
          <w:szCs w:val="28"/>
          <w:lang w:val="en-US" w:eastAsia="zh-CN"/>
        </w:rPr>
        <w:t>部分</w:t>
      </w:r>
      <w:r>
        <w:rPr>
          <w:rFonts w:hint="eastAsia" w:ascii="宋体" w:hAnsi="宋体" w:eastAsia="宋体" w:cs="宋体"/>
          <w:b/>
          <w:bCs/>
          <w:color w:val="000000"/>
          <w:sz w:val="28"/>
          <w:szCs w:val="28"/>
        </w:rPr>
        <w:t>）。</w:t>
      </w:r>
    </w:p>
    <w:p w14:paraId="6F5A0249">
      <w:pPr>
        <w:sectPr>
          <w:pgSz w:w="11906" w:h="16838"/>
          <w:pgMar w:top="1440" w:right="1440" w:bottom="1440" w:left="1440" w:header="851" w:footer="992" w:gutter="0"/>
          <w:pgBorders>
            <w:top w:val="none" w:sz="0" w:space="0"/>
            <w:left w:val="none" w:sz="0" w:space="0"/>
            <w:bottom w:val="none" w:sz="0" w:space="0"/>
            <w:right w:val="none" w:sz="0" w:space="0"/>
          </w:pgBorders>
          <w:cols w:space="720" w:num="1"/>
          <w:titlePg/>
          <w:docGrid w:linePitch="312" w:charSpace="0"/>
        </w:sectPr>
      </w:pPr>
    </w:p>
    <w:p w14:paraId="3B44E646">
      <w:pPr>
        <w:keepLines/>
        <w:pageBreakBefore/>
        <w:spacing w:line="360" w:lineRule="auto"/>
        <w:jc w:val="center"/>
        <w:outlineLvl w:val="1"/>
        <w:rPr>
          <w:rFonts w:ascii="宋体" w:hAnsi="宋体" w:cs="宋体"/>
          <w:b/>
          <w:color w:val="000000"/>
          <w:sz w:val="28"/>
          <w:szCs w:val="28"/>
        </w:rPr>
      </w:pPr>
      <w:bookmarkStart w:id="370" w:name="_Toc7507"/>
      <w:bookmarkStart w:id="371" w:name="_Toc500323120"/>
      <w:bookmarkStart w:id="372" w:name="_Toc16243"/>
      <w:bookmarkStart w:id="373" w:name="_Toc10186"/>
      <w:r>
        <w:rPr>
          <w:rFonts w:hint="eastAsia" w:ascii="宋体" w:hAnsi="宋体" w:cs="宋体"/>
          <w:b/>
          <w:color w:val="000000"/>
          <w:sz w:val="28"/>
          <w:szCs w:val="28"/>
          <w:lang w:val="en-US" w:eastAsia="zh-CN"/>
        </w:rPr>
        <w:t>七</w:t>
      </w:r>
      <w:r>
        <w:rPr>
          <w:rFonts w:ascii="宋体" w:hAnsi="宋体" w:cs="宋体"/>
          <w:b/>
          <w:color w:val="000000"/>
          <w:sz w:val="28"/>
          <w:szCs w:val="28"/>
        </w:rPr>
        <w:t>、其他材料</w:t>
      </w:r>
      <w:bookmarkEnd w:id="370"/>
      <w:bookmarkEnd w:id="371"/>
      <w:bookmarkEnd w:id="372"/>
      <w:bookmarkEnd w:id="373"/>
    </w:p>
    <w:p w14:paraId="4A8E7DE5">
      <w:pPr>
        <w:sectPr>
          <w:pgSz w:w="11906" w:h="16838"/>
          <w:pgMar w:top="1440" w:right="1440" w:bottom="1440" w:left="1440" w:header="851" w:footer="992" w:gutter="0"/>
          <w:pgBorders>
            <w:top w:val="none" w:sz="0" w:space="0"/>
            <w:left w:val="none" w:sz="0" w:space="0"/>
            <w:bottom w:val="none" w:sz="0" w:space="0"/>
            <w:right w:val="none" w:sz="0" w:space="0"/>
          </w:pgBorders>
          <w:cols w:space="720" w:num="1"/>
          <w:titlePg/>
          <w:docGrid w:linePitch="312" w:charSpace="0"/>
        </w:sectPr>
      </w:pPr>
    </w:p>
    <w:bookmarkEnd w:id="317"/>
    <w:bookmarkEnd w:id="318"/>
    <w:bookmarkEnd w:id="319"/>
    <w:bookmarkEnd w:id="320"/>
    <w:bookmarkEnd w:id="321"/>
    <w:bookmarkEnd w:id="322"/>
    <w:bookmarkEnd w:id="323"/>
    <w:bookmarkEnd w:id="324"/>
    <w:p w14:paraId="1B2B6F0D">
      <w:pPr>
        <w:rPr>
          <w:rFonts w:hint="eastAsia" w:ascii="宋体" w:hAnsi="宋体" w:eastAsia="宋体" w:cs="宋体"/>
          <w:color w:val="auto"/>
          <w:sz w:val="24"/>
          <w:szCs w:val="24"/>
          <w:highlight w:val="none"/>
        </w:rPr>
      </w:pPr>
    </w:p>
    <w:p w14:paraId="04E9ED11">
      <w:pPr>
        <w:widowControl/>
        <w:spacing w:line="360" w:lineRule="auto"/>
        <w:jc w:val="left"/>
        <w:outlineLvl w:val="0"/>
        <w:rPr>
          <w:rFonts w:hint="eastAsia" w:ascii="宋体" w:hAnsi="宋体" w:eastAsia="宋体" w:cs="宋体"/>
          <w:b/>
          <w:color w:val="auto"/>
          <w:sz w:val="24"/>
          <w:lang w:val="en-US" w:eastAsia="zh-CN"/>
        </w:rPr>
      </w:pPr>
      <w:bookmarkStart w:id="374" w:name="_Toc5123"/>
      <w:bookmarkStart w:id="375" w:name="_Toc23833"/>
      <w:bookmarkStart w:id="376" w:name="_Toc6581"/>
      <w:r>
        <w:rPr>
          <w:rFonts w:hint="eastAsia" w:ascii="宋体" w:hAnsi="宋体" w:eastAsia="宋体" w:cs="宋体"/>
          <w:b/>
          <w:color w:val="auto"/>
          <w:sz w:val="28"/>
          <w:szCs w:val="24"/>
        </w:rPr>
        <w:t>附件</w:t>
      </w:r>
      <w:bookmarkEnd w:id="374"/>
      <w:bookmarkEnd w:id="375"/>
      <w:bookmarkEnd w:id="376"/>
      <w:r>
        <w:rPr>
          <w:rFonts w:hint="eastAsia" w:ascii="宋体" w:hAnsi="宋体" w:cs="宋体"/>
          <w:b/>
          <w:color w:val="auto"/>
          <w:sz w:val="28"/>
          <w:szCs w:val="24"/>
          <w:lang w:val="en-US" w:eastAsia="zh-CN"/>
        </w:rPr>
        <w:t>1</w:t>
      </w:r>
    </w:p>
    <w:p w14:paraId="4489052F">
      <w:pPr>
        <w:spacing w:before="100" w:beforeAutospacing="1" w:after="120" w:afterLines="50"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投标担保函</w:t>
      </w:r>
    </w:p>
    <w:p w14:paraId="2C419F1C">
      <w:pPr>
        <w:spacing w:line="360" w:lineRule="auto"/>
        <w:rPr>
          <w:rFonts w:hint="eastAsia" w:ascii="宋体" w:hAnsi="宋体" w:eastAsia="宋体" w:cs="宋体"/>
          <w:color w:val="auto"/>
          <w:sz w:val="24"/>
        </w:rPr>
      </w:pPr>
      <w:r>
        <w:rPr>
          <w:rFonts w:hint="eastAsia" w:ascii="宋体" w:hAnsi="宋体" w:eastAsia="宋体" w:cs="宋体"/>
          <w:color w:val="auto"/>
          <w:sz w:val="24"/>
        </w:rPr>
        <w:t>编号：</w:t>
      </w:r>
    </w:p>
    <w:p w14:paraId="0801E931">
      <w:pPr>
        <w:spacing w:line="360" w:lineRule="auto"/>
        <w:rPr>
          <w:rFonts w:hint="eastAsia" w:ascii="宋体" w:hAnsi="宋体" w:eastAsia="宋体" w:cs="宋体"/>
          <w:color w:val="auto"/>
          <w:sz w:val="24"/>
          <w:u w:val="single"/>
        </w:rPr>
      </w:pPr>
    </w:p>
    <w:p w14:paraId="6F98E3C2">
      <w:pPr>
        <w:spacing w:line="360" w:lineRule="auto"/>
        <w:rPr>
          <w:rFonts w:hint="eastAsia" w:ascii="宋体" w:hAnsi="宋体" w:eastAsia="宋体" w:cs="宋体"/>
          <w:color w:val="auto"/>
          <w:sz w:val="24"/>
        </w:rPr>
      </w:pPr>
      <w:r>
        <w:rPr>
          <w:rFonts w:hint="eastAsia" w:ascii="宋体" w:hAnsi="宋体" w:eastAsia="宋体" w:cs="宋体"/>
          <w:color w:val="auto"/>
          <w:sz w:val="24"/>
        </w:rPr>
        <w:t>___________________（采购人或采购代理机构）：</w:t>
      </w:r>
    </w:p>
    <w:p w14:paraId="6971BED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鉴于_______________（以下简称“供应商”）拟参加编号为___________的________________________项目（以下简称“本项目”）投标，根据本项目</w:t>
      </w:r>
      <w:r>
        <w:rPr>
          <w:rFonts w:hint="eastAsia" w:ascii="宋体" w:hAnsi="宋体" w:eastAsia="宋体" w:cs="宋体"/>
          <w:color w:val="auto"/>
          <w:sz w:val="24"/>
          <w:lang w:val="en-US" w:eastAsia="zh-CN"/>
        </w:rPr>
        <w:t>磋商</w:t>
      </w:r>
      <w:r>
        <w:rPr>
          <w:rFonts w:hint="eastAsia" w:ascii="宋体" w:hAnsi="宋体" w:eastAsia="宋体" w:cs="宋体"/>
          <w:color w:val="auto"/>
          <w:sz w:val="24"/>
        </w:rPr>
        <w:t>文件，供应商参加</w:t>
      </w:r>
      <w:r>
        <w:rPr>
          <w:rFonts w:hint="eastAsia" w:ascii="宋体" w:hAnsi="宋体" w:eastAsia="宋体" w:cs="宋体"/>
          <w:color w:val="auto"/>
          <w:sz w:val="24"/>
          <w:lang w:val="en-US" w:eastAsia="zh-CN"/>
        </w:rPr>
        <w:t>磋商</w:t>
      </w:r>
      <w:r>
        <w:rPr>
          <w:rFonts w:hint="eastAsia" w:ascii="宋体" w:hAnsi="宋体" w:eastAsia="宋体" w:cs="宋体"/>
          <w:color w:val="auto"/>
          <w:sz w:val="24"/>
        </w:rPr>
        <w:t>时应向你方交纳</w:t>
      </w:r>
      <w:r>
        <w:rPr>
          <w:rFonts w:hint="eastAsia" w:ascii="宋体" w:hAnsi="宋体" w:eastAsia="宋体" w:cs="宋体"/>
          <w:color w:val="auto"/>
          <w:sz w:val="24"/>
          <w:lang w:val="en-US" w:eastAsia="zh-CN"/>
        </w:rPr>
        <w:t>磋商</w:t>
      </w:r>
      <w:r>
        <w:rPr>
          <w:rFonts w:hint="eastAsia" w:ascii="宋体" w:hAnsi="宋体" w:eastAsia="宋体" w:cs="宋体"/>
          <w:color w:val="auto"/>
          <w:sz w:val="24"/>
        </w:rPr>
        <w:t>保证金，且可以投标担保函的形式交纳</w:t>
      </w:r>
      <w:r>
        <w:rPr>
          <w:rFonts w:hint="eastAsia" w:ascii="宋体" w:hAnsi="宋体" w:eastAsia="宋体" w:cs="宋体"/>
          <w:color w:val="auto"/>
          <w:sz w:val="24"/>
          <w:lang w:val="en-US" w:eastAsia="zh-CN"/>
        </w:rPr>
        <w:t>磋商</w:t>
      </w:r>
      <w:r>
        <w:rPr>
          <w:rFonts w:hint="eastAsia" w:ascii="宋体" w:hAnsi="宋体" w:eastAsia="宋体" w:cs="宋体"/>
          <w:color w:val="auto"/>
          <w:sz w:val="24"/>
        </w:rPr>
        <w:t>保证金。应供应商的申请，我方以保证的方式向你方提供如下</w:t>
      </w:r>
      <w:r>
        <w:rPr>
          <w:rFonts w:hint="eastAsia" w:ascii="宋体" w:hAnsi="宋体" w:eastAsia="宋体" w:cs="宋体"/>
          <w:color w:val="auto"/>
          <w:sz w:val="24"/>
          <w:lang w:eastAsia="zh-CN"/>
        </w:rPr>
        <w:t>投标</w:t>
      </w:r>
      <w:r>
        <w:rPr>
          <w:rFonts w:hint="eastAsia" w:ascii="宋体" w:hAnsi="宋体" w:eastAsia="宋体" w:cs="宋体"/>
          <w:color w:val="auto"/>
          <w:sz w:val="24"/>
        </w:rPr>
        <w:t>保证金担保：</w:t>
      </w:r>
    </w:p>
    <w:p w14:paraId="0CDB4E23">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一、保证责任的情形及</w:t>
      </w:r>
      <w:r>
        <w:rPr>
          <w:rFonts w:hint="eastAsia" w:ascii="宋体" w:hAnsi="宋体" w:cs="宋体"/>
          <w:b/>
          <w:color w:val="auto"/>
          <w:sz w:val="24"/>
          <w:lang w:val="en-US" w:eastAsia="zh-CN"/>
        </w:rPr>
        <w:t>磋商</w:t>
      </w:r>
      <w:r>
        <w:rPr>
          <w:rFonts w:hint="eastAsia" w:ascii="宋体" w:hAnsi="宋体" w:eastAsia="宋体" w:cs="宋体"/>
          <w:b/>
          <w:color w:val="auto"/>
          <w:sz w:val="24"/>
        </w:rPr>
        <w:t>保证金额</w:t>
      </w:r>
    </w:p>
    <w:p w14:paraId="0E09657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（一）在供应商出现下列情形之一时，我方承担保证责任：</w:t>
      </w:r>
    </w:p>
    <w:p w14:paraId="30913C3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1．中标后供应商无正当理由不与采购人或者采购代理机构签订《政府采购合同》；</w:t>
      </w:r>
    </w:p>
    <w:p w14:paraId="2EFAA68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磋商</w:t>
      </w:r>
      <w:r>
        <w:rPr>
          <w:rFonts w:hint="eastAsia" w:ascii="宋体" w:hAnsi="宋体" w:eastAsia="宋体" w:cs="宋体"/>
          <w:color w:val="auto"/>
          <w:sz w:val="24"/>
        </w:rPr>
        <w:t>文件规定的供应商应当交纳</w:t>
      </w:r>
      <w:r>
        <w:rPr>
          <w:rFonts w:hint="eastAsia" w:ascii="宋体" w:hAnsi="宋体" w:eastAsia="宋体" w:cs="宋体"/>
          <w:color w:val="auto"/>
          <w:sz w:val="24"/>
          <w:lang w:val="en-US" w:eastAsia="zh-CN"/>
        </w:rPr>
        <w:t>磋商</w:t>
      </w:r>
      <w:r>
        <w:rPr>
          <w:rFonts w:hint="eastAsia" w:ascii="宋体" w:hAnsi="宋体" w:eastAsia="宋体" w:cs="宋体"/>
          <w:color w:val="auto"/>
          <w:sz w:val="24"/>
        </w:rPr>
        <w:t>保证金的其他情形。</w:t>
      </w:r>
    </w:p>
    <w:p w14:paraId="14B9AA8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（二）我方承担保证责任的最高金额为人民币______元（大写_____________），即本项目的</w:t>
      </w:r>
      <w:r>
        <w:rPr>
          <w:rFonts w:hint="eastAsia" w:ascii="宋体" w:hAnsi="宋体" w:eastAsia="宋体" w:cs="宋体"/>
          <w:color w:val="auto"/>
          <w:sz w:val="24"/>
          <w:lang w:val="en-US" w:eastAsia="zh-CN"/>
        </w:rPr>
        <w:t>磋商</w:t>
      </w:r>
      <w:r>
        <w:rPr>
          <w:rFonts w:hint="eastAsia" w:ascii="宋体" w:hAnsi="宋体" w:eastAsia="宋体" w:cs="宋体"/>
          <w:color w:val="auto"/>
          <w:sz w:val="24"/>
        </w:rPr>
        <w:t>保证金金额。</w:t>
      </w:r>
    </w:p>
    <w:p w14:paraId="61E1E043">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二、保证的方式及保证期间</w:t>
      </w:r>
    </w:p>
    <w:p w14:paraId="44744EC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我方保证的方式为：连带责任保证。</w:t>
      </w:r>
    </w:p>
    <w:p w14:paraId="4BA3D91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我方的保证期间为：自本保函生效之日起______个月止。</w:t>
      </w:r>
    </w:p>
    <w:p w14:paraId="3B693B32">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三、承担保证责任的程序</w:t>
      </w:r>
    </w:p>
    <w:p w14:paraId="5B26D2F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3A8F15B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2．我方在收到索赔通知及相关证明材料后，在_____个工作日内进行审查，符合应承担保证责任情形的，我方应按照你方的要求代供应商向你方支付</w:t>
      </w:r>
      <w:r>
        <w:rPr>
          <w:rFonts w:hint="eastAsia" w:ascii="宋体" w:hAnsi="宋体" w:eastAsia="宋体" w:cs="宋体"/>
          <w:color w:val="auto"/>
          <w:sz w:val="24"/>
          <w:lang w:eastAsia="zh-CN"/>
        </w:rPr>
        <w:t>投标</w:t>
      </w:r>
      <w:r>
        <w:rPr>
          <w:rFonts w:hint="eastAsia" w:ascii="宋体" w:hAnsi="宋体" w:eastAsia="宋体" w:cs="宋体"/>
          <w:color w:val="auto"/>
          <w:sz w:val="24"/>
        </w:rPr>
        <w:t>保证金。</w:t>
      </w:r>
    </w:p>
    <w:p w14:paraId="35108456">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四、保证责任的终止</w:t>
      </w:r>
    </w:p>
    <w:p w14:paraId="32500DD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1．保证期间届满你方未向我方书面主张保证责任的，自保证期间届满次日起，我方保证责任自动终止。</w:t>
      </w:r>
    </w:p>
    <w:p w14:paraId="676A7E5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2．我方按照本保函向你方履行了保证责任后，自我方向你方支付款项（支付款项从我方账户划出）之日起，保证责任终止。</w:t>
      </w:r>
    </w:p>
    <w:p w14:paraId="2F41308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3．按照法律法规的规定或出现我方保证责任终止的其它情形的，我方在本保函项下的保证责任亦终止。</w:t>
      </w:r>
    </w:p>
    <w:p w14:paraId="0ABE636F">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五、免责条款</w:t>
      </w:r>
    </w:p>
    <w:p w14:paraId="5CAC358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1．依照法律规定或你方与供应商的另行约定，全部或者部分免除供应商</w:t>
      </w:r>
      <w:r>
        <w:rPr>
          <w:rFonts w:hint="eastAsia" w:ascii="宋体" w:hAnsi="宋体" w:eastAsia="宋体" w:cs="宋体"/>
          <w:color w:val="auto"/>
          <w:sz w:val="24"/>
          <w:lang w:val="en-US" w:eastAsia="zh-CN"/>
        </w:rPr>
        <w:t>磋商</w:t>
      </w:r>
      <w:r>
        <w:rPr>
          <w:rFonts w:hint="eastAsia" w:ascii="宋体" w:hAnsi="宋体" w:eastAsia="宋体" w:cs="宋体"/>
          <w:color w:val="auto"/>
          <w:sz w:val="24"/>
        </w:rPr>
        <w:t>保证金义务时，我方亦免除相应的保证责任。</w:t>
      </w:r>
    </w:p>
    <w:p w14:paraId="7418EE7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2．因你方原因致使供应商发生本保函第一条第（一）款约定情形的，我方不承担保证责任。</w:t>
      </w:r>
    </w:p>
    <w:p w14:paraId="0943C8B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3．因不可抗力造成供应商发生本保函第一条约定情形的，我方不承担保证责任。</w:t>
      </w:r>
    </w:p>
    <w:p w14:paraId="68FDCA8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4．你方或其他有权机关对</w:t>
      </w:r>
      <w:r>
        <w:rPr>
          <w:rFonts w:hint="eastAsia" w:ascii="宋体" w:hAnsi="宋体" w:eastAsia="宋体" w:cs="宋体"/>
          <w:color w:val="auto"/>
          <w:sz w:val="24"/>
          <w:lang w:val="en-US" w:eastAsia="zh-CN"/>
        </w:rPr>
        <w:t>磋商</w:t>
      </w:r>
      <w:r>
        <w:rPr>
          <w:rFonts w:hint="eastAsia" w:ascii="宋体" w:hAnsi="宋体" w:eastAsia="宋体" w:cs="宋体"/>
          <w:color w:val="auto"/>
          <w:sz w:val="24"/>
        </w:rPr>
        <w:t>文件进行任何澄清或修改，加重我方保证责任的，我方对加重部分不承担保证责任，但该澄清或修改经我方事先书面同意的除外。</w:t>
      </w:r>
    </w:p>
    <w:p w14:paraId="13D5F4C4">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六、争议的解决</w:t>
      </w:r>
    </w:p>
    <w:p w14:paraId="01FD260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因本保函发生的纠纷，由你我双方协商解决，协商不成的，通过诉讼程序解决，诉讼管辖地法院为________________法院。</w:t>
      </w:r>
    </w:p>
    <w:p w14:paraId="7470B67B">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七、保函的生效</w:t>
      </w:r>
    </w:p>
    <w:p w14:paraId="3AC3748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本保函自我方加盖公章之日起生效。</w:t>
      </w:r>
    </w:p>
    <w:p w14:paraId="0A16F382">
      <w:pPr>
        <w:spacing w:line="360" w:lineRule="auto"/>
        <w:rPr>
          <w:rFonts w:hint="eastAsia" w:ascii="宋体" w:hAnsi="宋体" w:eastAsia="宋体" w:cs="宋体"/>
          <w:color w:val="auto"/>
          <w:sz w:val="24"/>
        </w:rPr>
      </w:pPr>
    </w:p>
    <w:p w14:paraId="6BAA917A">
      <w:pPr>
        <w:spacing w:line="360" w:lineRule="auto"/>
        <w:rPr>
          <w:rFonts w:hint="eastAsia" w:ascii="宋体" w:hAnsi="宋体" w:eastAsia="宋体" w:cs="宋体"/>
          <w:color w:val="auto"/>
          <w:sz w:val="24"/>
        </w:rPr>
      </w:pPr>
    </w:p>
    <w:p w14:paraId="425F4117">
      <w:pPr>
        <w:spacing w:line="360" w:lineRule="auto"/>
        <w:rPr>
          <w:rFonts w:hint="eastAsia" w:ascii="宋体" w:hAnsi="宋体" w:eastAsia="宋体" w:cs="宋体"/>
          <w:color w:val="auto"/>
          <w:sz w:val="24"/>
        </w:rPr>
      </w:pPr>
    </w:p>
    <w:p w14:paraId="72C9F1DF">
      <w:pPr>
        <w:spacing w:line="360" w:lineRule="auto"/>
        <w:rPr>
          <w:rFonts w:hint="eastAsia" w:ascii="宋体" w:hAnsi="宋体" w:eastAsia="宋体" w:cs="宋体"/>
          <w:color w:val="auto"/>
          <w:sz w:val="24"/>
        </w:rPr>
      </w:pPr>
    </w:p>
    <w:p w14:paraId="3770867D">
      <w:pPr>
        <w:spacing w:line="360" w:lineRule="auto"/>
        <w:ind w:right="640" w:firstLine="6720" w:firstLineChars="2800"/>
        <w:rPr>
          <w:rFonts w:hint="eastAsia" w:ascii="宋体" w:hAnsi="宋体" w:eastAsia="宋体" w:cs="宋体"/>
          <w:color w:val="auto"/>
          <w:sz w:val="24"/>
        </w:rPr>
      </w:pPr>
      <w:r>
        <w:rPr>
          <w:rFonts w:hint="eastAsia" w:ascii="宋体" w:hAnsi="宋体" w:eastAsia="宋体" w:cs="宋体"/>
          <w:color w:val="auto"/>
          <w:sz w:val="24"/>
        </w:rPr>
        <w:t>保证人：（公章）</w:t>
      </w:r>
    </w:p>
    <w:p w14:paraId="7BB9CBC1">
      <w:pPr>
        <w:spacing w:line="360" w:lineRule="auto"/>
        <w:ind w:right="640" w:firstLine="480" w:firstLineChars="200"/>
        <w:rPr>
          <w:rFonts w:hint="eastAsia" w:ascii="宋体" w:hAnsi="宋体" w:eastAsia="宋体" w:cs="宋体"/>
          <w:color w:val="auto"/>
          <w:sz w:val="24"/>
        </w:rPr>
      </w:pPr>
    </w:p>
    <w:p w14:paraId="4A3760E7">
      <w:pPr>
        <w:spacing w:line="360" w:lineRule="auto"/>
        <w:ind w:firstLine="6960" w:firstLineChars="2900"/>
        <w:rPr>
          <w:rFonts w:ascii="宋体" w:hAnsi="宋体" w:cs="宋体"/>
          <w:color w:val="000000"/>
          <w:sz w:val="28"/>
          <w:szCs w:val="28"/>
        </w:rPr>
        <w:sectPr>
          <w:footerReference r:id="rId14" w:type="default"/>
          <w:pgSz w:w="11906" w:h="16838"/>
          <w:pgMar w:top="1440" w:right="1440" w:bottom="1440" w:left="1440" w:header="851" w:footer="992" w:gutter="0"/>
          <w:pgBorders>
            <w:top w:val="none" w:sz="0" w:space="0"/>
            <w:left w:val="none" w:sz="0" w:space="0"/>
            <w:bottom w:val="none" w:sz="0" w:space="0"/>
            <w:right w:val="none" w:sz="0" w:space="0"/>
          </w:pgBorders>
          <w:lnNumType w:countBy="0" w:distance="360"/>
          <w:cols w:space="720" w:num="1"/>
          <w:titlePg/>
          <w:docGrid w:linePitch="312" w:charSpace="889"/>
        </w:sectPr>
      </w:pPr>
      <w:r>
        <w:rPr>
          <w:rFonts w:hint="eastAsia" w:ascii="宋体" w:hAnsi="宋体" w:eastAsia="宋体" w:cs="宋体"/>
          <w:color w:val="auto"/>
          <w:sz w:val="24"/>
          <w:szCs w:val="32"/>
          <w:lang w:val="en-US" w:eastAsia="zh-CN"/>
        </w:rPr>
        <w:t>年    月   日</w:t>
      </w:r>
    </w:p>
    <w:p w14:paraId="7103DD73">
      <w:pPr>
        <w:widowControl/>
        <w:shd w:val="clear" w:color="auto" w:fill="auto"/>
        <w:spacing w:before="120" w:beforeLines="50" w:after="120" w:afterLines="50" w:line="360" w:lineRule="auto"/>
        <w:jc w:val="left"/>
        <w:textAlignment w:val="baseline"/>
        <w:rPr>
          <w:rFonts w:hint="eastAsia" w:ascii="宋体" w:hAnsi="宋体" w:eastAsia="宋体" w:cs="宋体"/>
          <w:color w:val="000000"/>
          <w:sz w:val="28"/>
          <w:szCs w:val="28"/>
          <w:lang w:val="en-US" w:eastAsia="zh-CN"/>
        </w:rPr>
      </w:pPr>
      <w:r>
        <w:rPr>
          <w:rFonts w:ascii="宋体" w:hAnsi="宋体" w:cs="宋体"/>
          <w:b/>
          <w:color w:val="000000"/>
          <w:sz w:val="28"/>
          <w:szCs w:val="28"/>
        </w:rPr>
        <w:t>附件</w:t>
      </w:r>
      <w:r>
        <w:rPr>
          <w:rFonts w:hint="eastAsia" w:ascii="宋体" w:hAnsi="宋体" w:cs="宋体"/>
          <w:b/>
          <w:color w:val="000000"/>
          <w:sz w:val="28"/>
          <w:szCs w:val="28"/>
          <w:lang w:val="en-US" w:eastAsia="zh-CN"/>
        </w:rPr>
        <w:t>2</w:t>
      </w:r>
    </w:p>
    <w:p w14:paraId="6D6FE712">
      <w:pPr>
        <w:widowControl/>
        <w:shd w:val="clear" w:color="auto" w:fill="auto"/>
        <w:spacing w:before="120" w:beforeLines="50" w:after="120" w:afterLines="50" w:line="360" w:lineRule="auto"/>
        <w:jc w:val="center"/>
        <w:textAlignment w:val="baseline"/>
        <w:rPr>
          <w:rFonts w:ascii="宋体" w:hAnsi="宋体" w:cs="宋体"/>
          <w:b/>
          <w:color w:val="000000"/>
          <w:kern w:val="0"/>
          <w:sz w:val="28"/>
          <w:szCs w:val="28"/>
        </w:rPr>
      </w:pPr>
      <w:r>
        <w:rPr>
          <w:rFonts w:ascii="宋体" w:hAnsi="宋体" w:cs="宋体"/>
          <w:b/>
          <w:color w:val="000000"/>
          <w:kern w:val="0"/>
          <w:sz w:val="28"/>
          <w:szCs w:val="28"/>
        </w:rPr>
        <w:t>残疾人福利性单位声明函（是/否）</w:t>
      </w:r>
    </w:p>
    <w:p w14:paraId="3347228F">
      <w:pPr>
        <w:widowControl/>
        <w:shd w:val="clear" w:color="auto" w:fill="auto"/>
        <w:spacing w:before="120" w:beforeLines="50" w:after="240" w:line="360" w:lineRule="auto"/>
        <w:jc w:val="left"/>
        <w:textAlignment w:val="baseline"/>
        <w:rPr>
          <w:rFonts w:ascii="宋体" w:hAnsi="宋体" w:cs="宋体"/>
          <w:b/>
          <w:sz w:val="28"/>
          <w:szCs w:val="28"/>
        </w:rPr>
      </w:pPr>
    </w:p>
    <w:p w14:paraId="4F28C970">
      <w:pPr>
        <w:widowControl/>
        <w:shd w:val="clear" w:color="auto" w:fill="auto"/>
        <w:spacing w:before="120" w:beforeLines="50" w:after="240" w:line="360" w:lineRule="auto"/>
        <w:jc w:val="left"/>
        <w:textAlignment w:val="baseline"/>
        <w:rPr>
          <w:rFonts w:ascii="宋体" w:hAnsi="宋体" w:cs="宋体"/>
          <w:b/>
          <w:color w:val="000000"/>
          <w:kern w:val="0"/>
          <w:sz w:val="28"/>
          <w:szCs w:val="28"/>
        </w:rPr>
      </w:pPr>
      <w:r>
        <w:rPr>
          <w:rFonts w:hint="eastAsia" w:ascii="宋体" w:hAnsi="宋体" w:cs="宋体"/>
          <w:b/>
          <w:sz w:val="28"/>
          <w:szCs w:val="28"/>
          <w:lang w:eastAsia="zh-CN"/>
        </w:rPr>
        <w:t>陕西宸永项目管理有限公司</w:t>
      </w:r>
      <w:r>
        <w:rPr>
          <w:rFonts w:ascii="宋体" w:hAnsi="宋体" w:cs="宋体"/>
          <w:b/>
          <w:sz w:val="28"/>
          <w:szCs w:val="28"/>
        </w:rPr>
        <w:t>：</w:t>
      </w:r>
    </w:p>
    <w:p w14:paraId="3985E6D3">
      <w:pPr>
        <w:shd w:val="clear" w:color="auto" w:fill="auto"/>
        <w:spacing w:line="360" w:lineRule="auto"/>
        <w:ind w:firstLine="560" w:firstLineChars="200"/>
        <w:jc w:val="left"/>
        <w:rPr>
          <w:rFonts w:ascii="宋体" w:hAnsi="宋体" w:cs="宋体"/>
          <w:color w:val="000000"/>
          <w:sz w:val="28"/>
          <w:szCs w:val="28"/>
        </w:rPr>
      </w:pPr>
      <w:r>
        <w:rPr>
          <w:rFonts w:ascii="宋体" w:hAnsi="宋体" w:cs="宋体"/>
          <w:color w:val="000000"/>
          <w:sz w:val="28"/>
          <w:szCs w:val="28"/>
        </w:rPr>
        <w:t>本公司郑重声明，根据《财政部 民政部 中国残疾人联合会关于促进残疾人就业政府采购政策的通知》（财库〔2017〕141号）的规定，本单位为符合条件的残疾人福利性单位，且本公司参加</w:t>
      </w:r>
      <w:r>
        <w:rPr>
          <w:rFonts w:ascii="宋体" w:hAnsi="宋体" w:cs="宋体"/>
          <w:color w:val="000000"/>
          <w:sz w:val="28"/>
          <w:szCs w:val="28"/>
          <w:u w:val="single"/>
        </w:rPr>
        <w:t xml:space="preserve">          </w:t>
      </w:r>
      <w:r>
        <w:rPr>
          <w:rFonts w:ascii="宋体" w:hAnsi="宋体" w:cs="宋体"/>
          <w:color w:val="000000"/>
          <w:sz w:val="28"/>
          <w:szCs w:val="28"/>
        </w:rPr>
        <w:t>（采购人）的</w:t>
      </w:r>
      <w:r>
        <w:rPr>
          <w:rFonts w:ascii="宋体" w:hAnsi="宋体" w:cs="宋体"/>
          <w:color w:val="000000"/>
          <w:sz w:val="28"/>
          <w:szCs w:val="28"/>
          <w:u w:val="single"/>
        </w:rPr>
        <w:t xml:space="preserve">         </w:t>
      </w:r>
      <w:r>
        <w:rPr>
          <w:rFonts w:ascii="宋体" w:hAnsi="宋体" w:cs="宋体"/>
          <w:color w:val="000000"/>
          <w:sz w:val="28"/>
          <w:szCs w:val="28"/>
        </w:rPr>
        <w:t>项目采购活动提供本公司制造的货物（由本单位承担工程/提供服务），或者提供其他残疾人福利性单位制造的货物（不包括使用非残疾人福利性单位注册商标的货物）。</w:t>
      </w:r>
    </w:p>
    <w:p w14:paraId="217B17A6">
      <w:pPr>
        <w:shd w:val="clear" w:color="auto" w:fill="auto"/>
        <w:spacing w:line="360" w:lineRule="auto"/>
        <w:ind w:firstLine="560" w:firstLineChars="200"/>
        <w:jc w:val="left"/>
        <w:rPr>
          <w:rFonts w:ascii="宋体" w:hAnsi="宋体" w:cs="宋体"/>
          <w:color w:val="000000"/>
          <w:kern w:val="0"/>
          <w:sz w:val="28"/>
          <w:szCs w:val="28"/>
        </w:rPr>
      </w:pPr>
      <w:r>
        <w:rPr>
          <w:rFonts w:ascii="宋体" w:hAnsi="宋体" w:cs="宋体"/>
          <w:color w:val="000000"/>
          <w:sz w:val="28"/>
          <w:szCs w:val="28"/>
        </w:rPr>
        <w:t>本公司对上述声明的真实性负责。如有虚假，将依法承担相应责任。</w:t>
      </w:r>
    </w:p>
    <w:p w14:paraId="5A3044FA">
      <w:pPr>
        <w:pStyle w:val="12"/>
        <w:shd w:val="clear" w:color="auto" w:fill="auto"/>
        <w:spacing w:line="360" w:lineRule="auto"/>
        <w:ind w:firstLine="570"/>
        <w:rPr>
          <w:rFonts w:ascii="宋体" w:hAnsi="宋体" w:cs="宋体"/>
          <w:sz w:val="28"/>
          <w:szCs w:val="28"/>
        </w:rPr>
      </w:pPr>
    </w:p>
    <w:p w14:paraId="4EE7A367">
      <w:pPr>
        <w:pStyle w:val="12"/>
        <w:shd w:val="clear" w:color="auto" w:fill="auto"/>
        <w:spacing w:line="360" w:lineRule="auto"/>
        <w:ind w:firstLine="570"/>
        <w:rPr>
          <w:rFonts w:ascii="宋体" w:hAnsi="宋体" w:cs="宋体"/>
          <w:sz w:val="28"/>
          <w:szCs w:val="28"/>
        </w:rPr>
      </w:pPr>
      <w:r>
        <w:rPr>
          <w:rFonts w:ascii="宋体" w:hAnsi="宋体" w:cs="宋体"/>
          <w:sz w:val="28"/>
          <w:szCs w:val="28"/>
        </w:rPr>
        <w:t>特此声明！</w:t>
      </w:r>
    </w:p>
    <w:p w14:paraId="2840C7B3">
      <w:pPr>
        <w:pStyle w:val="12"/>
        <w:shd w:val="clear" w:color="auto" w:fill="auto"/>
        <w:spacing w:line="360" w:lineRule="auto"/>
        <w:ind w:firstLine="570"/>
        <w:rPr>
          <w:rFonts w:ascii="宋体" w:hAnsi="宋体" w:cs="宋体"/>
          <w:sz w:val="28"/>
          <w:szCs w:val="28"/>
        </w:rPr>
      </w:pPr>
    </w:p>
    <w:p w14:paraId="1D0539C0">
      <w:pPr>
        <w:shd w:val="clear" w:color="auto" w:fill="auto"/>
        <w:spacing w:line="360" w:lineRule="auto"/>
        <w:ind w:firstLine="562" w:firstLineChars="200"/>
        <w:rPr>
          <w:rFonts w:ascii="宋体" w:hAnsi="宋体" w:cs="宋体"/>
          <w:b/>
          <w:color w:val="000000"/>
          <w:sz w:val="28"/>
          <w:szCs w:val="28"/>
        </w:rPr>
      </w:pPr>
      <w:r>
        <w:rPr>
          <w:rFonts w:ascii="宋体" w:hAnsi="宋体" w:cs="宋体"/>
          <w:b/>
          <w:color w:val="000000"/>
          <w:sz w:val="28"/>
          <w:szCs w:val="28"/>
        </w:rPr>
        <w:t>供  应  商：</w:t>
      </w:r>
      <w:r>
        <w:rPr>
          <w:rFonts w:ascii="宋体" w:hAnsi="宋体" w:cs="宋体"/>
          <w:b/>
          <w:color w:val="000000"/>
          <w:sz w:val="28"/>
          <w:szCs w:val="28"/>
          <w:u w:val="single"/>
        </w:rPr>
        <w:t xml:space="preserve">            </w:t>
      </w:r>
      <w:r>
        <w:rPr>
          <w:rFonts w:ascii="宋体" w:hAnsi="宋体" w:cs="宋体"/>
          <w:b/>
          <w:color w:val="000000"/>
          <w:sz w:val="28"/>
          <w:szCs w:val="28"/>
        </w:rPr>
        <w:t xml:space="preserve">（盖章）                                </w:t>
      </w:r>
    </w:p>
    <w:p w14:paraId="3350084A">
      <w:pPr>
        <w:shd w:val="clear" w:color="auto" w:fill="auto"/>
        <w:spacing w:line="360" w:lineRule="auto"/>
        <w:ind w:firstLine="562" w:firstLineChars="200"/>
        <w:rPr>
          <w:rFonts w:ascii="宋体" w:hAnsi="宋体" w:cs="宋体"/>
          <w:b/>
          <w:color w:val="000000"/>
          <w:sz w:val="28"/>
          <w:szCs w:val="28"/>
        </w:rPr>
      </w:pPr>
      <w:r>
        <w:rPr>
          <w:rFonts w:ascii="宋体" w:hAnsi="宋体" w:cs="宋体"/>
          <w:b/>
          <w:color w:val="000000"/>
          <w:sz w:val="28"/>
          <w:szCs w:val="28"/>
        </w:rPr>
        <w:t>法定代表人：</w:t>
      </w:r>
      <w:r>
        <w:rPr>
          <w:rFonts w:ascii="宋体" w:hAnsi="宋体" w:cs="宋体"/>
          <w:b/>
          <w:color w:val="000000"/>
          <w:sz w:val="28"/>
          <w:szCs w:val="28"/>
          <w:u w:val="single"/>
        </w:rPr>
        <w:t xml:space="preserve">            </w:t>
      </w:r>
      <w:r>
        <w:rPr>
          <w:rFonts w:ascii="宋体" w:hAnsi="宋体" w:cs="宋体"/>
          <w:b/>
          <w:color w:val="000000"/>
          <w:sz w:val="28"/>
          <w:szCs w:val="28"/>
        </w:rPr>
        <w:t>（签字或法人印鉴）</w:t>
      </w:r>
    </w:p>
    <w:p w14:paraId="6072B17E">
      <w:pPr>
        <w:shd w:val="clear" w:color="auto" w:fill="auto"/>
        <w:spacing w:line="360" w:lineRule="auto"/>
        <w:ind w:firstLine="562" w:firstLineChars="200"/>
        <w:rPr>
          <w:rFonts w:ascii="宋体" w:hAnsi="宋体" w:cs="宋体"/>
          <w:b/>
          <w:color w:val="000000"/>
          <w:sz w:val="28"/>
          <w:szCs w:val="28"/>
        </w:rPr>
      </w:pPr>
      <w:r>
        <w:rPr>
          <w:rFonts w:ascii="宋体" w:hAnsi="宋体" w:cs="宋体"/>
          <w:b/>
          <w:color w:val="000000"/>
          <w:sz w:val="28"/>
          <w:szCs w:val="28"/>
        </w:rPr>
        <w:t>委托代理人：</w:t>
      </w:r>
      <w:r>
        <w:rPr>
          <w:rFonts w:ascii="宋体" w:hAnsi="宋体" w:cs="宋体"/>
          <w:b/>
          <w:color w:val="000000"/>
          <w:sz w:val="28"/>
          <w:szCs w:val="28"/>
          <w:u w:val="single"/>
        </w:rPr>
        <w:t xml:space="preserve">            </w:t>
      </w:r>
      <w:r>
        <w:rPr>
          <w:rFonts w:ascii="宋体" w:hAnsi="宋体" w:cs="宋体"/>
          <w:b/>
          <w:color w:val="000000"/>
          <w:sz w:val="28"/>
          <w:szCs w:val="28"/>
        </w:rPr>
        <w:t xml:space="preserve">（签字）  </w:t>
      </w:r>
    </w:p>
    <w:p w14:paraId="01B1887B">
      <w:pPr>
        <w:ind w:firstLine="562" w:firstLineChars="200"/>
        <w:rPr>
          <w:rFonts w:ascii="宋体" w:hAnsi="宋体" w:cs="宋体"/>
          <w:b/>
          <w:color w:val="000000"/>
          <w:sz w:val="28"/>
          <w:szCs w:val="28"/>
        </w:rPr>
      </w:pPr>
      <w:r>
        <w:rPr>
          <w:rFonts w:ascii="宋体" w:hAnsi="宋体" w:cs="宋体"/>
          <w:b/>
          <w:color w:val="000000"/>
          <w:sz w:val="28"/>
          <w:szCs w:val="28"/>
        </w:rPr>
        <w:t>日      期：  年  月  日</w:t>
      </w:r>
    </w:p>
    <w:p w14:paraId="75FD08D8">
      <w:pPr>
        <w:pStyle w:val="2"/>
        <w:rPr>
          <w:rFonts w:ascii="宋体" w:hAnsi="宋体" w:cs="宋体"/>
          <w:b/>
          <w:color w:val="000000"/>
          <w:sz w:val="28"/>
          <w:szCs w:val="28"/>
        </w:rPr>
      </w:pPr>
    </w:p>
    <w:p w14:paraId="4ABDED5F">
      <w:pPr>
        <w:rPr>
          <w:rFonts w:ascii="宋体" w:hAnsi="宋体" w:cs="宋体"/>
          <w:b/>
          <w:color w:val="000000"/>
          <w:sz w:val="28"/>
          <w:szCs w:val="28"/>
        </w:rPr>
      </w:pPr>
    </w:p>
    <w:p w14:paraId="60214D37">
      <w:pPr>
        <w:pStyle w:val="2"/>
        <w:rPr>
          <w:rFonts w:ascii="宋体" w:hAnsi="宋体" w:cs="宋体"/>
          <w:b/>
          <w:color w:val="000000"/>
          <w:sz w:val="28"/>
          <w:szCs w:val="28"/>
        </w:rPr>
      </w:pPr>
    </w:p>
    <w:p w14:paraId="5F0D7E99">
      <w:pPr>
        <w:rPr>
          <w:rFonts w:ascii="宋体" w:hAnsi="宋体" w:cs="宋体"/>
          <w:b/>
          <w:color w:val="000000"/>
          <w:sz w:val="28"/>
          <w:szCs w:val="28"/>
        </w:rPr>
      </w:pPr>
    </w:p>
    <w:p w14:paraId="66685E52">
      <w:pPr>
        <w:widowControl/>
        <w:shd w:val="clear" w:color="auto" w:fill="auto"/>
        <w:spacing w:before="120" w:beforeLines="50" w:after="120" w:afterLines="50" w:line="360" w:lineRule="auto"/>
        <w:jc w:val="left"/>
        <w:textAlignment w:val="baseline"/>
        <w:rPr>
          <w:rFonts w:hint="default" w:ascii="宋体" w:hAnsi="宋体" w:eastAsia="宋体" w:cs="宋体"/>
          <w:b/>
          <w:color w:val="000000"/>
          <w:kern w:val="0"/>
          <w:sz w:val="28"/>
          <w:szCs w:val="28"/>
          <w:lang w:val="en-US" w:eastAsia="zh-CN"/>
        </w:rPr>
      </w:pPr>
      <w:r>
        <w:rPr>
          <w:rFonts w:ascii="宋体" w:hAnsi="宋体" w:cs="宋体"/>
          <w:b/>
          <w:color w:val="000000"/>
          <w:sz w:val="28"/>
          <w:szCs w:val="28"/>
        </w:rPr>
        <w:t>附件</w:t>
      </w:r>
      <w:r>
        <w:rPr>
          <w:rFonts w:hint="eastAsia" w:ascii="宋体" w:hAnsi="宋体" w:cs="宋体"/>
          <w:b/>
          <w:color w:val="000000"/>
          <w:sz w:val="28"/>
          <w:szCs w:val="28"/>
          <w:lang w:val="en-US" w:eastAsia="zh-CN"/>
        </w:rPr>
        <w:t>3</w:t>
      </w:r>
    </w:p>
    <w:p w14:paraId="77200F9A">
      <w:pPr>
        <w:widowControl/>
        <w:shd w:val="clear" w:color="auto" w:fill="auto"/>
        <w:spacing w:before="120" w:beforeLines="50" w:after="120" w:afterLines="50" w:line="360" w:lineRule="auto"/>
        <w:jc w:val="center"/>
        <w:textAlignment w:val="baseline"/>
        <w:rPr>
          <w:rFonts w:ascii="宋体" w:hAnsi="宋体" w:cs="宋体"/>
          <w:b/>
          <w:color w:val="000000"/>
          <w:kern w:val="0"/>
          <w:sz w:val="28"/>
          <w:szCs w:val="28"/>
        </w:rPr>
      </w:pPr>
      <w:r>
        <w:rPr>
          <w:rFonts w:ascii="宋体" w:hAnsi="宋体" w:cs="宋体"/>
          <w:b/>
          <w:color w:val="000000"/>
          <w:kern w:val="0"/>
          <w:sz w:val="28"/>
          <w:szCs w:val="28"/>
        </w:rPr>
        <w:t>监狱企业证明函（是/否）</w:t>
      </w:r>
    </w:p>
    <w:p w14:paraId="52B08483">
      <w:pPr>
        <w:widowControl/>
        <w:shd w:val="clear" w:color="auto" w:fill="auto"/>
        <w:spacing w:before="120" w:beforeLines="50" w:after="240" w:line="360" w:lineRule="auto"/>
        <w:jc w:val="left"/>
        <w:textAlignment w:val="baseline"/>
        <w:rPr>
          <w:rFonts w:ascii="宋体" w:hAnsi="宋体" w:cs="宋体"/>
          <w:b/>
          <w:sz w:val="28"/>
          <w:szCs w:val="28"/>
        </w:rPr>
      </w:pPr>
    </w:p>
    <w:p w14:paraId="68EBE1DE">
      <w:pPr>
        <w:widowControl/>
        <w:shd w:val="clear" w:color="auto" w:fill="auto"/>
        <w:spacing w:before="120" w:beforeLines="50" w:after="240" w:line="360" w:lineRule="auto"/>
        <w:jc w:val="left"/>
        <w:textAlignment w:val="baseline"/>
        <w:rPr>
          <w:rFonts w:ascii="宋体" w:hAnsi="宋体" w:cs="宋体"/>
          <w:b/>
          <w:sz w:val="28"/>
          <w:szCs w:val="28"/>
        </w:rPr>
      </w:pPr>
      <w:r>
        <w:rPr>
          <w:rFonts w:hint="eastAsia" w:ascii="宋体" w:hAnsi="宋体" w:cs="宋体"/>
          <w:b/>
          <w:sz w:val="28"/>
          <w:szCs w:val="28"/>
          <w:lang w:eastAsia="zh-CN"/>
        </w:rPr>
        <w:t>陕西宸永项目管理有限公司</w:t>
      </w:r>
      <w:r>
        <w:rPr>
          <w:rFonts w:ascii="宋体" w:hAnsi="宋体" w:cs="宋体"/>
          <w:b/>
          <w:sz w:val="28"/>
          <w:szCs w:val="28"/>
        </w:rPr>
        <w:t>：</w:t>
      </w:r>
    </w:p>
    <w:p w14:paraId="0A16818F">
      <w:pPr>
        <w:shd w:val="clear" w:color="auto" w:fill="auto"/>
        <w:spacing w:line="360" w:lineRule="auto"/>
        <w:ind w:firstLine="560" w:firstLineChars="200"/>
        <w:jc w:val="left"/>
        <w:rPr>
          <w:rFonts w:ascii="宋体" w:hAnsi="宋体" w:cs="宋体"/>
          <w:color w:val="000000"/>
          <w:sz w:val="28"/>
          <w:szCs w:val="28"/>
        </w:rPr>
      </w:pPr>
      <w:r>
        <w:rPr>
          <w:rFonts w:ascii="宋体" w:hAnsi="宋体" w:cs="宋体"/>
          <w:color w:val="000000"/>
          <w:sz w:val="28"/>
          <w:szCs w:val="28"/>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4EBF6A5">
      <w:pPr>
        <w:shd w:val="clear" w:color="auto" w:fill="auto"/>
        <w:spacing w:line="360" w:lineRule="auto"/>
        <w:ind w:firstLine="560" w:firstLineChars="200"/>
        <w:jc w:val="left"/>
        <w:rPr>
          <w:rFonts w:ascii="宋体" w:hAnsi="宋体" w:cs="宋体"/>
          <w:color w:val="000000"/>
          <w:sz w:val="28"/>
          <w:szCs w:val="28"/>
        </w:rPr>
      </w:pPr>
      <w:r>
        <w:rPr>
          <w:rFonts w:ascii="宋体" w:hAnsi="宋体" w:cs="宋体"/>
          <w:color w:val="000000"/>
          <w:sz w:val="28"/>
          <w:szCs w:val="28"/>
        </w:rPr>
        <w:t>监狱企业参加政府采购活动时，应当提供由省级以上监狱管理局、戒毒管理局（含新疆生产建设兵团）出具的属于监狱企业的证明文件。</w:t>
      </w:r>
    </w:p>
    <w:p w14:paraId="2A89A720">
      <w:pPr>
        <w:shd w:val="clear" w:color="auto" w:fill="auto"/>
        <w:spacing w:line="360" w:lineRule="auto"/>
        <w:ind w:firstLine="560" w:firstLineChars="200"/>
        <w:jc w:val="left"/>
        <w:rPr>
          <w:rFonts w:ascii="宋体" w:hAnsi="宋体" w:cs="宋体"/>
          <w:color w:val="000000"/>
          <w:sz w:val="28"/>
          <w:szCs w:val="28"/>
        </w:rPr>
      </w:pPr>
    </w:p>
    <w:p w14:paraId="30384F3D">
      <w:pPr>
        <w:shd w:val="clear" w:color="auto" w:fill="auto"/>
        <w:spacing w:line="360" w:lineRule="auto"/>
        <w:ind w:firstLine="560" w:firstLineChars="200"/>
        <w:jc w:val="left"/>
        <w:rPr>
          <w:rFonts w:ascii="宋体" w:hAnsi="宋体" w:cs="宋体"/>
          <w:color w:val="000000"/>
          <w:sz w:val="28"/>
          <w:szCs w:val="28"/>
        </w:rPr>
      </w:pPr>
      <w:r>
        <w:rPr>
          <w:rFonts w:ascii="宋体" w:hAnsi="宋体" w:cs="宋体"/>
          <w:color w:val="000000"/>
          <w:sz w:val="28"/>
          <w:szCs w:val="28"/>
        </w:rPr>
        <w:t>本公司对上述声明的真实性负责。如有虚假，将依法承担相应责任。</w:t>
      </w:r>
    </w:p>
    <w:p w14:paraId="237ADFBA">
      <w:pPr>
        <w:shd w:val="clear" w:color="auto" w:fill="auto"/>
        <w:spacing w:line="360" w:lineRule="auto"/>
        <w:ind w:firstLine="560" w:firstLineChars="200"/>
        <w:jc w:val="left"/>
        <w:rPr>
          <w:rFonts w:ascii="宋体" w:hAnsi="宋体" w:cs="宋体"/>
          <w:color w:val="000000"/>
          <w:sz w:val="28"/>
          <w:szCs w:val="28"/>
        </w:rPr>
      </w:pPr>
    </w:p>
    <w:p w14:paraId="553CA6FB">
      <w:pPr>
        <w:shd w:val="clear" w:color="auto" w:fill="auto"/>
        <w:spacing w:line="360" w:lineRule="auto"/>
        <w:ind w:firstLine="560" w:firstLineChars="200"/>
        <w:jc w:val="left"/>
        <w:rPr>
          <w:rFonts w:ascii="宋体" w:hAnsi="宋体" w:cs="宋体"/>
          <w:color w:val="000000"/>
          <w:sz w:val="28"/>
          <w:szCs w:val="28"/>
        </w:rPr>
      </w:pPr>
      <w:r>
        <w:rPr>
          <w:rFonts w:ascii="宋体" w:hAnsi="宋体" w:cs="宋体"/>
          <w:color w:val="000000"/>
          <w:sz w:val="28"/>
          <w:szCs w:val="28"/>
        </w:rPr>
        <w:t>特此声明！</w:t>
      </w:r>
    </w:p>
    <w:p w14:paraId="3A39EA5F">
      <w:pPr>
        <w:pStyle w:val="12"/>
        <w:shd w:val="clear" w:color="auto" w:fill="auto"/>
        <w:spacing w:line="360" w:lineRule="auto"/>
        <w:ind w:firstLine="570"/>
        <w:rPr>
          <w:rFonts w:ascii="宋体" w:hAnsi="宋体" w:cs="宋体"/>
          <w:sz w:val="28"/>
          <w:szCs w:val="28"/>
        </w:rPr>
      </w:pPr>
    </w:p>
    <w:p w14:paraId="7683A363">
      <w:pPr>
        <w:shd w:val="clear" w:color="auto" w:fill="auto"/>
        <w:spacing w:line="360" w:lineRule="auto"/>
        <w:ind w:firstLine="562" w:firstLineChars="200"/>
        <w:rPr>
          <w:rFonts w:ascii="宋体" w:hAnsi="宋体" w:cs="宋体"/>
          <w:b/>
          <w:color w:val="000000"/>
          <w:sz w:val="28"/>
          <w:szCs w:val="28"/>
        </w:rPr>
      </w:pPr>
      <w:r>
        <w:rPr>
          <w:rFonts w:ascii="宋体" w:hAnsi="宋体" w:cs="宋体"/>
          <w:b/>
          <w:color w:val="000000"/>
          <w:sz w:val="28"/>
          <w:szCs w:val="28"/>
        </w:rPr>
        <w:t>供  应  商：</w:t>
      </w:r>
      <w:r>
        <w:rPr>
          <w:rFonts w:ascii="宋体" w:hAnsi="宋体" w:cs="宋体"/>
          <w:b/>
          <w:color w:val="000000"/>
          <w:sz w:val="28"/>
          <w:szCs w:val="28"/>
          <w:u w:val="single"/>
        </w:rPr>
        <w:t xml:space="preserve">            </w:t>
      </w:r>
      <w:r>
        <w:rPr>
          <w:rFonts w:ascii="宋体" w:hAnsi="宋体" w:cs="宋体"/>
          <w:b/>
          <w:color w:val="000000"/>
          <w:sz w:val="28"/>
          <w:szCs w:val="28"/>
        </w:rPr>
        <w:t xml:space="preserve">（盖章）                                </w:t>
      </w:r>
    </w:p>
    <w:p w14:paraId="61A7CFC8">
      <w:pPr>
        <w:shd w:val="clear" w:color="auto" w:fill="auto"/>
        <w:spacing w:line="360" w:lineRule="auto"/>
        <w:ind w:firstLine="562" w:firstLineChars="200"/>
        <w:rPr>
          <w:rFonts w:ascii="宋体" w:hAnsi="宋体" w:cs="宋体"/>
          <w:b/>
          <w:color w:val="000000"/>
          <w:sz w:val="28"/>
          <w:szCs w:val="28"/>
        </w:rPr>
      </w:pPr>
      <w:r>
        <w:rPr>
          <w:rFonts w:ascii="宋体" w:hAnsi="宋体" w:cs="宋体"/>
          <w:b/>
          <w:color w:val="000000"/>
          <w:sz w:val="28"/>
          <w:szCs w:val="28"/>
        </w:rPr>
        <w:t>法定代表人：</w:t>
      </w:r>
      <w:r>
        <w:rPr>
          <w:rFonts w:ascii="宋体" w:hAnsi="宋体" w:cs="宋体"/>
          <w:b/>
          <w:color w:val="000000"/>
          <w:sz w:val="28"/>
          <w:szCs w:val="28"/>
          <w:u w:val="single"/>
        </w:rPr>
        <w:t xml:space="preserve">            </w:t>
      </w:r>
      <w:r>
        <w:rPr>
          <w:rFonts w:ascii="宋体" w:hAnsi="宋体" w:cs="宋体"/>
          <w:b/>
          <w:color w:val="000000"/>
          <w:sz w:val="28"/>
          <w:szCs w:val="28"/>
        </w:rPr>
        <w:t>（签字或法人印鉴）</w:t>
      </w:r>
    </w:p>
    <w:p w14:paraId="0471852C">
      <w:pPr>
        <w:shd w:val="clear" w:color="auto" w:fill="auto"/>
        <w:spacing w:line="360" w:lineRule="auto"/>
        <w:ind w:firstLine="562" w:firstLineChars="200"/>
        <w:rPr>
          <w:rFonts w:ascii="宋体" w:hAnsi="宋体" w:cs="宋体"/>
          <w:b/>
          <w:color w:val="000000"/>
          <w:sz w:val="28"/>
          <w:szCs w:val="28"/>
        </w:rPr>
      </w:pPr>
      <w:r>
        <w:rPr>
          <w:rFonts w:ascii="宋体" w:hAnsi="宋体" w:cs="宋体"/>
          <w:b/>
          <w:color w:val="000000"/>
          <w:sz w:val="28"/>
          <w:szCs w:val="28"/>
        </w:rPr>
        <w:t>委托代理人：</w:t>
      </w:r>
      <w:r>
        <w:rPr>
          <w:rFonts w:ascii="宋体" w:hAnsi="宋体" w:cs="宋体"/>
          <w:b/>
          <w:color w:val="000000"/>
          <w:sz w:val="28"/>
          <w:szCs w:val="28"/>
          <w:u w:val="single"/>
        </w:rPr>
        <w:t xml:space="preserve">            </w:t>
      </w:r>
      <w:r>
        <w:rPr>
          <w:rFonts w:ascii="宋体" w:hAnsi="宋体" w:cs="宋体"/>
          <w:b/>
          <w:color w:val="000000"/>
          <w:sz w:val="28"/>
          <w:szCs w:val="28"/>
        </w:rPr>
        <w:t xml:space="preserve">（签字）  </w:t>
      </w:r>
    </w:p>
    <w:p w14:paraId="7D8F5A0C">
      <w:pPr>
        <w:shd w:val="clear" w:color="auto" w:fill="auto"/>
        <w:spacing w:line="360" w:lineRule="auto"/>
        <w:ind w:firstLine="562" w:firstLineChars="200"/>
        <w:rPr>
          <w:rFonts w:ascii="宋体" w:hAnsi="宋体" w:cs="宋体"/>
          <w:b/>
          <w:color w:val="000000"/>
          <w:sz w:val="28"/>
          <w:szCs w:val="28"/>
        </w:rPr>
      </w:pPr>
      <w:r>
        <w:rPr>
          <w:rFonts w:ascii="宋体" w:hAnsi="宋体" w:cs="宋体"/>
          <w:b/>
          <w:color w:val="000000"/>
          <w:sz w:val="28"/>
          <w:szCs w:val="28"/>
        </w:rPr>
        <w:t>日      期：  年  月  日</w:t>
      </w:r>
    </w:p>
    <w:p w14:paraId="46F24C3E">
      <w:pPr>
        <w:pStyle w:val="2"/>
        <w:rPr>
          <w:rFonts w:hint="eastAsia"/>
        </w:rPr>
      </w:pPr>
    </w:p>
    <w:p w14:paraId="272DFC5D">
      <w:pPr>
        <w:pStyle w:val="5"/>
        <w:rPr>
          <w:rFonts w:hint="eastAsia"/>
        </w:rPr>
      </w:pPr>
    </w:p>
    <w:sectPr>
      <w:footerReference r:id="rId16" w:type="first"/>
      <w:footerReference r:id="rId15" w:type="default"/>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8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dobe 仿宋 Std R">
    <w:altName w:val="仿宋"/>
    <w:panose1 w:val="00000000000000000000"/>
    <w:charset w:val="86"/>
    <w:family w:val="roman"/>
    <w:pitch w:val="default"/>
    <w:sig w:usb0="00000000" w:usb1="00000000" w:usb2="00000016" w:usb3="00000000" w:csb0="00060007"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320C7">
    <w:pPr>
      <w:pStyle w:val="23"/>
      <w:rPr>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DFD71">
    <w:pPr>
      <w:pStyle w:val="23"/>
      <w:rPr>
        <w:rFonts w:ascii="仿宋" w:hAnsi="仿宋" w:eastAsia="仿宋"/>
        <w:szCs w:val="18"/>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83C615">
                          <w:pPr>
                            <w:pStyle w:val="2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85</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0883C615">
                    <w:pPr>
                      <w:pStyle w:val="2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85</w:t>
                    </w:r>
                    <w:r>
                      <w:rPr>
                        <w:rFonts w:hint="eastAsia"/>
                      </w:rPr>
                      <w:fldChar w:fldCharType="end"/>
                    </w:r>
                    <w:r>
                      <w:rPr>
                        <w:rFonts w:hint="eastAsia"/>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F6F85">
    <w:pPr>
      <w:pStyle w:val="23"/>
      <w:rPr>
        <w:rFonts w:ascii="仿宋" w:hAnsi="仿宋" w:eastAsia="仿宋"/>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E0CFBA">
                          <w:pPr>
                            <w:pStyle w:val="23"/>
                          </w:pPr>
                          <w:r>
                            <w:t xml:space="preserve">第 </w:t>
                          </w:r>
                          <w:r>
                            <w:fldChar w:fldCharType="begin"/>
                          </w:r>
                          <w:r>
                            <w:instrText xml:space="preserve"> PAGE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3E0CFBA">
                    <w:pPr>
                      <w:pStyle w:val="23"/>
                    </w:pPr>
                    <w:r>
                      <w:t xml:space="preserve">第 </w:t>
                    </w:r>
                    <w:r>
                      <w:fldChar w:fldCharType="begin"/>
                    </w:r>
                    <w:r>
                      <w:instrText xml:space="preserve"> PAGE  \* MERGEFORMAT </w:instrText>
                    </w:r>
                    <w:r>
                      <w:fldChar w:fldCharType="separate"/>
                    </w:r>
                    <w:r>
                      <w:t>85</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67074">
    <w:pPr>
      <w:pStyle w:val="23"/>
      <w:rPr>
        <w:rFonts w:ascii="仿宋" w:hAnsi="仿宋" w:eastAsia="仿宋"/>
        <w:color w:val="000000"/>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A8A17F">
                          <w:pPr>
                            <w:pStyle w:val="23"/>
                          </w:pPr>
                          <w:r>
                            <w:t xml:space="preserve">第 </w:t>
                          </w:r>
                          <w:r>
                            <w:fldChar w:fldCharType="begin"/>
                          </w:r>
                          <w:r>
                            <w:instrText xml:space="preserve"> PAGE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8A8A17F">
                    <w:pPr>
                      <w:pStyle w:val="23"/>
                    </w:pPr>
                    <w:r>
                      <w:t xml:space="preserve">第 </w:t>
                    </w:r>
                    <w:r>
                      <w:fldChar w:fldCharType="begin"/>
                    </w:r>
                    <w:r>
                      <w:instrText xml:space="preserve"> PAGE  \* MERGEFORMAT </w:instrText>
                    </w:r>
                    <w:r>
                      <w:fldChar w:fldCharType="separate"/>
                    </w:r>
                    <w:r>
                      <w:t>84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918B2">
    <w:pPr>
      <w:pStyle w:val="23"/>
      <w:rPr>
        <w:rFonts w:ascii="仿宋" w:hAnsi="仿宋" w:eastAsia="仿宋"/>
        <w:color w:val="000000"/>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CBA3A">
    <w:pPr>
      <w:pStyle w:val="23"/>
      <w:rPr>
        <w:rFonts w:ascii="仿宋" w:hAnsi="仿宋" w:eastAsia="仿宋"/>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BE92EF">
                          <w:pPr>
                            <w:pStyle w:val="2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2BE92EF">
                    <w:pPr>
                      <w:pStyle w:val="2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A8B28">
    <w:pPr>
      <w:pStyle w:val="23"/>
      <w:jc w:val="center"/>
      <w:rPr>
        <w:rFonts w:hint="eastAsia" w:ascii="仿宋" w:hAnsi="仿宋" w:eastAsia="仿宋"/>
        <w:color w:val="000000" w:themeColor="text1"/>
        <w:szCs w:val="18"/>
        <w:lang w:val="en-US" w:eastAsia="zh-CN"/>
        <w14:textFill>
          <w14:solidFill>
            <w14:schemeClr w14:val="tx1"/>
          </w14:solidFill>
        </w14:textFill>
      </w:rPr>
    </w:pPr>
    <w:r>
      <w:rPr>
        <w:rFonts w:hint="eastAsia" w:ascii="仿宋" w:hAnsi="仿宋" w:eastAsia="仿宋"/>
        <w:color w:val="000000" w:themeColor="text1"/>
        <w:szCs w:val="18"/>
        <w:lang w:val="en-US" w:eastAsia="zh-CN"/>
        <w14:textFill>
          <w14:solidFill>
            <w14:schemeClr w14:val="tx1"/>
          </w14:solidFill>
        </w14:textFill>
      </w:rPr>
      <w:t>第6页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B300C">
    <w:pPr>
      <w:pStyle w:val="23"/>
      <w:rPr>
        <w:rFonts w:ascii="仿宋" w:hAnsi="仿宋" w:eastAsia="仿宋"/>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C0BF0F">
                          <w:pPr>
                            <w:pStyle w:val="23"/>
                          </w:pPr>
                          <w:r>
                            <w:t xml:space="preserve">第 </w:t>
                          </w:r>
                          <w:r>
                            <w:fldChar w:fldCharType="begin"/>
                          </w:r>
                          <w:r>
                            <w:instrText xml:space="preserve"> PAGE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7C0BF0F">
                    <w:pPr>
                      <w:pStyle w:val="23"/>
                    </w:pPr>
                    <w:r>
                      <w:t xml:space="preserve">第 </w:t>
                    </w:r>
                    <w:r>
                      <w:fldChar w:fldCharType="begin"/>
                    </w:r>
                    <w:r>
                      <w:instrText xml:space="preserve"> PAGE  \* MERGEFORMAT </w:instrText>
                    </w:r>
                    <w:r>
                      <w:fldChar w:fldCharType="separate"/>
                    </w:r>
                    <w:r>
                      <w:t>13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F82B6">
    <w:pPr>
      <w:pStyle w:val="23"/>
      <w:rPr>
        <w:rFonts w:ascii="仿宋" w:hAnsi="仿宋" w:eastAsia="仿宋"/>
        <w:color w:val="000000"/>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9C74EC">
                          <w:pPr>
                            <w:pStyle w:val="23"/>
                          </w:pPr>
                          <w:r>
                            <w:t xml:space="preserve">第 </w:t>
                          </w:r>
                          <w:r>
                            <w:fldChar w:fldCharType="begin"/>
                          </w:r>
                          <w:r>
                            <w:instrText xml:space="preserve"> PAGE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69C74EC">
                    <w:pPr>
                      <w:pStyle w:val="23"/>
                    </w:pPr>
                    <w:r>
                      <w:t xml:space="preserve">第 </w:t>
                    </w:r>
                    <w:r>
                      <w:fldChar w:fldCharType="begin"/>
                    </w:r>
                    <w:r>
                      <w:instrText xml:space="preserve"> PAGE  \* MERGEFORMAT </w:instrText>
                    </w:r>
                    <w:r>
                      <w:fldChar w:fldCharType="separate"/>
                    </w:r>
                    <w:r>
                      <w:t>12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CBE9A">
    <w:pPr>
      <w:pStyle w:val="23"/>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F5A64">
                          <w:pPr>
                            <w:pStyle w:val="23"/>
                          </w:pPr>
                          <w:r>
                            <w:t xml:space="preserve">第 </w:t>
                          </w:r>
                          <w:r>
                            <w:fldChar w:fldCharType="begin"/>
                          </w:r>
                          <w:r>
                            <w:instrText xml:space="preserve"> PAGE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38F5A64">
                    <w:pPr>
                      <w:pStyle w:val="23"/>
                    </w:pPr>
                    <w:r>
                      <w:t xml:space="preserve">第 </w:t>
                    </w:r>
                    <w:r>
                      <w:fldChar w:fldCharType="begin"/>
                    </w:r>
                    <w:r>
                      <w:instrText xml:space="preserve"> PAGE  \* MERGEFORMAT </w:instrText>
                    </w:r>
                    <w:r>
                      <w:fldChar w:fldCharType="separate"/>
                    </w:r>
                    <w:r>
                      <w:t>54</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5333365</wp:posOffset>
              </wp:positionH>
              <wp:positionV relativeFrom="paragraph">
                <wp:posOffset>-90170</wp:posOffset>
              </wp:positionV>
              <wp:extent cx="76200" cy="222885"/>
              <wp:effectExtent l="0" t="0" r="0" b="0"/>
              <wp:wrapNone/>
              <wp:docPr id="3" name="文本框 3"/>
              <wp:cNvGraphicFramePr/>
              <a:graphic xmlns:a="http://schemas.openxmlformats.org/drawingml/2006/main">
                <a:graphicData uri="http://schemas.microsoft.com/office/word/2010/wordprocessingShape">
                  <wps:wsp>
                    <wps:cNvSpPr txBox="1"/>
                    <wps:spPr>
                      <a:xfrm>
                        <a:off x="0" y="0"/>
                        <a:ext cx="76200" cy="222885"/>
                      </a:xfrm>
                      <a:prstGeom prst="rect">
                        <a:avLst/>
                      </a:prstGeom>
                      <a:noFill/>
                      <a:ln w="15875">
                        <a:noFill/>
                      </a:ln>
                      <a:effectLst/>
                    </wps:spPr>
                    <wps:txbx>
                      <w:txbxContent>
                        <w:p w14:paraId="4B5ADA79">
                          <w:pPr>
                            <w:rPr>
                              <w:rFonts w:hint="eastAsia"/>
                              <w:lang w:eastAsia="zh-CN"/>
                            </w:rPr>
                          </w:pPr>
                        </w:p>
                      </w:txbxContent>
                    </wps:txbx>
                    <wps:bodyPr wrap="square" lIns="0" tIns="0" rIns="0" bIns="0" upright="0">
                      <a:noAutofit/>
                    </wps:bodyPr>
                  </wps:wsp>
                </a:graphicData>
              </a:graphic>
            </wp:anchor>
          </w:drawing>
        </mc:Choice>
        <mc:Fallback>
          <w:pict>
            <v:shape id="_x0000_s1026" o:spid="_x0000_s1026" o:spt="202" type="#_x0000_t202" style="position:absolute;left:0pt;margin-left:419.95pt;margin-top:-7.1pt;height:17.55pt;width:6pt;mso-position-horizontal-relative:margin;z-index:251659264;mso-width-relative:page;mso-height-relative:page;" filled="f" stroked="f" coordsize="21600,21600" o:gfxdata="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Pzoqo2QAAAAoBAAAPAAAA&#10;AAAAAAEAIAAAACIAAABkcnMvZG93bnJldi54bWxQSwECFAAUAAAACACHTuJAIcMZR9sBAACwAwAA&#10;DgAAAAAAAAABACAAAAAoAQAAZHJzL2Uyb0RvYy54bWxQSwUGAAAAAAYABgBZAQAAdQUAAAAA&#10;">
              <v:fill on="f" focussize="0,0"/>
              <v:stroke on="f" weight="1.25pt"/>
              <v:imagedata o:title=""/>
              <o:lock v:ext="edit" aspectratio="f"/>
              <v:textbox inset="0mm,0mm,0mm,0mm">
                <w:txbxContent>
                  <w:p w14:paraId="4B5ADA79">
                    <w:pPr>
                      <w:rPr>
                        <w:rFonts w:hint="eastAsia"/>
                        <w:lang w:eastAsia="zh-CN"/>
                      </w:rPr>
                    </w:pPr>
                  </w:p>
                </w:txbxContent>
              </v:textbox>
            </v:shape>
          </w:pict>
        </mc:Fallback>
      </mc:AlternateContent>
    </w:r>
    <w:r>
      <w:rPr>
        <w:rFonts w:hint="eastAsia"/>
        <w:sz w:val="18"/>
        <w:lang w:val="en-US" w:eastAsia="zh-CN"/>
      </w:rPr>
      <w:t xml:space="preserve">                                                                                         </w:t>
    </w:r>
  </w:p>
  <w:p w14:paraId="68FF749B">
    <w:pPr>
      <w:pStyle w:val="23"/>
      <w:jc w:val="both"/>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2B383">
    <w:pPr>
      <w:pStyle w:val="23"/>
      <w:rPr>
        <w:rFonts w:ascii="仿宋" w:hAnsi="仿宋" w:eastAsia="仿宋"/>
        <w:szCs w:val="18"/>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D0A57A">
                          <w:pPr>
                            <w:pStyle w:val="2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85</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5D0A57A">
                    <w:pPr>
                      <w:pStyle w:val="2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85</w:t>
                    </w:r>
                    <w:r>
                      <w:rPr>
                        <w:rFonts w:hint="eastAsia"/>
                      </w:rPr>
                      <w:fldChar w:fldCharType="end"/>
                    </w:r>
                    <w:r>
                      <w:rPr>
                        <w:rFonts w:hint="eastAsia"/>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E4148">
    <w:pPr>
      <w:pStyle w:val="23"/>
      <w:rPr>
        <w:rFonts w:ascii="仿宋" w:hAnsi="仿宋" w:eastAsia="仿宋"/>
        <w:szCs w:val="18"/>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25EA77">
                          <w:pPr>
                            <w:pStyle w:val="2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85</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E25EA77">
                    <w:pPr>
                      <w:pStyle w:val="2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85</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881C7">
    <w:pPr>
      <w:pStyle w:val="25"/>
      <w:pBdr>
        <w:bottom w:val="none" w:color="auto" w:sz="0" w:space="1"/>
      </w:pBdr>
      <w:jc w:val="both"/>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2A169">
    <w:pPr>
      <w:pStyle w:val="25"/>
      <w:pBdr>
        <w:bottom w:val="none" w:color="auto" w:sz="0" w:space="1"/>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90D86"/>
    <w:multiLevelType w:val="singleLevel"/>
    <w:tmpl w:val="88290D86"/>
    <w:lvl w:ilvl="0" w:tentative="0">
      <w:start w:val="1"/>
      <w:numFmt w:val="chineseCounting"/>
      <w:suff w:val="space"/>
      <w:lvlText w:val="第%1章"/>
      <w:lvlJc w:val="left"/>
      <w:rPr>
        <w:rFonts w:hint="eastAsia"/>
      </w:rPr>
    </w:lvl>
  </w:abstractNum>
  <w:abstractNum w:abstractNumId="1">
    <w:nsid w:val="582A8D5B"/>
    <w:multiLevelType w:val="singleLevel"/>
    <w:tmpl w:val="582A8D5B"/>
    <w:lvl w:ilvl="0" w:tentative="0">
      <w:start w:val="5"/>
      <w:numFmt w:val="decimal"/>
      <w:suff w:val="nothing"/>
      <w:lvlText w:val="（%1）"/>
      <w:lvlJc w:val="left"/>
    </w:lvl>
  </w:abstractNum>
  <w:abstractNum w:abstractNumId="2">
    <w:nsid w:val="65AE7335"/>
    <w:multiLevelType w:val="singleLevel"/>
    <w:tmpl w:val="65AE7335"/>
    <w:lvl w:ilvl="0" w:tentative="0">
      <w:start w:val="3"/>
      <w:numFmt w:val="chineseCounting"/>
      <w:suff w:val="space"/>
      <w:lvlText w:val="第%1章"/>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TSryOBiDHuUynLp80nYKke8S2kc=" w:salt="btZwVeRIEXpGE/DOvsrNc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1MmM1YjFkMzFlY2UyMWU4ODZlY2M1YzBiYzcxMmYifQ=="/>
  </w:docVars>
  <w:rsids>
    <w:rsidRoot w:val="0093278F"/>
    <w:rsid w:val="00000D62"/>
    <w:rsid w:val="000018F5"/>
    <w:rsid w:val="00001CC7"/>
    <w:rsid w:val="0000212D"/>
    <w:rsid w:val="0000214F"/>
    <w:rsid w:val="000048B5"/>
    <w:rsid w:val="00015CE8"/>
    <w:rsid w:val="00017281"/>
    <w:rsid w:val="00017DC3"/>
    <w:rsid w:val="00021358"/>
    <w:rsid w:val="00022F22"/>
    <w:rsid w:val="00025D01"/>
    <w:rsid w:val="00027C2A"/>
    <w:rsid w:val="00034306"/>
    <w:rsid w:val="00034E02"/>
    <w:rsid w:val="00034E36"/>
    <w:rsid w:val="000378FD"/>
    <w:rsid w:val="00037A97"/>
    <w:rsid w:val="000412BD"/>
    <w:rsid w:val="00041803"/>
    <w:rsid w:val="00041AE8"/>
    <w:rsid w:val="00042288"/>
    <w:rsid w:val="00042EC8"/>
    <w:rsid w:val="00045648"/>
    <w:rsid w:val="000459FC"/>
    <w:rsid w:val="00047DEC"/>
    <w:rsid w:val="00051447"/>
    <w:rsid w:val="000517C2"/>
    <w:rsid w:val="00052B5C"/>
    <w:rsid w:val="00053A15"/>
    <w:rsid w:val="00053CB1"/>
    <w:rsid w:val="00056310"/>
    <w:rsid w:val="00056BFE"/>
    <w:rsid w:val="0005762A"/>
    <w:rsid w:val="00057A66"/>
    <w:rsid w:val="00060164"/>
    <w:rsid w:val="00062DF9"/>
    <w:rsid w:val="00066AF7"/>
    <w:rsid w:val="00073DDA"/>
    <w:rsid w:val="0007452B"/>
    <w:rsid w:val="000764B7"/>
    <w:rsid w:val="00076D51"/>
    <w:rsid w:val="000809DF"/>
    <w:rsid w:val="00081CC9"/>
    <w:rsid w:val="000829F1"/>
    <w:rsid w:val="00082B17"/>
    <w:rsid w:val="0008413F"/>
    <w:rsid w:val="000857C3"/>
    <w:rsid w:val="00091357"/>
    <w:rsid w:val="0009187F"/>
    <w:rsid w:val="000944D4"/>
    <w:rsid w:val="000A0468"/>
    <w:rsid w:val="000A0542"/>
    <w:rsid w:val="000A0965"/>
    <w:rsid w:val="000A13CA"/>
    <w:rsid w:val="000A28B8"/>
    <w:rsid w:val="000A4D13"/>
    <w:rsid w:val="000A575B"/>
    <w:rsid w:val="000A766A"/>
    <w:rsid w:val="000B2864"/>
    <w:rsid w:val="000B3389"/>
    <w:rsid w:val="000B50A8"/>
    <w:rsid w:val="000C3E85"/>
    <w:rsid w:val="000C6648"/>
    <w:rsid w:val="000D1788"/>
    <w:rsid w:val="000E206D"/>
    <w:rsid w:val="000E61DF"/>
    <w:rsid w:val="000F1E70"/>
    <w:rsid w:val="000F2E92"/>
    <w:rsid w:val="00100CB8"/>
    <w:rsid w:val="0010155C"/>
    <w:rsid w:val="001067A8"/>
    <w:rsid w:val="00106D83"/>
    <w:rsid w:val="00110A31"/>
    <w:rsid w:val="00111020"/>
    <w:rsid w:val="001114C1"/>
    <w:rsid w:val="001117F8"/>
    <w:rsid w:val="001162CC"/>
    <w:rsid w:val="00116648"/>
    <w:rsid w:val="00120BC4"/>
    <w:rsid w:val="00120EE1"/>
    <w:rsid w:val="00134305"/>
    <w:rsid w:val="00135B38"/>
    <w:rsid w:val="001372A4"/>
    <w:rsid w:val="00140CCD"/>
    <w:rsid w:val="00146520"/>
    <w:rsid w:val="00147891"/>
    <w:rsid w:val="00151D52"/>
    <w:rsid w:val="00151EB2"/>
    <w:rsid w:val="0015209A"/>
    <w:rsid w:val="00152AE8"/>
    <w:rsid w:val="001607E6"/>
    <w:rsid w:val="00166CC4"/>
    <w:rsid w:val="00167F5D"/>
    <w:rsid w:val="0017598A"/>
    <w:rsid w:val="00177894"/>
    <w:rsid w:val="001835F8"/>
    <w:rsid w:val="001836B2"/>
    <w:rsid w:val="00186AFE"/>
    <w:rsid w:val="00187F17"/>
    <w:rsid w:val="00192900"/>
    <w:rsid w:val="00193659"/>
    <w:rsid w:val="00194F25"/>
    <w:rsid w:val="001959B6"/>
    <w:rsid w:val="0019684D"/>
    <w:rsid w:val="00196CE2"/>
    <w:rsid w:val="001A08AA"/>
    <w:rsid w:val="001A1237"/>
    <w:rsid w:val="001A3119"/>
    <w:rsid w:val="001A3C54"/>
    <w:rsid w:val="001A436B"/>
    <w:rsid w:val="001A526D"/>
    <w:rsid w:val="001A63C3"/>
    <w:rsid w:val="001A732D"/>
    <w:rsid w:val="001B186A"/>
    <w:rsid w:val="001B2266"/>
    <w:rsid w:val="001B501F"/>
    <w:rsid w:val="001C27C2"/>
    <w:rsid w:val="001C38A6"/>
    <w:rsid w:val="001C6476"/>
    <w:rsid w:val="001C6905"/>
    <w:rsid w:val="001D0DFE"/>
    <w:rsid w:val="001D1890"/>
    <w:rsid w:val="001D1A35"/>
    <w:rsid w:val="001D2053"/>
    <w:rsid w:val="001D2958"/>
    <w:rsid w:val="001D6624"/>
    <w:rsid w:val="001D7A05"/>
    <w:rsid w:val="001E0366"/>
    <w:rsid w:val="001E2CC4"/>
    <w:rsid w:val="001E697F"/>
    <w:rsid w:val="001E793A"/>
    <w:rsid w:val="001F2B43"/>
    <w:rsid w:val="001F3D82"/>
    <w:rsid w:val="001F4D8B"/>
    <w:rsid w:val="001F5D64"/>
    <w:rsid w:val="001F62C9"/>
    <w:rsid w:val="00200F28"/>
    <w:rsid w:val="0020111B"/>
    <w:rsid w:val="002034BF"/>
    <w:rsid w:val="002040CB"/>
    <w:rsid w:val="00204516"/>
    <w:rsid w:val="00204E91"/>
    <w:rsid w:val="00205767"/>
    <w:rsid w:val="002123FA"/>
    <w:rsid w:val="002125F4"/>
    <w:rsid w:val="00214B62"/>
    <w:rsid w:val="00214BB3"/>
    <w:rsid w:val="002155DF"/>
    <w:rsid w:val="00217D04"/>
    <w:rsid w:val="00220435"/>
    <w:rsid w:val="00221257"/>
    <w:rsid w:val="0022241C"/>
    <w:rsid w:val="002225B7"/>
    <w:rsid w:val="00224B19"/>
    <w:rsid w:val="00225CDD"/>
    <w:rsid w:val="00226B4D"/>
    <w:rsid w:val="00227264"/>
    <w:rsid w:val="00227A39"/>
    <w:rsid w:val="00231223"/>
    <w:rsid w:val="002325EF"/>
    <w:rsid w:val="00232BC9"/>
    <w:rsid w:val="00232D22"/>
    <w:rsid w:val="00234E6E"/>
    <w:rsid w:val="00237763"/>
    <w:rsid w:val="00240C02"/>
    <w:rsid w:val="00241C06"/>
    <w:rsid w:val="00245638"/>
    <w:rsid w:val="0025244F"/>
    <w:rsid w:val="0025370F"/>
    <w:rsid w:val="00255859"/>
    <w:rsid w:val="0026093B"/>
    <w:rsid w:val="00260FFD"/>
    <w:rsid w:val="00264E6B"/>
    <w:rsid w:val="002651E7"/>
    <w:rsid w:val="0026693B"/>
    <w:rsid w:val="0026785F"/>
    <w:rsid w:val="00270146"/>
    <w:rsid w:val="00271840"/>
    <w:rsid w:val="00273347"/>
    <w:rsid w:val="002749D2"/>
    <w:rsid w:val="00275196"/>
    <w:rsid w:val="00276DC0"/>
    <w:rsid w:val="00277E16"/>
    <w:rsid w:val="00283967"/>
    <w:rsid w:val="002846EF"/>
    <w:rsid w:val="002861C4"/>
    <w:rsid w:val="002870F0"/>
    <w:rsid w:val="00291433"/>
    <w:rsid w:val="0029361D"/>
    <w:rsid w:val="002944D0"/>
    <w:rsid w:val="00295AB1"/>
    <w:rsid w:val="002A07D4"/>
    <w:rsid w:val="002A51FD"/>
    <w:rsid w:val="002A5933"/>
    <w:rsid w:val="002A6E23"/>
    <w:rsid w:val="002A7F22"/>
    <w:rsid w:val="002B2588"/>
    <w:rsid w:val="002B43C2"/>
    <w:rsid w:val="002B4FA6"/>
    <w:rsid w:val="002B74A8"/>
    <w:rsid w:val="002C11D6"/>
    <w:rsid w:val="002C2E81"/>
    <w:rsid w:val="002C3533"/>
    <w:rsid w:val="002C3746"/>
    <w:rsid w:val="002C7A70"/>
    <w:rsid w:val="002D332E"/>
    <w:rsid w:val="002E3E8C"/>
    <w:rsid w:val="002E523F"/>
    <w:rsid w:val="002E58FB"/>
    <w:rsid w:val="002F0FC7"/>
    <w:rsid w:val="002F1D3B"/>
    <w:rsid w:val="002F2542"/>
    <w:rsid w:val="002F400E"/>
    <w:rsid w:val="002F5048"/>
    <w:rsid w:val="002F53A1"/>
    <w:rsid w:val="002F6804"/>
    <w:rsid w:val="002F6FF0"/>
    <w:rsid w:val="002F7B34"/>
    <w:rsid w:val="0030794B"/>
    <w:rsid w:val="00307CF5"/>
    <w:rsid w:val="0031157E"/>
    <w:rsid w:val="0031713E"/>
    <w:rsid w:val="00320994"/>
    <w:rsid w:val="00322F6F"/>
    <w:rsid w:val="003241C4"/>
    <w:rsid w:val="003268AA"/>
    <w:rsid w:val="003323FC"/>
    <w:rsid w:val="00335724"/>
    <w:rsid w:val="003366EC"/>
    <w:rsid w:val="00336897"/>
    <w:rsid w:val="003372EC"/>
    <w:rsid w:val="00337405"/>
    <w:rsid w:val="00343C64"/>
    <w:rsid w:val="00344116"/>
    <w:rsid w:val="00345E77"/>
    <w:rsid w:val="003464C4"/>
    <w:rsid w:val="00350997"/>
    <w:rsid w:val="00350D67"/>
    <w:rsid w:val="00354566"/>
    <w:rsid w:val="00357188"/>
    <w:rsid w:val="00357CB1"/>
    <w:rsid w:val="00360AAD"/>
    <w:rsid w:val="00362AD3"/>
    <w:rsid w:val="0036587B"/>
    <w:rsid w:val="00366CC2"/>
    <w:rsid w:val="00372D59"/>
    <w:rsid w:val="003735AF"/>
    <w:rsid w:val="00374382"/>
    <w:rsid w:val="003767D3"/>
    <w:rsid w:val="003771AB"/>
    <w:rsid w:val="003800E5"/>
    <w:rsid w:val="00381802"/>
    <w:rsid w:val="00381ED9"/>
    <w:rsid w:val="003830D6"/>
    <w:rsid w:val="00385C8D"/>
    <w:rsid w:val="00386021"/>
    <w:rsid w:val="00386805"/>
    <w:rsid w:val="00386930"/>
    <w:rsid w:val="00386988"/>
    <w:rsid w:val="003913A6"/>
    <w:rsid w:val="0039275B"/>
    <w:rsid w:val="00392F56"/>
    <w:rsid w:val="00393233"/>
    <w:rsid w:val="0039341E"/>
    <w:rsid w:val="0039349A"/>
    <w:rsid w:val="003939C4"/>
    <w:rsid w:val="003A0F61"/>
    <w:rsid w:val="003A1B2B"/>
    <w:rsid w:val="003A591C"/>
    <w:rsid w:val="003B0049"/>
    <w:rsid w:val="003B2350"/>
    <w:rsid w:val="003B3C4B"/>
    <w:rsid w:val="003C015B"/>
    <w:rsid w:val="003C07E8"/>
    <w:rsid w:val="003C1AF2"/>
    <w:rsid w:val="003C2919"/>
    <w:rsid w:val="003C5679"/>
    <w:rsid w:val="003C68EE"/>
    <w:rsid w:val="003D0A9B"/>
    <w:rsid w:val="003D1728"/>
    <w:rsid w:val="003D19BC"/>
    <w:rsid w:val="003D1CAB"/>
    <w:rsid w:val="003D2FFC"/>
    <w:rsid w:val="003D3568"/>
    <w:rsid w:val="003D4EE1"/>
    <w:rsid w:val="003D56FD"/>
    <w:rsid w:val="003D60AA"/>
    <w:rsid w:val="003D657C"/>
    <w:rsid w:val="003D75B2"/>
    <w:rsid w:val="003D7990"/>
    <w:rsid w:val="003E0B6D"/>
    <w:rsid w:val="003E2CE7"/>
    <w:rsid w:val="003E6154"/>
    <w:rsid w:val="003E6B32"/>
    <w:rsid w:val="003F0D7D"/>
    <w:rsid w:val="003F2B50"/>
    <w:rsid w:val="004009FC"/>
    <w:rsid w:val="004052E3"/>
    <w:rsid w:val="0040533A"/>
    <w:rsid w:val="004061F9"/>
    <w:rsid w:val="004068A3"/>
    <w:rsid w:val="00407327"/>
    <w:rsid w:val="00410C9E"/>
    <w:rsid w:val="00412AC6"/>
    <w:rsid w:val="004134BC"/>
    <w:rsid w:val="0041492A"/>
    <w:rsid w:val="00415DBC"/>
    <w:rsid w:val="00416790"/>
    <w:rsid w:val="00417B8C"/>
    <w:rsid w:val="0042115D"/>
    <w:rsid w:val="004211DF"/>
    <w:rsid w:val="004214E3"/>
    <w:rsid w:val="004215E0"/>
    <w:rsid w:val="004224AD"/>
    <w:rsid w:val="004237C2"/>
    <w:rsid w:val="00427A9D"/>
    <w:rsid w:val="0043115C"/>
    <w:rsid w:val="0043150F"/>
    <w:rsid w:val="00435436"/>
    <w:rsid w:val="00436AD8"/>
    <w:rsid w:val="004404EE"/>
    <w:rsid w:val="004406D4"/>
    <w:rsid w:val="00442158"/>
    <w:rsid w:val="00442B11"/>
    <w:rsid w:val="00443AA6"/>
    <w:rsid w:val="00444452"/>
    <w:rsid w:val="0044558A"/>
    <w:rsid w:val="004465B3"/>
    <w:rsid w:val="004514FE"/>
    <w:rsid w:val="00451977"/>
    <w:rsid w:val="00452A5C"/>
    <w:rsid w:val="00454750"/>
    <w:rsid w:val="004551F8"/>
    <w:rsid w:val="004579E8"/>
    <w:rsid w:val="004660AC"/>
    <w:rsid w:val="00470605"/>
    <w:rsid w:val="00471006"/>
    <w:rsid w:val="00471D94"/>
    <w:rsid w:val="00472D9A"/>
    <w:rsid w:val="004750BF"/>
    <w:rsid w:val="00475B29"/>
    <w:rsid w:val="00476AEC"/>
    <w:rsid w:val="00476B30"/>
    <w:rsid w:val="00477999"/>
    <w:rsid w:val="0048192B"/>
    <w:rsid w:val="00482DAF"/>
    <w:rsid w:val="004838BA"/>
    <w:rsid w:val="00484666"/>
    <w:rsid w:val="0048525B"/>
    <w:rsid w:val="00487931"/>
    <w:rsid w:val="00487C96"/>
    <w:rsid w:val="00491FC1"/>
    <w:rsid w:val="00495724"/>
    <w:rsid w:val="00497DA8"/>
    <w:rsid w:val="004A42DA"/>
    <w:rsid w:val="004A4C9A"/>
    <w:rsid w:val="004A6D5C"/>
    <w:rsid w:val="004B3B77"/>
    <w:rsid w:val="004B72AE"/>
    <w:rsid w:val="004B77C1"/>
    <w:rsid w:val="004C1003"/>
    <w:rsid w:val="004C1410"/>
    <w:rsid w:val="004C1ADA"/>
    <w:rsid w:val="004C3B66"/>
    <w:rsid w:val="004C3BC5"/>
    <w:rsid w:val="004C457C"/>
    <w:rsid w:val="004C5A7C"/>
    <w:rsid w:val="004C6508"/>
    <w:rsid w:val="004C6AA5"/>
    <w:rsid w:val="004D3387"/>
    <w:rsid w:val="004D5367"/>
    <w:rsid w:val="004D7086"/>
    <w:rsid w:val="004D7A32"/>
    <w:rsid w:val="004D7ADF"/>
    <w:rsid w:val="004E0943"/>
    <w:rsid w:val="004E144F"/>
    <w:rsid w:val="004E2429"/>
    <w:rsid w:val="004E4169"/>
    <w:rsid w:val="004E5D6E"/>
    <w:rsid w:val="004E5E5D"/>
    <w:rsid w:val="004E68C8"/>
    <w:rsid w:val="004F12D5"/>
    <w:rsid w:val="004F299B"/>
    <w:rsid w:val="004F4263"/>
    <w:rsid w:val="004F45D5"/>
    <w:rsid w:val="0050155C"/>
    <w:rsid w:val="00501C56"/>
    <w:rsid w:val="00502134"/>
    <w:rsid w:val="0050239B"/>
    <w:rsid w:val="00502C4B"/>
    <w:rsid w:val="00502CFB"/>
    <w:rsid w:val="0050382E"/>
    <w:rsid w:val="00507173"/>
    <w:rsid w:val="00512B47"/>
    <w:rsid w:val="00513A07"/>
    <w:rsid w:val="00514A59"/>
    <w:rsid w:val="005200CE"/>
    <w:rsid w:val="00521733"/>
    <w:rsid w:val="00521CA3"/>
    <w:rsid w:val="0053602D"/>
    <w:rsid w:val="00540627"/>
    <w:rsid w:val="00541067"/>
    <w:rsid w:val="005460CA"/>
    <w:rsid w:val="00551B8E"/>
    <w:rsid w:val="00554058"/>
    <w:rsid w:val="005574E8"/>
    <w:rsid w:val="005641D3"/>
    <w:rsid w:val="0057192F"/>
    <w:rsid w:val="00572C20"/>
    <w:rsid w:val="00574F48"/>
    <w:rsid w:val="00580CFF"/>
    <w:rsid w:val="005810FE"/>
    <w:rsid w:val="005822A9"/>
    <w:rsid w:val="005840EB"/>
    <w:rsid w:val="00584D3C"/>
    <w:rsid w:val="0058643D"/>
    <w:rsid w:val="005868B9"/>
    <w:rsid w:val="0058751F"/>
    <w:rsid w:val="005918FF"/>
    <w:rsid w:val="00595EB2"/>
    <w:rsid w:val="005A1265"/>
    <w:rsid w:val="005A1313"/>
    <w:rsid w:val="005A689F"/>
    <w:rsid w:val="005B1C66"/>
    <w:rsid w:val="005B6E25"/>
    <w:rsid w:val="005C305F"/>
    <w:rsid w:val="005C4C1A"/>
    <w:rsid w:val="005C59B8"/>
    <w:rsid w:val="005D1FFB"/>
    <w:rsid w:val="005D2A2F"/>
    <w:rsid w:val="005D2B60"/>
    <w:rsid w:val="005D305D"/>
    <w:rsid w:val="005D392B"/>
    <w:rsid w:val="005D3CE6"/>
    <w:rsid w:val="005D54FA"/>
    <w:rsid w:val="005D6143"/>
    <w:rsid w:val="005D74EB"/>
    <w:rsid w:val="005E2B7C"/>
    <w:rsid w:val="005E5173"/>
    <w:rsid w:val="005F19FE"/>
    <w:rsid w:val="005F2EB0"/>
    <w:rsid w:val="005F566D"/>
    <w:rsid w:val="005F66E2"/>
    <w:rsid w:val="00600F03"/>
    <w:rsid w:val="00603DC6"/>
    <w:rsid w:val="00604CA8"/>
    <w:rsid w:val="00605A3F"/>
    <w:rsid w:val="006064AB"/>
    <w:rsid w:val="00610461"/>
    <w:rsid w:val="00611023"/>
    <w:rsid w:val="0061589D"/>
    <w:rsid w:val="0061796C"/>
    <w:rsid w:val="006205A5"/>
    <w:rsid w:val="00620F88"/>
    <w:rsid w:val="006270C5"/>
    <w:rsid w:val="006311E0"/>
    <w:rsid w:val="0063180F"/>
    <w:rsid w:val="006361F1"/>
    <w:rsid w:val="0063734F"/>
    <w:rsid w:val="00642CF4"/>
    <w:rsid w:val="00644E19"/>
    <w:rsid w:val="00645DC9"/>
    <w:rsid w:val="00646656"/>
    <w:rsid w:val="006473CC"/>
    <w:rsid w:val="00647CC1"/>
    <w:rsid w:val="0065134A"/>
    <w:rsid w:val="0065283E"/>
    <w:rsid w:val="00652919"/>
    <w:rsid w:val="00653852"/>
    <w:rsid w:val="0065421E"/>
    <w:rsid w:val="006562AF"/>
    <w:rsid w:val="00656346"/>
    <w:rsid w:val="00657014"/>
    <w:rsid w:val="00662616"/>
    <w:rsid w:val="00664732"/>
    <w:rsid w:val="0066606A"/>
    <w:rsid w:val="00667CDD"/>
    <w:rsid w:val="00672B39"/>
    <w:rsid w:val="006739E8"/>
    <w:rsid w:val="006739FC"/>
    <w:rsid w:val="0067736D"/>
    <w:rsid w:val="006807DC"/>
    <w:rsid w:val="00682F76"/>
    <w:rsid w:val="006863F8"/>
    <w:rsid w:val="00686623"/>
    <w:rsid w:val="00686F14"/>
    <w:rsid w:val="00691637"/>
    <w:rsid w:val="0069191B"/>
    <w:rsid w:val="00693204"/>
    <w:rsid w:val="006942C7"/>
    <w:rsid w:val="00694323"/>
    <w:rsid w:val="006948DF"/>
    <w:rsid w:val="00695DE6"/>
    <w:rsid w:val="00697911"/>
    <w:rsid w:val="006A0B06"/>
    <w:rsid w:val="006A0F53"/>
    <w:rsid w:val="006A3F9B"/>
    <w:rsid w:val="006A4A7B"/>
    <w:rsid w:val="006A7539"/>
    <w:rsid w:val="006B28A8"/>
    <w:rsid w:val="006B605F"/>
    <w:rsid w:val="006B7833"/>
    <w:rsid w:val="006C121E"/>
    <w:rsid w:val="006C131C"/>
    <w:rsid w:val="006C1567"/>
    <w:rsid w:val="006C376A"/>
    <w:rsid w:val="006C5779"/>
    <w:rsid w:val="006C6595"/>
    <w:rsid w:val="006D1021"/>
    <w:rsid w:val="006D1557"/>
    <w:rsid w:val="006D172B"/>
    <w:rsid w:val="006D3F4A"/>
    <w:rsid w:val="006D5B04"/>
    <w:rsid w:val="006D6C4F"/>
    <w:rsid w:val="006E5BAD"/>
    <w:rsid w:val="006E61DA"/>
    <w:rsid w:val="006F549D"/>
    <w:rsid w:val="006F5F41"/>
    <w:rsid w:val="007020DF"/>
    <w:rsid w:val="00702572"/>
    <w:rsid w:val="00703C87"/>
    <w:rsid w:val="00703CC4"/>
    <w:rsid w:val="0070496C"/>
    <w:rsid w:val="0070603A"/>
    <w:rsid w:val="00706C7B"/>
    <w:rsid w:val="00706CC7"/>
    <w:rsid w:val="00707191"/>
    <w:rsid w:val="00712860"/>
    <w:rsid w:val="00720B5C"/>
    <w:rsid w:val="00722DE3"/>
    <w:rsid w:val="00727940"/>
    <w:rsid w:val="00727CC9"/>
    <w:rsid w:val="0073078A"/>
    <w:rsid w:val="00732284"/>
    <w:rsid w:val="007323CE"/>
    <w:rsid w:val="00733732"/>
    <w:rsid w:val="00734251"/>
    <w:rsid w:val="00734894"/>
    <w:rsid w:val="007379A0"/>
    <w:rsid w:val="00741564"/>
    <w:rsid w:val="0074241C"/>
    <w:rsid w:val="00747341"/>
    <w:rsid w:val="0075201C"/>
    <w:rsid w:val="007538C3"/>
    <w:rsid w:val="007539DD"/>
    <w:rsid w:val="0075489D"/>
    <w:rsid w:val="007552F6"/>
    <w:rsid w:val="0075656C"/>
    <w:rsid w:val="00756F7B"/>
    <w:rsid w:val="007628C8"/>
    <w:rsid w:val="00762953"/>
    <w:rsid w:val="007635B1"/>
    <w:rsid w:val="00764713"/>
    <w:rsid w:val="00770386"/>
    <w:rsid w:val="00770F63"/>
    <w:rsid w:val="007732BB"/>
    <w:rsid w:val="007806D0"/>
    <w:rsid w:val="00780A0C"/>
    <w:rsid w:val="00782B97"/>
    <w:rsid w:val="0078400C"/>
    <w:rsid w:val="00784081"/>
    <w:rsid w:val="00784A27"/>
    <w:rsid w:val="00784D68"/>
    <w:rsid w:val="007872F6"/>
    <w:rsid w:val="0078768E"/>
    <w:rsid w:val="00791994"/>
    <w:rsid w:val="007A38E7"/>
    <w:rsid w:val="007A4476"/>
    <w:rsid w:val="007A49F6"/>
    <w:rsid w:val="007A7910"/>
    <w:rsid w:val="007B5837"/>
    <w:rsid w:val="007B695B"/>
    <w:rsid w:val="007B74A9"/>
    <w:rsid w:val="007B7878"/>
    <w:rsid w:val="007C16C1"/>
    <w:rsid w:val="007C1BF9"/>
    <w:rsid w:val="007C3C82"/>
    <w:rsid w:val="007C3CA0"/>
    <w:rsid w:val="007C49C0"/>
    <w:rsid w:val="007C648B"/>
    <w:rsid w:val="007C7809"/>
    <w:rsid w:val="007C7B61"/>
    <w:rsid w:val="007D1AEE"/>
    <w:rsid w:val="007D28ED"/>
    <w:rsid w:val="007D40B9"/>
    <w:rsid w:val="007D4D8A"/>
    <w:rsid w:val="007E30A7"/>
    <w:rsid w:val="007E3477"/>
    <w:rsid w:val="007E5AC5"/>
    <w:rsid w:val="007E7CD8"/>
    <w:rsid w:val="007F0AB9"/>
    <w:rsid w:val="007F45FD"/>
    <w:rsid w:val="00800678"/>
    <w:rsid w:val="008021B2"/>
    <w:rsid w:val="00802272"/>
    <w:rsid w:val="00802BDC"/>
    <w:rsid w:val="00802EC4"/>
    <w:rsid w:val="008030DA"/>
    <w:rsid w:val="0080379C"/>
    <w:rsid w:val="0080386D"/>
    <w:rsid w:val="008060F6"/>
    <w:rsid w:val="00810662"/>
    <w:rsid w:val="00810913"/>
    <w:rsid w:val="00813AD5"/>
    <w:rsid w:val="00813E73"/>
    <w:rsid w:val="0081450D"/>
    <w:rsid w:val="00820F1F"/>
    <w:rsid w:val="00824408"/>
    <w:rsid w:val="00824E18"/>
    <w:rsid w:val="00826844"/>
    <w:rsid w:val="00826F4B"/>
    <w:rsid w:val="00830474"/>
    <w:rsid w:val="0083272D"/>
    <w:rsid w:val="0084036F"/>
    <w:rsid w:val="00843C5A"/>
    <w:rsid w:val="00850DED"/>
    <w:rsid w:val="00852405"/>
    <w:rsid w:val="0085327A"/>
    <w:rsid w:val="00855EF0"/>
    <w:rsid w:val="008562AF"/>
    <w:rsid w:val="00856CA9"/>
    <w:rsid w:val="008574AC"/>
    <w:rsid w:val="00860DC6"/>
    <w:rsid w:val="008641A8"/>
    <w:rsid w:val="00867B4C"/>
    <w:rsid w:val="00871A47"/>
    <w:rsid w:val="00877879"/>
    <w:rsid w:val="00877BF2"/>
    <w:rsid w:val="00882446"/>
    <w:rsid w:val="00883BD0"/>
    <w:rsid w:val="00884C9F"/>
    <w:rsid w:val="00885C2C"/>
    <w:rsid w:val="0089046A"/>
    <w:rsid w:val="00891CC3"/>
    <w:rsid w:val="0089281C"/>
    <w:rsid w:val="00893599"/>
    <w:rsid w:val="00893A08"/>
    <w:rsid w:val="008952DA"/>
    <w:rsid w:val="00897E9C"/>
    <w:rsid w:val="008A1604"/>
    <w:rsid w:val="008A307B"/>
    <w:rsid w:val="008A51F8"/>
    <w:rsid w:val="008A7E53"/>
    <w:rsid w:val="008B179B"/>
    <w:rsid w:val="008B4600"/>
    <w:rsid w:val="008B5269"/>
    <w:rsid w:val="008C46A0"/>
    <w:rsid w:val="008C7340"/>
    <w:rsid w:val="008D105A"/>
    <w:rsid w:val="008D2A0A"/>
    <w:rsid w:val="008E36B4"/>
    <w:rsid w:val="008E48A3"/>
    <w:rsid w:val="008E60D3"/>
    <w:rsid w:val="008E6701"/>
    <w:rsid w:val="008E710B"/>
    <w:rsid w:val="008F0704"/>
    <w:rsid w:val="008F108F"/>
    <w:rsid w:val="008F3BBD"/>
    <w:rsid w:val="00901DF5"/>
    <w:rsid w:val="00902264"/>
    <w:rsid w:val="00903079"/>
    <w:rsid w:val="009036FC"/>
    <w:rsid w:val="00904467"/>
    <w:rsid w:val="0090520D"/>
    <w:rsid w:val="00905AD4"/>
    <w:rsid w:val="00906AEE"/>
    <w:rsid w:val="00907627"/>
    <w:rsid w:val="00907D41"/>
    <w:rsid w:val="0091007C"/>
    <w:rsid w:val="0091017C"/>
    <w:rsid w:val="009128BE"/>
    <w:rsid w:val="009133DC"/>
    <w:rsid w:val="00916A4A"/>
    <w:rsid w:val="00920221"/>
    <w:rsid w:val="00922C43"/>
    <w:rsid w:val="00923B99"/>
    <w:rsid w:val="00923F28"/>
    <w:rsid w:val="0092400B"/>
    <w:rsid w:val="009266F3"/>
    <w:rsid w:val="00930FDC"/>
    <w:rsid w:val="0093278F"/>
    <w:rsid w:val="00933479"/>
    <w:rsid w:val="00933E4B"/>
    <w:rsid w:val="00940511"/>
    <w:rsid w:val="00941700"/>
    <w:rsid w:val="00943871"/>
    <w:rsid w:val="00946938"/>
    <w:rsid w:val="009471BE"/>
    <w:rsid w:val="0094725F"/>
    <w:rsid w:val="009521D6"/>
    <w:rsid w:val="0095595D"/>
    <w:rsid w:val="00957CDF"/>
    <w:rsid w:val="009642F2"/>
    <w:rsid w:val="00964C07"/>
    <w:rsid w:val="00965392"/>
    <w:rsid w:val="00965C71"/>
    <w:rsid w:val="00972DAC"/>
    <w:rsid w:val="0097380C"/>
    <w:rsid w:val="0097390B"/>
    <w:rsid w:val="0097525F"/>
    <w:rsid w:val="009766C6"/>
    <w:rsid w:val="009775B6"/>
    <w:rsid w:val="00977A0D"/>
    <w:rsid w:val="00984A05"/>
    <w:rsid w:val="009865EF"/>
    <w:rsid w:val="009876E9"/>
    <w:rsid w:val="00990862"/>
    <w:rsid w:val="00993623"/>
    <w:rsid w:val="009938D6"/>
    <w:rsid w:val="00993964"/>
    <w:rsid w:val="00997CB7"/>
    <w:rsid w:val="009A2DDB"/>
    <w:rsid w:val="009A3135"/>
    <w:rsid w:val="009A4226"/>
    <w:rsid w:val="009A4FE1"/>
    <w:rsid w:val="009B0D18"/>
    <w:rsid w:val="009B399D"/>
    <w:rsid w:val="009B3AD2"/>
    <w:rsid w:val="009B613B"/>
    <w:rsid w:val="009B7891"/>
    <w:rsid w:val="009C04B5"/>
    <w:rsid w:val="009C14C2"/>
    <w:rsid w:val="009C1EA3"/>
    <w:rsid w:val="009C45A1"/>
    <w:rsid w:val="009C4AD7"/>
    <w:rsid w:val="009D0C09"/>
    <w:rsid w:val="009D4EB9"/>
    <w:rsid w:val="009D57E7"/>
    <w:rsid w:val="009D58BB"/>
    <w:rsid w:val="009E1AE6"/>
    <w:rsid w:val="009E2354"/>
    <w:rsid w:val="009E434C"/>
    <w:rsid w:val="009E4951"/>
    <w:rsid w:val="009E75FC"/>
    <w:rsid w:val="009F0134"/>
    <w:rsid w:val="009F3D6E"/>
    <w:rsid w:val="009F4001"/>
    <w:rsid w:val="009F42A8"/>
    <w:rsid w:val="009F5CD7"/>
    <w:rsid w:val="009F5E30"/>
    <w:rsid w:val="009F6685"/>
    <w:rsid w:val="00A047C5"/>
    <w:rsid w:val="00A05148"/>
    <w:rsid w:val="00A067EC"/>
    <w:rsid w:val="00A06860"/>
    <w:rsid w:val="00A07A42"/>
    <w:rsid w:val="00A1408B"/>
    <w:rsid w:val="00A20BBC"/>
    <w:rsid w:val="00A20D36"/>
    <w:rsid w:val="00A2484B"/>
    <w:rsid w:val="00A259A7"/>
    <w:rsid w:val="00A25FF6"/>
    <w:rsid w:val="00A26F5B"/>
    <w:rsid w:val="00A279DF"/>
    <w:rsid w:val="00A320D2"/>
    <w:rsid w:val="00A332B5"/>
    <w:rsid w:val="00A34515"/>
    <w:rsid w:val="00A360D3"/>
    <w:rsid w:val="00A403E0"/>
    <w:rsid w:val="00A445BE"/>
    <w:rsid w:val="00A45370"/>
    <w:rsid w:val="00A455C4"/>
    <w:rsid w:val="00A457E4"/>
    <w:rsid w:val="00A4667E"/>
    <w:rsid w:val="00A475DF"/>
    <w:rsid w:val="00A50A64"/>
    <w:rsid w:val="00A60946"/>
    <w:rsid w:val="00A615F0"/>
    <w:rsid w:val="00A61F61"/>
    <w:rsid w:val="00A62975"/>
    <w:rsid w:val="00A64BE6"/>
    <w:rsid w:val="00A6536D"/>
    <w:rsid w:val="00A65CD4"/>
    <w:rsid w:val="00A70867"/>
    <w:rsid w:val="00A70C28"/>
    <w:rsid w:val="00A81C05"/>
    <w:rsid w:val="00A82F2D"/>
    <w:rsid w:val="00A836EE"/>
    <w:rsid w:val="00A83E78"/>
    <w:rsid w:val="00A846E6"/>
    <w:rsid w:val="00A90164"/>
    <w:rsid w:val="00A933F3"/>
    <w:rsid w:val="00A93D3B"/>
    <w:rsid w:val="00A970A8"/>
    <w:rsid w:val="00AA4EBF"/>
    <w:rsid w:val="00AA6E3F"/>
    <w:rsid w:val="00AA7936"/>
    <w:rsid w:val="00AA7973"/>
    <w:rsid w:val="00AB1429"/>
    <w:rsid w:val="00AB1938"/>
    <w:rsid w:val="00AB391F"/>
    <w:rsid w:val="00AB5956"/>
    <w:rsid w:val="00AB674B"/>
    <w:rsid w:val="00AB699A"/>
    <w:rsid w:val="00AC0E68"/>
    <w:rsid w:val="00AC1051"/>
    <w:rsid w:val="00AC18C4"/>
    <w:rsid w:val="00AC1A89"/>
    <w:rsid w:val="00AC2AF0"/>
    <w:rsid w:val="00AC4D6F"/>
    <w:rsid w:val="00AD170B"/>
    <w:rsid w:val="00AD29EE"/>
    <w:rsid w:val="00AD404D"/>
    <w:rsid w:val="00AD74E7"/>
    <w:rsid w:val="00AE1377"/>
    <w:rsid w:val="00AE1C70"/>
    <w:rsid w:val="00AE31E2"/>
    <w:rsid w:val="00AE5796"/>
    <w:rsid w:val="00AE68BE"/>
    <w:rsid w:val="00AE6A5D"/>
    <w:rsid w:val="00AF02BA"/>
    <w:rsid w:val="00AF0B46"/>
    <w:rsid w:val="00AF3FFF"/>
    <w:rsid w:val="00AF4838"/>
    <w:rsid w:val="00AF6504"/>
    <w:rsid w:val="00B0018F"/>
    <w:rsid w:val="00B051CE"/>
    <w:rsid w:val="00B05561"/>
    <w:rsid w:val="00B07F6F"/>
    <w:rsid w:val="00B11746"/>
    <w:rsid w:val="00B140EF"/>
    <w:rsid w:val="00B14269"/>
    <w:rsid w:val="00B14FA7"/>
    <w:rsid w:val="00B20C04"/>
    <w:rsid w:val="00B30DA9"/>
    <w:rsid w:val="00B351BF"/>
    <w:rsid w:val="00B3626C"/>
    <w:rsid w:val="00B36776"/>
    <w:rsid w:val="00B36ABE"/>
    <w:rsid w:val="00B4478F"/>
    <w:rsid w:val="00B44C82"/>
    <w:rsid w:val="00B450FC"/>
    <w:rsid w:val="00B465B3"/>
    <w:rsid w:val="00B50F8D"/>
    <w:rsid w:val="00B5626E"/>
    <w:rsid w:val="00B5628B"/>
    <w:rsid w:val="00B56393"/>
    <w:rsid w:val="00B619C6"/>
    <w:rsid w:val="00B61DAA"/>
    <w:rsid w:val="00B62376"/>
    <w:rsid w:val="00B670C5"/>
    <w:rsid w:val="00B75058"/>
    <w:rsid w:val="00B752BA"/>
    <w:rsid w:val="00B7765A"/>
    <w:rsid w:val="00B80106"/>
    <w:rsid w:val="00B8475C"/>
    <w:rsid w:val="00B8643A"/>
    <w:rsid w:val="00B91FB5"/>
    <w:rsid w:val="00B92D92"/>
    <w:rsid w:val="00B95A6A"/>
    <w:rsid w:val="00B95CC1"/>
    <w:rsid w:val="00B96A5A"/>
    <w:rsid w:val="00BA0B61"/>
    <w:rsid w:val="00BA1753"/>
    <w:rsid w:val="00BA1AD0"/>
    <w:rsid w:val="00BA21A7"/>
    <w:rsid w:val="00BA39D5"/>
    <w:rsid w:val="00BB1853"/>
    <w:rsid w:val="00BB2B4F"/>
    <w:rsid w:val="00BB35DF"/>
    <w:rsid w:val="00BB5C25"/>
    <w:rsid w:val="00BB5C39"/>
    <w:rsid w:val="00BB5EB2"/>
    <w:rsid w:val="00BC091C"/>
    <w:rsid w:val="00BC0B00"/>
    <w:rsid w:val="00BC0D74"/>
    <w:rsid w:val="00BC3761"/>
    <w:rsid w:val="00BC5699"/>
    <w:rsid w:val="00BD15E7"/>
    <w:rsid w:val="00BD4C75"/>
    <w:rsid w:val="00BD5A64"/>
    <w:rsid w:val="00BD6583"/>
    <w:rsid w:val="00BE3425"/>
    <w:rsid w:val="00BE4401"/>
    <w:rsid w:val="00BE55AC"/>
    <w:rsid w:val="00BE5811"/>
    <w:rsid w:val="00BE6A6B"/>
    <w:rsid w:val="00BE7F73"/>
    <w:rsid w:val="00BF24BC"/>
    <w:rsid w:val="00BF35D4"/>
    <w:rsid w:val="00BF6247"/>
    <w:rsid w:val="00BF6968"/>
    <w:rsid w:val="00C0256A"/>
    <w:rsid w:val="00C02B7A"/>
    <w:rsid w:val="00C119D7"/>
    <w:rsid w:val="00C15459"/>
    <w:rsid w:val="00C160F7"/>
    <w:rsid w:val="00C21F78"/>
    <w:rsid w:val="00C24FDE"/>
    <w:rsid w:val="00C2633E"/>
    <w:rsid w:val="00C26EB9"/>
    <w:rsid w:val="00C3031C"/>
    <w:rsid w:val="00C3207E"/>
    <w:rsid w:val="00C32B90"/>
    <w:rsid w:val="00C346CE"/>
    <w:rsid w:val="00C35010"/>
    <w:rsid w:val="00C352EC"/>
    <w:rsid w:val="00C373B7"/>
    <w:rsid w:val="00C37E6B"/>
    <w:rsid w:val="00C40284"/>
    <w:rsid w:val="00C41D44"/>
    <w:rsid w:val="00C462E4"/>
    <w:rsid w:val="00C4687B"/>
    <w:rsid w:val="00C46922"/>
    <w:rsid w:val="00C47DC4"/>
    <w:rsid w:val="00C5048B"/>
    <w:rsid w:val="00C563A0"/>
    <w:rsid w:val="00C57FFC"/>
    <w:rsid w:val="00C646AF"/>
    <w:rsid w:val="00C700BC"/>
    <w:rsid w:val="00C727F6"/>
    <w:rsid w:val="00C73831"/>
    <w:rsid w:val="00C747D5"/>
    <w:rsid w:val="00C7541B"/>
    <w:rsid w:val="00C80151"/>
    <w:rsid w:val="00C80805"/>
    <w:rsid w:val="00C80C04"/>
    <w:rsid w:val="00C82C0D"/>
    <w:rsid w:val="00C91036"/>
    <w:rsid w:val="00C9193B"/>
    <w:rsid w:val="00C91BB1"/>
    <w:rsid w:val="00C93099"/>
    <w:rsid w:val="00C97F14"/>
    <w:rsid w:val="00CA0FEF"/>
    <w:rsid w:val="00CA210C"/>
    <w:rsid w:val="00CA3EC2"/>
    <w:rsid w:val="00CA6B55"/>
    <w:rsid w:val="00CA770E"/>
    <w:rsid w:val="00CB1CD4"/>
    <w:rsid w:val="00CB326A"/>
    <w:rsid w:val="00CB3661"/>
    <w:rsid w:val="00CB595B"/>
    <w:rsid w:val="00CB7092"/>
    <w:rsid w:val="00CB7771"/>
    <w:rsid w:val="00CB7C28"/>
    <w:rsid w:val="00CC0BE2"/>
    <w:rsid w:val="00CC329E"/>
    <w:rsid w:val="00CC3609"/>
    <w:rsid w:val="00CC3DC1"/>
    <w:rsid w:val="00CD3BF0"/>
    <w:rsid w:val="00CD3DAC"/>
    <w:rsid w:val="00CD4989"/>
    <w:rsid w:val="00CD6047"/>
    <w:rsid w:val="00CD7AFE"/>
    <w:rsid w:val="00CE3A32"/>
    <w:rsid w:val="00CE3C1D"/>
    <w:rsid w:val="00CE46D3"/>
    <w:rsid w:val="00CE4B79"/>
    <w:rsid w:val="00CF27AB"/>
    <w:rsid w:val="00CF2D37"/>
    <w:rsid w:val="00CF3837"/>
    <w:rsid w:val="00CF3C53"/>
    <w:rsid w:val="00CF5281"/>
    <w:rsid w:val="00CF5D30"/>
    <w:rsid w:val="00CF6DFD"/>
    <w:rsid w:val="00D02FA5"/>
    <w:rsid w:val="00D0365C"/>
    <w:rsid w:val="00D0395E"/>
    <w:rsid w:val="00D03A4B"/>
    <w:rsid w:val="00D0496A"/>
    <w:rsid w:val="00D07C4E"/>
    <w:rsid w:val="00D106D6"/>
    <w:rsid w:val="00D14D28"/>
    <w:rsid w:val="00D20A0A"/>
    <w:rsid w:val="00D24015"/>
    <w:rsid w:val="00D250D6"/>
    <w:rsid w:val="00D3173A"/>
    <w:rsid w:val="00D34A87"/>
    <w:rsid w:val="00D413E4"/>
    <w:rsid w:val="00D441A6"/>
    <w:rsid w:val="00D4459A"/>
    <w:rsid w:val="00D45D39"/>
    <w:rsid w:val="00D50997"/>
    <w:rsid w:val="00D52A98"/>
    <w:rsid w:val="00D6004C"/>
    <w:rsid w:val="00D6106F"/>
    <w:rsid w:val="00D61E25"/>
    <w:rsid w:val="00D62425"/>
    <w:rsid w:val="00D629DE"/>
    <w:rsid w:val="00D6400C"/>
    <w:rsid w:val="00D640ED"/>
    <w:rsid w:val="00D64BB0"/>
    <w:rsid w:val="00D64D39"/>
    <w:rsid w:val="00D7218F"/>
    <w:rsid w:val="00D73F55"/>
    <w:rsid w:val="00D7500E"/>
    <w:rsid w:val="00D75EC3"/>
    <w:rsid w:val="00D76F8A"/>
    <w:rsid w:val="00D807F7"/>
    <w:rsid w:val="00D80D1D"/>
    <w:rsid w:val="00D83CBC"/>
    <w:rsid w:val="00D909D4"/>
    <w:rsid w:val="00D911A8"/>
    <w:rsid w:val="00D92BAA"/>
    <w:rsid w:val="00D92F21"/>
    <w:rsid w:val="00D968DA"/>
    <w:rsid w:val="00D96F04"/>
    <w:rsid w:val="00DA0266"/>
    <w:rsid w:val="00DA0CF8"/>
    <w:rsid w:val="00DA2CA8"/>
    <w:rsid w:val="00DA2E65"/>
    <w:rsid w:val="00DA4287"/>
    <w:rsid w:val="00DA53DC"/>
    <w:rsid w:val="00DA5B99"/>
    <w:rsid w:val="00DA7DA2"/>
    <w:rsid w:val="00DA7F5F"/>
    <w:rsid w:val="00DB3B45"/>
    <w:rsid w:val="00DB4511"/>
    <w:rsid w:val="00DC0F91"/>
    <w:rsid w:val="00DC1D2C"/>
    <w:rsid w:val="00DC1FB5"/>
    <w:rsid w:val="00DC26E2"/>
    <w:rsid w:val="00DC33B9"/>
    <w:rsid w:val="00DD31DD"/>
    <w:rsid w:val="00DD4E85"/>
    <w:rsid w:val="00DD6418"/>
    <w:rsid w:val="00DE1B30"/>
    <w:rsid w:val="00DE2002"/>
    <w:rsid w:val="00DE35FC"/>
    <w:rsid w:val="00DE72B5"/>
    <w:rsid w:val="00DF48D0"/>
    <w:rsid w:val="00DF5017"/>
    <w:rsid w:val="00DF55C6"/>
    <w:rsid w:val="00DF6031"/>
    <w:rsid w:val="00E002FC"/>
    <w:rsid w:val="00E00FBD"/>
    <w:rsid w:val="00E0269B"/>
    <w:rsid w:val="00E029DD"/>
    <w:rsid w:val="00E04E24"/>
    <w:rsid w:val="00E05F56"/>
    <w:rsid w:val="00E06A0C"/>
    <w:rsid w:val="00E06F9C"/>
    <w:rsid w:val="00E10C60"/>
    <w:rsid w:val="00E173EC"/>
    <w:rsid w:val="00E17726"/>
    <w:rsid w:val="00E177DC"/>
    <w:rsid w:val="00E201B1"/>
    <w:rsid w:val="00E21093"/>
    <w:rsid w:val="00E21C6F"/>
    <w:rsid w:val="00E26C4E"/>
    <w:rsid w:val="00E324CF"/>
    <w:rsid w:val="00E350F8"/>
    <w:rsid w:val="00E36823"/>
    <w:rsid w:val="00E40AB2"/>
    <w:rsid w:val="00E41273"/>
    <w:rsid w:val="00E432BB"/>
    <w:rsid w:val="00E433EC"/>
    <w:rsid w:val="00E469B6"/>
    <w:rsid w:val="00E46CF7"/>
    <w:rsid w:val="00E46DF5"/>
    <w:rsid w:val="00E47796"/>
    <w:rsid w:val="00E53924"/>
    <w:rsid w:val="00E54185"/>
    <w:rsid w:val="00E55E0B"/>
    <w:rsid w:val="00E56886"/>
    <w:rsid w:val="00E64DB0"/>
    <w:rsid w:val="00E6704E"/>
    <w:rsid w:val="00E72387"/>
    <w:rsid w:val="00E7460E"/>
    <w:rsid w:val="00E74D15"/>
    <w:rsid w:val="00E756A5"/>
    <w:rsid w:val="00E75FAC"/>
    <w:rsid w:val="00E7633D"/>
    <w:rsid w:val="00E80DF7"/>
    <w:rsid w:val="00E868ED"/>
    <w:rsid w:val="00E875E8"/>
    <w:rsid w:val="00E922A1"/>
    <w:rsid w:val="00E94A6F"/>
    <w:rsid w:val="00E96491"/>
    <w:rsid w:val="00EA375D"/>
    <w:rsid w:val="00EA37EF"/>
    <w:rsid w:val="00EA4A8B"/>
    <w:rsid w:val="00EA4D38"/>
    <w:rsid w:val="00EA4FE4"/>
    <w:rsid w:val="00EB306E"/>
    <w:rsid w:val="00EB6948"/>
    <w:rsid w:val="00EB7123"/>
    <w:rsid w:val="00EB7635"/>
    <w:rsid w:val="00EC1ACF"/>
    <w:rsid w:val="00EC3FBF"/>
    <w:rsid w:val="00EC5752"/>
    <w:rsid w:val="00ED0521"/>
    <w:rsid w:val="00ED18D1"/>
    <w:rsid w:val="00ED2376"/>
    <w:rsid w:val="00ED44E2"/>
    <w:rsid w:val="00ED7A3F"/>
    <w:rsid w:val="00ED7DED"/>
    <w:rsid w:val="00EE363C"/>
    <w:rsid w:val="00EE6E87"/>
    <w:rsid w:val="00EE775D"/>
    <w:rsid w:val="00EF0A7F"/>
    <w:rsid w:val="00EF0A8B"/>
    <w:rsid w:val="00EF14DB"/>
    <w:rsid w:val="00EF20D0"/>
    <w:rsid w:val="00EF471C"/>
    <w:rsid w:val="00EF5256"/>
    <w:rsid w:val="00EF62D5"/>
    <w:rsid w:val="00F00393"/>
    <w:rsid w:val="00F003CF"/>
    <w:rsid w:val="00F026AD"/>
    <w:rsid w:val="00F03729"/>
    <w:rsid w:val="00F12B2A"/>
    <w:rsid w:val="00F1416C"/>
    <w:rsid w:val="00F22358"/>
    <w:rsid w:val="00F2277A"/>
    <w:rsid w:val="00F25AEF"/>
    <w:rsid w:val="00F27EB2"/>
    <w:rsid w:val="00F30003"/>
    <w:rsid w:val="00F3059D"/>
    <w:rsid w:val="00F3233C"/>
    <w:rsid w:val="00F324B5"/>
    <w:rsid w:val="00F33E66"/>
    <w:rsid w:val="00F37B1F"/>
    <w:rsid w:val="00F403F8"/>
    <w:rsid w:val="00F41C53"/>
    <w:rsid w:val="00F440A7"/>
    <w:rsid w:val="00F51FDE"/>
    <w:rsid w:val="00F52D4B"/>
    <w:rsid w:val="00F5741E"/>
    <w:rsid w:val="00F57FF0"/>
    <w:rsid w:val="00F60AC6"/>
    <w:rsid w:val="00F6112C"/>
    <w:rsid w:val="00F64D17"/>
    <w:rsid w:val="00F65C88"/>
    <w:rsid w:val="00F70DC5"/>
    <w:rsid w:val="00F719AF"/>
    <w:rsid w:val="00F73630"/>
    <w:rsid w:val="00F7441B"/>
    <w:rsid w:val="00F75081"/>
    <w:rsid w:val="00F754A4"/>
    <w:rsid w:val="00F75DF6"/>
    <w:rsid w:val="00F763B6"/>
    <w:rsid w:val="00F76FD6"/>
    <w:rsid w:val="00F7754B"/>
    <w:rsid w:val="00F837D2"/>
    <w:rsid w:val="00F83908"/>
    <w:rsid w:val="00F84AAA"/>
    <w:rsid w:val="00F87245"/>
    <w:rsid w:val="00F904A8"/>
    <w:rsid w:val="00F94C01"/>
    <w:rsid w:val="00F952A6"/>
    <w:rsid w:val="00F962A1"/>
    <w:rsid w:val="00F96B38"/>
    <w:rsid w:val="00F97AC0"/>
    <w:rsid w:val="00FA12B5"/>
    <w:rsid w:val="00FA4843"/>
    <w:rsid w:val="00FB1C01"/>
    <w:rsid w:val="00FB3424"/>
    <w:rsid w:val="00FB3BE4"/>
    <w:rsid w:val="00FB5EE7"/>
    <w:rsid w:val="00FC2705"/>
    <w:rsid w:val="00FC28F2"/>
    <w:rsid w:val="00FC57C9"/>
    <w:rsid w:val="00FC72AA"/>
    <w:rsid w:val="00FD212A"/>
    <w:rsid w:val="00FD36B8"/>
    <w:rsid w:val="00FE0928"/>
    <w:rsid w:val="00FE1D51"/>
    <w:rsid w:val="00FE5074"/>
    <w:rsid w:val="00FE5681"/>
    <w:rsid w:val="00FE5FF9"/>
    <w:rsid w:val="00FE7697"/>
    <w:rsid w:val="00FF0D68"/>
    <w:rsid w:val="00FF17A2"/>
    <w:rsid w:val="00FF3386"/>
    <w:rsid w:val="00FF6A1C"/>
    <w:rsid w:val="00FF6B1F"/>
    <w:rsid w:val="011949CD"/>
    <w:rsid w:val="01226120"/>
    <w:rsid w:val="01271818"/>
    <w:rsid w:val="012E439E"/>
    <w:rsid w:val="0152786E"/>
    <w:rsid w:val="01635C49"/>
    <w:rsid w:val="01AF70E0"/>
    <w:rsid w:val="01B30539"/>
    <w:rsid w:val="01B57CB1"/>
    <w:rsid w:val="026E7B4E"/>
    <w:rsid w:val="02866093"/>
    <w:rsid w:val="02F2088F"/>
    <w:rsid w:val="031511C4"/>
    <w:rsid w:val="033B110D"/>
    <w:rsid w:val="03A2440C"/>
    <w:rsid w:val="03C7439E"/>
    <w:rsid w:val="03CA37D9"/>
    <w:rsid w:val="03D12B67"/>
    <w:rsid w:val="03D8626A"/>
    <w:rsid w:val="03F86B1C"/>
    <w:rsid w:val="04021876"/>
    <w:rsid w:val="0422171C"/>
    <w:rsid w:val="042F5B05"/>
    <w:rsid w:val="04552C06"/>
    <w:rsid w:val="0458215C"/>
    <w:rsid w:val="046061CC"/>
    <w:rsid w:val="047108FB"/>
    <w:rsid w:val="04745538"/>
    <w:rsid w:val="04983E5B"/>
    <w:rsid w:val="04C92897"/>
    <w:rsid w:val="04D03646"/>
    <w:rsid w:val="05895CC4"/>
    <w:rsid w:val="05997254"/>
    <w:rsid w:val="05B128D7"/>
    <w:rsid w:val="05E05A96"/>
    <w:rsid w:val="06361DFE"/>
    <w:rsid w:val="064648FC"/>
    <w:rsid w:val="06545602"/>
    <w:rsid w:val="06647E92"/>
    <w:rsid w:val="06972A8A"/>
    <w:rsid w:val="06B53563"/>
    <w:rsid w:val="06E57C76"/>
    <w:rsid w:val="074366AE"/>
    <w:rsid w:val="074D717F"/>
    <w:rsid w:val="07D22987"/>
    <w:rsid w:val="07E350C8"/>
    <w:rsid w:val="082D6FB0"/>
    <w:rsid w:val="086668EF"/>
    <w:rsid w:val="090265EC"/>
    <w:rsid w:val="0930032E"/>
    <w:rsid w:val="0A8D1094"/>
    <w:rsid w:val="0A95537F"/>
    <w:rsid w:val="0A956499"/>
    <w:rsid w:val="0A9F3990"/>
    <w:rsid w:val="0B571202"/>
    <w:rsid w:val="0B6C1E53"/>
    <w:rsid w:val="0BD9116B"/>
    <w:rsid w:val="0BE9290A"/>
    <w:rsid w:val="0C683626"/>
    <w:rsid w:val="0C7A5796"/>
    <w:rsid w:val="0C8C5AFB"/>
    <w:rsid w:val="0C963EF8"/>
    <w:rsid w:val="0D0826AD"/>
    <w:rsid w:val="0D103128"/>
    <w:rsid w:val="0D2D2AAA"/>
    <w:rsid w:val="0D30053E"/>
    <w:rsid w:val="0D8C04F1"/>
    <w:rsid w:val="0DAC4A67"/>
    <w:rsid w:val="0DBA4B4D"/>
    <w:rsid w:val="0DF5231E"/>
    <w:rsid w:val="0E1101F2"/>
    <w:rsid w:val="0E26072A"/>
    <w:rsid w:val="0EF12AE6"/>
    <w:rsid w:val="103D3F25"/>
    <w:rsid w:val="10A81246"/>
    <w:rsid w:val="119416B6"/>
    <w:rsid w:val="11B9148E"/>
    <w:rsid w:val="11D25F32"/>
    <w:rsid w:val="12125943"/>
    <w:rsid w:val="124011D5"/>
    <w:rsid w:val="12433B36"/>
    <w:rsid w:val="126569F8"/>
    <w:rsid w:val="128D50B0"/>
    <w:rsid w:val="12A92B51"/>
    <w:rsid w:val="12B83BF7"/>
    <w:rsid w:val="12C5437D"/>
    <w:rsid w:val="12C72DE6"/>
    <w:rsid w:val="133F20B0"/>
    <w:rsid w:val="134560F5"/>
    <w:rsid w:val="135E2740"/>
    <w:rsid w:val="13824BF1"/>
    <w:rsid w:val="13EE3A98"/>
    <w:rsid w:val="143642E1"/>
    <w:rsid w:val="14726477"/>
    <w:rsid w:val="1490506D"/>
    <w:rsid w:val="14B65F60"/>
    <w:rsid w:val="14E57140"/>
    <w:rsid w:val="14EF0922"/>
    <w:rsid w:val="15224B0B"/>
    <w:rsid w:val="1533640A"/>
    <w:rsid w:val="153F50D3"/>
    <w:rsid w:val="15461F78"/>
    <w:rsid w:val="16035FDF"/>
    <w:rsid w:val="168C5D0E"/>
    <w:rsid w:val="168F6A22"/>
    <w:rsid w:val="16946343"/>
    <w:rsid w:val="16B543D5"/>
    <w:rsid w:val="16BD3F10"/>
    <w:rsid w:val="17053961"/>
    <w:rsid w:val="171559AB"/>
    <w:rsid w:val="1752258F"/>
    <w:rsid w:val="17593E68"/>
    <w:rsid w:val="176A78D9"/>
    <w:rsid w:val="178A3AD7"/>
    <w:rsid w:val="17AC0656"/>
    <w:rsid w:val="17AF6D1D"/>
    <w:rsid w:val="17B113BF"/>
    <w:rsid w:val="17B12E8E"/>
    <w:rsid w:val="17F06029"/>
    <w:rsid w:val="18297794"/>
    <w:rsid w:val="18354E04"/>
    <w:rsid w:val="186971E7"/>
    <w:rsid w:val="19017392"/>
    <w:rsid w:val="191E736D"/>
    <w:rsid w:val="195049B4"/>
    <w:rsid w:val="195A108F"/>
    <w:rsid w:val="19B97B07"/>
    <w:rsid w:val="19DB3BBC"/>
    <w:rsid w:val="1A5F4E7E"/>
    <w:rsid w:val="1A8B75F1"/>
    <w:rsid w:val="1AA466A3"/>
    <w:rsid w:val="1AFE67D6"/>
    <w:rsid w:val="1B472C35"/>
    <w:rsid w:val="1B6E5458"/>
    <w:rsid w:val="1B846E73"/>
    <w:rsid w:val="1BA31ED5"/>
    <w:rsid w:val="1BDB2B53"/>
    <w:rsid w:val="1BE23ADA"/>
    <w:rsid w:val="1C1F18E8"/>
    <w:rsid w:val="1C516EF6"/>
    <w:rsid w:val="1C5273D7"/>
    <w:rsid w:val="1C6F7740"/>
    <w:rsid w:val="1C994E1A"/>
    <w:rsid w:val="1CD535BE"/>
    <w:rsid w:val="1CD67589"/>
    <w:rsid w:val="1D032F5A"/>
    <w:rsid w:val="1D88519E"/>
    <w:rsid w:val="1D9D511D"/>
    <w:rsid w:val="1DB22AE1"/>
    <w:rsid w:val="1E1F5C0C"/>
    <w:rsid w:val="1E432EC2"/>
    <w:rsid w:val="1E5D0591"/>
    <w:rsid w:val="1F7C3428"/>
    <w:rsid w:val="1F8A649F"/>
    <w:rsid w:val="1F8A6578"/>
    <w:rsid w:val="1F9D4C77"/>
    <w:rsid w:val="1FA55AEB"/>
    <w:rsid w:val="201A4806"/>
    <w:rsid w:val="201D02D1"/>
    <w:rsid w:val="20740D69"/>
    <w:rsid w:val="20BB39BE"/>
    <w:rsid w:val="20BF18B6"/>
    <w:rsid w:val="20EC1670"/>
    <w:rsid w:val="211778EC"/>
    <w:rsid w:val="213B0E0C"/>
    <w:rsid w:val="2161443D"/>
    <w:rsid w:val="21FA7AAB"/>
    <w:rsid w:val="21FB5E4C"/>
    <w:rsid w:val="221C3EC6"/>
    <w:rsid w:val="229C0E4F"/>
    <w:rsid w:val="22C94DED"/>
    <w:rsid w:val="22F268D4"/>
    <w:rsid w:val="22FB3ADB"/>
    <w:rsid w:val="234336EA"/>
    <w:rsid w:val="238B4E5F"/>
    <w:rsid w:val="23FD74A8"/>
    <w:rsid w:val="240E4B90"/>
    <w:rsid w:val="24B1674A"/>
    <w:rsid w:val="24BD3A36"/>
    <w:rsid w:val="2510464C"/>
    <w:rsid w:val="25171622"/>
    <w:rsid w:val="25195BA8"/>
    <w:rsid w:val="254D3184"/>
    <w:rsid w:val="25526A20"/>
    <w:rsid w:val="25757B75"/>
    <w:rsid w:val="2585340F"/>
    <w:rsid w:val="25B508B9"/>
    <w:rsid w:val="266B4401"/>
    <w:rsid w:val="26856324"/>
    <w:rsid w:val="269D352E"/>
    <w:rsid w:val="26AA671A"/>
    <w:rsid w:val="26BC4772"/>
    <w:rsid w:val="26DC5ACA"/>
    <w:rsid w:val="26EA3245"/>
    <w:rsid w:val="26F561C6"/>
    <w:rsid w:val="270F5DA7"/>
    <w:rsid w:val="2764543E"/>
    <w:rsid w:val="27905770"/>
    <w:rsid w:val="27FA3F51"/>
    <w:rsid w:val="28053566"/>
    <w:rsid w:val="28434E9B"/>
    <w:rsid w:val="285D13EC"/>
    <w:rsid w:val="28645324"/>
    <w:rsid w:val="2865694F"/>
    <w:rsid w:val="286D4306"/>
    <w:rsid w:val="286D547B"/>
    <w:rsid w:val="28897A22"/>
    <w:rsid w:val="28A62BFE"/>
    <w:rsid w:val="28DE5466"/>
    <w:rsid w:val="28F8075F"/>
    <w:rsid w:val="296F4050"/>
    <w:rsid w:val="298C338C"/>
    <w:rsid w:val="29946DC7"/>
    <w:rsid w:val="29B2140D"/>
    <w:rsid w:val="2A106035"/>
    <w:rsid w:val="2A677CA8"/>
    <w:rsid w:val="2A756869"/>
    <w:rsid w:val="2AA82F26"/>
    <w:rsid w:val="2AF53303"/>
    <w:rsid w:val="2B261911"/>
    <w:rsid w:val="2B557066"/>
    <w:rsid w:val="2B9841A4"/>
    <w:rsid w:val="2C075BA7"/>
    <w:rsid w:val="2C4A24BC"/>
    <w:rsid w:val="2C6562D1"/>
    <w:rsid w:val="2C7F752B"/>
    <w:rsid w:val="2C8473B7"/>
    <w:rsid w:val="2C8D7E9A"/>
    <w:rsid w:val="2C952343"/>
    <w:rsid w:val="2CA92085"/>
    <w:rsid w:val="2D114663"/>
    <w:rsid w:val="2D396910"/>
    <w:rsid w:val="2D681650"/>
    <w:rsid w:val="2DF92934"/>
    <w:rsid w:val="2E5E55D3"/>
    <w:rsid w:val="2E7B1F74"/>
    <w:rsid w:val="2E7B5A71"/>
    <w:rsid w:val="2E994780"/>
    <w:rsid w:val="2F0A2E12"/>
    <w:rsid w:val="2F374CA2"/>
    <w:rsid w:val="2F454C5F"/>
    <w:rsid w:val="2F6A7667"/>
    <w:rsid w:val="2F7C50D3"/>
    <w:rsid w:val="2F976BF0"/>
    <w:rsid w:val="2FC45829"/>
    <w:rsid w:val="2FCE7794"/>
    <w:rsid w:val="305D4927"/>
    <w:rsid w:val="305F4787"/>
    <w:rsid w:val="306F174F"/>
    <w:rsid w:val="309B37DA"/>
    <w:rsid w:val="30B63A8B"/>
    <w:rsid w:val="30EB79CF"/>
    <w:rsid w:val="31075DC0"/>
    <w:rsid w:val="31167D3E"/>
    <w:rsid w:val="313578DA"/>
    <w:rsid w:val="31A84FF6"/>
    <w:rsid w:val="32002EBC"/>
    <w:rsid w:val="327B617E"/>
    <w:rsid w:val="32DE1DC2"/>
    <w:rsid w:val="32E30917"/>
    <w:rsid w:val="32F470C1"/>
    <w:rsid w:val="333402A1"/>
    <w:rsid w:val="33814D5C"/>
    <w:rsid w:val="3382133D"/>
    <w:rsid w:val="339F03AA"/>
    <w:rsid w:val="33B63632"/>
    <w:rsid w:val="33FD7F0B"/>
    <w:rsid w:val="340F388A"/>
    <w:rsid w:val="347D08A1"/>
    <w:rsid w:val="34A45A1D"/>
    <w:rsid w:val="34BA5572"/>
    <w:rsid w:val="34D3082A"/>
    <w:rsid w:val="34DE0A0E"/>
    <w:rsid w:val="352C27DA"/>
    <w:rsid w:val="3542119D"/>
    <w:rsid w:val="35E6294C"/>
    <w:rsid w:val="35F918D5"/>
    <w:rsid w:val="362B7879"/>
    <w:rsid w:val="36802A1D"/>
    <w:rsid w:val="36961941"/>
    <w:rsid w:val="36FB4B27"/>
    <w:rsid w:val="36FE3AF0"/>
    <w:rsid w:val="37123AEF"/>
    <w:rsid w:val="37AF4DE3"/>
    <w:rsid w:val="38261E7E"/>
    <w:rsid w:val="386A6C8B"/>
    <w:rsid w:val="38D743AC"/>
    <w:rsid w:val="38DB5B90"/>
    <w:rsid w:val="38E70932"/>
    <w:rsid w:val="38E761C8"/>
    <w:rsid w:val="3964194F"/>
    <w:rsid w:val="3968645D"/>
    <w:rsid w:val="39827EF6"/>
    <w:rsid w:val="399732A4"/>
    <w:rsid w:val="39CF1A96"/>
    <w:rsid w:val="39D47467"/>
    <w:rsid w:val="39E134DF"/>
    <w:rsid w:val="3A43465E"/>
    <w:rsid w:val="3A451DB4"/>
    <w:rsid w:val="3A474D97"/>
    <w:rsid w:val="3AAA2007"/>
    <w:rsid w:val="3AD44EE6"/>
    <w:rsid w:val="3B35353A"/>
    <w:rsid w:val="3BC634D1"/>
    <w:rsid w:val="3BDD014F"/>
    <w:rsid w:val="3BEA3B49"/>
    <w:rsid w:val="3C513E15"/>
    <w:rsid w:val="3C681D8A"/>
    <w:rsid w:val="3C885F88"/>
    <w:rsid w:val="3CD8070C"/>
    <w:rsid w:val="3CF60FC7"/>
    <w:rsid w:val="3D1A3E3C"/>
    <w:rsid w:val="3D3103CE"/>
    <w:rsid w:val="3DAE3E14"/>
    <w:rsid w:val="3DB611CD"/>
    <w:rsid w:val="3DB83060"/>
    <w:rsid w:val="3DF040EA"/>
    <w:rsid w:val="3E18158D"/>
    <w:rsid w:val="3E2D40E6"/>
    <w:rsid w:val="3E395B9D"/>
    <w:rsid w:val="3E412892"/>
    <w:rsid w:val="3E4A2E6D"/>
    <w:rsid w:val="3E572320"/>
    <w:rsid w:val="3E5E6801"/>
    <w:rsid w:val="3EA719E9"/>
    <w:rsid w:val="3EB85B25"/>
    <w:rsid w:val="3F0C24F0"/>
    <w:rsid w:val="3F29723C"/>
    <w:rsid w:val="3FA37FE6"/>
    <w:rsid w:val="3FA44C23"/>
    <w:rsid w:val="3FEF4CAF"/>
    <w:rsid w:val="4003377A"/>
    <w:rsid w:val="40504003"/>
    <w:rsid w:val="40C13983"/>
    <w:rsid w:val="413D64F4"/>
    <w:rsid w:val="414F2C34"/>
    <w:rsid w:val="415112F9"/>
    <w:rsid w:val="415856A1"/>
    <w:rsid w:val="41855F22"/>
    <w:rsid w:val="41A97DAE"/>
    <w:rsid w:val="41DF1E21"/>
    <w:rsid w:val="420D409B"/>
    <w:rsid w:val="42216349"/>
    <w:rsid w:val="42333F9B"/>
    <w:rsid w:val="425608D6"/>
    <w:rsid w:val="426D5939"/>
    <w:rsid w:val="429F4C54"/>
    <w:rsid w:val="42BB21DC"/>
    <w:rsid w:val="42D61FC5"/>
    <w:rsid w:val="430A4537"/>
    <w:rsid w:val="430C142F"/>
    <w:rsid w:val="43576AE6"/>
    <w:rsid w:val="436C1C33"/>
    <w:rsid w:val="43911BC6"/>
    <w:rsid w:val="444255B6"/>
    <w:rsid w:val="444A3AAA"/>
    <w:rsid w:val="44D71A86"/>
    <w:rsid w:val="44F7381B"/>
    <w:rsid w:val="452E53D5"/>
    <w:rsid w:val="4557336D"/>
    <w:rsid w:val="45716DC1"/>
    <w:rsid w:val="457B1381"/>
    <w:rsid w:val="45F26761"/>
    <w:rsid w:val="461F2696"/>
    <w:rsid w:val="462B0F4C"/>
    <w:rsid w:val="463B2A78"/>
    <w:rsid w:val="464C0026"/>
    <w:rsid w:val="464E08AF"/>
    <w:rsid w:val="469541B3"/>
    <w:rsid w:val="46A42F48"/>
    <w:rsid w:val="46A61876"/>
    <w:rsid w:val="46EF35FC"/>
    <w:rsid w:val="4727150D"/>
    <w:rsid w:val="472A4F66"/>
    <w:rsid w:val="47BA5463"/>
    <w:rsid w:val="47C22447"/>
    <w:rsid w:val="47D32661"/>
    <w:rsid w:val="48426A8C"/>
    <w:rsid w:val="488F68C6"/>
    <w:rsid w:val="48D679D5"/>
    <w:rsid w:val="48E6768F"/>
    <w:rsid w:val="490D125D"/>
    <w:rsid w:val="491924BE"/>
    <w:rsid w:val="49272491"/>
    <w:rsid w:val="49282FCC"/>
    <w:rsid w:val="49A11775"/>
    <w:rsid w:val="49D34022"/>
    <w:rsid w:val="49DC11DB"/>
    <w:rsid w:val="4A1470AD"/>
    <w:rsid w:val="4A190351"/>
    <w:rsid w:val="4A33475A"/>
    <w:rsid w:val="4A6034BA"/>
    <w:rsid w:val="4A7C09CE"/>
    <w:rsid w:val="4AC961D0"/>
    <w:rsid w:val="4B6A728E"/>
    <w:rsid w:val="4B9C30A6"/>
    <w:rsid w:val="4BD97452"/>
    <w:rsid w:val="4BDA77E8"/>
    <w:rsid w:val="4BDB3053"/>
    <w:rsid w:val="4C350CE3"/>
    <w:rsid w:val="4C806C7C"/>
    <w:rsid w:val="4C860B9A"/>
    <w:rsid w:val="4D3612B0"/>
    <w:rsid w:val="4D3B76F1"/>
    <w:rsid w:val="4D5821D2"/>
    <w:rsid w:val="4D7D0F3B"/>
    <w:rsid w:val="4E64541E"/>
    <w:rsid w:val="4ED513E2"/>
    <w:rsid w:val="4F1108C8"/>
    <w:rsid w:val="4F113151"/>
    <w:rsid w:val="4F8017A3"/>
    <w:rsid w:val="4F9F0330"/>
    <w:rsid w:val="50666188"/>
    <w:rsid w:val="506863A4"/>
    <w:rsid w:val="50AC6853"/>
    <w:rsid w:val="50D436DD"/>
    <w:rsid w:val="50DB6976"/>
    <w:rsid w:val="50FB4B23"/>
    <w:rsid w:val="512E60BF"/>
    <w:rsid w:val="51357B34"/>
    <w:rsid w:val="518E129D"/>
    <w:rsid w:val="51D610EC"/>
    <w:rsid w:val="51ED7562"/>
    <w:rsid w:val="523336AF"/>
    <w:rsid w:val="529143BB"/>
    <w:rsid w:val="53330324"/>
    <w:rsid w:val="53512087"/>
    <w:rsid w:val="53A06B84"/>
    <w:rsid w:val="53B37E4E"/>
    <w:rsid w:val="5459619A"/>
    <w:rsid w:val="547D5970"/>
    <w:rsid w:val="54B679FB"/>
    <w:rsid w:val="54C05B91"/>
    <w:rsid w:val="54E03BC2"/>
    <w:rsid w:val="54E0475B"/>
    <w:rsid w:val="550255FC"/>
    <w:rsid w:val="551641B4"/>
    <w:rsid w:val="551A6761"/>
    <w:rsid w:val="55674E7D"/>
    <w:rsid w:val="558E52D9"/>
    <w:rsid w:val="55C12303"/>
    <w:rsid w:val="55CC7CC7"/>
    <w:rsid w:val="55CD4D71"/>
    <w:rsid w:val="561B2DB9"/>
    <w:rsid w:val="561D7C04"/>
    <w:rsid w:val="562A1095"/>
    <w:rsid w:val="56673C3A"/>
    <w:rsid w:val="56A65531"/>
    <w:rsid w:val="56C9124D"/>
    <w:rsid w:val="56E140FB"/>
    <w:rsid w:val="56FE6795"/>
    <w:rsid w:val="57236962"/>
    <w:rsid w:val="57E00F16"/>
    <w:rsid w:val="57E82350"/>
    <w:rsid w:val="58717806"/>
    <w:rsid w:val="589670DF"/>
    <w:rsid w:val="589715D5"/>
    <w:rsid w:val="58D13E1D"/>
    <w:rsid w:val="58E05682"/>
    <w:rsid w:val="58E92FFA"/>
    <w:rsid w:val="58EB7E6A"/>
    <w:rsid w:val="59350CC9"/>
    <w:rsid w:val="597C2D1D"/>
    <w:rsid w:val="5997199A"/>
    <w:rsid w:val="5A0459C7"/>
    <w:rsid w:val="5A2E5F69"/>
    <w:rsid w:val="5BA07082"/>
    <w:rsid w:val="5BBB770C"/>
    <w:rsid w:val="5BEF509F"/>
    <w:rsid w:val="5C244F48"/>
    <w:rsid w:val="5C366F18"/>
    <w:rsid w:val="5C506A6E"/>
    <w:rsid w:val="5C56110F"/>
    <w:rsid w:val="5CB249CD"/>
    <w:rsid w:val="5CCA2CF8"/>
    <w:rsid w:val="5D075F37"/>
    <w:rsid w:val="5D621E21"/>
    <w:rsid w:val="5D83481E"/>
    <w:rsid w:val="5DB958C0"/>
    <w:rsid w:val="5DF348DD"/>
    <w:rsid w:val="5DFA7F3B"/>
    <w:rsid w:val="5E895E64"/>
    <w:rsid w:val="5EBC7BB2"/>
    <w:rsid w:val="5ECC1C80"/>
    <w:rsid w:val="5F106BEE"/>
    <w:rsid w:val="5FA328D4"/>
    <w:rsid w:val="5FEB663D"/>
    <w:rsid w:val="600307B6"/>
    <w:rsid w:val="6027664C"/>
    <w:rsid w:val="608D377A"/>
    <w:rsid w:val="6097121E"/>
    <w:rsid w:val="60B76F59"/>
    <w:rsid w:val="60CA5AC7"/>
    <w:rsid w:val="61024826"/>
    <w:rsid w:val="612754C0"/>
    <w:rsid w:val="613E2DDF"/>
    <w:rsid w:val="61691A64"/>
    <w:rsid w:val="61810B2C"/>
    <w:rsid w:val="61B04307"/>
    <w:rsid w:val="61BA4C41"/>
    <w:rsid w:val="62101856"/>
    <w:rsid w:val="625C530B"/>
    <w:rsid w:val="62640718"/>
    <w:rsid w:val="62886ABB"/>
    <w:rsid w:val="63181564"/>
    <w:rsid w:val="634D1FCC"/>
    <w:rsid w:val="634E4F86"/>
    <w:rsid w:val="637C7219"/>
    <w:rsid w:val="63DE20A3"/>
    <w:rsid w:val="645C53F8"/>
    <w:rsid w:val="64782C4C"/>
    <w:rsid w:val="65844AA8"/>
    <w:rsid w:val="65A45545"/>
    <w:rsid w:val="65C71020"/>
    <w:rsid w:val="66017CD6"/>
    <w:rsid w:val="661F2C0A"/>
    <w:rsid w:val="662D15EB"/>
    <w:rsid w:val="66304E17"/>
    <w:rsid w:val="665C07DE"/>
    <w:rsid w:val="666D1BC7"/>
    <w:rsid w:val="669E504F"/>
    <w:rsid w:val="66A87C06"/>
    <w:rsid w:val="66BE67E3"/>
    <w:rsid w:val="66D253E8"/>
    <w:rsid w:val="67015C25"/>
    <w:rsid w:val="67CA40EA"/>
    <w:rsid w:val="67FD1A54"/>
    <w:rsid w:val="69284D52"/>
    <w:rsid w:val="693D530D"/>
    <w:rsid w:val="694E068C"/>
    <w:rsid w:val="69D16911"/>
    <w:rsid w:val="6A6E6425"/>
    <w:rsid w:val="6A805D17"/>
    <w:rsid w:val="6A82333B"/>
    <w:rsid w:val="6AA12E54"/>
    <w:rsid w:val="6B596BBE"/>
    <w:rsid w:val="6B614B0D"/>
    <w:rsid w:val="6BA37194"/>
    <w:rsid w:val="6BF41EAC"/>
    <w:rsid w:val="6C65783C"/>
    <w:rsid w:val="6C8625D8"/>
    <w:rsid w:val="6CB155E4"/>
    <w:rsid w:val="6CDF423C"/>
    <w:rsid w:val="6D206400"/>
    <w:rsid w:val="6D2755C8"/>
    <w:rsid w:val="6D2F1B04"/>
    <w:rsid w:val="6D3962FB"/>
    <w:rsid w:val="6DCE7F8A"/>
    <w:rsid w:val="6E0858C1"/>
    <w:rsid w:val="6E73509D"/>
    <w:rsid w:val="6EA2087C"/>
    <w:rsid w:val="6ED018F2"/>
    <w:rsid w:val="6EED78E4"/>
    <w:rsid w:val="6F453364"/>
    <w:rsid w:val="6FED5B27"/>
    <w:rsid w:val="6FFC043E"/>
    <w:rsid w:val="70375EEC"/>
    <w:rsid w:val="703F503F"/>
    <w:rsid w:val="705E5F23"/>
    <w:rsid w:val="70693F83"/>
    <w:rsid w:val="70817048"/>
    <w:rsid w:val="70A62EBA"/>
    <w:rsid w:val="70AD6927"/>
    <w:rsid w:val="70F3689E"/>
    <w:rsid w:val="71031AA6"/>
    <w:rsid w:val="712C4A7F"/>
    <w:rsid w:val="71562969"/>
    <w:rsid w:val="71E52F59"/>
    <w:rsid w:val="720940B7"/>
    <w:rsid w:val="731255B4"/>
    <w:rsid w:val="739C44DF"/>
    <w:rsid w:val="73B47087"/>
    <w:rsid w:val="73D90F5C"/>
    <w:rsid w:val="74BD1949"/>
    <w:rsid w:val="74CC4B6F"/>
    <w:rsid w:val="752244C4"/>
    <w:rsid w:val="75A14A43"/>
    <w:rsid w:val="75C35A3D"/>
    <w:rsid w:val="75CF3EA3"/>
    <w:rsid w:val="760514FB"/>
    <w:rsid w:val="77005D4D"/>
    <w:rsid w:val="771713B1"/>
    <w:rsid w:val="77802AF4"/>
    <w:rsid w:val="779F1DFC"/>
    <w:rsid w:val="77D645DA"/>
    <w:rsid w:val="77F00530"/>
    <w:rsid w:val="77F77867"/>
    <w:rsid w:val="783C198F"/>
    <w:rsid w:val="788E0BA6"/>
    <w:rsid w:val="78C71B26"/>
    <w:rsid w:val="78E0091E"/>
    <w:rsid w:val="78F23F65"/>
    <w:rsid w:val="7926030E"/>
    <w:rsid w:val="79BC5EA6"/>
    <w:rsid w:val="79D7229C"/>
    <w:rsid w:val="79ED50A1"/>
    <w:rsid w:val="7A010B4C"/>
    <w:rsid w:val="7A5144A5"/>
    <w:rsid w:val="7AD97FC2"/>
    <w:rsid w:val="7B0B0739"/>
    <w:rsid w:val="7B2353F6"/>
    <w:rsid w:val="7B661412"/>
    <w:rsid w:val="7B9E6B59"/>
    <w:rsid w:val="7BFE4505"/>
    <w:rsid w:val="7C807CF6"/>
    <w:rsid w:val="7CBA79A4"/>
    <w:rsid w:val="7D0F4C89"/>
    <w:rsid w:val="7D3210C8"/>
    <w:rsid w:val="7D385A74"/>
    <w:rsid w:val="7D5C27F7"/>
    <w:rsid w:val="7DEC26EC"/>
    <w:rsid w:val="7E03067F"/>
    <w:rsid w:val="7E3037AE"/>
    <w:rsid w:val="7EAB1087"/>
    <w:rsid w:val="7F2E195D"/>
    <w:rsid w:val="7F6246F3"/>
    <w:rsid w:val="7FC70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styleId="3">
    <w:name w:val="heading 1"/>
    <w:basedOn w:val="1"/>
    <w:next w:val="1"/>
    <w:autoRedefine/>
    <w:qFormat/>
    <w:uiPriority w:val="0"/>
    <w:pPr>
      <w:keepNext/>
      <w:keepLines/>
      <w:spacing w:line="360" w:lineRule="auto"/>
      <w:outlineLvl w:val="0"/>
    </w:pPr>
    <w:rPr>
      <w:b/>
      <w:kern w:val="44"/>
      <w:sz w:val="32"/>
    </w:rPr>
  </w:style>
  <w:style w:type="paragraph" w:styleId="2">
    <w:name w:val="heading 2"/>
    <w:basedOn w:val="1"/>
    <w:next w:val="1"/>
    <w:link w:val="112"/>
    <w:autoRedefine/>
    <w:qFormat/>
    <w:uiPriority w:val="0"/>
    <w:pPr>
      <w:keepNext/>
      <w:keepLines/>
      <w:spacing w:before="260" w:after="260" w:line="416" w:lineRule="auto"/>
      <w:jc w:val="left"/>
      <w:outlineLvl w:val="1"/>
    </w:pPr>
    <w:rPr>
      <w:rFonts w:ascii="Cambria" w:hAnsi="Cambria"/>
      <w:b/>
      <w:sz w:val="32"/>
    </w:rPr>
  </w:style>
  <w:style w:type="paragraph" w:styleId="4">
    <w:name w:val="heading 3"/>
    <w:basedOn w:val="1"/>
    <w:next w:val="1"/>
    <w:autoRedefine/>
    <w:qFormat/>
    <w:uiPriority w:val="0"/>
    <w:pPr>
      <w:keepNext/>
      <w:keepLines/>
      <w:spacing w:line="360" w:lineRule="auto"/>
      <w:outlineLvl w:val="2"/>
    </w:pPr>
    <w:rPr>
      <w:b/>
      <w:sz w:val="24"/>
    </w:rPr>
  </w:style>
  <w:style w:type="paragraph" w:styleId="5">
    <w:name w:val="heading 4"/>
    <w:basedOn w:val="1"/>
    <w:next w:val="1"/>
    <w:link w:val="44"/>
    <w:autoRedefine/>
    <w:qFormat/>
    <w:uiPriority w:val="0"/>
    <w:pPr>
      <w:keepNext/>
      <w:keepLines/>
      <w:spacing w:before="280" w:after="290" w:line="376" w:lineRule="auto"/>
      <w:outlineLvl w:val="3"/>
    </w:pPr>
    <w:rPr>
      <w:rFonts w:hint="default" w:ascii="Cambria" w:hAnsi="Cambria"/>
      <w:b/>
      <w:bCs/>
      <w:sz w:val="28"/>
      <w:szCs w:val="28"/>
      <w:lang w:val="zh-CN" w:eastAsia="zh-CN"/>
    </w:rPr>
  </w:style>
  <w:style w:type="paragraph" w:styleId="6">
    <w:name w:val="heading 5"/>
    <w:basedOn w:val="1"/>
    <w:next w:val="7"/>
    <w:link w:val="45"/>
    <w:autoRedefine/>
    <w:qFormat/>
    <w:uiPriority w:val="9"/>
    <w:pPr>
      <w:keepNext/>
      <w:keepLines/>
      <w:autoSpaceDE w:val="0"/>
      <w:autoSpaceDN w:val="0"/>
      <w:adjustRightInd w:val="0"/>
      <w:spacing w:before="100" w:beforeLines="50" w:beforeAutospacing="1" w:after="100" w:afterAutospacing="1" w:line="360" w:lineRule="auto"/>
      <w:jc w:val="left"/>
      <w:outlineLvl w:val="4"/>
    </w:pPr>
    <w:rPr>
      <w:rFonts w:hint="default" w:eastAsia="仿宋"/>
      <w:bCs/>
      <w:kern w:val="0"/>
      <w:sz w:val="24"/>
      <w:szCs w:val="28"/>
      <w:lang w:val="zh-CN" w:eastAsia="zh-CN"/>
    </w:rPr>
  </w:style>
  <w:style w:type="paragraph" w:styleId="8">
    <w:name w:val="heading 6"/>
    <w:basedOn w:val="1"/>
    <w:next w:val="1"/>
    <w:link w:val="51"/>
    <w:autoRedefine/>
    <w:qFormat/>
    <w:uiPriority w:val="0"/>
    <w:pPr>
      <w:keepNext/>
      <w:keepLines/>
      <w:autoSpaceDE w:val="0"/>
      <w:autoSpaceDN w:val="0"/>
      <w:adjustRightInd w:val="0"/>
      <w:spacing w:before="240" w:beforeLines="50" w:after="64" w:line="320" w:lineRule="atLeast"/>
      <w:jc w:val="left"/>
      <w:outlineLvl w:val="5"/>
    </w:pPr>
    <w:rPr>
      <w:rFonts w:hint="default" w:ascii="Arial" w:hAnsi="Arial" w:eastAsia="仿宋"/>
      <w:b/>
      <w:bCs/>
      <w:kern w:val="0"/>
      <w:sz w:val="20"/>
      <w:szCs w:val="24"/>
      <w:lang w:val="zh-CN" w:eastAsia="zh-CN"/>
    </w:rPr>
  </w:style>
  <w:style w:type="paragraph" w:styleId="9">
    <w:name w:val="heading 7"/>
    <w:basedOn w:val="1"/>
    <w:next w:val="1"/>
    <w:link w:val="55"/>
    <w:autoRedefine/>
    <w:qFormat/>
    <w:uiPriority w:val="0"/>
    <w:pPr>
      <w:keepNext/>
      <w:keepLines/>
      <w:autoSpaceDE w:val="0"/>
      <w:autoSpaceDN w:val="0"/>
      <w:adjustRightInd w:val="0"/>
      <w:spacing w:before="240" w:beforeLines="50" w:after="64" w:line="320" w:lineRule="atLeast"/>
      <w:jc w:val="left"/>
      <w:outlineLvl w:val="6"/>
    </w:pPr>
    <w:rPr>
      <w:rFonts w:hint="default" w:eastAsia="仿宋"/>
      <w:b/>
      <w:bCs/>
      <w:kern w:val="0"/>
      <w:sz w:val="20"/>
      <w:szCs w:val="24"/>
      <w:lang w:val="zh-CN" w:eastAsia="zh-CN"/>
    </w:rPr>
  </w:style>
  <w:style w:type="paragraph" w:styleId="10">
    <w:name w:val="heading 8"/>
    <w:basedOn w:val="1"/>
    <w:next w:val="1"/>
    <w:link w:val="53"/>
    <w:autoRedefine/>
    <w:qFormat/>
    <w:uiPriority w:val="0"/>
    <w:pPr>
      <w:keepNext/>
      <w:keepLines/>
      <w:autoSpaceDE w:val="0"/>
      <w:autoSpaceDN w:val="0"/>
      <w:adjustRightInd w:val="0"/>
      <w:spacing w:before="240" w:beforeLines="50" w:after="64" w:line="320" w:lineRule="atLeast"/>
      <w:jc w:val="left"/>
      <w:outlineLvl w:val="7"/>
    </w:pPr>
    <w:rPr>
      <w:rFonts w:hint="default" w:ascii="Arial" w:hAnsi="Arial" w:eastAsia="仿宋"/>
      <w:kern w:val="0"/>
      <w:sz w:val="20"/>
      <w:szCs w:val="24"/>
      <w:lang w:val="zh-CN" w:eastAsia="zh-CN"/>
    </w:rPr>
  </w:style>
  <w:style w:type="paragraph" w:styleId="11">
    <w:name w:val="heading 9"/>
    <w:basedOn w:val="1"/>
    <w:next w:val="1"/>
    <w:link w:val="46"/>
    <w:autoRedefine/>
    <w:qFormat/>
    <w:uiPriority w:val="0"/>
    <w:pPr>
      <w:keepNext/>
      <w:keepLines/>
      <w:autoSpaceDE w:val="0"/>
      <w:autoSpaceDN w:val="0"/>
      <w:adjustRightInd w:val="0"/>
      <w:spacing w:before="240" w:beforeLines="50" w:after="64" w:line="320" w:lineRule="atLeast"/>
      <w:jc w:val="left"/>
      <w:outlineLvl w:val="8"/>
    </w:pPr>
    <w:rPr>
      <w:rFonts w:hint="default" w:ascii="Arial" w:hAnsi="Arial" w:eastAsia="仿宋"/>
      <w:kern w:val="0"/>
      <w:szCs w:val="21"/>
      <w:lang w:val="zh-CN" w:eastAsia="zh-CN"/>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7">
    <w:name w:val="Body Text Indent"/>
    <w:basedOn w:val="1"/>
    <w:autoRedefine/>
    <w:qFormat/>
    <w:uiPriority w:val="0"/>
    <w:pPr>
      <w:spacing w:line="360" w:lineRule="auto"/>
      <w:ind w:left="424" w:leftChars="202" w:firstLine="567"/>
    </w:pPr>
    <w:rPr>
      <w:sz w:val="24"/>
    </w:rPr>
  </w:style>
  <w:style w:type="paragraph" w:styleId="12">
    <w:name w:val="Normal Indent"/>
    <w:basedOn w:val="1"/>
    <w:autoRedefine/>
    <w:qFormat/>
    <w:uiPriority w:val="99"/>
    <w:pPr>
      <w:autoSpaceDE w:val="0"/>
      <w:autoSpaceDN w:val="0"/>
      <w:adjustRightInd w:val="0"/>
      <w:ind w:firstLine="420"/>
    </w:pPr>
    <w:rPr>
      <w:kern w:val="0"/>
      <w:szCs w:val="21"/>
    </w:rPr>
  </w:style>
  <w:style w:type="paragraph" w:styleId="13">
    <w:name w:val="Document Map"/>
    <w:basedOn w:val="1"/>
    <w:link w:val="54"/>
    <w:autoRedefine/>
    <w:qFormat/>
    <w:uiPriority w:val="0"/>
    <w:rPr>
      <w:rFonts w:hint="default" w:ascii="宋体"/>
      <w:sz w:val="18"/>
      <w:szCs w:val="18"/>
      <w:lang w:val="zh-CN" w:eastAsia="zh-CN"/>
    </w:rPr>
  </w:style>
  <w:style w:type="paragraph" w:styleId="14">
    <w:name w:val="annotation text"/>
    <w:basedOn w:val="1"/>
    <w:link w:val="61"/>
    <w:autoRedefine/>
    <w:qFormat/>
    <w:uiPriority w:val="0"/>
    <w:pPr>
      <w:jc w:val="left"/>
    </w:pPr>
    <w:rPr>
      <w:rFonts w:hint="default"/>
      <w:lang w:val="zh-CN" w:eastAsia="zh-CN"/>
    </w:rPr>
  </w:style>
  <w:style w:type="paragraph" w:styleId="15">
    <w:name w:val="Body Text 3"/>
    <w:basedOn w:val="1"/>
    <w:link w:val="66"/>
    <w:autoRedefine/>
    <w:qFormat/>
    <w:uiPriority w:val="0"/>
    <w:pPr>
      <w:spacing w:after="120"/>
    </w:pPr>
    <w:rPr>
      <w:rFonts w:hint="default"/>
      <w:sz w:val="16"/>
      <w:szCs w:val="16"/>
      <w:lang w:val="zh-CN" w:eastAsia="zh-CN"/>
    </w:rPr>
  </w:style>
  <w:style w:type="paragraph" w:styleId="16">
    <w:name w:val="Body Text"/>
    <w:basedOn w:val="1"/>
    <w:next w:val="1"/>
    <w:link w:val="49"/>
    <w:autoRedefine/>
    <w:qFormat/>
    <w:uiPriority w:val="0"/>
    <w:pPr>
      <w:jc w:val="center"/>
    </w:pPr>
    <w:rPr>
      <w:rFonts w:hint="default"/>
      <w:lang w:val="zh-CN" w:eastAsia="zh-CN"/>
    </w:rPr>
  </w:style>
  <w:style w:type="paragraph" w:styleId="17">
    <w:name w:val="Block Text"/>
    <w:basedOn w:val="1"/>
    <w:autoRedefine/>
    <w:unhideWhenUsed/>
    <w:qFormat/>
    <w:uiPriority w:val="99"/>
    <w:pPr>
      <w:ind w:left="1440" w:leftChars="700" w:right="700" w:rightChars="700"/>
    </w:pPr>
  </w:style>
  <w:style w:type="paragraph" w:styleId="18">
    <w:name w:val="toc 3"/>
    <w:basedOn w:val="1"/>
    <w:next w:val="1"/>
    <w:autoRedefine/>
    <w:qFormat/>
    <w:uiPriority w:val="39"/>
    <w:pPr>
      <w:ind w:left="840" w:leftChars="400"/>
    </w:pPr>
  </w:style>
  <w:style w:type="paragraph" w:styleId="19">
    <w:name w:val="Plain Text"/>
    <w:basedOn w:val="1"/>
    <w:autoRedefine/>
    <w:qFormat/>
    <w:uiPriority w:val="0"/>
    <w:rPr>
      <w:rFonts w:ascii="宋体" w:hAnsi="Courier New"/>
    </w:rPr>
  </w:style>
  <w:style w:type="paragraph" w:styleId="20">
    <w:name w:val="Date"/>
    <w:basedOn w:val="1"/>
    <w:next w:val="1"/>
    <w:link w:val="52"/>
    <w:autoRedefine/>
    <w:qFormat/>
    <w:uiPriority w:val="0"/>
    <w:pPr>
      <w:ind w:left="100" w:leftChars="2500"/>
    </w:pPr>
    <w:rPr>
      <w:rFonts w:hint="default"/>
      <w:lang w:val="zh-CN" w:eastAsia="zh-CN"/>
    </w:rPr>
  </w:style>
  <w:style w:type="paragraph" w:styleId="21">
    <w:name w:val="Body Text Indent 2"/>
    <w:basedOn w:val="1"/>
    <w:autoRedefine/>
    <w:qFormat/>
    <w:uiPriority w:val="0"/>
    <w:pPr>
      <w:spacing w:line="480" w:lineRule="exact"/>
      <w:ind w:left="-1"/>
    </w:pPr>
    <w:rPr>
      <w:sz w:val="24"/>
    </w:rPr>
  </w:style>
  <w:style w:type="paragraph" w:styleId="22">
    <w:name w:val="Balloon Text"/>
    <w:basedOn w:val="1"/>
    <w:link w:val="47"/>
    <w:autoRedefine/>
    <w:qFormat/>
    <w:uiPriority w:val="0"/>
    <w:rPr>
      <w:rFonts w:hint="default"/>
      <w:sz w:val="18"/>
      <w:szCs w:val="18"/>
      <w:lang w:val="zh-CN" w:eastAsia="zh-CN"/>
    </w:rPr>
  </w:style>
  <w:style w:type="paragraph" w:styleId="23">
    <w:name w:val="footer"/>
    <w:basedOn w:val="1"/>
    <w:link w:val="56"/>
    <w:autoRedefine/>
    <w:qFormat/>
    <w:uiPriority w:val="0"/>
    <w:pPr>
      <w:tabs>
        <w:tab w:val="center" w:pos="4153"/>
        <w:tab w:val="right" w:pos="8306"/>
      </w:tabs>
      <w:snapToGrid w:val="0"/>
      <w:jc w:val="left"/>
    </w:pPr>
    <w:rPr>
      <w:rFonts w:hint="default"/>
      <w:sz w:val="18"/>
      <w:lang w:val="zh-CN" w:eastAsia="zh-CN"/>
    </w:rPr>
  </w:style>
  <w:style w:type="paragraph" w:styleId="24">
    <w:name w:val="envelope return"/>
    <w:basedOn w:val="1"/>
    <w:autoRedefine/>
    <w:qFormat/>
    <w:uiPriority w:val="0"/>
    <w:pPr>
      <w:snapToGrid w:val="0"/>
    </w:pPr>
    <w:rPr>
      <w:rFonts w:ascii="Arial" w:hAnsi="Arial"/>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6">
    <w:name w:val="toc 1"/>
    <w:basedOn w:val="1"/>
    <w:next w:val="1"/>
    <w:autoRedefine/>
    <w:qFormat/>
    <w:uiPriority w:val="39"/>
  </w:style>
  <w:style w:type="paragraph" w:styleId="27">
    <w:name w:val="Body Text Indent 3"/>
    <w:basedOn w:val="1"/>
    <w:autoRedefine/>
    <w:qFormat/>
    <w:uiPriority w:val="0"/>
    <w:pPr>
      <w:spacing w:line="360" w:lineRule="auto"/>
      <w:ind w:left="420" w:firstLine="480"/>
    </w:pPr>
    <w:rPr>
      <w:rFonts w:ascii="宋体" w:hAnsi="宋体"/>
      <w:sz w:val="24"/>
    </w:rPr>
  </w:style>
  <w:style w:type="paragraph" w:styleId="28">
    <w:name w:val="toc 2"/>
    <w:basedOn w:val="1"/>
    <w:next w:val="1"/>
    <w:autoRedefine/>
    <w:qFormat/>
    <w:uiPriority w:val="39"/>
    <w:pPr>
      <w:ind w:left="420" w:leftChars="200"/>
    </w:pPr>
  </w:style>
  <w:style w:type="paragraph" w:styleId="29">
    <w:name w:val="Body Text 2"/>
    <w:basedOn w:val="1"/>
    <w:qFormat/>
    <w:uiPriority w:val="0"/>
    <w:pPr>
      <w:spacing w:line="440" w:lineRule="exact"/>
    </w:pPr>
    <w:rPr>
      <w:rFonts w:ascii="宋体" w:hAnsi="宋体"/>
      <w:color w:val="000000"/>
      <w:kern w:val="0"/>
    </w:rPr>
  </w:style>
  <w:style w:type="paragraph" w:styleId="30">
    <w:name w:val="Normal (Web)"/>
    <w:basedOn w:val="1"/>
    <w:next w:val="24"/>
    <w:autoRedefine/>
    <w:qFormat/>
    <w:uiPriority w:val="99"/>
    <w:pPr>
      <w:widowControl/>
      <w:spacing w:before="100" w:beforeAutospacing="1" w:after="100" w:afterAutospacing="1"/>
      <w:jc w:val="left"/>
    </w:pPr>
    <w:rPr>
      <w:rFonts w:ascii="宋体" w:hAnsi="宋体"/>
      <w:sz w:val="24"/>
    </w:rPr>
  </w:style>
  <w:style w:type="paragraph" w:styleId="31">
    <w:name w:val="annotation subject"/>
    <w:basedOn w:val="14"/>
    <w:next w:val="14"/>
    <w:link w:val="62"/>
    <w:autoRedefine/>
    <w:qFormat/>
    <w:uiPriority w:val="0"/>
    <w:rPr>
      <w:b/>
      <w:bCs/>
    </w:rPr>
  </w:style>
  <w:style w:type="paragraph" w:styleId="32">
    <w:name w:val="Body Text First Indent"/>
    <w:basedOn w:val="16"/>
    <w:autoRedefine/>
    <w:qFormat/>
    <w:uiPriority w:val="0"/>
    <w:pPr>
      <w:spacing w:after="120"/>
      <w:ind w:firstLine="420" w:firstLineChars="100"/>
      <w:jc w:val="both"/>
    </w:pPr>
  </w:style>
  <w:style w:type="paragraph" w:styleId="33">
    <w:name w:val="Body Text First Indent 2"/>
    <w:basedOn w:val="7"/>
    <w:next w:val="1"/>
    <w:autoRedefine/>
    <w:qFormat/>
    <w:uiPriority w:val="0"/>
    <w:pPr>
      <w:adjustRightInd w:val="0"/>
      <w:spacing w:after="80"/>
      <w:textAlignment w:val="baseline"/>
    </w:pPr>
    <w:rPr>
      <w:rFonts w:ascii="宋体" w:hAnsi="宋体"/>
      <w:color w:val="000000"/>
      <w:kern w:val="0"/>
      <w:szCs w:val="20"/>
    </w:rPr>
  </w:style>
  <w:style w:type="table" w:styleId="35">
    <w:name w:val="Table Grid"/>
    <w:basedOn w:val="34"/>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autoRedefine/>
    <w:qFormat/>
    <w:uiPriority w:val="22"/>
    <w:rPr>
      <w:rFonts w:hint="default" w:ascii="Times New Roman" w:hAnsi="Times New Roman" w:eastAsia="宋体"/>
      <w:b/>
      <w:sz w:val="24"/>
    </w:rPr>
  </w:style>
  <w:style w:type="character" w:styleId="38">
    <w:name w:val="page number"/>
    <w:basedOn w:val="36"/>
    <w:autoRedefine/>
    <w:qFormat/>
    <w:uiPriority w:val="0"/>
  </w:style>
  <w:style w:type="character" w:styleId="39">
    <w:name w:val="FollowedHyperlink"/>
    <w:basedOn w:val="36"/>
    <w:autoRedefine/>
    <w:qFormat/>
    <w:uiPriority w:val="0"/>
    <w:rPr>
      <w:color w:val="800080"/>
      <w:u w:val="none"/>
    </w:rPr>
  </w:style>
  <w:style w:type="character" w:styleId="40">
    <w:name w:val="Emphasis"/>
    <w:basedOn w:val="36"/>
    <w:autoRedefine/>
    <w:qFormat/>
    <w:uiPriority w:val="0"/>
  </w:style>
  <w:style w:type="character" w:styleId="41">
    <w:name w:val="Hyperlink"/>
    <w:autoRedefine/>
    <w:qFormat/>
    <w:uiPriority w:val="99"/>
    <w:rPr>
      <w:rFonts w:hint="default" w:ascii="Times New Roman" w:hAnsi="Times New Roman" w:eastAsia="宋体"/>
      <w:color w:val="0000FF"/>
      <w:sz w:val="24"/>
      <w:u w:val="single"/>
    </w:rPr>
  </w:style>
  <w:style w:type="character" w:styleId="42">
    <w:name w:val="annotation reference"/>
    <w:autoRedefine/>
    <w:qFormat/>
    <w:uiPriority w:val="0"/>
    <w:rPr>
      <w:sz w:val="21"/>
      <w:szCs w:val="21"/>
    </w:rPr>
  </w:style>
  <w:style w:type="character" w:customStyle="1" w:styleId="43">
    <w:name w:val="已访问的超链接1"/>
    <w:autoRedefine/>
    <w:qFormat/>
    <w:uiPriority w:val="0"/>
    <w:rPr>
      <w:color w:val="800080"/>
      <w:u w:val="single"/>
    </w:rPr>
  </w:style>
  <w:style w:type="character" w:customStyle="1" w:styleId="44">
    <w:name w:val="标题 4 字符"/>
    <w:link w:val="5"/>
    <w:autoRedefine/>
    <w:semiHidden/>
    <w:qFormat/>
    <w:uiPriority w:val="0"/>
    <w:rPr>
      <w:rFonts w:ascii="Cambria" w:hAnsi="Cambria" w:eastAsia="宋体" w:cs="Times New Roman"/>
      <w:b/>
      <w:bCs/>
      <w:kern w:val="2"/>
      <w:sz w:val="28"/>
      <w:szCs w:val="28"/>
    </w:rPr>
  </w:style>
  <w:style w:type="character" w:customStyle="1" w:styleId="45">
    <w:name w:val="标题 5 字符"/>
    <w:link w:val="6"/>
    <w:autoRedefine/>
    <w:qFormat/>
    <w:uiPriority w:val="9"/>
    <w:rPr>
      <w:rFonts w:ascii="Times New Roman" w:hAnsi="Times New Roman" w:eastAsia="仿宋"/>
      <w:bCs/>
      <w:sz w:val="24"/>
      <w:szCs w:val="28"/>
    </w:rPr>
  </w:style>
  <w:style w:type="character" w:customStyle="1" w:styleId="46">
    <w:name w:val="标题 9 字符"/>
    <w:link w:val="11"/>
    <w:autoRedefine/>
    <w:qFormat/>
    <w:uiPriority w:val="0"/>
    <w:rPr>
      <w:rFonts w:ascii="Arial" w:hAnsi="Arial" w:eastAsia="仿宋" w:cs="Arial"/>
      <w:sz w:val="21"/>
      <w:szCs w:val="21"/>
    </w:rPr>
  </w:style>
  <w:style w:type="character" w:customStyle="1" w:styleId="47">
    <w:name w:val="批注框文本 字符"/>
    <w:link w:val="22"/>
    <w:autoRedefine/>
    <w:qFormat/>
    <w:uiPriority w:val="0"/>
    <w:rPr>
      <w:rFonts w:ascii="Times New Roman" w:hAnsi="Times New Roman"/>
      <w:kern w:val="2"/>
      <w:sz w:val="18"/>
      <w:szCs w:val="18"/>
    </w:rPr>
  </w:style>
  <w:style w:type="character" w:customStyle="1" w:styleId="48">
    <w:name w:val="正文首行缩进 Char"/>
    <w:basedOn w:val="49"/>
    <w:link w:val="50"/>
    <w:autoRedefine/>
    <w:qFormat/>
    <w:uiPriority w:val="0"/>
    <w:rPr>
      <w:rFonts w:ascii="Times New Roman" w:hAnsi="Times New Roman"/>
      <w:kern w:val="2"/>
      <w:sz w:val="21"/>
      <w:szCs w:val="22"/>
    </w:rPr>
  </w:style>
  <w:style w:type="character" w:customStyle="1" w:styleId="49">
    <w:name w:val="正文文本 字符"/>
    <w:link w:val="16"/>
    <w:autoRedefine/>
    <w:qFormat/>
    <w:uiPriority w:val="0"/>
    <w:rPr>
      <w:rFonts w:ascii="Times New Roman" w:hAnsi="Times New Roman"/>
      <w:kern w:val="2"/>
      <w:sz w:val="21"/>
      <w:szCs w:val="22"/>
    </w:rPr>
  </w:style>
  <w:style w:type="paragraph" w:customStyle="1" w:styleId="50">
    <w:name w:val="正文首行缩进1"/>
    <w:basedOn w:val="16"/>
    <w:link w:val="48"/>
    <w:autoRedefine/>
    <w:qFormat/>
    <w:uiPriority w:val="0"/>
    <w:pPr>
      <w:spacing w:after="120"/>
      <w:ind w:firstLine="420" w:firstLineChars="100"/>
      <w:jc w:val="both"/>
    </w:pPr>
  </w:style>
  <w:style w:type="character" w:customStyle="1" w:styleId="51">
    <w:name w:val="标题 6 字符"/>
    <w:link w:val="8"/>
    <w:autoRedefine/>
    <w:qFormat/>
    <w:uiPriority w:val="0"/>
    <w:rPr>
      <w:rFonts w:ascii="Arial" w:hAnsi="Arial" w:eastAsia="仿宋" w:cs="Arial"/>
      <w:b/>
      <w:bCs/>
      <w:szCs w:val="24"/>
    </w:rPr>
  </w:style>
  <w:style w:type="character" w:customStyle="1" w:styleId="52">
    <w:name w:val="日期 字符1"/>
    <w:link w:val="20"/>
    <w:autoRedefine/>
    <w:qFormat/>
    <w:uiPriority w:val="0"/>
    <w:rPr>
      <w:rFonts w:ascii="Times New Roman" w:hAnsi="Times New Roman"/>
      <w:kern w:val="2"/>
      <w:sz w:val="21"/>
      <w:szCs w:val="22"/>
    </w:rPr>
  </w:style>
  <w:style w:type="character" w:customStyle="1" w:styleId="53">
    <w:name w:val="标题 8 字符"/>
    <w:link w:val="10"/>
    <w:autoRedefine/>
    <w:qFormat/>
    <w:uiPriority w:val="0"/>
    <w:rPr>
      <w:rFonts w:ascii="Arial" w:hAnsi="Arial" w:eastAsia="仿宋" w:cs="Arial"/>
      <w:szCs w:val="24"/>
    </w:rPr>
  </w:style>
  <w:style w:type="character" w:customStyle="1" w:styleId="54">
    <w:name w:val="文档结构图 字符"/>
    <w:link w:val="13"/>
    <w:autoRedefine/>
    <w:qFormat/>
    <w:uiPriority w:val="0"/>
    <w:rPr>
      <w:rFonts w:ascii="宋体" w:hAnsi="Times New Roman"/>
      <w:kern w:val="2"/>
      <w:sz w:val="18"/>
      <w:szCs w:val="18"/>
    </w:rPr>
  </w:style>
  <w:style w:type="character" w:customStyle="1" w:styleId="55">
    <w:name w:val="标题 7 字符"/>
    <w:link w:val="9"/>
    <w:autoRedefine/>
    <w:qFormat/>
    <w:uiPriority w:val="0"/>
    <w:rPr>
      <w:rFonts w:ascii="Times New Roman" w:hAnsi="Times New Roman" w:eastAsia="仿宋"/>
      <w:b/>
      <w:bCs/>
      <w:szCs w:val="24"/>
    </w:rPr>
  </w:style>
  <w:style w:type="character" w:customStyle="1" w:styleId="56">
    <w:name w:val="页脚 字符"/>
    <w:link w:val="23"/>
    <w:autoRedefine/>
    <w:qFormat/>
    <w:uiPriority w:val="0"/>
    <w:rPr>
      <w:rFonts w:ascii="Times New Roman" w:hAnsi="Times New Roman"/>
      <w:kern w:val="2"/>
      <w:sz w:val="18"/>
      <w:szCs w:val="22"/>
    </w:rPr>
  </w:style>
  <w:style w:type="character" w:customStyle="1" w:styleId="57">
    <w:name w:val="正文3 Char"/>
    <w:link w:val="58"/>
    <w:autoRedefine/>
    <w:qFormat/>
    <w:uiPriority w:val="0"/>
    <w:rPr>
      <w:rFonts w:ascii="仿宋" w:hAnsi="仿宋" w:eastAsia="仿宋"/>
      <w:sz w:val="24"/>
      <w:szCs w:val="28"/>
    </w:rPr>
  </w:style>
  <w:style w:type="paragraph" w:customStyle="1" w:styleId="58">
    <w:name w:val="正文3"/>
    <w:basedOn w:val="50"/>
    <w:link w:val="57"/>
    <w:autoRedefine/>
    <w:qFormat/>
    <w:uiPriority w:val="0"/>
    <w:pPr>
      <w:autoSpaceDE w:val="0"/>
      <w:autoSpaceDN w:val="0"/>
      <w:adjustRightInd w:val="0"/>
      <w:spacing w:after="0" w:line="360" w:lineRule="auto"/>
      <w:ind w:firstLine="200" w:firstLineChars="200"/>
      <w:jc w:val="left"/>
    </w:pPr>
    <w:rPr>
      <w:rFonts w:ascii="仿宋" w:hAnsi="仿宋" w:eastAsia="仿宋"/>
      <w:kern w:val="0"/>
      <w:sz w:val="24"/>
      <w:szCs w:val="28"/>
    </w:rPr>
  </w:style>
  <w:style w:type="character" w:customStyle="1" w:styleId="59">
    <w:name w:val="标题55 Char"/>
    <w:link w:val="60"/>
    <w:autoRedefine/>
    <w:qFormat/>
    <w:uiPriority w:val="0"/>
    <w:rPr>
      <w:rFonts w:ascii="Times New Roman" w:hAnsi="Times New Roman" w:eastAsia="仿宋"/>
      <w:b/>
      <w:bCs/>
      <w:sz w:val="28"/>
      <w:szCs w:val="28"/>
    </w:rPr>
  </w:style>
  <w:style w:type="paragraph" w:customStyle="1" w:styleId="60">
    <w:name w:val="标题55"/>
    <w:basedOn w:val="6"/>
    <w:next w:val="58"/>
    <w:link w:val="59"/>
    <w:autoRedefine/>
    <w:qFormat/>
    <w:uiPriority w:val="0"/>
    <w:pPr>
      <w:spacing w:before="50" w:beforeAutospacing="0"/>
    </w:pPr>
    <w:rPr>
      <w:b/>
      <w:sz w:val="28"/>
    </w:rPr>
  </w:style>
  <w:style w:type="character" w:customStyle="1" w:styleId="61">
    <w:name w:val="批注文字 字符"/>
    <w:link w:val="14"/>
    <w:autoRedefine/>
    <w:qFormat/>
    <w:uiPriority w:val="0"/>
    <w:rPr>
      <w:rFonts w:ascii="Times New Roman" w:hAnsi="Times New Roman"/>
      <w:kern w:val="2"/>
      <w:sz w:val="21"/>
      <w:szCs w:val="22"/>
    </w:rPr>
  </w:style>
  <w:style w:type="character" w:customStyle="1" w:styleId="62">
    <w:name w:val="批注主题 字符"/>
    <w:link w:val="31"/>
    <w:autoRedefine/>
    <w:qFormat/>
    <w:uiPriority w:val="0"/>
    <w:rPr>
      <w:rFonts w:ascii="Times New Roman" w:hAnsi="Times New Roman"/>
      <w:b/>
      <w:bCs/>
      <w:kern w:val="2"/>
      <w:sz w:val="21"/>
      <w:szCs w:val="22"/>
    </w:rPr>
  </w:style>
  <w:style w:type="character" w:customStyle="1" w:styleId="63">
    <w:name w:val="日期 字符"/>
    <w:autoRedefine/>
    <w:qFormat/>
    <w:uiPriority w:val="0"/>
    <w:rPr>
      <w:kern w:val="2"/>
      <w:sz w:val="21"/>
      <w:szCs w:val="24"/>
      <w:lang w:bidi="ar-SA"/>
    </w:rPr>
  </w:style>
  <w:style w:type="character" w:customStyle="1" w:styleId="64">
    <w:name w:val="06-正文 Char"/>
    <w:link w:val="65"/>
    <w:autoRedefine/>
    <w:qFormat/>
    <w:locked/>
    <w:uiPriority w:val="0"/>
    <w:rPr>
      <w:rFonts w:ascii="Arial" w:hAnsi="Arial"/>
      <w:sz w:val="24"/>
    </w:rPr>
  </w:style>
  <w:style w:type="paragraph" w:customStyle="1" w:styleId="65">
    <w:name w:val="06-正文"/>
    <w:basedOn w:val="1"/>
    <w:link w:val="64"/>
    <w:autoRedefine/>
    <w:qFormat/>
    <w:uiPriority w:val="0"/>
    <w:pPr>
      <w:ind w:firstLine="480" w:firstLineChars="200"/>
    </w:pPr>
    <w:rPr>
      <w:rFonts w:hint="default" w:ascii="Arial" w:hAnsi="Arial"/>
      <w:kern w:val="0"/>
      <w:sz w:val="24"/>
      <w:szCs w:val="20"/>
      <w:lang w:val="zh-CN" w:eastAsia="zh-CN"/>
    </w:rPr>
  </w:style>
  <w:style w:type="character" w:customStyle="1" w:styleId="66">
    <w:name w:val="正文文本 3 字符"/>
    <w:link w:val="15"/>
    <w:autoRedefine/>
    <w:qFormat/>
    <w:uiPriority w:val="0"/>
    <w:rPr>
      <w:rFonts w:ascii="Times New Roman" w:hAnsi="Times New Roman"/>
      <w:kern w:val="2"/>
      <w:sz w:val="16"/>
      <w:szCs w:val="16"/>
    </w:rPr>
  </w:style>
  <w:style w:type="paragraph" w:customStyle="1" w:styleId="67">
    <w:name w:val="目录 21"/>
    <w:basedOn w:val="1"/>
    <w:next w:val="1"/>
    <w:autoRedefine/>
    <w:qFormat/>
    <w:uiPriority w:val="39"/>
    <w:pPr>
      <w:ind w:left="210"/>
      <w:jc w:val="left"/>
    </w:pPr>
    <w:rPr>
      <w:rFonts w:ascii="Calibri" w:hAnsi="Calibri"/>
      <w:smallCaps/>
      <w:sz w:val="20"/>
    </w:rPr>
  </w:style>
  <w:style w:type="paragraph" w:customStyle="1" w:styleId="68">
    <w:name w:val="目录 31"/>
    <w:basedOn w:val="1"/>
    <w:next w:val="1"/>
    <w:autoRedefine/>
    <w:qFormat/>
    <w:uiPriority w:val="39"/>
    <w:pPr>
      <w:ind w:left="840" w:leftChars="400"/>
    </w:pPr>
  </w:style>
  <w:style w:type="paragraph" w:customStyle="1" w:styleId="69">
    <w:name w:val="目录 11"/>
    <w:basedOn w:val="1"/>
    <w:next w:val="1"/>
    <w:autoRedefine/>
    <w:qFormat/>
    <w:uiPriority w:val="39"/>
    <w:pPr>
      <w:spacing w:before="120" w:after="120"/>
      <w:jc w:val="left"/>
    </w:pPr>
    <w:rPr>
      <w:rFonts w:ascii="Calibri" w:hAnsi="Calibri"/>
      <w:b/>
      <w:caps/>
      <w:sz w:val="20"/>
    </w:rPr>
  </w:style>
  <w:style w:type="paragraph" w:customStyle="1" w:styleId="70">
    <w:name w:val="列表段落1"/>
    <w:basedOn w:val="1"/>
    <w:autoRedefine/>
    <w:qFormat/>
    <w:uiPriority w:val="34"/>
    <w:pPr>
      <w:ind w:firstLine="420" w:firstLineChars="200"/>
    </w:pPr>
  </w:style>
  <w:style w:type="paragraph" w:customStyle="1" w:styleId="71">
    <w:name w:val="目录"/>
    <w:basedOn w:val="1"/>
    <w:autoRedefine/>
    <w:unhideWhenUsed/>
    <w:qFormat/>
    <w:uiPriority w:val="99"/>
    <w:pPr>
      <w:widowControl/>
      <w:jc w:val="center"/>
    </w:pPr>
    <w:rPr>
      <w:rFonts w:ascii="宋体"/>
      <w:b/>
      <w:sz w:val="36"/>
    </w:rPr>
  </w:style>
  <w:style w:type="paragraph" w:customStyle="1" w:styleId="72">
    <w:name w:val="Char Char Char Char Char Char Char Char Char Char Char Char Char Char Char1 Char"/>
    <w:basedOn w:val="1"/>
    <w:autoRedefine/>
    <w:qFormat/>
    <w:uiPriority w:val="0"/>
    <w:pPr>
      <w:adjustRightInd w:val="0"/>
      <w:spacing w:line="312" w:lineRule="atLeast"/>
      <w:textAlignment w:val="baseline"/>
    </w:pPr>
    <w:rPr>
      <w:rFonts w:hint="default"/>
      <w:b/>
      <w:bCs/>
      <w:kern w:val="0"/>
      <w:sz w:val="36"/>
      <w:szCs w:val="32"/>
    </w:rPr>
  </w:style>
  <w:style w:type="paragraph" w:customStyle="1" w:styleId="73">
    <w:name w:val="节"/>
    <w:basedOn w:val="2"/>
    <w:autoRedefine/>
    <w:qFormat/>
    <w:uiPriority w:val="0"/>
    <w:pPr>
      <w:numPr>
        <w:ilvl w:val="1"/>
        <w:numId w:val="1"/>
      </w:numPr>
      <w:tabs>
        <w:tab w:val="left" w:pos="576"/>
      </w:tabs>
      <w:spacing w:line="240" w:lineRule="auto"/>
      <w:jc w:val="both"/>
    </w:pPr>
    <w:rPr>
      <w:rFonts w:hint="default" w:ascii="黑体" w:hAnsi="Arial" w:eastAsia="黑体"/>
      <w:b w:val="0"/>
      <w:bCs/>
      <w:sz w:val="28"/>
      <w:szCs w:val="28"/>
    </w:rPr>
  </w:style>
  <w:style w:type="paragraph" w:customStyle="1" w:styleId="74">
    <w:name w:val="列出段落"/>
    <w:basedOn w:val="1"/>
    <w:autoRedefine/>
    <w:qFormat/>
    <w:uiPriority w:val="34"/>
    <w:pPr>
      <w:ind w:firstLine="420" w:firstLineChars="200"/>
    </w:pPr>
    <w:rPr>
      <w:rFonts w:hint="default" w:ascii="Calibri" w:hAnsi="Calibri"/>
    </w:rPr>
  </w:style>
  <w:style w:type="paragraph" w:customStyle="1" w:styleId="75">
    <w:name w:val="Char Char Char Char Char Char Char Char Char Char Char1 Char Char Char Char Char Char Char Char Char Char Char Char"/>
    <w:basedOn w:val="1"/>
    <w:autoRedefine/>
    <w:qFormat/>
    <w:uiPriority w:val="0"/>
    <w:rPr>
      <w:rFonts w:hint="default"/>
      <w:szCs w:val="20"/>
    </w:rPr>
  </w:style>
  <w:style w:type="paragraph" w:customStyle="1" w:styleId="76">
    <w:name w:val="_Style 3"/>
    <w:basedOn w:val="1"/>
    <w:autoRedefine/>
    <w:qFormat/>
    <w:uiPriority w:val="34"/>
    <w:pPr>
      <w:ind w:firstLine="420" w:firstLineChars="200"/>
    </w:pPr>
    <w:rPr>
      <w:rFonts w:hint="default" w:ascii="Calibri" w:hAnsi="Calibri"/>
    </w:rPr>
  </w:style>
  <w:style w:type="paragraph" w:customStyle="1" w:styleId="77">
    <w:name w:val="正文 New New New New"/>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8">
    <w:name w:val="_Style 43"/>
    <w:basedOn w:val="13"/>
    <w:autoRedefine/>
    <w:qFormat/>
    <w:uiPriority w:val="0"/>
    <w:pPr>
      <w:shd w:val="clear" w:color="auto" w:fill="000080"/>
    </w:pPr>
    <w:rPr>
      <w:rFonts w:ascii="Tahoma" w:hAnsi="Tahoma"/>
      <w:sz w:val="24"/>
      <w:szCs w:val="24"/>
    </w:rPr>
  </w:style>
  <w:style w:type="paragraph" w:customStyle="1" w:styleId="79">
    <w:name w:val="缩进正文"/>
    <w:autoRedefine/>
    <w:qFormat/>
    <w:uiPriority w:val="0"/>
    <w:pPr>
      <w:spacing w:line="300" w:lineRule="auto"/>
      <w:ind w:firstLine="200" w:firstLineChars="200"/>
    </w:pPr>
    <w:rPr>
      <w:rFonts w:ascii="Times New Roman" w:hAnsi="Times New Roman" w:eastAsia="宋体" w:cs="Times New Roman"/>
      <w:sz w:val="28"/>
      <w:lang w:val="en-US" w:eastAsia="zh-CN" w:bidi="ar-SA"/>
    </w:rPr>
  </w:style>
  <w:style w:type="paragraph" w:customStyle="1" w:styleId="80">
    <w:name w:val="p17"/>
    <w:basedOn w:val="1"/>
    <w:autoRedefine/>
    <w:qFormat/>
    <w:uiPriority w:val="0"/>
    <w:pPr>
      <w:widowControl/>
      <w:ind w:firstLine="420"/>
    </w:pPr>
    <w:rPr>
      <w:rFonts w:hint="default"/>
      <w:kern w:val="0"/>
      <w:szCs w:val="21"/>
    </w:rPr>
  </w:style>
  <w:style w:type="paragraph" w:customStyle="1" w:styleId="81">
    <w:name w:val="p18"/>
    <w:basedOn w:val="1"/>
    <w:autoRedefine/>
    <w:qFormat/>
    <w:uiPriority w:val="0"/>
    <w:pPr>
      <w:widowControl/>
      <w:spacing w:line="360" w:lineRule="auto"/>
      <w:ind w:firstLine="420"/>
    </w:pPr>
    <w:rPr>
      <w:rFonts w:hint="default" w:ascii="Arial" w:hAnsi="Arial" w:eastAsia="Adobe 仿宋 Std R" w:cs="Arial"/>
      <w:kern w:val="0"/>
      <w:sz w:val="24"/>
      <w:szCs w:val="24"/>
    </w:rPr>
  </w:style>
  <w:style w:type="paragraph" w:customStyle="1" w:styleId="82">
    <w:name w:val="bt1bt1"/>
    <w:basedOn w:val="3"/>
    <w:autoRedefine/>
    <w:qFormat/>
    <w:uiPriority w:val="0"/>
    <w:pPr>
      <w:spacing w:before="340" w:after="330" w:line="240" w:lineRule="auto"/>
      <w:jc w:val="center"/>
    </w:pPr>
    <w:rPr>
      <w:rFonts w:hint="default" w:ascii="黑体" w:eastAsia="黑体"/>
      <w:b w:val="0"/>
      <w:bCs/>
      <w:sz w:val="36"/>
      <w:szCs w:val="36"/>
    </w:rPr>
  </w:style>
  <w:style w:type="paragraph" w:styleId="83">
    <w:name w:val="List Paragraph"/>
    <w:basedOn w:val="1"/>
    <w:autoRedefine/>
    <w:qFormat/>
    <w:uiPriority w:val="34"/>
    <w:pPr>
      <w:ind w:firstLine="420" w:firstLineChars="200"/>
    </w:pPr>
  </w:style>
  <w:style w:type="paragraph" w:customStyle="1" w:styleId="84">
    <w:name w:val="Default"/>
    <w:basedOn w:val="1"/>
    <w:autoRedefine/>
    <w:qFormat/>
    <w:uiPriority w:val="99"/>
    <w:pPr>
      <w:autoSpaceDE w:val="0"/>
      <w:autoSpaceDN w:val="0"/>
      <w:jc w:val="left"/>
    </w:pPr>
    <w:rPr>
      <w:rFonts w:hint="eastAsia" w:ascii="宋体" w:hAnsi="Times New Roman"/>
      <w:color w:val="000000"/>
      <w:kern w:val="0"/>
      <w:sz w:val="24"/>
      <w:szCs w:val="24"/>
    </w:rPr>
  </w:style>
  <w:style w:type="paragraph" w:customStyle="1" w:styleId="85">
    <w:name w:val="Body text|21"/>
    <w:basedOn w:val="1"/>
    <w:autoRedefine/>
    <w:qFormat/>
    <w:uiPriority w:val="0"/>
    <w:pPr>
      <w:widowControl w:val="0"/>
      <w:shd w:val="clear" w:color="auto" w:fill="FFFFFF"/>
      <w:spacing w:before="620" w:after="1520" w:line="280" w:lineRule="exact"/>
      <w:jc w:val="center"/>
    </w:pPr>
    <w:rPr>
      <w:rFonts w:ascii="PMingLiU" w:hAnsi="PMingLiU" w:eastAsia="PMingLiU" w:cs="PMingLiU"/>
      <w:spacing w:val="30"/>
      <w:sz w:val="28"/>
      <w:szCs w:val="28"/>
      <w:u w:val="none"/>
    </w:rPr>
  </w:style>
  <w:style w:type="character" w:customStyle="1" w:styleId="86">
    <w:name w:val="Table caption|2 + 10.5 pt"/>
    <w:basedOn w:val="87"/>
    <w:autoRedefine/>
    <w:semiHidden/>
    <w:unhideWhenUsed/>
    <w:qFormat/>
    <w:uiPriority w:val="0"/>
    <w:rPr>
      <w:color w:val="000000"/>
      <w:spacing w:val="0"/>
      <w:w w:val="120"/>
      <w:position w:val="0"/>
      <w:sz w:val="21"/>
      <w:szCs w:val="21"/>
      <w:lang w:val="zh-CN" w:eastAsia="zh-CN" w:bidi="zh-CN"/>
    </w:rPr>
  </w:style>
  <w:style w:type="character" w:customStyle="1" w:styleId="87">
    <w:name w:val="Table caption|2_"/>
    <w:basedOn w:val="36"/>
    <w:link w:val="88"/>
    <w:autoRedefine/>
    <w:qFormat/>
    <w:uiPriority w:val="0"/>
    <w:rPr>
      <w:rFonts w:ascii="PMingLiU" w:hAnsi="PMingLiU" w:eastAsia="PMingLiU" w:cs="PMingLiU"/>
      <w:spacing w:val="30"/>
      <w:sz w:val="28"/>
      <w:szCs w:val="28"/>
      <w:u w:val="none"/>
    </w:rPr>
  </w:style>
  <w:style w:type="paragraph" w:customStyle="1" w:styleId="88">
    <w:name w:val="Table caption|2"/>
    <w:basedOn w:val="1"/>
    <w:link w:val="87"/>
    <w:autoRedefine/>
    <w:qFormat/>
    <w:uiPriority w:val="0"/>
    <w:pPr>
      <w:widowControl w:val="0"/>
      <w:shd w:val="clear" w:color="auto" w:fill="FFFFFF"/>
      <w:spacing w:after="320" w:line="280" w:lineRule="exact"/>
    </w:pPr>
    <w:rPr>
      <w:rFonts w:ascii="PMingLiU" w:hAnsi="PMingLiU" w:eastAsia="PMingLiU" w:cs="PMingLiU"/>
      <w:spacing w:val="30"/>
      <w:sz w:val="28"/>
      <w:szCs w:val="28"/>
      <w:u w:val="none"/>
    </w:rPr>
  </w:style>
  <w:style w:type="character" w:customStyle="1" w:styleId="89">
    <w:name w:val="font31"/>
    <w:basedOn w:val="36"/>
    <w:autoRedefine/>
    <w:qFormat/>
    <w:uiPriority w:val="0"/>
    <w:rPr>
      <w:rFonts w:hint="eastAsia" w:ascii="宋体" w:hAnsi="宋体" w:eastAsia="宋体" w:cs="宋体"/>
      <w:color w:val="000000"/>
      <w:sz w:val="20"/>
      <w:szCs w:val="20"/>
      <w:u w:val="none"/>
    </w:rPr>
  </w:style>
  <w:style w:type="character" w:customStyle="1" w:styleId="90">
    <w:name w:val="font11"/>
    <w:basedOn w:val="36"/>
    <w:autoRedefine/>
    <w:qFormat/>
    <w:uiPriority w:val="0"/>
    <w:rPr>
      <w:rFonts w:hint="eastAsia" w:ascii="宋体" w:hAnsi="宋体" w:eastAsia="宋体" w:cs="宋体"/>
      <w:color w:val="000000"/>
      <w:sz w:val="20"/>
      <w:szCs w:val="20"/>
      <w:u w:val="none"/>
      <w:vertAlign w:val="subscript"/>
    </w:rPr>
  </w:style>
  <w:style w:type="character" w:customStyle="1" w:styleId="91">
    <w:name w:val="input-direction"/>
    <w:basedOn w:val="36"/>
    <w:autoRedefine/>
    <w:qFormat/>
    <w:uiPriority w:val="0"/>
    <w:rPr>
      <w:color w:val="FF6600"/>
    </w:rPr>
  </w:style>
  <w:style w:type="character" w:customStyle="1" w:styleId="92">
    <w:name w:val="number"/>
    <w:basedOn w:val="36"/>
    <w:autoRedefine/>
    <w:qFormat/>
    <w:uiPriority w:val="0"/>
    <w:rPr>
      <w:color w:val="FF8833"/>
      <w:sz w:val="18"/>
      <w:szCs w:val="18"/>
    </w:rPr>
  </w:style>
  <w:style w:type="character" w:customStyle="1" w:styleId="93">
    <w:name w:val="span-long"/>
    <w:basedOn w:val="36"/>
    <w:autoRedefine/>
    <w:qFormat/>
    <w:uiPriority w:val="0"/>
  </w:style>
  <w:style w:type="character" w:customStyle="1" w:styleId="94">
    <w:name w:val="proollist"/>
    <w:basedOn w:val="36"/>
    <w:autoRedefine/>
    <w:qFormat/>
    <w:uiPriority w:val="0"/>
  </w:style>
  <w:style w:type="character" w:customStyle="1" w:styleId="95">
    <w:name w:val="beforeinfotext"/>
    <w:basedOn w:val="36"/>
    <w:autoRedefine/>
    <w:qFormat/>
    <w:uiPriority w:val="0"/>
    <w:rPr>
      <w:color w:val="666666"/>
    </w:rPr>
  </w:style>
  <w:style w:type="character" w:customStyle="1" w:styleId="96">
    <w:name w:val="stclosebtn"/>
    <w:basedOn w:val="36"/>
    <w:autoRedefine/>
    <w:qFormat/>
    <w:uiPriority w:val="0"/>
  </w:style>
  <w:style w:type="character" w:customStyle="1" w:styleId="97">
    <w:name w:val="button"/>
    <w:basedOn w:val="36"/>
    <w:autoRedefine/>
    <w:qFormat/>
    <w:uiPriority w:val="0"/>
  </w:style>
  <w:style w:type="character" w:customStyle="1" w:styleId="98">
    <w:name w:val="phone"/>
    <w:basedOn w:val="36"/>
    <w:autoRedefine/>
    <w:qFormat/>
    <w:uiPriority w:val="0"/>
    <w:rPr>
      <w:color w:val="FF8833"/>
      <w:sz w:val="18"/>
      <w:szCs w:val="18"/>
    </w:rPr>
  </w:style>
  <w:style w:type="character" w:customStyle="1" w:styleId="99">
    <w:name w:val="tmpztreemove_arrow"/>
    <w:basedOn w:val="36"/>
    <w:autoRedefine/>
    <w:qFormat/>
    <w:uiPriority w:val="0"/>
  </w:style>
  <w:style w:type="character" w:customStyle="1" w:styleId="100">
    <w:name w:val="hilite"/>
    <w:basedOn w:val="36"/>
    <w:autoRedefine/>
    <w:qFormat/>
    <w:uiPriority w:val="0"/>
    <w:rPr>
      <w:color w:val="FFFFFF"/>
      <w:shd w:val="clear" w:fill="666677"/>
    </w:rPr>
  </w:style>
  <w:style w:type="character" w:customStyle="1" w:styleId="101">
    <w:name w:val="active"/>
    <w:basedOn w:val="36"/>
    <w:autoRedefine/>
    <w:qFormat/>
    <w:uiPriority w:val="0"/>
    <w:rPr>
      <w:color w:val="00FF00"/>
      <w:shd w:val="clear" w:fill="000000"/>
    </w:rPr>
  </w:style>
  <w:style w:type="character" w:customStyle="1" w:styleId="102">
    <w:name w:val="button2"/>
    <w:basedOn w:val="36"/>
    <w:autoRedefine/>
    <w:qFormat/>
    <w:uiPriority w:val="0"/>
  </w:style>
  <w:style w:type="character" w:customStyle="1" w:styleId="103">
    <w:name w:val="active4"/>
    <w:basedOn w:val="36"/>
    <w:autoRedefine/>
    <w:qFormat/>
    <w:uiPriority w:val="0"/>
    <w:rPr>
      <w:color w:val="00FF00"/>
      <w:shd w:val="clear" w:fill="000000"/>
    </w:rPr>
  </w:style>
  <w:style w:type="character" w:customStyle="1" w:styleId="104">
    <w:name w:val="hilite4"/>
    <w:basedOn w:val="36"/>
    <w:autoRedefine/>
    <w:qFormat/>
    <w:uiPriority w:val="0"/>
    <w:rPr>
      <w:color w:val="FFFFFF"/>
      <w:shd w:val="clear" w:fill="666677"/>
    </w:rPr>
  </w:style>
  <w:style w:type="character" w:customStyle="1" w:styleId="105">
    <w:name w:val="active6"/>
    <w:basedOn w:val="36"/>
    <w:autoRedefine/>
    <w:qFormat/>
    <w:uiPriority w:val="0"/>
    <w:rPr>
      <w:color w:val="00FF00"/>
      <w:shd w:val="clear" w:fill="000000"/>
    </w:rPr>
  </w:style>
  <w:style w:type="paragraph" w:customStyle="1" w:styleId="106">
    <w:name w:val="Table Paragraph"/>
    <w:basedOn w:val="1"/>
    <w:autoRedefine/>
    <w:qFormat/>
    <w:uiPriority w:val="1"/>
    <w:rPr>
      <w:rFonts w:ascii="PMingLiU" w:hAnsi="PMingLiU" w:eastAsia="PMingLiU" w:cs="PMingLiU"/>
      <w:lang w:val="zh-CN" w:eastAsia="zh-CN" w:bidi="zh-CN"/>
    </w:rPr>
  </w:style>
  <w:style w:type="paragraph" w:customStyle="1" w:styleId="107">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8">
    <w:name w:val="font71"/>
    <w:basedOn w:val="36"/>
    <w:autoRedefine/>
    <w:qFormat/>
    <w:uiPriority w:val="0"/>
    <w:rPr>
      <w:rFonts w:hint="default" w:ascii="仿宋_GB2312" w:eastAsia="仿宋_GB2312" w:cs="仿宋_GB2312"/>
      <w:color w:val="000000"/>
      <w:sz w:val="24"/>
      <w:szCs w:val="24"/>
      <w:u w:val="none"/>
    </w:rPr>
  </w:style>
  <w:style w:type="paragraph" w:customStyle="1" w:styleId="109">
    <w:name w:val="MessageHeader"/>
    <w:basedOn w:val="1"/>
    <w:next w:val="110"/>
    <w:qFormat/>
    <w:uiPriority w:val="0"/>
    <w:pPr>
      <w:pBdr>
        <w:top w:val="none" w:color="000000" w:sz="0" w:space="1"/>
        <w:left w:val="none" w:color="000000" w:sz="0" w:space="1"/>
        <w:bottom w:val="none" w:color="000000" w:sz="0" w:space="1"/>
        <w:right w:val="none" w:color="000000" w:sz="0" w:space="1"/>
      </w:pBdr>
      <w:snapToGrid w:val="0"/>
      <w:spacing w:line="360" w:lineRule="auto"/>
      <w:jc w:val="both"/>
      <w:textAlignment w:val="baseline"/>
    </w:pPr>
    <w:rPr>
      <w:rFonts w:ascii="Arial" w:hAnsi="Arial"/>
      <w:kern w:val="2"/>
      <w:sz w:val="28"/>
      <w:lang w:val="en-US" w:eastAsia="zh-CN" w:bidi="ar-SA"/>
    </w:rPr>
  </w:style>
  <w:style w:type="paragraph" w:customStyle="1" w:styleId="110">
    <w:name w:val="BodyText"/>
    <w:basedOn w:val="1"/>
    <w:next w:val="1"/>
    <w:qFormat/>
    <w:uiPriority w:val="0"/>
    <w:pPr>
      <w:jc w:val="center"/>
      <w:textAlignment w:val="baseline"/>
    </w:pPr>
  </w:style>
  <w:style w:type="paragraph" w:customStyle="1" w:styleId="111">
    <w:name w:val="null3"/>
    <w:hidden/>
    <w:qFormat/>
    <w:uiPriority w:val="0"/>
    <w:rPr>
      <w:rFonts w:hint="eastAsia" w:asciiTheme="minorHAnsi" w:hAnsiTheme="minorHAnsi" w:eastAsiaTheme="minorEastAsia" w:cstheme="minorBidi"/>
      <w:lang w:val="en-US" w:eastAsia="zh-Hans"/>
    </w:rPr>
  </w:style>
  <w:style w:type="character" w:customStyle="1" w:styleId="112">
    <w:name w:val="标题 2 Char"/>
    <w:basedOn w:val="36"/>
    <w:link w:val="2"/>
    <w:autoRedefine/>
    <w:qFormat/>
    <w:uiPriority w:val="0"/>
    <w:rPr>
      <w:rFonts w:ascii="Cambria" w:hAnsi="Cambria"/>
      <w:b/>
      <w:sz w:val="32"/>
    </w:rPr>
  </w:style>
  <w:style w:type="character" w:customStyle="1" w:styleId="113">
    <w:name w:val="font01"/>
    <w:basedOn w:val="36"/>
    <w:qFormat/>
    <w:uiPriority w:val="0"/>
    <w:rPr>
      <w:rFonts w:hint="eastAsia" w:ascii="宋体" w:hAnsi="宋体" w:eastAsia="宋体" w:cs="宋体"/>
      <w:color w:val="000000"/>
      <w:sz w:val="22"/>
      <w:szCs w:val="22"/>
      <w:u w:val="none"/>
    </w:rPr>
  </w:style>
  <w:style w:type="character" w:customStyle="1" w:styleId="114">
    <w:name w:val="font41"/>
    <w:basedOn w:val="36"/>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134</Pages>
  <Words>47254</Words>
  <Characters>51689</Characters>
  <Lines>334</Lines>
  <Paragraphs>94</Paragraphs>
  <TotalTime>50</TotalTime>
  <ScaleCrop>false</ScaleCrop>
  <LinksUpToDate>false</LinksUpToDate>
  <CharactersWithSpaces>53991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2018-12-02T13:16:00Z</dcterms:created>
  <dc:creator>jia</dc:creator>
  <cp:lastModifiedBy>伊半。真</cp:lastModifiedBy>
  <cp:lastPrinted>2025-07-03T06:12:00Z</cp:lastPrinted>
  <dcterms:modified xsi:type="dcterms:W3CDTF">2025-07-04T09:05:52Z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F8E02A0907CD45AABD4419041034A2E8_13</vt:lpwstr>
  </property>
  <property fmtid="{D5CDD505-2E9C-101B-9397-08002B2CF9AE}" pid="4" name="KSOTemplateDocerSaveRecord">
    <vt:lpwstr>eyJoZGlkIjoiYjQ1MmM1YjFkMzFlY2UyMWU4ODZlY2M1YzBiYzcxMmYiLCJ1c2VySWQiOiI3ODAwNzU1NjEifQ==</vt:lpwstr>
  </property>
</Properties>
</file>