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C02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bookmarkStart w:id="0" w:name="_GoBack"/>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西安市第三医院医疗设备一批采购项目(二次)招标公告</w:t>
      </w:r>
    </w:p>
    <w:p w14:paraId="2E03DD4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0FA996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医疗设备一批采购项目(二次)</w:t>
      </w:r>
      <w:r>
        <w:rPr>
          <w:rFonts w:hint="eastAsia" w:ascii="微软雅黑" w:hAnsi="微软雅黑" w:eastAsia="微软雅黑" w:cs="微软雅黑"/>
          <w:i w:val="0"/>
          <w:iCs w:val="0"/>
          <w:caps w:val="0"/>
          <w:color w:val="auto"/>
          <w:spacing w:val="0"/>
          <w:sz w:val="21"/>
          <w:szCs w:val="21"/>
          <w:bdr w:val="none" w:color="auto" w:sz="0" w:space="0"/>
          <w:shd w:val="clear" w:fill="FFFFFF"/>
        </w:rPr>
        <w:t>的潜在投标人应在陕西省政府采购综合管理平台项目电子化交易系统（以下简称“项目电子化交易系统”）获取招标文件，并于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2025年07月30日 09时30分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（北京时间）前递交投标文件。</w:t>
      </w:r>
    </w:p>
    <w:p w14:paraId="6B1EE7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14:paraId="2B4FB8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项目编号：SXZCX2025-022-1</w:t>
      </w:r>
    </w:p>
    <w:p w14:paraId="1CE289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项目名称：医疗设备一批采购项目(二次)</w:t>
      </w:r>
    </w:p>
    <w:p w14:paraId="2CC541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采购方式：公开招标</w:t>
      </w:r>
    </w:p>
    <w:p w14:paraId="40B218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预算金额：490,000.00元</w:t>
      </w:r>
    </w:p>
    <w:p w14:paraId="0C9114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采购需求：详见采购需求附件</w:t>
      </w:r>
    </w:p>
    <w:p w14:paraId="47E702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w:t>
      </w:r>
    </w:p>
    <w:p w14:paraId="699E67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采购包1：正式合同签定之日起30个日历天内。</w:t>
      </w:r>
    </w:p>
    <w:p w14:paraId="4FFBA9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本项目是否接受联合体投标：</w:t>
      </w:r>
    </w:p>
    <w:p w14:paraId="5089A6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采购包1：不接受联合体投标</w:t>
      </w:r>
    </w:p>
    <w:p w14:paraId="45B22F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14:paraId="35F47D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4885AB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 无。</w:t>
      </w:r>
    </w:p>
    <w:p w14:paraId="569A49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2E4D02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合同包1(医疗设备一批采购)特定资格要求如下:</w:t>
      </w:r>
    </w:p>
    <w:p w14:paraId="425FF7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(1)提供合法有效的营业执照、其他组织经营的合法凭证，自然人的提供身份证明文件；</w:t>
      </w:r>
    </w:p>
    <w:p w14:paraId="3EB060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提供2023年度经审计的财务报告（包括四表一注，即资产负债表、利润表、现金流量表、所有者权益变动表及其附注）；事业法人提供部门决算报告；或在开标日期前六个月内其基本开户银行出具的资信证明（附《基本存款账户信息》或《银行开户许可证》复印件）；或财政部门认可的政府采购专业担保机构出具的投标担保函；或表明具有良好的商业信誉和健全的财务会计制度的诚信声明；</w:t>
      </w:r>
    </w:p>
    <w:p w14:paraId="3E6AFE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提供投标截止时间前12个月内任意一个月（投标截止时间当月不计入）的增值税（或所得税）缴费凭据或税务机关出具的完税证明/在法规范围内不需提供的应出具书面说明和证明文件；或具有依法缴纳税收的诚信声明；</w:t>
      </w:r>
    </w:p>
    <w:p w14:paraId="4ADFB8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(4)提供投标截止时间前12个月内任意一个月（投标截止时间当月不计入） 的缴费凭据或社保机关出具的缴费证明/在法规范围内不需提供的应出具书面说明和证明文件；或具有依法缴纳社会保障资金的缴纳记录的诚信声明；</w:t>
      </w:r>
    </w:p>
    <w:p w14:paraId="70BB0D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(5)参加政府采购活动前三年内，在经营活动中没有重大违法记录的书面声明（原件）；</w:t>
      </w:r>
    </w:p>
    <w:p w14:paraId="258AA8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(6)投标人应授权合法的人员参加投标，其中法定代表人直接参加的须出具法定代表人身份证并与营业执照上信息一致，法定代表人授权代表参加的须出具法定代表人授权书及被授权人本单位证明 (近三个月社保缴纳证明)；</w:t>
      </w:r>
    </w:p>
    <w:p w14:paraId="07A9BF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(7)所投产品属于医疗器械的，生产厂商须提供《医疗器械生产许可证》或《医疗器械生产备案凭证》，代理商须提供《医疗器械经营许可证》或《医疗器械经营备案凭证》，纳入医疗器械注册管理的，提供医疗器械注册证；</w:t>
      </w:r>
    </w:p>
    <w:p w14:paraId="64764B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(8)1、承诺投标人与交叉控股股东、交叉兼任高管的其他投标人未同时参与该项目投标； 2、在投标前3年内的招投标和政府采购活动中无以行贿手段谋取中标的行为，并承诺在本次政府采购活动中，不以向采购人、代理机构、评审人员提供利益和好处谋取中标； 3、具备完成该项目相关的技术力量和设备设施，具备完全的履约能力，诚信履约； 4、其公司非采购人单位职工和家属投资开办的公司，其法人、股东、高级管理人员也不是采购人单位职工及家属； 5、无采购单位和招标代理机构职工在该单位兼职的情况，不向采购单位和代理机构相关人员输送利益等行贿行为； 6、未因违规违纪被列入市卫健系统或采购人“黑名单”。</w:t>
      </w:r>
    </w:p>
    <w:p w14:paraId="3DABF5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(9)供应商不得为“信用中国”网站（www.creditchina.gov.cn）列入失信被执行人、重大税收违法失信主体、政府采购严重违法失信行为记录名单的供应商，不得为“中国政府采购网”（www.ccgp.gov.cn）政府采购严重违法失信行为记录名单中的供应商。</w:t>
      </w:r>
    </w:p>
    <w:p w14:paraId="526123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(10)不接受本院职工及其家属投资开办的企业参与本医院的政府采购活动（提供承诺书）。</w:t>
      </w:r>
    </w:p>
    <w:p w14:paraId="4A9DE6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三、获取招标文件</w:t>
      </w:r>
    </w:p>
    <w:p w14:paraId="4A62A3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2025年07月09日 至 2025年07月16日 ，每天上午 00:00:00 至 12:00:00 ，下午 12:00:00 至 23:59:59 （北京时间）</w:t>
      </w:r>
    </w:p>
    <w:p w14:paraId="52F763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项目电子化交易系统（交易执行-选择项目所属区划-应标-项目投标-未获取页面）选择本项目报名参与并获取采购文件</w:t>
      </w:r>
    </w:p>
    <w:p w14:paraId="70AC62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投标人有意参加本项目的，应在陕西省政府采购网（www.ccgp-shaanxi.gov.cn）登录项目电子化交易系统申请获取采购文件</w:t>
      </w:r>
    </w:p>
    <w:p w14:paraId="245528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667E69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四、提交投标文件截止时间、开标时间和地点</w:t>
      </w:r>
    </w:p>
    <w:p w14:paraId="30672A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2025年07月30日 09时30分00秒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446CC7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项目电子化交易系统（交易执行-选择项目所属区划-应标-项目投标-已获取-投标（响应）管理）上传投标（响应）文件</w:t>
      </w:r>
    </w:p>
    <w:p w14:paraId="4CA5FF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开标地点：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项目电子化交易系统（交易执行-选择项目所属区划-开标-供应商开标大厅）参与线上开标</w:t>
      </w:r>
    </w:p>
    <w:p w14:paraId="639051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五、公告期限</w:t>
      </w:r>
    </w:p>
    <w:p w14:paraId="16DFCC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5</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06A7EC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六、其他补充事宜</w:t>
      </w:r>
    </w:p>
    <w:p w14:paraId="4D09AE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2EB8AA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428E92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774B98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0643FE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0F5EF5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（三）供应商应当自行准备电子化采购所需的计算机终端、软硬件及网络环境，承担因准备不足产生的不利后果。</w:t>
      </w:r>
    </w:p>
    <w:p w14:paraId="650146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（四）开标/开启前30分钟内，供应商需登录项目电子化交易系统-“供应商开标大厅”-进入开标选择对应项目包组操作签到</w:t>
      </w:r>
    </w:p>
    <w:p w14:paraId="27B9B5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（五）政府采购平台技术支持：</w:t>
      </w:r>
    </w:p>
    <w:p w14:paraId="3B5C24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在线客服：通过陕西省政府采购网-在线客服进行咨询</w:t>
      </w:r>
    </w:p>
    <w:p w14:paraId="7D82CD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技术服务电话：029-96702</w:t>
      </w:r>
    </w:p>
    <w:p w14:paraId="729A84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CA及签章服务：通过陕西省政府采购网-办事指南进行查询</w:t>
      </w:r>
    </w:p>
    <w:p w14:paraId="5CB5CC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ascii="仿宋_GB2312" w:hAnsi="微软雅黑" w:eastAsia="仿宋_GB2312" w:cs="仿宋_GB2312"/>
          <w:i w:val="0"/>
          <w:iCs w:val="0"/>
          <w:caps w:val="0"/>
          <w:color w:val="auto"/>
          <w:spacing w:val="0"/>
          <w:sz w:val="21"/>
          <w:szCs w:val="21"/>
          <w:bdr w:val="none" w:color="auto" w:sz="0" w:space="0"/>
          <w:shd w:val="clear" w:fill="FFFFFF"/>
        </w:rPr>
        <w:t>1、本项目不接受联合体投标。 2、本项目非专门面向中小企业采购。 （1）根据《政府采购促进中小企业发展暂行办法》的相关规定，对小型和微型企业的价格给予10%的扣除，用扣除后的价格参与评审。 （2）根据《财政部民政部中国残疾人联合会关于促进残疾人就业政府采购政策的通知》（财库〔2017〕141号）的规定，对符合条件的残疾人福利性单位产品的价格给予10%的扣除，用扣除后的价格参与评审。 小型、微型企业和监狱企业及符合财政部、民政部、中国残疾人联合会关于促进残疾人就业政府采购政策的通知，以上政策同时具备的仅对其进行一次10%的价格扣除，不重复扣除。</w:t>
      </w:r>
    </w:p>
    <w:p w14:paraId="1D9518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七、对本次招标提出询问，请按以下方式联系。</w:t>
      </w:r>
    </w:p>
    <w:p w14:paraId="64402EF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36E420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西安市第三医院</w:t>
      </w:r>
    </w:p>
    <w:p w14:paraId="2C70F9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陕西省西安市未央区凤城三路东路十号</w:t>
      </w:r>
    </w:p>
    <w:p w14:paraId="7A0CD7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029-61816113</w:t>
      </w:r>
    </w:p>
    <w:p w14:paraId="34A60F1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6243FA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陕西省中诚信招标有限公司</w:t>
      </w:r>
    </w:p>
    <w:p w14:paraId="6E7BA6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西安市南二环西段21号华融国际商务大厦A座11E</w:t>
      </w:r>
    </w:p>
    <w:p w14:paraId="19A31D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029-85243851</w:t>
      </w:r>
    </w:p>
    <w:p w14:paraId="141E24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39E30B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单娟</w:t>
      </w:r>
    </w:p>
    <w:p w14:paraId="01ACB5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029-85243851</w:t>
      </w:r>
    </w:p>
    <w:p w14:paraId="3114F9EE">
      <w:pPr>
        <w:rPr>
          <w:rFonts w:hint="default" w:eastAsiaTheme="minorEastAsia"/>
          <w:color w:val="auto"/>
          <w:lang w:val="en-US" w:eastAsia="zh-CN"/>
        </w:rPr>
      </w:pPr>
    </w:p>
    <w:p w14:paraId="457F36D2">
      <w:pPr>
        <w:rPr>
          <w:rFonts w:hint="default" w:eastAsiaTheme="minorEastAsia"/>
          <w:color w:val="auto"/>
          <w:lang w:val="en-US" w:eastAsia="zh-CN"/>
        </w:rPr>
      </w:pPr>
    </w:p>
    <w:p w14:paraId="22410CE4">
      <w:pPr>
        <w:rPr>
          <w:rFonts w:hint="default" w:eastAsiaTheme="minorEastAsia"/>
          <w:color w:val="auto"/>
          <w:lang w:val="en-US" w:eastAsia="zh-CN"/>
        </w:rPr>
      </w:pPr>
      <w:r>
        <w:rPr>
          <w:rFonts w:hint="eastAsia"/>
          <w:color w:val="auto"/>
          <w:lang w:val="en-US" w:eastAsia="zh-CN"/>
        </w:rPr>
        <w:t>本项目通过政府采购电子化交易平台实施，可免费从电子化交易平台获取采购文件。</w:t>
      </w:r>
    </w:p>
    <w:p w14:paraId="652F35A5">
      <w:pPr>
        <w:rPr>
          <w:rFonts w:hint="default" w:eastAsiaTheme="minorEastAsia"/>
          <w:color w:val="auto"/>
          <w:lang w:val="en-US" w:eastAsia="zh-CN"/>
        </w:rPr>
      </w:pPr>
    </w:p>
    <w:p w14:paraId="4BE0DF37">
      <w:pPr>
        <w:rPr>
          <w:rFonts w:hint="default"/>
          <w:color w:val="auto"/>
          <w:lang w:val="en-US" w:eastAsia="zh-CN"/>
        </w:rPr>
      </w:pPr>
      <w:r>
        <w:rPr>
          <w:rFonts w:hint="eastAsia"/>
          <w:color w:val="auto"/>
          <w:lang w:val="en-US" w:eastAsia="zh-CN"/>
        </w:rPr>
        <w:t>具体内容详见采购文件。</w:t>
      </w:r>
    </w:p>
    <w:bookmarkEnd w:id="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A2237"/>
    <w:rsid w:val="79142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2689</Words>
  <Characters>2922</Characters>
  <Lines>0</Lines>
  <Paragraphs>0</Paragraphs>
  <TotalTime>3</TotalTime>
  <ScaleCrop>false</ScaleCrop>
  <LinksUpToDate>false</LinksUpToDate>
  <CharactersWithSpaces>2949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2025-06-17T04:13:00Z</dcterms:created>
  <dc:creator>27322</dc:creator>
  <cp:lastModifiedBy>乐乐</cp:lastModifiedBy>
  <dcterms:modified xsi:type="dcterms:W3CDTF">2025-07-09T07:26:06Z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eyJoZGlkIjoiMjdjN2IwZGFiODBhZmI4NGE4ZjQ1OTlmYjI5MWFkYTUiLCJ1c2VySWQiOiIxMTM0MzQwMzcwIn0=</vt:lpwstr>
  </property>
  <property fmtid="{D5CDD505-2E9C-101B-9397-08002B2CF9AE}" pid="4" name="ICV">
    <vt:lpwstr>07E8218AE46D485C8A248723FED36487_12</vt:lpwstr>
  </property>
</Properties>
</file>