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CBB" w:rsidRDefault="00706CBB" w:rsidP="00706CBB">
      <w:pPr>
        <w:pStyle w:val="1"/>
        <w:rPr>
          <w:rFonts w:ascii="宋体" w:eastAsia="宋体" w:hAnsi="宋体" w:cs="仿宋"/>
          <w:szCs w:val="32"/>
        </w:rPr>
      </w:pPr>
      <w:bookmarkStart w:id="0" w:name="_Toc10476_WPSOffice_Level1"/>
      <w:bookmarkStart w:id="1" w:name="_Toc2772"/>
      <w:bookmarkStart w:id="2" w:name="_Toc31517"/>
      <w:bookmarkStart w:id="3" w:name="_Toc6345"/>
      <w:bookmarkStart w:id="4" w:name="_Toc22915"/>
      <w:r>
        <w:rPr>
          <w:rFonts w:ascii="黑体" w:eastAsia="黑体" w:hAnsi="黑体" w:cs="黑体" w:hint="eastAsia"/>
          <w:b w:val="0"/>
          <w:bCs/>
          <w:color w:val="auto"/>
          <w:sz w:val="32"/>
          <w:szCs w:val="40"/>
        </w:rPr>
        <w:t>第三章  磋商内容及采</w:t>
      </w:r>
      <w:bookmarkEnd w:id="0"/>
      <w:r>
        <w:rPr>
          <w:rFonts w:ascii="黑体" w:eastAsia="黑体" w:hAnsi="黑体" w:cs="黑体" w:hint="eastAsia"/>
          <w:b w:val="0"/>
          <w:bCs/>
          <w:color w:val="auto"/>
          <w:sz w:val="32"/>
          <w:szCs w:val="40"/>
        </w:rPr>
        <w:t>购要求</w:t>
      </w:r>
      <w:bookmarkEnd w:id="1"/>
      <w:bookmarkEnd w:id="2"/>
      <w:bookmarkEnd w:id="3"/>
      <w:bookmarkEnd w:id="4"/>
    </w:p>
    <w:p w:rsidR="00706CBB" w:rsidRDefault="00706CBB" w:rsidP="00706CBB">
      <w:pPr>
        <w:spacing w:line="500" w:lineRule="exact"/>
        <w:ind w:firstLineChars="200" w:firstLine="560"/>
        <w:rPr>
          <w:rFonts w:ascii="仿宋_GB2312" w:eastAsia="仿宋_GB2312" w:hAnsi="仿宋_GB2312" w:cs="仿宋_GB2312"/>
        </w:rPr>
      </w:pPr>
      <w:r>
        <w:rPr>
          <w:rFonts w:ascii="仿宋_GB2312" w:eastAsia="仿宋_GB2312" w:hAnsi="仿宋_GB2312" w:cs="仿宋_GB2312" w:hint="eastAsia"/>
        </w:rPr>
        <w:t>一、项目概况</w:t>
      </w:r>
    </w:p>
    <w:p w:rsidR="00706CBB" w:rsidRDefault="00706CBB" w:rsidP="00706CBB">
      <w:pPr>
        <w:pStyle w:val="a3"/>
        <w:spacing w:after="0" w:line="500" w:lineRule="exact"/>
        <w:ind w:firstLineChars="200" w:firstLine="560"/>
        <w:rPr>
          <w:rFonts w:ascii="仿宋_GB2312" w:eastAsia="仿宋_GB2312" w:hAnsi="仿宋_GB2312" w:cs="仿宋_GB2312"/>
        </w:rPr>
      </w:pPr>
      <w:r>
        <w:rPr>
          <w:rFonts w:ascii="仿宋_GB2312" w:eastAsia="仿宋_GB2312" w:hAnsi="仿宋_GB2312" w:cs="仿宋_GB2312" w:hint="eastAsia"/>
        </w:rPr>
        <w:t>工程地址：汉中市农业技术推广与培训中心</w:t>
      </w:r>
      <w:r>
        <w:rPr>
          <w:rFonts w:ascii="仿宋_GB2312" w:eastAsia="仿宋_GB2312" w:hAnsi="仿宋_GB2312" w:cs="仿宋_GB2312" w:hint="eastAsia"/>
          <w:highlight w:val="yellow"/>
        </w:rPr>
        <w:t>汉台区东塔路356号。</w:t>
      </w:r>
    </w:p>
    <w:p w:rsidR="00706CBB" w:rsidRDefault="00706CBB" w:rsidP="00706CBB">
      <w:pPr>
        <w:spacing w:line="500" w:lineRule="exact"/>
        <w:ind w:firstLineChars="200" w:firstLine="560"/>
        <w:rPr>
          <w:rFonts w:ascii="仿宋_GB2312" w:eastAsia="仿宋_GB2312" w:hAnsi="仿宋_GB2312" w:cs="仿宋_GB2312"/>
        </w:rPr>
      </w:pPr>
      <w:r>
        <w:rPr>
          <w:rFonts w:ascii="仿宋_GB2312" w:eastAsia="仿宋_GB2312" w:hAnsi="仿宋_GB2312" w:cs="仿宋_GB2312" w:hint="eastAsia"/>
        </w:rPr>
        <w:t>工程内容：培训机构标准化建设与办公用房维修改造。</w:t>
      </w:r>
    </w:p>
    <w:p w:rsidR="00706CBB" w:rsidRDefault="00706CBB" w:rsidP="00706CBB">
      <w:pPr>
        <w:pStyle w:val="a3"/>
        <w:spacing w:after="0" w:line="500" w:lineRule="exact"/>
        <w:ind w:firstLineChars="200" w:firstLine="560"/>
        <w:rPr>
          <w:rFonts w:ascii="仿宋_GB2312" w:eastAsia="仿宋_GB2312" w:hAnsi="仿宋_GB2312" w:cs="仿宋_GB2312"/>
        </w:rPr>
      </w:pPr>
      <w:r>
        <w:rPr>
          <w:rFonts w:ascii="仿宋_GB2312" w:eastAsia="仿宋_GB2312" w:hAnsi="仿宋_GB2312" w:cs="仿宋_GB2312" w:hint="eastAsia"/>
        </w:rPr>
        <w:t>★技术要求：工程质量、安全要求达到现行国家规范要求。</w:t>
      </w:r>
    </w:p>
    <w:p w:rsidR="00706CBB" w:rsidRDefault="00706CBB" w:rsidP="00706CBB">
      <w:pPr>
        <w:pStyle w:val="a3"/>
        <w:spacing w:after="0" w:line="500" w:lineRule="exact"/>
        <w:ind w:firstLineChars="200" w:firstLine="560"/>
        <w:rPr>
          <w:rFonts w:ascii="仿宋_GB2312" w:eastAsia="仿宋_GB2312" w:hAnsi="仿宋_GB2312" w:cs="仿宋_GB2312"/>
        </w:rPr>
      </w:pPr>
      <w:r>
        <w:rPr>
          <w:rFonts w:ascii="仿宋_GB2312" w:eastAsia="仿宋_GB2312" w:hAnsi="仿宋_GB2312" w:cs="仿宋_GB2312" w:hint="eastAsia"/>
        </w:rPr>
        <w:t>★二、工期要求</w:t>
      </w:r>
    </w:p>
    <w:p w:rsidR="00706CBB" w:rsidRDefault="00706CBB" w:rsidP="00706CBB">
      <w:pPr>
        <w:spacing w:line="500" w:lineRule="exact"/>
        <w:ind w:firstLineChars="200" w:firstLine="560"/>
        <w:rPr>
          <w:rFonts w:ascii="仿宋_GB2312" w:eastAsia="仿宋_GB2312" w:hAnsi="仿宋_GB2312" w:cs="仿宋_GB2312"/>
        </w:rPr>
      </w:pPr>
      <w:r>
        <w:rPr>
          <w:rFonts w:ascii="仿宋_GB2312" w:eastAsia="仿宋_GB2312" w:hAnsi="仿宋_GB2312" w:cs="仿宋_GB2312" w:hint="eastAsia"/>
        </w:rPr>
        <w:t>签订合同后90天内。</w:t>
      </w:r>
    </w:p>
    <w:p w:rsidR="00706CBB" w:rsidRDefault="00706CBB" w:rsidP="00706CBB">
      <w:pPr>
        <w:spacing w:line="500" w:lineRule="exact"/>
        <w:ind w:firstLineChars="200" w:firstLine="560"/>
        <w:rPr>
          <w:rFonts w:ascii="仿宋_GB2312" w:eastAsia="仿宋_GB2312" w:hAnsi="仿宋_GB2312" w:cs="仿宋_GB2312"/>
        </w:rPr>
      </w:pPr>
      <w:r>
        <w:rPr>
          <w:rFonts w:ascii="仿宋_GB2312" w:eastAsia="仿宋_GB2312" w:hAnsi="仿宋_GB2312" w:cs="仿宋_GB2312" w:hint="eastAsia"/>
        </w:rPr>
        <w:t>★三、项目负责人</w:t>
      </w:r>
    </w:p>
    <w:p w:rsidR="00706CBB" w:rsidRDefault="00706CBB" w:rsidP="00706CBB">
      <w:pPr>
        <w:spacing w:line="500" w:lineRule="exact"/>
        <w:ind w:firstLineChars="200" w:firstLine="560"/>
        <w:rPr>
          <w:rFonts w:ascii="仿宋_GB2312" w:eastAsia="仿宋_GB2312" w:hAnsi="仿宋_GB2312" w:cs="仿宋_GB2312"/>
        </w:rPr>
      </w:pPr>
      <w:r>
        <w:rPr>
          <w:rFonts w:ascii="仿宋_GB2312" w:eastAsia="仿宋_GB2312" w:hAnsi="仿宋_GB2312" w:cs="仿宋_GB2312" w:hint="eastAsia"/>
        </w:rPr>
        <w:t>响应人拟派项目负责人应具备建筑工程二级及以上注册建造师执业资格，且未担任其他在建工程的项目负责人。</w:t>
      </w:r>
    </w:p>
    <w:p w:rsidR="00706CBB" w:rsidRDefault="00706CBB" w:rsidP="00706CBB">
      <w:pPr>
        <w:pStyle w:val="a3"/>
        <w:spacing w:after="0" w:line="500" w:lineRule="exact"/>
        <w:ind w:firstLineChars="200" w:firstLine="560"/>
        <w:rPr>
          <w:rFonts w:ascii="仿宋_GB2312" w:eastAsia="仿宋_GB2312" w:hAnsi="仿宋_GB2312" w:cs="仿宋_GB2312"/>
        </w:rPr>
      </w:pPr>
      <w:r>
        <w:rPr>
          <w:rFonts w:ascii="仿宋_GB2312" w:eastAsia="仿宋_GB2312" w:hAnsi="仿宋_GB2312" w:cs="仿宋_GB2312" w:hint="eastAsia"/>
        </w:rPr>
        <w:t>四、图纸和工程量清单</w:t>
      </w:r>
    </w:p>
    <w:p w:rsidR="00706CBB" w:rsidRDefault="00706CBB" w:rsidP="00706CBB">
      <w:pPr>
        <w:spacing w:line="500" w:lineRule="exact"/>
        <w:ind w:firstLineChars="200" w:firstLine="560"/>
        <w:rPr>
          <w:rFonts w:ascii="仿宋_GB2312" w:eastAsia="仿宋_GB2312" w:hAnsi="仿宋_GB2312" w:cs="仿宋_GB2312"/>
        </w:rPr>
      </w:pPr>
      <w:r>
        <w:rPr>
          <w:rFonts w:ascii="仿宋_GB2312" w:eastAsia="仿宋_GB2312" w:hAnsi="仿宋_GB2312" w:cs="仿宋_GB2312" w:hint="eastAsia"/>
        </w:rPr>
        <w:t>图纸和工程量清单另附（电子招标文件的其他材料）</w:t>
      </w:r>
    </w:p>
    <w:p w:rsidR="00706CBB" w:rsidRDefault="00706CBB" w:rsidP="00706CBB">
      <w:pPr>
        <w:widowControl w:val="0"/>
        <w:spacing w:line="500" w:lineRule="exact"/>
        <w:rPr>
          <w:rFonts w:ascii="仿宋_GB2312" w:eastAsia="仿宋_GB2312" w:hAnsi="仿宋_GB2312" w:cs="仿宋_GB2312"/>
          <w:b/>
          <w:bCs/>
        </w:rPr>
      </w:pPr>
    </w:p>
    <w:p w:rsidR="00706CBB" w:rsidRDefault="00706CBB" w:rsidP="00706CBB">
      <w:pPr>
        <w:widowControl w:val="0"/>
        <w:spacing w:line="500" w:lineRule="exact"/>
        <w:rPr>
          <w:rFonts w:ascii="仿宋_GB2312" w:eastAsia="仿宋_GB2312" w:hAnsi="仿宋_GB2312" w:cs="仿宋_GB2312"/>
          <w:b/>
          <w:bCs/>
        </w:rPr>
      </w:pPr>
    </w:p>
    <w:p w:rsidR="00706CBB" w:rsidRDefault="00706CBB" w:rsidP="00706CBB">
      <w:pPr>
        <w:widowControl w:val="0"/>
        <w:spacing w:line="500" w:lineRule="exact"/>
        <w:rPr>
          <w:rFonts w:ascii="仿宋_GB2312" w:eastAsia="仿宋_GB2312" w:hAnsi="仿宋_GB2312" w:cs="仿宋_GB2312"/>
          <w:b/>
          <w:bCs/>
        </w:rPr>
      </w:pPr>
    </w:p>
    <w:p w:rsidR="00706CBB" w:rsidRDefault="00706CBB" w:rsidP="00706CBB">
      <w:pPr>
        <w:widowControl w:val="0"/>
        <w:spacing w:line="500" w:lineRule="exact"/>
        <w:rPr>
          <w:rFonts w:ascii="仿宋_GB2312" w:eastAsia="仿宋_GB2312" w:hAnsi="仿宋_GB2312" w:cs="仿宋_GB2312"/>
          <w:b/>
          <w:bCs/>
        </w:rPr>
      </w:pPr>
    </w:p>
    <w:p w:rsidR="00706CBB" w:rsidRDefault="00706CBB" w:rsidP="00706CBB">
      <w:pPr>
        <w:widowControl w:val="0"/>
        <w:spacing w:line="500" w:lineRule="exact"/>
        <w:rPr>
          <w:rFonts w:ascii="仿宋_GB2312" w:eastAsia="仿宋_GB2312" w:hAnsi="仿宋_GB2312" w:cs="仿宋_GB2312"/>
          <w:b/>
          <w:bCs/>
        </w:rPr>
      </w:pPr>
    </w:p>
    <w:p w:rsidR="00706CBB" w:rsidRDefault="00706CBB" w:rsidP="00706CBB">
      <w:pPr>
        <w:widowControl w:val="0"/>
        <w:spacing w:line="500" w:lineRule="exact"/>
        <w:rPr>
          <w:rFonts w:ascii="仿宋_GB2312" w:eastAsia="仿宋_GB2312" w:hAnsi="仿宋_GB2312" w:cs="仿宋_GB2312"/>
          <w:b/>
          <w:bCs/>
        </w:rPr>
      </w:pPr>
    </w:p>
    <w:p w:rsidR="00706CBB" w:rsidRDefault="00706CBB" w:rsidP="00706CBB">
      <w:pPr>
        <w:widowControl w:val="0"/>
        <w:spacing w:line="500" w:lineRule="exact"/>
        <w:rPr>
          <w:rFonts w:ascii="仿宋_GB2312" w:eastAsia="仿宋_GB2312" w:hAnsi="仿宋_GB2312" w:cs="仿宋_GB2312"/>
          <w:b/>
          <w:bCs/>
        </w:rPr>
      </w:pPr>
    </w:p>
    <w:p w:rsidR="00706CBB" w:rsidRDefault="00706CBB" w:rsidP="00706CBB">
      <w:pPr>
        <w:widowControl w:val="0"/>
        <w:spacing w:line="500" w:lineRule="exact"/>
        <w:rPr>
          <w:rFonts w:ascii="仿宋_GB2312" w:eastAsia="仿宋_GB2312" w:hAnsi="仿宋_GB2312" w:cs="仿宋_GB2312"/>
          <w:b/>
          <w:bCs/>
        </w:rPr>
      </w:pPr>
    </w:p>
    <w:p w:rsidR="00706CBB" w:rsidRDefault="00706CBB" w:rsidP="00706CBB">
      <w:pPr>
        <w:widowControl w:val="0"/>
        <w:spacing w:line="500" w:lineRule="exact"/>
        <w:rPr>
          <w:rFonts w:ascii="宋体" w:eastAsia="宋体" w:hAnsi="宋体" w:cs="宋体"/>
          <w:b/>
          <w:bCs/>
        </w:rPr>
      </w:pPr>
      <w:r>
        <w:rPr>
          <w:rFonts w:ascii="仿宋_GB2312" w:eastAsia="仿宋_GB2312" w:hAnsi="仿宋_GB2312" w:cs="仿宋_GB2312" w:hint="eastAsia"/>
          <w:b/>
          <w:bCs/>
        </w:rPr>
        <w:t>备注：以上★内容，为实质性要求，响应人未逐条响应、有缺漏或负偏离将视为无效响应。</w:t>
      </w:r>
    </w:p>
    <w:p w:rsidR="000E71ED" w:rsidRDefault="000E71ED" w:rsidP="00706CBB">
      <w:bookmarkStart w:id="5" w:name="_GoBack"/>
      <w:bookmarkEnd w:id="5"/>
    </w:p>
    <w:sectPr w:rsidR="000E71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仿宋">
    <w:altName w:val="仿宋"/>
    <w:charset w:val="86"/>
    <w:family w:val="auto"/>
    <w:pitch w:val="default"/>
    <w:sig w:usb0="00000000" w:usb1="00000000" w:usb2="00000000" w:usb3="00000000" w:csb0="0004009F" w:csb1="DFD7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CBB"/>
    <w:rsid w:val="000E71ED"/>
    <w:rsid w:val="00706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FFBE8"/>
  <w15:chartTrackingRefBased/>
  <w15:docId w15:val="{8FF9D78B-5228-43F4-A929-F3B70491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706CBB"/>
    <w:pPr>
      <w:spacing w:line="400" w:lineRule="exact"/>
      <w:jc w:val="both"/>
    </w:pPr>
    <w:rPr>
      <w:rFonts w:ascii="Calibri Light" w:eastAsia="华文仿宋" w:hAnsi="Calibri Light" w:cs="Calibri Light"/>
      <w:sz w:val="28"/>
      <w:szCs w:val="28"/>
    </w:rPr>
  </w:style>
  <w:style w:type="paragraph" w:styleId="1">
    <w:name w:val="heading 1"/>
    <w:basedOn w:val="a"/>
    <w:next w:val="a"/>
    <w:link w:val="10"/>
    <w:autoRedefine/>
    <w:uiPriority w:val="9"/>
    <w:qFormat/>
    <w:rsid w:val="00706CBB"/>
    <w:pPr>
      <w:keepNext/>
      <w:keepLines/>
      <w:spacing w:line="240" w:lineRule="auto"/>
      <w:jc w:val="center"/>
      <w:outlineLvl w:val="0"/>
    </w:pPr>
    <w:rPr>
      <w:rFonts w:eastAsia="仿宋"/>
      <w:b/>
      <w:color w:val="000000"/>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706CBB"/>
    <w:rPr>
      <w:rFonts w:ascii="Calibri Light" w:eastAsia="仿宋" w:hAnsi="Calibri Light" w:cs="Calibri Light"/>
      <w:b/>
      <w:color w:val="000000"/>
      <w:kern w:val="44"/>
      <w:sz w:val="36"/>
      <w:szCs w:val="44"/>
    </w:rPr>
  </w:style>
  <w:style w:type="paragraph" w:styleId="a3">
    <w:name w:val="Body Text"/>
    <w:basedOn w:val="a"/>
    <w:next w:val="a"/>
    <w:link w:val="a4"/>
    <w:autoRedefine/>
    <w:uiPriority w:val="99"/>
    <w:qFormat/>
    <w:rsid w:val="00706CBB"/>
    <w:pPr>
      <w:spacing w:after="120"/>
    </w:pPr>
  </w:style>
  <w:style w:type="character" w:customStyle="1" w:styleId="a4">
    <w:name w:val="正文文本 字符"/>
    <w:basedOn w:val="a0"/>
    <w:link w:val="a3"/>
    <w:uiPriority w:val="99"/>
    <w:rsid w:val="00706CBB"/>
    <w:rPr>
      <w:rFonts w:ascii="Calibri Light" w:eastAsia="华文仿宋" w:hAnsi="Calibri Light" w:cs="Calibri Ligh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228</Characters>
  <Application>Microsoft Office Word</Application>
  <DocSecurity>0</DocSecurity>
  <Lines>1</Lines>
  <Paragraphs>1</Paragraphs>
  <ScaleCrop>false</ScaleCrop>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2025-07-10T03:02:00Z</dcterms:created>
  <dcterms:modified xsi:type="dcterms:W3CDTF">2025-07-10T03:32:00Z</dcterms:modified>
</cp:coreProperties>
</file>