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F9EDD"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采购需求</w:t>
      </w:r>
    </w:p>
    <w:p w14:paraId="3A16749A">
      <w:pPr>
        <w:pStyle w:val="4"/>
        <w:rPr>
          <w:rFonts w:hint="eastAsia" w:ascii="宋体" w:hAnsi="宋体" w:eastAsia="宋体" w:cs="宋体"/>
        </w:rPr>
      </w:pPr>
    </w:p>
    <w:p w14:paraId="254E9050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1.</w:t>
      </w:r>
      <w:r>
        <w:rPr>
          <w:rFonts w:hint="eastAsia" w:ascii="宋体" w:hAnsi="宋体" w:eastAsia="宋体" w:cs="宋体"/>
          <w:sz w:val="24"/>
          <w:szCs w:val="24"/>
        </w:rPr>
        <w:t>按照国务院和省委省政府领导批示要求，结合总局、省局年度工作要点，省局决定在全省开展特种设备领域作业人员及安全总监、安全员的警示教育培训活动。</w:t>
      </w:r>
    </w:p>
    <w:p w14:paraId="69C46028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本次教育培训由省局统一组织，采取在各地分批举办培训班的形式开展，各市局负责教育培训的组织协调和督促落实工作。</w:t>
      </w:r>
    </w:p>
    <w:p w14:paraId="018D0CDC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3.</w:t>
      </w:r>
      <w:r>
        <w:rPr>
          <w:rFonts w:hint="eastAsia" w:ascii="宋体" w:hAnsi="宋体" w:eastAsia="宋体" w:cs="宋体"/>
          <w:sz w:val="24"/>
          <w:szCs w:val="24"/>
        </w:rPr>
        <w:t>培训对象：全省承压类特种设备生产单位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的焊工、叉车作业人员，全省大中型能源化工企业（特种设备使用单位）、特种设备生产单位、安装单位、液化石油气充装企业的主要负责人、安全总监、安全员。</w:t>
      </w:r>
    </w:p>
    <w:p w14:paraId="66022DEE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4.</w:t>
      </w:r>
      <w:r>
        <w:rPr>
          <w:rFonts w:hint="eastAsia" w:ascii="宋体" w:hAnsi="宋体" w:eastAsia="宋体" w:cs="宋体"/>
          <w:sz w:val="24"/>
          <w:szCs w:val="24"/>
        </w:rPr>
        <w:t>培训内容：《特种设备生产单位落实质量安全主体责任监督管理规定》、《特种设备使用单位落实使用安全主体责任监督管理规定》、《特种设备重大事故隐患判定准则》和动火作业相关规定。</w:t>
      </w:r>
    </w:p>
    <w:p w14:paraId="592E42F1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培训讲师：高级职称以上技术人员。</w:t>
      </w:r>
    </w:p>
    <w:p w14:paraId="48569664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6.</w:t>
      </w:r>
      <w:r>
        <w:rPr>
          <w:rFonts w:hint="eastAsia" w:ascii="宋体" w:hAnsi="宋体" w:eastAsia="宋体" w:cs="宋体"/>
          <w:sz w:val="24"/>
          <w:szCs w:val="24"/>
        </w:rPr>
        <w:t>不需要提供培训资料。</w:t>
      </w:r>
    </w:p>
    <w:p w14:paraId="030DB0C2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7.</w:t>
      </w:r>
      <w:r>
        <w:rPr>
          <w:rFonts w:hint="eastAsia" w:ascii="宋体" w:hAnsi="宋体" w:eastAsia="宋体" w:cs="宋体"/>
          <w:sz w:val="24"/>
          <w:szCs w:val="24"/>
        </w:rPr>
        <w:t>预期效果：深刻汲取历年来全国范围特种设备安全事故教训，坚决整治特种设备领域违规施工、违规操作和违规焊接作业，全力遏制重特大火灾事故及特种设备事故多发苗头。</w:t>
      </w:r>
    </w:p>
    <w:p w14:paraId="7352B081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根据报名情况在6个地市开展，举办6场，每场最多一天，每个场次130人左右。采取就近原则，按照方便企业的原则确定具体培训时间和地点。本次的教育培训省局委托中标单位具体承办，培训期间不向培训对象和关联企业收取任何费用（食宿费自理），培训费用由省局承担。</w:t>
      </w:r>
    </w:p>
    <w:p w14:paraId="78E422AF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9.</w:t>
      </w:r>
      <w:r>
        <w:rPr>
          <w:rFonts w:hint="eastAsia" w:ascii="宋体" w:hAnsi="宋体" w:eastAsia="宋体" w:cs="宋体"/>
          <w:sz w:val="24"/>
          <w:szCs w:val="24"/>
        </w:rPr>
        <w:t>场地费用根据采购人需求，在第三方酒店或者其他满足会议要求的场地。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E03D1"/>
    <w:rsid w:val="25C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2025-07-18T07:27:00Z</dcterms:created>
  <dc:creator>Cathy茹初見</dc:creator>
  <cp:lastModifiedBy>Cathy茹初見</cp:lastModifiedBy>
  <dcterms:modified xsi:type="dcterms:W3CDTF">2025-07-18T07:33:47Z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80D7A7D0A4CA4ED9A2149DE3C312ACF0_11</vt:lpwstr>
  </property>
  <property fmtid="{D5CDD505-2E9C-101B-9397-08002B2CF9AE}" pid="4" name="KSOTemplateDocerSaveRecord">
    <vt:lpwstr>eyJoZGlkIjoiY2NhMTY0MDQwZTI1Njc2YTc2MGZjNjU0MWZkZDQyM2IiLCJ1c2VySWQiOiIxOTk3MjgxNTUifQ==</vt:lpwstr>
  </property>
</Properties>
</file>