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ABF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3086F8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合同包1(榆阳历史故事宣传短视频文化艺术创作专项经费):</w:t>
      </w:r>
    </w:p>
    <w:p w14:paraId="63F8EB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合同包预算金额：980,000.00元</w:t>
      </w:r>
    </w:p>
    <w:p w14:paraId="1ED4F5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合同包最高限价：980,000.00元</w:t>
      </w:r>
    </w:p>
    <w:tbl>
      <w:tblPr>
        <w:tblW w:w="1195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3054"/>
        <w:gridCol w:w="3069"/>
        <w:gridCol w:w="1184"/>
        <w:gridCol w:w="2119"/>
        <w:gridCol w:w="1608"/>
      </w:tblGrid>
      <w:tr w14:paraId="53C084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DC00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04A0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A332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E33C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2B1D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2C9D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72E7CC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1D91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36EE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艺术创作、表演和交流服务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9F51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榆阳历史故事宣传短视频文化艺术创作专项经费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7798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D767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26A77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980,000.00</w:t>
            </w:r>
          </w:p>
        </w:tc>
      </w:tr>
    </w:tbl>
    <w:p w14:paraId="7A778C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5FC256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合同履行期限：详见采购文件。</w:t>
      </w:r>
    </w:p>
    <w:p w14:paraId="7319AB3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2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2025-07-23T08:02:58Z</dcterms:created>
  <dc:creator>HXZB</dc:creator>
  <cp:lastModifiedBy>阿宝</cp:lastModifiedBy>
  <dcterms:modified xsi:type="dcterms:W3CDTF">2025-07-23T08:03:04Z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eyJoZGlkIjoiN2ViNzg1NDZmN2QxNjhkNTNlYTZhYmQ0YThkNTdhOWIiLCJ1c2VySWQiOiIzMjkzNjE0MTAifQ==</vt:lpwstr>
  </property>
  <property fmtid="{D5CDD505-2E9C-101B-9397-08002B2CF9AE}" pid="4" name="ICV">
    <vt:lpwstr>116B6BC54CF946EAAF4998C084FC4ABA_12</vt:lpwstr>
  </property>
</Properties>
</file>