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E2B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12" w:lineRule="auto"/>
        <w:ind w:left="0" w:firstLine="0"/>
        <w:jc w:val="center"/>
        <w:textAlignment w:val="auto"/>
        <w:rPr>
          <w:rFonts w:hint="eastAsia" w:ascii="宋体" w:hAnsi="宋体" w:eastAsia="宋体" w:cs="宋体"/>
          <w:b/>
          <w:bCs/>
          <w:i w:val="0"/>
          <w:iCs w:val="0"/>
          <w:caps w:val="0"/>
          <w:color w:val="0A82E5"/>
          <w:spacing w:val="0"/>
          <w:sz w:val="24"/>
          <w:szCs w:val="24"/>
        </w:rPr>
      </w:pPr>
      <w:bookmarkStart w:id="0" w:name="_GoBack"/>
      <w:r>
        <w:rPr>
          <w:rFonts w:hint="eastAsia" w:ascii="宋体" w:hAnsi="宋体" w:eastAsia="宋体" w:cs="宋体"/>
          <w:b/>
          <w:bCs/>
          <w:i w:val="0"/>
          <w:iCs w:val="0"/>
          <w:caps w:val="0"/>
          <w:color w:val="0A82E5"/>
          <w:spacing w:val="0"/>
          <w:kern w:val="0"/>
          <w:sz w:val="24"/>
          <w:szCs w:val="24"/>
          <w:bdr w:val="none" w:color="auto" w:sz="0" w:space="0"/>
          <w:shd w:val="clear" w:fill="FFFFFF"/>
          <w:lang w:val="en-US" w:eastAsia="zh-CN" w:bidi="ar"/>
        </w:rPr>
        <w:t>西安市雁塔区城市管理和综合执法局四分类垃圾桶采购项目竞争性谈判公告</w:t>
      </w:r>
    </w:p>
    <w:bookmarkEnd w:id="0"/>
    <w:p w14:paraId="156055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10"/>
          <w:rFonts w:hint="eastAsia" w:ascii="宋体" w:hAnsi="宋体" w:eastAsia="宋体" w:cs="宋体"/>
          <w:b/>
          <w:bCs/>
          <w:i w:val="0"/>
          <w:iCs w:val="0"/>
          <w:caps w:val="0"/>
          <w:color w:val="333333"/>
          <w:spacing w:val="0"/>
          <w:sz w:val="21"/>
          <w:szCs w:val="21"/>
          <w:bdr w:val="none" w:color="auto" w:sz="0" w:space="0"/>
          <w:shd w:val="clear" w:fill="FFFFFF"/>
        </w:rPr>
        <w:t>项目概况</w:t>
      </w:r>
    </w:p>
    <w:p w14:paraId="182D8C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西安市雁塔区城市管理和综合执法局四分类垃圾桶采购项目的潜在供应商应在陕西省政府采购综合管理平台项目电子化交易系统（以下简称“项目电子化交易系统”）获取采购文件，并于</w:t>
      </w:r>
      <w:r>
        <w:rPr>
          <w:rFonts w:hint="eastAsia" w:ascii="宋体" w:hAnsi="宋体" w:eastAsia="宋体" w:cs="宋体"/>
          <w:i w:val="0"/>
          <w:iCs w:val="0"/>
          <w:caps w:val="0"/>
          <w:color w:val="0A82E5"/>
          <w:spacing w:val="0"/>
          <w:sz w:val="21"/>
          <w:szCs w:val="21"/>
          <w:bdr w:val="none" w:color="auto" w:sz="0" w:space="0"/>
          <w:shd w:val="clear" w:fill="FFFFFF"/>
        </w:rPr>
        <w:t>2025年08月06日 09时00分</w:t>
      </w:r>
      <w:r>
        <w:rPr>
          <w:rFonts w:hint="eastAsia" w:ascii="宋体" w:hAnsi="宋体" w:eastAsia="宋体" w:cs="宋体"/>
          <w:i w:val="0"/>
          <w:iCs w:val="0"/>
          <w:caps w:val="0"/>
          <w:color w:val="333333"/>
          <w:spacing w:val="0"/>
          <w:sz w:val="21"/>
          <w:szCs w:val="21"/>
          <w:bdr w:val="none" w:color="auto" w:sz="0" w:space="0"/>
          <w:shd w:val="clear" w:fill="FFFFFF"/>
        </w:rPr>
        <w:t>（北京时间）前提交响应文件。</w:t>
      </w:r>
    </w:p>
    <w:p w14:paraId="63199A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10"/>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543C36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项目编号：SXLX25-01-063Z(H)</w:t>
      </w:r>
    </w:p>
    <w:p w14:paraId="7ABBCA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项目名称：西安市雁塔区城市管理和综合执法局四分类垃圾桶采购项目</w:t>
      </w:r>
    </w:p>
    <w:p w14:paraId="0F8024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采购方式：竞争性谈判</w:t>
      </w:r>
    </w:p>
    <w:p w14:paraId="441192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预算金额：600,000.00元</w:t>
      </w:r>
    </w:p>
    <w:p w14:paraId="6D33C6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采购需求：详见采购需求附件</w:t>
      </w:r>
    </w:p>
    <w:p w14:paraId="050343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w:t>
      </w:r>
    </w:p>
    <w:p w14:paraId="6B936AD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采购包1：自合同签订生效之日起20日内完成供货、安装、调试、验收</w:t>
      </w:r>
    </w:p>
    <w:p w14:paraId="047DF4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本项目是否接受联合体投标：</w:t>
      </w:r>
    </w:p>
    <w:p w14:paraId="337007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采购包1：不接受联合体投标</w:t>
      </w:r>
    </w:p>
    <w:p w14:paraId="56FE78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10"/>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616477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14:paraId="578AD8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w:t>
      </w:r>
    </w:p>
    <w:p w14:paraId="3DB045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合同包1(四分类垃圾桶采购项目)落实政府采购政策需满足的资格要求如下:供应商提供的货物全部由符合政策要求的中小企业或残疾人福利性单位或监狱企业制造。</w:t>
      </w:r>
    </w:p>
    <w:p w14:paraId="5DD9C6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14:paraId="77AF53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10"/>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15D759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2025年07月29日至2025年07月31日，每天上午00:00:00至12:00:00，下午12:00:00至23:59:59（北京时间）</w:t>
      </w:r>
    </w:p>
    <w:p w14:paraId="5A5C7E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65A2F1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w:t>
      </w:r>
      <w:r>
        <w:rPr>
          <w:rFonts w:hint="eastAsia" w:ascii="宋体" w:hAnsi="宋体" w:eastAsia="宋体" w:cs="宋体"/>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4D05FB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w:t>
      </w:r>
      <w:r>
        <w:rPr>
          <w:rFonts w:hint="eastAsia" w:ascii="宋体" w:hAnsi="宋体" w:eastAsia="宋体" w:cs="宋体"/>
          <w:i w:val="0"/>
          <w:iCs w:val="0"/>
          <w:caps w:val="0"/>
          <w:color w:val="0A82E5"/>
          <w:spacing w:val="0"/>
          <w:sz w:val="21"/>
          <w:szCs w:val="21"/>
          <w:bdr w:val="none" w:color="auto" w:sz="0" w:space="0"/>
          <w:shd w:val="clear" w:fill="FFFFFF"/>
        </w:rPr>
        <w:t>0元</w:t>
      </w:r>
    </w:p>
    <w:p w14:paraId="114B4C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10"/>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71D710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w:t>
      </w:r>
      <w:r>
        <w:rPr>
          <w:rFonts w:hint="eastAsia" w:ascii="宋体" w:hAnsi="宋体" w:eastAsia="宋体" w:cs="宋体"/>
          <w:i w:val="0"/>
          <w:iCs w:val="0"/>
          <w:caps w:val="0"/>
          <w:color w:val="0A82E5"/>
          <w:spacing w:val="0"/>
          <w:sz w:val="21"/>
          <w:szCs w:val="21"/>
          <w:bdr w:val="none" w:color="auto" w:sz="0" w:space="0"/>
          <w:shd w:val="clear" w:fill="FFFFFF"/>
        </w:rPr>
        <w:t>2025年08月06日 09时00分00秒</w:t>
      </w:r>
      <w:r>
        <w:rPr>
          <w:rFonts w:hint="eastAsia" w:ascii="宋体" w:hAnsi="宋体" w:eastAsia="宋体" w:cs="宋体"/>
          <w:i w:val="0"/>
          <w:iCs w:val="0"/>
          <w:caps w:val="0"/>
          <w:color w:val="333333"/>
          <w:spacing w:val="0"/>
          <w:sz w:val="21"/>
          <w:szCs w:val="21"/>
          <w:bdr w:val="none" w:color="auto" w:sz="0" w:space="0"/>
          <w:shd w:val="clear" w:fill="FFFFFF"/>
        </w:rPr>
        <w:t>（北京时间）</w:t>
      </w:r>
    </w:p>
    <w:p w14:paraId="10D941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1BC798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10"/>
          <w:rFonts w:hint="eastAsia" w:ascii="宋体" w:hAnsi="宋体" w:eastAsia="宋体" w:cs="宋体"/>
          <w:b/>
          <w:bCs/>
          <w:i w:val="0"/>
          <w:iCs w:val="0"/>
          <w:caps w:val="0"/>
          <w:color w:val="333333"/>
          <w:spacing w:val="0"/>
          <w:sz w:val="21"/>
          <w:szCs w:val="21"/>
          <w:bdr w:val="none" w:color="auto" w:sz="0" w:space="0"/>
          <w:shd w:val="clear" w:fill="FFFFFF"/>
        </w:rPr>
        <w:t>五、开启</w:t>
      </w:r>
    </w:p>
    <w:p w14:paraId="6AD1F2E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w:t>
      </w:r>
      <w:r>
        <w:rPr>
          <w:rFonts w:hint="eastAsia" w:ascii="宋体" w:hAnsi="宋体" w:eastAsia="宋体" w:cs="宋体"/>
          <w:i w:val="0"/>
          <w:iCs w:val="0"/>
          <w:caps w:val="0"/>
          <w:color w:val="0A82E5"/>
          <w:spacing w:val="0"/>
          <w:sz w:val="21"/>
          <w:szCs w:val="21"/>
          <w:bdr w:val="none" w:color="auto" w:sz="0" w:space="0"/>
          <w:shd w:val="clear" w:fill="FFFFFF"/>
        </w:rPr>
        <w:t>2025年08月06日 09时00分00秒</w:t>
      </w:r>
      <w:r>
        <w:rPr>
          <w:rFonts w:hint="eastAsia" w:ascii="宋体" w:hAnsi="宋体" w:eastAsia="宋体" w:cs="宋体"/>
          <w:i w:val="0"/>
          <w:iCs w:val="0"/>
          <w:caps w:val="0"/>
          <w:color w:val="333333"/>
          <w:spacing w:val="0"/>
          <w:sz w:val="21"/>
          <w:szCs w:val="21"/>
          <w:bdr w:val="none" w:color="auto" w:sz="0" w:space="0"/>
          <w:shd w:val="clear" w:fill="FFFFFF"/>
        </w:rPr>
        <w:t>（北京时间）</w:t>
      </w:r>
    </w:p>
    <w:p w14:paraId="4DCD72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w:t>
      </w:r>
      <w:r>
        <w:rPr>
          <w:rFonts w:hint="eastAsia" w:ascii="宋体" w:hAnsi="宋体" w:eastAsia="宋体" w:cs="宋体"/>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20DD03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10"/>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5B0E0F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w:t>
      </w:r>
      <w:r>
        <w:rPr>
          <w:rFonts w:hint="eastAsia" w:ascii="宋体" w:hAnsi="宋体" w:eastAsia="宋体" w:cs="宋体"/>
          <w:i w:val="0"/>
          <w:iCs w:val="0"/>
          <w:caps w:val="0"/>
          <w:color w:val="0A82E5"/>
          <w:spacing w:val="0"/>
          <w:sz w:val="21"/>
          <w:szCs w:val="21"/>
          <w:bdr w:val="none" w:color="auto" w:sz="0" w:space="0"/>
          <w:shd w:val="clear" w:fill="FFFFFF"/>
        </w:rPr>
        <w:t>3</w:t>
      </w:r>
      <w:r>
        <w:rPr>
          <w:rFonts w:hint="eastAsia" w:ascii="宋体" w:hAnsi="宋体" w:eastAsia="宋体" w:cs="宋体"/>
          <w:i w:val="0"/>
          <w:iCs w:val="0"/>
          <w:caps w:val="0"/>
          <w:color w:val="333333"/>
          <w:spacing w:val="0"/>
          <w:sz w:val="21"/>
          <w:szCs w:val="21"/>
          <w:bdr w:val="none" w:color="auto" w:sz="0" w:space="0"/>
          <w:shd w:val="clear" w:fill="FFFFFF"/>
        </w:rPr>
        <w:t>个工作日。</w:t>
      </w:r>
    </w:p>
    <w:p w14:paraId="67D978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10"/>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0E475E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F798D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C77B3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59F009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449426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6C237E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1C3357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6C459F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（五）政府采购平台技术支持：</w:t>
      </w:r>
    </w:p>
    <w:p w14:paraId="144721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在线客服：通过陕西省政府采购网-在线客服进行咨询</w:t>
      </w:r>
    </w:p>
    <w:p w14:paraId="748F16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技术服务电话：029-96702</w:t>
      </w:r>
    </w:p>
    <w:p w14:paraId="12ACEE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CA及签章服务：通过陕西省政府采购网-办事指南进行查询</w:t>
      </w:r>
    </w:p>
    <w:p w14:paraId="7A8949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六</w:t>
      </w:r>
      <w:r>
        <w:rPr>
          <w:rFonts w:hint="eastAsia" w:ascii="宋体" w:hAnsi="宋体" w:eastAsia="宋体" w:cs="宋体"/>
          <w:i w:val="0"/>
          <w:iCs w:val="0"/>
          <w:caps w:val="0"/>
          <w:color w:val="333333"/>
          <w:spacing w:val="0"/>
          <w:sz w:val="21"/>
          <w:szCs w:val="21"/>
          <w:shd w:val="clear" w:fill="FFFFFF"/>
        </w:rPr>
        <w:t>）限定资格条件说明：</w:t>
      </w:r>
    </w:p>
    <w:p w14:paraId="409FEF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（1）供应商不得被列入“信用中国”网站(https://www.creditchina.gov.cn/ )“失信被执行人”（页面跳转至“中国执行信息公开网”http://zxgk.court.gov.cn/shixin/）、“重大税收违法失信主体”；不得处于中国政府采购网(http://www.ccgp.gov.cn/)“政府采购严重违法失信行为记录名单”中的禁止参加政府采购活动期间；</w:t>
      </w:r>
    </w:p>
    <w:p w14:paraId="190124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（2）单位负责人为同一人或者存在直接控股、管理关系的不同供应商，不得参加同一合同项下的采购活动；供应商未向本项目提供整体设计、规范编制或者项目管理、监理、检测、咨询服务。</w:t>
      </w:r>
    </w:p>
    <w:p w14:paraId="1B2808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七</w:t>
      </w:r>
      <w:r>
        <w:rPr>
          <w:rFonts w:hint="eastAsia" w:ascii="宋体" w:hAnsi="宋体" w:eastAsia="宋体" w:cs="宋体"/>
          <w:i w:val="0"/>
          <w:iCs w:val="0"/>
          <w:caps w:val="0"/>
          <w:color w:val="333333"/>
          <w:spacing w:val="0"/>
          <w:sz w:val="21"/>
          <w:szCs w:val="21"/>
          <w:shd w:val="clear" w:fill="FFFFFF"/>
        </w:rPr>
        <w:t>）本项目需要落实的政府采购政策：</w:t>
      </w:r>
    </w:p>
    <w:p w14:paraId="377841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7350F1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40C8CB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（3）支持本国产业政策：《财政部关于印发&lt;进口产品管理办法&gt;的通知》（财库〔2007〕119号）；《财政部办公厅关于政府采购进口产品管理有关问题的通知》（财办库〔2008〕248号）。</w:t>
      </w:r>
    </w:p>
    <w:p w14:paraId="71FD45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（4）支持创新等政府采购政策。</w:t>
      </w:r>
    </w:p>
    <w:p w14:paraId="75AD68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Style w:val="10"/>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677937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3545BF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西安市雁塔区城市管理和综合执法局</w:t>
      </w:r>
    </w:p>
    <w:p w14:paraId="55E25B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西安市雁塔区东仪路3号东仪厂院</w:t>
      </w:r>
    </w:p>
    <w:p w14:paraId="7EA04C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孙可欣 029-85255392</w:t>
      </w:r>
    </w:p>
    <w:p w14:paraId="52B27E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75014D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w:t>
      </w:r>
      <w:r>
        <w:rPr>
          <w:rFonts w:hint="eastAsia" w:ascii="宋体" w:hAnsi="宋体" w:eastAsia="宋体" w:cs="宋体"/>
          <w:i w:val="0"/>
          <w:iCs w:val="0"/>
          <w:caps w:val="0"/>
          <w:color w:val="0A82E5"/>
          <w:spacing w:val="0"/>
          <w:sz w:val="21"/>
          <w:szCs w:val="21"/>
          <w:bdr w:val="none" w:color="auto" w:sz="0" w:space="0"/>
          <w:shd w:val="clear" w:fill="FFFFFF"/>
        </w:rPr>
        <w:t>陕西隆信项目管理有限公司</w:t>
      </w:r>
    </w:p>
    <w:p w14:paraId="33D31B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w:t>
      </w:r>
      <w:r>
        <w:rPr>
          <w:rFonts w:hint="eastAsia" w:ascii="宋体" w:hAnsi="宋体" w:eastAsia="宋体" w:cs="宋体"/>
          <w:i w:val="0"/>
          <w:iCs w:val="0"/>
          <w:caps w:val="0"/>
          <w:color w:val="0A82E5"/>
          <w:spacing w:val="0"/>
          <w:sz w:val="21"/>
          <w:szCs w:val="21"/>
          <w:bdr w:val="none" w:color="auto" w:sz="0" w:space="0"/>
          <w:shd w:val="clear" w:fill="FFFFFF"/>
        </w:rPr>
        <w:t>西安市雁塔区雁翔路111号赛格·中京坊6幢1单元2层</w:t>
      </w:r>
    </w:p>
    <w:p w14:paraId="5C7373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w:t>
      </w:r>
      <w:r>
        <w:rPr>
          <w:rFonts w:hint="eastAsia" w:ascii="宋体" w:hAnsi="宋体" w:eastAsia="宋体" w:cs="宋体"/>
          <w:i w:val="0"/>
          <w:iCs w:val="0"/>
          <w:caps w:val="0"/>
          <w:color w:val="0A82E5"/>
          <w:spacing w:val="0"/>
          <w:sz w:val="21"/>
          <w:szCs w:val="21"/>
          <w:bdr w:val="none" w:color="auto" w:sz="0" w:space="0"/>
          <w:shd w:val="clear" w:fill="FFFFFF"/>
        </w:rPr>
        <w:t>029-88489979-8106</w:t>
      </w:r>
    </w:p>
    <w:p w14:paraId="58A238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796550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w:t>
      </w:r>
      <w:r>
        <w:rPr>
          <w:rFonts w:hint="eastAsia" w:ascii="宋体" w:hAnsi="宋体" w:eastAsia="宋体" w:cs="宋体"/>
          <w:i w:val="0"/>
          <w:iCs w:val="0"/>
          <w:caps w:val="0"/>
          <w:color w:val="0A82E5"/>
          <w:spacing w:val="0"/>
          <w:sz w:val="21"/>
          <w:szCs w:val="21"/>
          <w:bdr w:val="none" w:color="auto" w:sz="0" w:space="0"/>
          <w:shd w:val="clear" w:fill="FFFFFF"/>
        </w:rPr>
        <w:t>任甜、郑婧婧、杜航、李亚男、袁歆雨、刘晶</w:t>
      </w:r>
    </w:p>
    <w:p w14:paraId="327B26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12"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电话：</w:t>
      </w:r>
      <w:r>
        <w:rPr>
          <w:rFonts w:hint="eastAsia" w:ascii="宋体" w:hAnsi="宋体" w:eastAsia="宋体" w:cs="宋体"/>
          <w:i w:val="0"/>
          <w:iCs w:val="0"/>
          <w:caps w:val="0"/>
          <w:color w:val="0A82E5"/>
          <w:spacing w:val="0"/>
          <w:sz w:val="21"/>
          <w:szCs w:val="21"/>
          <w:bdr w:val="none" w:color="auto" w:sz="0" w:space="0"/>
          <w:shd w:val="clear" w:fill="FFFFFF"/>
        </w:rPr>
        <w:t>029-88489979-8106</w:t>
      </w:r>
    </w:p>
    <w:p w14:paraId="37AE82C0">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sz w:val="21"/>
          <w:szCs w:val="21"/>
        </w:rPr>
      </w:pPr>
    </w:p>
    <w:sectPr>
      <w:pgSz w:w="11906" w:h="16838"/>
      <w:pgMar w:top="1276" w:right="1672" w:bottom="1276" w:left="167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34A92"/>
    <w:rsid w:val="39C34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5"/>
    <w:unhideWhenUsed/>
    <w:qFormat/>
    <w:uiPriority w:val="0"/>
    <w:pPr>
      <w:spacing w:after="120"/>
    </w:pPr>
  </w:style>
  <w:style w:type="paragraph" w:styleId="5">
    <w:name w:val="Body Text First Indent"/>
    <w:basedOn w:val="4"/>
    <w:next w:val="1"/>
    <w:unhideWhenUsed/>
    <w:qFormat/>
    <w:uiPriority w:val="99"/>
    <w:pPr>
      <w:ind w:firstLine="420" w:firstLineChars="1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1584</Words>
  <Characters>1738</Characters>
  <Lines>0</Lines>
  <Paragraphs>0</Paragraphs>
  <TotalTime>4</TotalTime>
  <ScaleCrop>false</ScaleCrop>
  <LinksUpToDate>false</LinksUpToDate>
  <CharactersWithSpaces>1743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2025-07-28T03:31:00Z</dcterms:created>
  <dc:creator>杜航</dc:creator>
  <cp:lastModifiedBy>杜航</cp:lastModifiedBy>
  <dcterms:modified xsi:type="dcterms:W3CDTF">2025-07-28T04:03:53Z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6C9B2BBC3FD94B9FB08CF77BFAB50D7D_11</vt:lpwstr>
  </property>
  <property fmtid="{D5CDD505-2E9C-101B-9397-08002B2CF9AE}" pid="4" name="KSOTemplateDocerSaveRecord">
    <vt:lpwstr>eyJoZGlkIjoiNGVjNGI1ZWQxMDUyODY5ZDAxOTAyNjljNjE1NWUwNGQiLCJ1c2VySWQiOiIzMDgwODY2MDYifQ==</vt:lpwstr>
  </property>
</Properties>
</file>