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B2477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950335" cy="8849360"/>
            <wp:effectExtent l="0" t="0" r="12065" b="8890"/>
            <wp:docPr id="1" name="图片 1" descr="460c343d4bbe23f18df6e960327f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0c343d4bbe23f18df6e960327f7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0335" cy="88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835FE"/>
    <w:rsid w:val="1961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果子</cp:lastModifiedBy>
  <dcterms:modified xsi:type="dcterms:W3CDTF">2025-07-31T02:04:34Z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eyJoZGlkIjoiZDAyMDA3YWQ1NTY3MjM3MGI5NDg0YmY1ZmI2MTI1MTYifQ==</vt:lpwstr>
  </property>
  <property fmtid="{D5CDD505-2E9C-101B-9397-08002B2CF9AE}" pid="4" name="ICV">
    <vt:lpwstr>ECE34A5514D046A1A6B22ED8A42C75C7_13</vt:lpwstr>
  </property>
</Properties>
</file>