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407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二标段：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篮球场维修改造</w:t>
      </w:r>
    </w:p>
    <w:p w14:paraId="66BB6242">
      <w:pPr>
        <w:pStyle w:val="5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榆林职业技术学院林学院篮球场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进行改造，内容包括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拆除篮球场旧层面，铺设篮球场面层，更换篮球架6个，增加乒乓球案14台，安装篮球广场灯光4套，增加室外座椅4个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等。具体工程量清单如下：</w:t>
      </w:r>
    </w:p>
    <w:p w14:paraId="025E873F">
      <w:pPr>
        <w:spacing w:line="360" w:lineRule="auto"/>
        <w:jc w:val="center"/>
        <w:rPr>
          <w:rFonts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ascii="宋体" w:hAnsi="宋体" w:eastAsia="宋体" w:cs="宋体"/>
          <w:color w:val="auto"/>
          <w:spacing w:val="24"/>
          <w:sz w:val="39"/>
          <w:szCs w:val="39"/>
        </w:rPr>
        <w:t>分部分项工程量清单</w:t>
      </w:r>
    </w:p>
    <w:tbl>
      <w:tblPr>
        <w:tblStyle w:val="6"/>
        <w:tblpPr w:leftFromText="180" w:rightFromText="180" w:vertAnchor="text" w:horzAnchor="page" w:tblpX="1097" w:tblpY="369"/>
        <w:tblOverlap w:val="never"/>
        <w:tblW w:w="9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4412"/>
        <w:gridCol w:w="1215"/>
        <w:gridCol w:w="1455"/>
      </w:tblGrid>
      <w:tr w14:paraId="7E11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6CF70DE">
            <w:pPr>
              <w:spacing w:before="80" w:line="360" w:lineRule="auto"/>
              <w:ind w:left="29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746" w:type="dxa"/>
            <w:tcBorders>
              <w:top w:val="single" w:color="000000" w:sz="10" w:space="0"/>
            </w:tcBorders>
            <w:noWrap w:val="0"/>
            <w:vAlign w:val="top"/>
          </w:tcPr>
          <w:p w14:paraId="509879F2">
            <w:pPr>
              <w:spacing w:before="79" w:line="360" w:lineRule="auto"/>
              <w:ind w:left="48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项目编码</w:t>
            </w:r>
          </w:p>
        </w:tc>
        <w:tc>
          <w:tcPr>
            <w:tcW w:w="4412" w:type="dxa"/>
            <w:tcBorders>
              <w:top w:val="single" w:color="000000" w:sz="10" w:space="0"/>
            </w:tcBorders>
            <w:noWrap w:val="0"/>
            <w:vAlign w:val="top"/>
          </w:tcPr>
          <w:p w14:paraId="65C4416F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10" w:space="0"/>
            </w:tcBorders>
            <w:noWrap w:val="0"/>
            <w:vAlign w:val="top"/>
          </w:tcPr>
          <w:p w14:paraId="5BD4D827">
            <w:pPr>
              <w:spacing w:before="79" w:line="360" w:lineRule="auto"/>
              <w:ind w:left="17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455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3127B807">
            <w:pPr>
              <w:spacing w:before="79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1684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243D2F47">
            <w:pPr>
              <w:spacing w:before="184" w:line="360" w:lineRule="auto"/>
              <w:ind w:left="44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1746" w:type="dxa"/>
            <w:noWrap w:val="0"/>
            <w:vAlign w:val="top"/>
          </w:tcPr>
          <w:p w14:paraId="6B1844E1">
            <w:pPr>
              <w:spacing w:before="184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020103003001</w:t>
            </w:r>
          </w:p>
        </w:tc>
        <w:tc>
          <w:tcPr>
            <w:tcW w:w="4412" w:type="dxa"/>
            <w:noWrap w:val="0"/>
            <w:vAlign w:val="top"/>
          </w:tcPr>
          <w:p w14:paraId="5424B4E4">
            <w:pPr>
              <w:spacing w:before="94" w:line="360" w:lineRule="auto"/>
              <w:ind w:left="26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篮球场面层</w:t>
            </w:r>
          </w:p>
          <w:p w14:paraId="120F1C84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1.面层材料品种、规格、品牌、颜色:5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PU</w:t>
            </w:r>
          </w:p>
        </w:tc>
        <w:tc>
          <w:tcPr>
            <w:tcW w:w="1215" w:type="dxa"/>
            <w:noWrap w:val="0"/>
            <w:vAlign w:val="top"/>
          </w:tcPr>
          <w:p w14:paraId="10519DE3">
            <w:pPr>
              <w:spacing w:before="184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0DBD4E24">
            <w:pPr>
              <w:spacing w:before="184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4061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7750F54B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874977C">
            <w:pPr>
              <w:spacing w:before="61" w:line="360" w:lineRule="auto"/>
              <w:ind w:left="434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1746" w:type="dxa"/>
            <w:noWrap w:val="0"/>
            <w:vAlign w:val="top"/>
          </w:tcPr>
          <w:p w14:paraId="0F70FC6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B2DA222">
            <w:pPr>
              <w:spacing w:before="61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040801001001</w:t>
            </w:r>
          </w:p>
        </w:tc>
        <w:tc>
          <w:tcPr>
            <w:tcW w:w="4412" w:type="dxa"/>
            <w:noWrap w:val="0"/>
            <w:vAlign w:val="top"/>
          </w:tcPr>
          <w:p w14:paraId="23740426">
            <w:pPr>
              <w:spacing w:before="128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拆除篮球场旧面层</w:t>
            </w:r>
          </w:p>
          <w:p w14:paraId="0D40D7D3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1.材质:硅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PU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+15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混凝土基层</w:t>
            </w:r>
          </w:p>
          <w:p w14:paraId="24A8A42B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2.原基础处理:凿毛</w:t>
            </w:r>
          </w:p>
        </w:tc>
        <w:tc>
          <w:tcPr>
            <w:tcW w:w="1215" w:type="dxa"/>
            <w:noWrap w:val="0"/>
            <w:vAlign w:val="top"/>
          </w:tcPr>
          <w:p w14:paraId="6DD20CA2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48B5DEF">
            <w:pPr>
              <w:spacing w:before="61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67D7DBBE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838DBD0">
            <w:pPr>
              <w:spacing w:before="61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01D46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4E56A639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EAFAC2C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1746" w:type="dxa"/>
            <w:noWrap w:val="0"/>
            <w:vAlign w:val="top"/>
          </w:tcPr>
          <w:p w14:paraId="28613C78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0A630A0">
            <w:pPr>
              <w:spacing w:before="62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040203005001</w:t>
            </w:r>
          </w:p>
        </w:tc>
        <w:tc>
          <w:tcPr>
            <w:tcW w:w="4412" w:type="dxa"/>
            <w:noWrap w:val="0"/>
            <w:vAlign w:val="top"/>
          </w:tcPr>
          <w:p w14:paraId="6AFD7550">
            <w:pPr>
              <w:spacing w:before="131"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水泥混凝土</w:t>
            </w:r>
          </w:p>
          <w:p w14:paraId="1087C329">
            <w:pPr>
              <w:spacing w:line="360" w:lineRule="auto"/>
              <w:ind w:left="4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1.混凝土强度等级、石料最大粒径:C30</w:t>
            </w:r>
          </w:p>
          <w:p w14:paraId="73BDCB54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0"/>
                <w:szCs w:val="20"/>
              </w:rPr>
              <w:t>2.厚度:20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cm</w:t>
            </w:r>
          </w:p>
        </w:tc>
        <w:tc>
          <w:tcPr>
            <w:tcW w:w="1215" w:type="dxa"/>
            <w:noWrap w:val="0"/>
            <w:vAlign w:val="top"/>
          </w:tcPr>
          <w:p w14:paraId="7AED1063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6665C05">
            <w:pPr>
              <w:spacing w:before="62" w:line="360" w:lineRule="auto"/>
              <w:ind w:left="44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position w:val="1"/>
                <w:sz w:val="20"/>
                <w:szCs w:val="20"/>
              </w:rPr>
              <w:t>m2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0DD50DF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2F411F6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position w:val="1"/>
                <w:sz w:val="20"/>
                <w:szCs w:val="20"/>
              </w:rPr>
              <w:t>1400.08</w:t>
            </w:r>
          </w:p>
        </w:tc>
      </w:tr>
      <w:tr w14:paraId="03D6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312220BD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877FC0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5B9212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0D5B743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177D6AF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DFCC488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20B3693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9DBDAFE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FFA15FA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1ED7994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BF706A2">
            <w:pPr>
              <w:spacing w:before="61" w:line="360" w:lineRule="auto"/>
              <w:ind w:left="431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  <w:tc>
          <w:tcPr>
            <w:tcW w:w="1746" w:type="dxa"/>
            <w:noWrap w:val="0"/>
            <w:vAlign w:val="top"/>
          </w:tcPr>
          <w:p w14:paraId="7A4D755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A8F500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0BDE8A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A375598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EF1E08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0D54F9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88DB2EA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50BEA0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143504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F8EFE7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31A8D99">
            <w:pPr>
              <w:spacing w:before="61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001</w:t>
            </w:r>
          </w:p>
        </w:tc>
        <w:tc>
          <w:tcPr>
            <w:tcW w:w="4412" w:type="dxa"/>
            <w:noWrap w:val="0"/>
            <w:vAlign w:val="top"/>
          </w:tcPr>
          <w:p w14:paraId="2882554F">
            <w:pPr>
              <w:spacing w:before="62" w:line="360" w:lineRule="auto"/>
              <w:ind w:left="26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篮球架</w:t>
            </w:r>
          </w:p>
          <w:p w14:paraId="3A6AB04E">
            <w:pPr>
              <w:spacing w:line="360" w:lineRule="auto"/>
              <w:ind w:left="25" w:right="967" w:firstLine="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 xml:space="preserve">篮球架伸臂1.8m，篮圈离地面3.05m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伸臂采用150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*150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0"/>
                <w:szCs w:val="20"/>
              </w:rPr>
              <w:t>方管</w:t>
            </w:r>
          </w:p>
          <w:p w14:paraId="133BC249">
            <w:pPr>
              <w:spacing w:line="360" w:lineRule="auto"/>
              <w:ind w:left="26" w:right="7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篮板拉杆采用Φ42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*2.2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圆管在自动弯管机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上一次折弯成型,安装更方便。通过调节拉杆，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可调节篮圈与地面的平行度。</w:t>
            </w:r>
          </w:p>
          <w:p w14:paraId="3359BD8E">
            <w:pPr>
              <w:spacing w:line="360" w:lineRule="auto"/>
              <w:ind w:left="25" w:right="68" w:firstLine="1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篮板规格：</w:t>
            </w:r>
            <w:r>
              <w:rPr>
                <w:rFonts w:hint="eastAsia" w:ascii="宋体" w:hAnsi="宋体" w:eastAsia="宋体" w:cs="宋体"/>
                <w:color w:val="auto"/>
                <w:spacing w:val="-4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1800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1050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，篮板配用国际通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用的高强度安全钢化玻璃篮板，具有透明度高、耐侯性好、抗老化、耐腐蚀、不易模糊等特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点，篮板外框采用40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铝合金型材，并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在篮板下沿安装安全保护条，能保护运动员扣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篮时不受伤害。</w:t>
            </w:r>
          </w:p>
          <w:p w14:paraId="0104D415">
            <w:pPr>
              <w:spacing w:line="360" w:lineRule="auto"/>
              <w:ind w:left="25" w:right="12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篮圈：篮筐采用Φ18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>实心圆钢制作，双簧设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计，圈下均匀焊有十二个成型挂钩，间隙不大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于8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，抗弯性能好。配尼龙篮球网。</w:t>
            </w:r>
          </w:p>
          <w:p w14:paraId="4D536BCC">
            <w:pPr>
              <w:spacing w:line="360" w:lineRule="auto"/>
              <w:ind w:left="2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螺丝采用达克罗螺丝，保证8年不生锈。</w:t>
            </w:r>
          </w:p>
          <w:p w14:paraId="6105F6D3">
            <w:pPr>
              <w:spacing w:line="360" w:lineRule="auto"/>
              <w:ind w:left="25" w:right="46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表面处理:所有钢制件表面均经抛丸除锈处理后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在自动喷涂流水线上采用静电环氧基粉末喷涂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完成最后表面处理,涂层厚度70-80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um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,铅笔硬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度达2H+,36小时盐雾实验,涂膜无变化,划格处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单面腐蚀&lt;2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,产品具有耐酸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15" w:type="dxa"/>
            <w:noWrap w:val="0"/>
            <w:vAlign w:val="top"/>
          </w:tcPr>
          <w:p w14:paraId="7613EB62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1E3DB51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9E4A083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D928DD9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CC50C2D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29F0D1B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4C94C79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03A3005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4726FCC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F1B3F0C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82B44A9">
            <w:pPr>
              <w:spacing w:before="61" w:line="360" w:lineRule="auto"/>
              <w:ind w:left="46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个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61ECA499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4088C9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EB5E5D5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24A81A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3D20D2F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FC6DCCB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59E4D0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256CDC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BA7BBA3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7200A97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9CAB66E">
            <w:pPr>
              <w:spacing w:before="61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6</w:t>
            </w:r>
          </w:p>
        </w:tc>
      </w:tr>
      <w:tr w14:paraId="2A8D5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5101D42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C4600D3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8EF9F05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6C36B0A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5</w:t>
            </w:r>
          </w:p>
        </w:tc>
        <w:tc>
          <w:tcPr>
            <w:tcW w:w="1746" w:type="dxa"/>
            <w:noWrap w:val="0"/>
            <w:vAlign w:val="top"/>
          </w:tcPr>
          <w:p w14:paraId="0120E248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A72A71F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8F7D1CC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7BE84A1">
            <w:pPr>
              <w:spacing w:before="62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002</w:t>
            </w:r>
          </w:p>
        </w:tc>
        <w:tc>
          <w:tcPr>
            <w:tcW w:w="4412" w:type="dxa"/>
            <w:noWrap w:val="0"/>
            <w:vAlign w:val="top"/>
          </w:tcPr>
          <w:p w14:paraId="30193D3A">
            <w:pPr>
              <w:spacing w:before="257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乒乓球案</w:t>
            </w:r>
          </w:p>
          <w:p w14:paraId="0ED1CAFD">
            <w:pPr>
              <w:spacing w:line="360" w:lineRule="auto"/>
              <w:ind w:left="3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小边户外球台参数</w:t>
            </w:r>
          </w:p>
          <w:p w14:paraId="2A5DC7BA">
            <w:pPr>
              <w:spacing w:before="2" w:line="360" w:lineRule="auto"/>
              <w:ind w:left="25" w:right="30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球台台面采用材质为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SMC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材料整体高温模压一次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成型。要求符合半张台面1370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×1525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，面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板厚度15mm，背面采用</w:t>
            </w:r>
            <w:r>
              <w:rPr>
                <w:rFonts w:hint="eastAsia" w:ascii="宋体" w:hAnsi="宋体" w:eastAsia="宋体" w:cs="宋体"/>
                <w:color w:val="auto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pacing w:val="-6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井</w:t>
            </w:r>
            <w:r>
              <w:rPr>
                <w:rFonts w:hint="eastAsia" w:ascii="宋体" w:hAnsi="宋体" w:eastAsia="宋体" w:cs="宋体"/>
                <w:color w:val="auto"/>
                <w:spacing w:val="-7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”字加“</w:t>
            </w:r>
            <w:r>
              <w:rPr>
                <w:rFonts w:hint="eastAsia" w:ascii="宋体" w:hAnsi="宋体" w:eastAsia="宋体" w:cs="宋体"/>
                <w:color w:val="auto"/>
                <w:spacing w:val="-6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米</w:t>
            </w:r>
            <w:r>
              <w:rPr>
                <w:rFonts w:hint="eastAsia" w:ascii="宋体" w:hAnsi="宋体" w:eastAsia="宋体" w:cs="宋体"/>
                <w:color w:val="auto"/>
                <w:spacing w:val="-7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”字双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加强筋结构，彩虹腿规格：直径60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×1.5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圆管，台面背部应采用20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*40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</w:rPr>
              <w:t>钢管支撑。</w:t>
            </w:r>
          </w:p>
        </w:tc>
        <w:tc>
          <w:tcPr>
            <w:tcW w:w="1215" w:type="dxa"/>
            <w:noWrap w:val="0"/>
            <w:vAlign w:val="top"/>
          </w:tcPr>
          <w:p w14:paraId="4AF71243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DD537F9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489E4EB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4097DA1">
            <w:pPr>
              <w:spacing w:before="62" w:line="360" w:lineRule="auto"/>
              <w:ind w:left="485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5FA3D5D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E85B946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0A05C2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970F2C3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14</w:t>
            </w:r>
          </w:p>
        </w:tc>
      </w:tr>
      <w:tr w14:paraId="5854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7995A80F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9F6DF54">
            <w:pPr>
              <w:spacing w:before="62" w:line="360" w:lineRule="auto"/>
              <w:ind w:left="433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6</w:t>
            </w:r>
          </w:p>
        </w:tc>
        <w:tc>
          <w:tcPr>
            <w:tcW w:w="1746" w:type="dxa"/>
            <w:noWrap w:val="0"/>
            <w:vAlign w:val="top"/>
          </w:tcPr>
          <w:p w14:paraId="4C0834B4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A810536">
            <w:pPr>
              <w:spacing w:before="62" w:line="360" w:lineRule="auto"/>
              <w:ind w:left="22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position w:val="1"/>
                <w:sz w:val="20"/>
                <w:szCs w:val="20"/>
              </w:rPr>
              <w:t>030213007001</w:t>
            </w:r>
          </w:p>
        </w:tc>
        <w:tc>
          <w:tcPr>
            <w:tcW w:w="4412" w:type="dxa"/>
            <w:noWrap w:val="0"/>
            <w:vAlign w:val="top"/>
          </w:tcPr>
          <w:p w14:paraId="4D8C3C32">
            <w:pPr>
              <w:spacing w:before="141" w:line="360" w:lineRule="auto"/>
              <w:ind w:left="25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广场灯安装</w:t>
            </w:r>
          </w:p>
          <w:p w14:paraId="29DEB428">
            <w:pPr>
              <w:spacing w:line="360" w:lineRule="auto"/>
              <w:ind w:left="41" w:right="1" w:hanging="1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3米2节插接（镀锌），80mm-230mm-3.75mm厚，法兰φ400x20mm厚,镀锌杆喷塑，地埋螺栓M24x1.2米x4根,led灯4X400W</w:t>
            </w:r>
          </w:p>
        </w:tc>
        <w:tc>
          <w:tcPr>
            <w:tcW w:w="1215" w:type="dxa"/>
            <w:noWrap w:val="0"/>
            <w:vAlign w:val="top"/>
          </w:tcPr>
          <w:p w14:paraId="35ED6D35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CCFDFA3">
            <w:pPr>
              <w:spacing w:before="62" w:line="360" w:lineRule="auto"/>
              <w:ind w:left="47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套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28EE847E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C10EC73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</w:tr>
      <w:tr w14:paraId="1E622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988" w:type="dxa"/>
            <w:tcBorders>
              <w:left w:val="single" w:color="000000" w:sz="10" w:space="0"/>
            </w:tcBorders>
            <w:noWrap w:val="0"/>
            <w:vAlign w:val="top"/>
          </w:tcPr>
          <w:p w14:paraId="589C19E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FD2125F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417239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A00C7A4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B11A0AA">
            <w:pPr>
              <w:spacing w:before="62" w:line="360" w:lineRule="auto"/>
              <w:ind w:left="436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7</w:t>
            </w:r>
          </w:p>
        </w:tc>
        <w:tc>
          <w:tcPr>
            <w:tcW w:w="1746" w:type="dxa"/>
            <w:noWrap w:val="0"/>
            <w:vAlign w:val="top"/>
          </w:tcPr>
          <w:p w14:paraId="41D19BFE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115B1E54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5AAFF81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E93ABD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415077D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76C9A59C">
            <w:pPr>
              <w:spacing w:before="62" w:line="360" w:lineRule="auto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003</w:t>
            </w:r>
          </w:p>
        </w:tc>
        <w:tc>
          <w:tcPr>
            <w:tcW w:w="4412" w:type="dxa"/>
            <w:noWrap w:val="0"/>
            <w:vAlign w:val="top"/>
          </w:tcPr>
          <w:p w14:paraId="3DF2435E">
            <w:pPr>
              <w:spacing w:before="61" w:line="360" w:lineRule="auto"/>
              <w:ind w:left="2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室外座椅</w:t>
            </w:r>
          </w:p>
          <w:p w14:paraId="27BB3A55">
            <w:pPr>
              <w:spacing w:line="360" w:lineRule="auto"/>
              <w:ind w:left="25" w:right="15" w:firstLine="13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球场专用 材质：座椅框架采用镀锌方钢型材制作，座椅为真空吹塑，遮阳棚采用不锈钢支架，外包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PC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 xml:space="preserve"> 耐力板；工艺：表面经超耐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0"/>
                <w:szCs w:val="20"/>
              </w:rPr>
              <w:t>候纯聚酯粉末喷涂，适合全天候环境使用。</w:t>
            </w:r>
          </w:p>
          <w:p w14:paraId="15C726A0">
            <w:pPr>
              <w:spacing w:line="360" w:lineRule="auto"/>
              <w:ind w:left="41" w:right="134" w:hanging="3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设计：座椅为4人位设计，结合人体工程学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,座椅靠背更舒适；</w:t>
            </w:r>
          </w:p>
          <w:p w14:paraId="508BA5EA">
            <w:pPr>
              <w:spacing w:line="360" w:lineRule="auto"/>
              <w:ind w:left="47" w:right="150" w:hanging="9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特点：底座带轮可移动，在不使用的时候可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0"/>
                <w:szCs w:val="20"/>
              </w:rPr>
              <w:t>以收起来</w:t>
            </w:r>
          </w:p>
          <w:p w14:paraId="5BD47161">
            <w:pPr>
              <w:spacing w:line="360" w:lineRule="auto"/>
              <w:ind w:left="3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规格：长 2000X宽 700X高</w:t>
            </w:r>
            <w:r>
              <w:rPr>
                <w:rFonts w:hint="eastAsia" w:ascii="宋体" w:hAnsi="宋体" w:eastAsia="宋体" w:cs="宋体"/>
                <w:color w:val="auto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0"/>
                <w:szCs w:val="20"/>
              </w:rPr>
              <w:t>2100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mm</w:t>
            </w:r>
          </w:p>
          <w:p w14:paraId="06B4105B">
            <w:pPr>
              <w:spacing w:line="360" w:lineRule="auto"/>
              <w:ind w:left="38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20"/>
              </w:rPr>
              <w:t>颜色：座椅蓝色，遮阳棚为白色</w:t>
            </w:r>
          </w:p>
        </w:tc>
        <w:tc>
          <w:tcPr>
            <w:tcW w:w="1215" w:type="dxa"/>
            <w:noWrap w:val="0"/>
            <w:vAlign w:val="top"/>
          </w:tcPr>
          <w:p w14:paraId="1F53114A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9DB49B4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46A3D2E7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51B96D04"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7A91068">
            <w:pPr>
              <w:spacing w:before="62" w:line="360" w:lineRule="auto"/>
              <w:ind w:left="469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个</w:t>
            </w:r>
          </w:p>
        </w:tc>
        <w:tc>
          <w:tcPr>
            <w:tcW w:w="1455" w:type="dxa"/>
            <w:tcBorders>
              <w:right w:val="single" w:color="000000" w:sz="10" w:space="0"/>
            </w:tcBorders>
            <w:noWrap w:val="0"/>
            <w:vAlign w:val="top"/>
          </w:tcPr>
          <w:p w14:paraId="1A1952A2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3E535253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29DDFA95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07555CF0"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  <w:p w14:paraId="63B0C2A7">
            <w:pPr>
              <w:spacing w:before="62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4</w:t>
            </w:r>
          </w:p>
        </w:tc>
      </w:tr>
      <w:tr w14:paraId="36597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88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center"/>
          </w:tcPr>
          <w:p w14:paraId="427F696D">
            <w:pPr>
              <w:spacing w:before="78" w:line="360" w:lineRule="auto"/>
              <w:ind w:left="432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bottom w:val="single" w:color="000000" w:sz="10" w:space="0"/>
            </w:tcBorders>
            <w:noWrap w:val="0"/>
            <w:vAlign w:val="center"/>
          </w:tcPr>
          <w:p w14:paraId="2747483A">
            <w:pPr>
              <w:spacing w:before="110" w:line="360" w:lineRule="auto"/>
              <w:ind w:left="16" w:lef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AB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0"/>
                <w:szCs w:val="20"/>
              </w:rPr>
              <w:t>004</w:t>
            </w:r>
          </w:p>
        </w:tc>
        <w:tc>
          <w:tcPr>
            <w:tcW w:w="4412" w:type="dxa"/>
            <w:tcBorders>
              <w:bottom w:val="single" w:color="000000" w:sz="10" w:space="0"/>
            </w:tcBorders>
            <w:noWrap w:val="0"/>
            <w:vAlign w:val="center"/>
          </w:tcPr>
          <w:p w14:paraId="6AC8A1FF">
            <w:pPr>
              <w:spacing w:before="78" w:line="360" w:lineRule="auto"/>
              <w:ind w:left="27" w:leftChar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0"/>
                <w:szCs w:val="20"/>
              </w:rPr>
              <w:t>篮球场改造垃圾外运</w:t>
            </w:r>
          </w:p>
        </w:tc>
        <w:tc>
          <w:tcPr>
            <w:tcW w:w="1215" w:type="dxa"/>
            <w:tcBorders>
              <w:bottom w:val="single" w:color="000000" w:sz="10" w:space="0"/>
            </w:tcBorders>
            <w:noWrap w:val="0"/>
            <w:vAlign w:val="center"/>
          </w:tcPr>
          <w:p w14:paraId="24C3AEAD">
            <w:pPr>
              <w:spacing w:before="7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455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76FA065F">
            <w:pPr>
              <w:spacing w:before="78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</w:tbl>
    <w:p w14:paraId="7721757F">
      <w:pPr>
        <w:spacing w:line="360" w:lineRule="auto"/>
        <w:rPr>
          <w:rFonts w:ascii="Arial"/>
          <w:color w:val="auto"/>
          <w:sz w:val="21"/>
        </w:rPr>
      </w:pPr>
    </w:p>
    <w:p w14:paraId="70EDCA65">
      <w:pPr>
        <w:spacing w:line="360" w:lineRule="auto"/>
        <w:rPr>
          <w:rFonts w:ascii="Arial" w:hAnsi="Arial" w:eastAsia="Arial" w:cs="Arial"/>
          <w:color w:val="auto"/>
          <w:sz w:val="21"/>
          <w:szCs w:val="21"/>
        </w:rPr>
        <w:sectPr>
          <w:pgSz w:w="11960" w:h="16880"/>
          <w:pgMar w:top="1440" w:right="1080" w:bottom="1440" w:left="1080" w:header="850" w:footer="567" w:gutter="0"/>
          <w:cols w:space="720" w:num="1"/>
        </w:sectPr>
      </w:pPr>
    </w:p>
    <w:p w14:paraId="011C1359">
      <w:pPr>
        <w:spacing w:line="360" w:lineRule="auto"/>
        <w:jc w:val="center"/>
        <w:rPr>
          <w:rFonts w:ascii="宋体" w:hAnsi="宋体" w:eastAsia="宋体" w:cs="宋体"/>
          <w:color w:val="auto"/>
          <w:spacing w:val="23"/>
          <w:sz w:val="39"/>
          <w:szCs w:val="39"/>
        </w:rPr>
      </w:pPr>
      <w:r>
        <w:rPr>
          <w:rFonts w:ascii="宋体" w:hAnsi="宋体" w:eastAsia="宋体" w:cs="宋体"/>
          <w:color w:val="auto"/>
          <w:spacing w:val="23"/>
          <w:sz w:val="39"/>
          <w:szCs w:val="39"/>
        </w:rPr>
        <w:t>措施项目清单</w:t>
      </w:r>
    </w:p>
    <w:p w14:paraId="08DD13EE">
      <w:pPr>
        <w:spacing w:line="360" w:lineRule="auto"/>
        <w:rPr>
          <w:rFonts w:hint="default" w:ascii="宋体" w:hAnsi="宋体" w:eastAsia="宋体" w:cs="宋体"/>
          <w:color w:val="auto"/>
          <w:spacing w:val="23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pacing w:val="4"/>
          <w:sz w:val="20"/>
          <w:szCs w:val="20"/>
        </w:rPr>
        <w:t>工程名称：建筑工程-篮球场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</w:t>
      </w:r>
    </w:p>
    <w:tbl>
      <w:tblPr>
        <w:tblStyle w:val="6"/>
        <w:tblW w:w="9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4794"/>
        <w:gridCol w:w="1612"/>
        <w:gridCol w:w="1946"/>
      </w:tblGrid>
      <w:tr w14:paraId="564BB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4413343">
            <w:pPr>
              <w:spacing w:before="80" w:line="360" w:lineRule="auto"/>
              <w:ind w:left="50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4794" w:type="dxa"/>
            <w:tcBorders>
              <w:top w:val="single" w:color="000000" w:sz="10" w:space="0"/>
            </w:tcBorders>
            <w:noWrap w:val="0"/>
            <w:vAlign w:val="top"/>
          </w:tcPr>
          <w:p w14:paraId="4ADC631D">
            <w:pPr>
              <w:spacing w:before="79" w:line="360" w:lineRule="auto"/>
              <w:ind w:left="20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612" w:type="dxa"/>
            <w:tcBorders>
              <w:top w:val="single" w:color="000000" w:sz="10" w:space="0"/>
            </w:tcBorders>
            <w:noWrap w:val="0"/>
            <w:vAlign w:val="top"/>
          </w:tcPr>
          <w:p w14:paraId="29D1F30F">
            <w:pPr>
              <w:spacing w:before="79" w:line="360" w:lineRule="auto"/>
              <w:ind w:left="4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946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6D9F9EFB">
            <w:pPr>
              <w:spacing w:before="79" w:line="360" w:lineRule="auto"/>
              <w:ind w:left="79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工程数量</w:t>
            </w:r>
          </w:p>
        </w:tc>
      </w:tr>
      <w:tr w14:paraId="4A9E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518BE18">
            <w:pPr>
              <w:spacing w:before="152" w:line="360" w:lineRule="auto"/>
              <w:ind w:left="61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-4"/>
                <w:sz w:val="20"/>
                <w:szCs w:val="20"/>
              </w:rPr>
              <w:t>一</w:t>
            </w:r>
          </w:p>
        </w:tc>
        <w:tc>
          <w:tcPr>
            <w:tcW w:w="4794" w:type="dxa"/>
            <w:noWrap w:val="0"/>
            <w:vAlign w:val="top"/>
          </w:tcPr>
          <w:p w14:paraId="3C3984A6">
            <w:pPr>
              <w:spacing w:before="76" w:line="360" w:lineRule="auto"/>
              <w:ind w:left="23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通用项目</w:t>
            </w:r>
          </w:p>
        </w:tc>
        <w:tc>
          <w:tcPr>
            <w:tcW w:w="1612" w:type="dxa"/>
            <w:noWrap w:val="0"/>
            <w:vAlign w:val="top"/>
          </w:tcPr>
          <w:p w14:paraId="0DA71A8F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8110A27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023E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D09BD0A">
            <w:pPr>
              <w:spacing w:before="184" w:line="360" w:lineRule="auto"/>
              <w:ind w:left="67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4794" w:type="dxa"/>
            <w:noWrap w:val="0"/>
            <w:vAlign w:val="top"/>
          </w:tcPr>
          <w:p w14:paraId="2786463C">
            <w:pPr>
              <w:spacing w:before="95" w:line="360" w:lineRule="auto"/>
              <w:ind w:left="32" w:right="181" w:hanging="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安全文明施工(含环境保护、文明施工、安全施工、临</w:t>
            </w:r>
            <w:r>
              <w:rPr>
                <w:rFonts w:ascii="宋体" w:hAnsi="宋体" w:eastAsia="宋体" w:cs="宋体"/>
                <w:color w:val="auto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时设施、扬尘污染治理)</w:t>
            </w:r>
          </w:p>
        </w:tc>
        <w:tc>
          <w:tcPr>
            <w:tcW w:w="1612" w:type="dxa"/>
            <w:noWrap w:val="0"/>
            <w:vAlign w:val="top"/>
          </w:tcPr>
          <w:p w14:paraId="42FD5563">
            <w:pPr>
              <w:spacing w:before="184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837FC37">
            <w:pPr>
              <w:spacing w:before="18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360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55FF53C">
            <w:pPr>
              <w:spacing w:before="79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1.1</w:t>
            </w:r>
          </w:p>
        </w:tc>
        <w:tc>
          <w:tcPr>
            <w:tcW w:w="4794" w:type="dxa"/>
            <w:noWrap w:val="0"/>
            <w:vAlign w:val="top"/>
          </w:tcPr>
          <w:p w14:paraId="513C0B72">
            <w:pPr>
              <w:spacing w:before="79" w:line="360" w:lineRule="auto"/>
              <w:ind w:left="2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安全文明施工费</w:t>
            </w:r>
          </w:p>
        </w:tc>
        <w:tc>
          <w:tcPr>
            <w:tcW w:w="1612" w:type="dxa"/>
            <w:noWrap w:val="0"/>
            <w:vAlign w:val="top"/>
          </w:tcPr>
          <w:p w14:paraId="6B8E7CD8">
            <w:pPr>
              <w:spacing w:before="7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8BDF150">
            <w:pPr>
              <w:spacing w:before="7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563D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3497EFF">
            <w:pPr>
              <w:spacing w:before="80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1.2</w:t>
            </w:r>
          </w:p>
        </w:tc>
        <w:tc>
          <w:tcPr>
            <w:tcW w:w="4794" w:type="dxa"/>
            <w:noWrap w:val="0"/>
            <w:vAlign w:val="top"/>
          </w:tcPr>
          <w:p w14:paraId="04673594">
            <w:pPr>
              <w:spacing w:before="80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环境保护(含工程排污费)</w:t>
            </w:r>
          </w:p>
        </w:tc>
        <w:tc>
          <w:tcPr>
            <w:tcW w:w="1612" w:type="dxa"/>
            <w:noWrap w:val="0"/>
            <w:vAlign w:val="top"/>
          </w:tcPr>
          <w:p w14:paraId="643103FA">
            <w:pPr>
              <w:spacing w:before="8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2E98312">
            <w:pPr>
              <w:spacing w:before="8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95F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0940C70">
            <w:pPr>
              <w:spacing w:before="82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1.3</w:t>
            </w:r>
          </w:p>
        </w:tc>
        <w:tc>
          <w:tcPr>
            <w:tcW w:w="4794" w:type="dxa"/>
            <w:noWrap w:val="0"/>
            <w:vAlign w:val="top"/>
          </w:tcPr>
          <w:p w14:paraId="155AD8CC">
            <w:pPr>
              <w:spacing w:before="82" w:line="360" w:lineRule="auto"/>
              <w:ind w:left="3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临时设施</w:t>
            </w:r>
          </w:p>
        </w:tc>
        <w:tc>
          <w:tcPr>
            <w:tcW w:w="1612" w:type="dxa"/>
            <w:noWrap w:val="0"/>
            <w:vAlign w:val="top"/>
          </w:tcPr>
          <w:p w14:paraId="63B36271">
            <w:pPr>
              <w:spacing w:before="8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F4BC62D">
            <w:pPr>
              <w:spacing w:before="8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FA1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733CFB8">
            <w:pPr>
              <w:spacing w:before="83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1.4</w:t>
            </w:r>
          </w:p>
        </w:tc>
        <w:tc>
          <w:tcPr>
            <w:tcW w:w="4794" w:type="dxa"/>
            <w:noWrap w:val="0"/>
            <w:vAlign w:val="top"/>
          </w:tcPr>
          <w:p w14:paraId="43D615B8">
            <w:pPr>
              <w:spacing w:before="83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扬尘污染治理费(建筑工程)</w:t>
            </w:r>
          </w:p>
        </w:tc>
        <w:tc>
          <w:tcPr>
            <w:tcW w:w="1612" w:type="dxa"/>
            <w:noWrap w:val="0"/>
            <w:vAlign w:val="top"/>
          </w:tcPr>
          <w:p w14:paraId="1C6C949D">
            <w:pPr>
              <w:spacing w:before="8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E03A1A6">
            <w:pPr>
              <w:spacing w:before="8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1A8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3C64C8E">
            <w:pPr>
              <w:spacing w:before="81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1.5</w:t>
            </w:r>
          </w:p>
        </w:tc>
        <w:tc>
          <w:tcPr>
            <w:tcW w:w="4794" w:type="dxa"/>
            <w:noWrap w:val="0"/>
            <w:vAlign w:val="top"/>
          </w:tcPr>
          <w:p w14:paraId="06E455B8">
            <w:pPr>
              <w:spacing w:before="81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扬尘污染治理费(装饰工程)</w:t>
            </w:r>
          </w:p>
        </w:tc>
        <w:tc>
          <w:tcPr>
            <w:tcW w:w="1612" w:type="dxa"/>
            <w:noWrap w:val="0"/>
            <w:vAlign w:val="top"/>
          </w:tcPr>
          <w:p w14:paraId="1D2E1D49">
            <w:pPr>
              <w:spacing w:before="8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A6E0E2D">
            <w:pPr>
              <w:spacing w:before="8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7601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2211D1D">
            <w:pPr>
              <w:spacing w:before="84" w:line="360" w:lineRule="auto"/>
              <w:ind w:left="658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4794" w:type="dxa"/>
            <w:noWrap w:val="0"/>
            <w:vAlign w:val="top"/>
          </w:tcPr>
          <w:p w14:paraId="4DB9F42D">
            <w:pPr>
              <w:spacing w:before="84" w:line="360" w:lineRule="auto"/>
              <w:ind w:left="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冬雨季、夜间施工措施费</w:t>
            </w:r>
          </w:p>
        </w:tc>
        <w:tc>
          <w:tcPr>
            <w:tcW w:w="1612" w:type="dxa"/>
            <w:noWrap w:val="0"/>
            <w:vAlign w:val="top"/>
          </w:tcPr>
          <w:p w14:paraId="65EB8BAC">
            <w:pPr>
              <w:spacing w:before="8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FB79D59">
            <w:pPr>
              <w:spacing w:before="8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747B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075207D">
            <w:pPr>
              <w:spacing w:before="85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2.1</w:t>
            </w:r>
          </w:p>
        </w:tc>
        <w:tc>
          <w:tcPr>
            <w:tcW w:w="4794" w:type="dxa"/>
            <w:noWrap w:val="0"/>
            <w:vAlign w:val="top"/>
          </w:tcPr>
          <w:p w14:paraId="4DCA632B">
            <w:pPr>
              <w:spacing w:before="86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1C5AF94A">
            <w:pPr>
              <w:spacing w:before="8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E61A4C6">
            <w:pPr>
              <w:spacing w:before="8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064F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6038764A">
            <w:pPr>
              <w:spacing w:before="86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2.2</w:t>
            </w:r>
          </w:p>
        </w:tc>
        <w:tc>
          <w:tcPr>
            <w:tcW w:w="4794" w:type="dxa"/>
            <w:noWrap w:val="0"/>
            <w:vAlign w:val="top"/>
          </w:tcPr>
          <w:p w14:paraId="320AF39B">
            <w:pPr>
              <w:spacing w:before="87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2613EE49">
            <w:pPr>
              <w:spacing w:before="8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88EF109">
            <w:pPr>
              <w:spacing w:before="8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E6E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9246A22">
            <w:pPr>
              <w:spacing w:before="8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2.3</w:t>
            </w:r>
          </w:p>
        </w:tc>
        <w:tc>
          <w:tcPr>
            <w:tcW w:w="4794" w:type="dxa"/>
            <w:noWrap w:val="0"/>
            <w:vAlign w:val="top"/>
          </w:tcPr>
          <w:p w14:paraId="5584DB7B">
            <w:pPr>
              <w:spacing w:before="88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035D3FB3">
            <w:pPr>
              <w:spacing w:before="88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9DD6238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9CC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16704AD">
            <w:pPr>
              <w:spacing w:before="86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2.4</w:t>
            </w:r>
          </w:p>
        </w:tc>
        <w:tc>
          <w:tcPr>
            <w:tcW w:w="4794" w:type="dxa"/>
            <w:noWrap w:val="0"/>
            <w:vAlign w:val="top"/>
          </w:tcPr>
          <w:p w14:paraId="34F79EDB">
            <w:pPr>
              <w:spacing w:before="87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563941BF">
            <w:pPr>
              <w:spacing w:before="8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C2B98CD">
            <w:pPr>
              <w:spacing w:before="8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B8D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E5AD255">
            <w:pPr>
              <w:spacing w:before="8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position w:val="1"/>
                <w:sz w:val="20"/>
                <w:szCs w:val="20"/>
              </w:rPr>
              <w:t>2.5</w:t>
            </w:r>
          </w:p>
        </w:tc>
        <w:tc>
          <w:tcPr>
            <w:tcW w:w="4794" w:type="dxa"/>
            <w:noWrap w:val="0"/>
            <w:vAlign w:val="top"/>
          </w:tcPr>
          <w:p w14:paraId="655ADA62">
            <w:pPr>
              <w:spacing w:before="87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6550360D">
            <w:pPr>
              <w:spacing w:before="87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C19628F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6F3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B8DA8D2">
            <w:pPr>
              <w:spacing w:before="88" w:line="360" w:lineRule="auto"/>
              <w:ind w:left="66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4794" w:type="dxa"/>
            <w:noWrap w:val="0"/>
            <w:vAlign w:val="top"/>
          </w:tcPr>
          <w:p w14:paraId="74870601">
            <w:pPr>
              <w:spacing w:before="89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二次搬运</w:t>
            </w:r>
          </w:p>
        </w:tc>
        <w:tc>
          <w:tcPr>
            <w:tcW w:w="1612" w:type="dxa"/>
            <w:noWrap w:val="0"/>
            <w:vAlign w:val="top"/>
          </w:tcPr>
          <w:p w14:paraId="13791D34">
            <w:pPr>
              <w:spacing w:before="8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23818DD">
            <w:pPr>
              <w:spacing w:before="8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08191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604B441">
            <w:pPr>
              <w:spacing w:before="90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3.1</w:t>
            </w:r>
          </w:p>
        </w:tc>
        <w:tc>
          <w:tcPr>
            <w:tcW w:w="4794" w:type="dxa"/>
            <w:noWrap w:val="0"/>
            <w:vAlign w:val="top"/>
          </w:tcPr>
          <w:p w14:paraId="5DAB4507">
            <w:pPr>
              <w:spacing w:before="91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5215A609">
            <w:pPr>
              <w:spacing w:before="9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A063B11">
            <w:pPr>
              <w:spacing w:before="9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BD7F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C7862F1">
            <w:pPr>
              <w:spacing w:before="91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3.2</w:t>
            </w:r>
          </w:p>
        </w:tc>
        <w:tc>
          <w:tcPr>
            <w:tcW w:w="4794" w:type="dxa"/>
            <w:noWrap w:val="0"/>
            <w:vAlign w:val="top"/>
          </w:tcPr>
          <w:p w14:paraId="7444291F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76E88D49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464C6BB5">
            <w:pPr>
              <w:spacing w:before="9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1777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0EA1C8D">
            <w:pPr>
              <w:spacing w:before="90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3.3</w:t>
            </w:r>
          </w:p>
        </w:tc>
        <w:tc>
          <w:tcPr>
            <w:tcW w:w="4794" w:type="dxa"/>
            <w:noWrap w:val="0"/>
            <w:vAlign w:val="top"/>
          </w:tcPr>
          <w:p w14:paraId="184EB0C7">
            <w:pPr>
              <w:spacing w:before="90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0C19B40A">
            <w:pPr>
              <w:spacing w:before="9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1449DF1">
            <w:pPr>
              <w:spacing w:before="9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59DD5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4EF229F">
            <w:pPr>
              <w:spacing w:before="93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3.4</w:t>
            </w:r>
          </w:p>
        </w:tc>
        <w:tc>
          <w:tcPr>
            <w:tcW w:w="4794" w:type="dxa"/>
            <w:noWrap w:val="0"/>
            <w:vAlign w:val="top"/>
          </w:tcPr>
          <w:p w14:paraId="462CA4D3">
            <w:pPr>
              <w:spacing w:before="93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6E41F2A5">
            <w:pPr>
              <w:spacing w:before="92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11FEA17">
            <w:pPr>
              <w:spacing w:before="9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E949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9BFC88B">
            <w:pPr>
              <w:spacing w:before="94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3.5</w:t>
            </w:r>
          </w:p>
        </w:tc>
        <w:tc>
          <w:tcPr>
            <w:tcW w:w="4794" w:type="dxa"/>
            <w:noWrap w:val="0"/>
            <w:vAlign w:val="top"/>
          </w:tcPr>
          <w:p w14:paraId="63662077">
            <w:pPr>
              <w:spacing w:before="94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5AFCC80C">
            <w:pPr>
              <w:spacing w:before="9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A9F5843">
            <w:pPr>
              <w:spacing w:before="94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37C8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30B07AC">
            <w:pPr>
              <w:spacing w:before="95" w:line="360" w:lineRule="auto"/>
              <w:ind w:left="6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4794" w:type="dxa"/>
            <w:noWrap w:val="0"/>
            <w:vAlign w:val="top"/>
          </w:tcPr>
          <w:p w14:paraId="1DE83E0A">
            <w:pPr>
              <w:spacing w:before="95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测量放线、定位复测、检测试验</w:t>
            </w:r>
          </w:p>
        </w:tc>
        <w:tc>
          <w:tcPr>
            <w:tcW w:w="1612" w:type="dxa"/>
            <w:noWrap w:val="0"/>
            <w:vAlign w:val="top"/>
          </w:tcPr>
          <w:p w14:paraId="07383123">
            <w:pPr>
              <w:spacing w:before="9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C7805B7">
            <w:pPr>
              <w:spacing w:before="9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DBC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A257DBD">
            <w:pPr>
              <w:spacing w:before="97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4.1</w:t>
            </w:r>
          </w:p>
        </w:tc>
        <w:tc>
          <w:tcPr>
            <w:tcW w:w="4794" w:type="dxa"/>
            <w:noWrap w:val="0"/>
            <w:vAlign w:val="top"/>
          </w:tcPr>
          <w:p w14:paraId="7A865CEF">
            <w:pPr>
              <w:spacing w:before="97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人工土石方</w:t>
            </w:r>
          </w:p>
        </w:tc>
        <w:tc>
          <w:tcPr>
            <w:tcW w:w="1612" w:type="dxa"/>
            <w:noWrap w:val="0"/>
            <w:vAlign w:val="top"/>
          </w:tcPr>
          <w:p w14:paraId="2B3A351C">
            <w:pPr>
              <w:spacing w:before="9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3564B5A">
            <w:pPr>
              <w:spacing w:before="97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2A229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8B0581A">
            <w:pPr>
              <w:spacing w:before="95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4.2</w:t>
            </w:r>
          </w:p>
        </w:tc>
        <w:tc>
          <w:tcPr>
            <w:tcW w:w="4794" w:type="dxa"/>
            <w:noWrap w:val="0"/>
            <w:vAlign w:val="top"/>
          </w:tcPr>
          <w:p w14:paraId="0ED37149">
            <w:pPr>
              <w:spacing w:before="95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机械土石方</w:t>
            </w:r>
          </w:p>
        </w:tc>
        <w:tc>
          <w:tcPr>
            <w:tcW w:w="1612" w:type="dxa"/>
            <w:noWrap w:val="0"/>
            <w:vAlign w:val="top"/>
          </w:tcPr>
          <w:p w14:paraId="5C64803A">
            <w:pPr>
              <w:spacing w:before="9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BE2048F">
            <w:pPr>
              <w:spacing w:before="9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0C87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0A184B4">
            <w:pPr>
              <w:spacing w:before="96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4.3</w:t>
            </w:r>
          </w:p>
        </w:tc>
        <w:tc>
          <w:tcPr>
            <w:tcW w:w="4794" w:type="dxa"/>
            <w:noWrap w:val="0"/>
            <w:vAlign w:val="top"/>
          </w:tcPr>
          <w:p w14:paraId="78CC4339">
            <w:pPr>
              <w:spacing w:before="96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桩基工程</w:t>
            </w:r>
          </w:p>
        </w:tc>
        <w:tc>
          <w:tcPr>
            <w:tcW w:w="1612" w:type="dxa"/>
            <w:noWrap w:val="0"/>
            <w:vAlign w:val="top"/>
          </w:tcPr>
          <w:p w14:paraId="1561D52A">
            <w:pPr>
              <w:spacing w:before="9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2949633">
            <w:pPr>
              <w:spacing w:before="9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573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8C58483">
            <w:pPr>
              <w:spacing w:before="98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4.4</w:t>
            </w:r>
          </w:p>
        </w:tc>
        <w:tc>
          <w:tcPr>
            <w:tcW w:w="4794" w:type="dxa"/>
            <w:noWrap w:val="0"/>
            <w:vAlign w:val="top"/>
          </w:tcPr>
          <w:p w14:paraId="1F5E07EC">
            <w:pPr>
              <w:spacing w:before="98" w:line="360" w:lineRule="auto"/>
              <w:ind w:left="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一般土建</w:t>
            </w:r>
          </w:p>
        </w:tc>
        <w:tc>
          <w:tcPr>
            <w:tcW w:w="1612" w:type="dxa"/>
            <w:noWrap w:val="0"/>
            <w:vAlign w:val="top"/>
          </w:tcPr>
          <w:p w14:paraId="28C60615">
            <w:pPr>
              <w:spacing w:before="97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5AFE286">
            <w:pPr>
              <w:spacing w:before="98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0884A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4A058EAB">
            <w:pPr>
              <w:spacing w:before="99" w:line="360" w:lineRule="auto"/>
              <w:ind w:left="55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4.5</w:t>
            </w:r>
          </w:p>
        </w:tc>
        <w:tc>
          <w:tcPr>
            <w:tcW w:w="4794" w:type="dxa"/>
            <w:noWrap w:val="0"/>
            <w:vAlign w:val="top"/>
          </w:tcPr>
          <w:p w14:paraId="6AA51555">
            <w:pPr>
              <w:spacing w:before="99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装饰装修</w:t>
            </w:r>
          </w:p>
        </w:tc>
        <w:tc>
          <w:tcPr>
            <w:tcW w:w="1612" w:type="dxa"/>
            <w:noWrap w:val="0"/>
            <w:vAlign w:val="top"/>
          </w:tcPr>
          <w:p w14:paraId="6763ADCE">
            <w:pPr>
              <w:spacing w:before="99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22271F4">
            <w:pPr>
              <w:spacing w:before="9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26D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0109493">
            <w:pPr>
              <w:spacing w:before="101" w:line="360" w:lineRule="auto"/>
              <w:ind w:left="66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4794" w:type="dxa"/>
            <w:noWrap w:val="0"/>
            <w:vAlign w:val="top"/>
          </w:tcPr>
          <w:p w14:paraId="7BF5D723">
            <w:pPr>
              <w:spacing w:before="101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大型机械设备进出场及安拆</w:t>
            </w:r>
          </w:p>
        </w:tc>
        <w:tc>
          <w:tcPr>
            <w:tcW w:w="1612" w:type="dxa"/>
            <w:noWrap w:val="0"/>
            <w:vAlign w:val="top"/>
          </w:tcPr>
          <w:p w14:paraId="15070851">
            <w:pPr>
              <w:spacing w:before="10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15DD5223">
            <w:pPr>
              <w:spacing w:before="101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04FC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E0F0E93">
            <w:pPr>
              <w:spacing w:before="99" w:line="360" w:lineRule="auto"/>
              <w:ind w:left="658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4794" w:type="dxa"/>
            <w:noWrap w:val="0"/>
            <w:vAlign w:val="top"/>
          </w:tcPr>
          <w:p w14:paraId="3B8B77D0">
            <w:pPr>
              <w:spacing w:before="99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施工排水</w:t>
            </w:r>
          </w:p>
        </w:tc>
        <w:tc>
          <w:tcPr>
            <w:tcW w:w="1612" w:type="dxa"/>
            <w:noWrap w:val="0"/>
            <w:vAlign w:val="top"/>
          </w:tcPr>
          <w:p w14:paraId="2EB174B8">
            <w:pPr>
              <w:spacing w:before="98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ADD5ECA">
            <w:pPr>
              <w:spacing w:before="99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4CE8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4E5D740">
            <w:pPr>
              <w:spacing w:before="100" w:line="360" w:lineRule="auto"/>
              <w:ind w:left="6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4794" w:type="dxa"/>
            <w:noWrap w:val="0"/>
            <w:vAlign w:val="top"/>
          </w:tcPr>
          <w:p w14:paraId="15E34CD1">
            <w:pPr>
              <w:spacing w:before="100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施工降水</w:t>
            </w:r>
          </w:p>
        </w:tc>
        <w:tc>
          <w:tcPr>
            <w:tcW w:w="1612" w:type="dxa"/>
            <w:noWrap w:val="0"/>
            <w:vAlign w:val="top"/>
          </w:tcPr>
          <w:p w14:paraId="3A690A8E">
            <w:pPr>
              <w:spacing w:before="100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C9763AB">
            <w:pPr>
              <w:spacing w:before="100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18C13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D37C391">
            <w:pPr>
              <w:spacing w:before="206" w:line="360" w:lineRule="auto"/>
              <w:ind w:left="657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8</w:t>
            </w:r>
          </w:p>
        </w:tc>
        <w:tc>
          <w:tcPr>
            <w:tcW w:w="4794" w:type="dxa"/>
            <w:noWrap w:val="0"/>
            <w:vAlign w:val="top"/>
          </w:tcPr>
          <w:p w14:paraId="3EF0A805">
            <w:pPr>
              <w:spacing w:before="117" w:line="360" w:lineRule="auto"/>
              <w:ind w:left="23" w:right="90" w:hanging="1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施工影响场地周边地上、地下设施及建筑物安全的临时</w:t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保护设施</w:t>
            </w:r>
          </w:p>
        </w:tc>
        <w:tc>
          <w:tcPr>
            <w:tcW w:w="1612" w:type="dxa"/>
            <w:noWrap w:val="0"/>
            <w:vAlign w:val="top"/>
          </w:tcPr>
          <w:p w14:paraId="725EA1AE">
            <w:pPr>
              <w:spacing w:before="206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0B919305">
            <w:pPr>
              <w:spacing w:before="206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48A4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CC36294">
            <w:pPr>
              <w:spacing w:before="102" w:line="360" w:lineRule="auto"/>
              <w:ind w:left="657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4794" w:type="dxa"/>
            <w:noWrap w:val="0"/>
            <w:vAlign w:val="top"/>
          </w:tcPr>
          <w:p w14:paraId="41B217D9">
            <w:pPr>
              <w:spacing w:before="101" w:line="360" w:lineRule="auto"/>
              <w:ind w:left="4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已完工程及设备保护</w:t>
            </w:r>
          </w:p>
        </w:tc>
        <w:tc>
          <w:tcPr>
            <w:tcW w:w="1612" w:type="dxa"/>
            <w:noWrap w:val="0"/>
            <w:vAlign w:val="top"/>
          </w:tcPr>
          <w:p w14:paraId="52FC0780">
            <w:pPr>
              <w:spacing w:before="102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9EEAB37">
            <w:pPr>
              <w:spacing w:before="10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77A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6CC6722">
            <w:pPr>
              <w:spacing w:before="103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10</w:t>
            </w:r>
          </w:p>
        </w:tc>
        <w:tc>
          <w:tcPr>
            <w:tcW w:w="4794" w:type="dxa"/>
            <w:noWrap w:val="0"/>
            <w:vAlign w:val="top"/>
          </w:tcPr>
          <w:p w14:paraId="1AFCE541">
            <w:pPr>
              <w:spacing w:before="103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其他</w:t>
            </w:r>
          </w:p>
        </w:tc>
        <w:tc>
          <w:tcPr>
            <w:tcW w:w="1612" w:type="dxa"/>
            <w:noWrap w:val="0"/>
            <w:vAlign w:val="top"/>
          </w:tcPr>
          <w:p w14:paraId="6CFD03E7">
            <w:pPr>
              <w:spacing w:before="103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C22588B">
            <w:pPr>
              <w:spacing w:before="103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6D550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1161FCDF">
            <w:pPr>
              <w:spacing w:before="141" w:line="360" w:lineRule="auto"/>
              <w:ind w:left="61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</w:t>
            </w:r>
          </w:p>
        </w:tc>
        <w:tc>
          <w:tcPr>
            <w:tcW w:w="4794" w:type="dxa"/>
            <w:noWrap w:val="0"/>
            <w:vAlign w:val="top"/>
          </w:tcPr>
          <w:p w14:paraId="051A5F2C">
            <w:pPr>
              <w:spacing w:before="104" w:line="360" w:lineRule="auto"/>
              <w:ind w:left="25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建筑工程</w:t>
            </w:r>
          </w:p>
        </w:tc>
        <w:tc>
          <w:tcPr>
            <w:tcW w:w="1612" w:type="dxa"/>
            <w:noWrap w:val="0"/>
            <w:vAlign w:val="top"/>
          </w:tcPr>
          <w:p w14:paraId="6552BAFB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2ADFBF1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724E4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A9C2DA6">
            <w:pPr>
              <w:spacing w:before="105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11</w:t>
            </w:r>
          </w:p>
        </w:tc>
        <w:tc>
          <w:tcPr>
            <w:tcW w:w="4794" w:type="dxa"/>
            <w:noWrap w:val="0"/>
            <w:vAlign w:val="top"/>
          </w:tcPr>
          <w:p w14:paraId="39C7D1AA">
            <w:pPr>
              <w:spacing w:before="105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混凝土、钢筋混凝土模板及支架</w:t>
            </w:r>
          </w:p>
        </w:tc>
        <w:tc>
          <w:tcPr>
            <w:tcW w:w="1612" w:type="dxa"/>
            <w:noWrap w:val="0"/>
            <w:vAlign w:val="top"/>
          </w:tcPr>
          <w:p w14:paraId="5A8C65FD">
            <w:pPr>
              <w:spacing w:before="105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7B67C85D">
            <w:pPr>
              <w:spacing w:before="105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</w:tr>
      <w:tr w14:paraId="2D556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22BB7AF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12</w:t>
            </w:r>
          </w:p>
        </w:tc>
        <w:tc>
          <w:tcPr>
            <w:tcW w:w="4794" w:type="dxa"/>
            <w:noWrap w:val="0"/>
            <w:vAlign w:val="top"/>
          </w:tcPr>
          <w:p w14:paraId="4AB7DAED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32A2D4BE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675D027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40F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09F7EBD7">
            <w:pPr>
              <w:spacing w:before="77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13</w:t>
            </w:r>
          </w:p>
        </w:tc>
        <w:tc>
          <w:tcPr>
            <w:tcW w:w="4794" w:type="dxa"/>
            <w:noWrap w:val="0"/>
            <w:vAlign w:val="top"/>
          </w:tcPr>
          <w:p w14:paraId="472B6847">
            <w:pPr>
              <w:spacing w:before="77" w:line="360" w:lineRule="auto"/>
              <w:ind w:left="2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建筑工程垂直运输机械、超高降效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3B8B529B">
            <w:pPr>
              <w:spacing w:before="76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D78C85C">
            <w:pPr>
              <w:spacing w:before="77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5B2C3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2CD2AEE7">
            <w:pPr>
              <w:spacing w:before="79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position w:val="1"/>
                <w:sz w:val="20"/>
                <w:szCs w:val="20"/>
              </w:rPr>
              <w:t>三</w:t>
            </w:r>
          </w:p>
        </w:tc>
        <w:tc>
          <w:tcPr>
            <w:tcW w:w="4794" w:type="dxa"/>
            <w:noWrap w:val="0"/>
            <w:vAlign w:val="top"/>
          </w:tcPr>
          <w:p w14:paraId="3410FC7B">
            <w:pPr>
              <w:spacing w:before="79" w:line="360" w:lineRule="auto"/>
              <w:ind w:left="23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装饰工程</w:t>
            </w:r>
          </w:p>
        </w:tc>
        <w:tc>
          <w:tcPr>
            <w:tcW w:w="1612" w:type="dxa"/>
            <w:noWrap w:val="0"/>
            <w:vAlign w:val="top"/>
          </w:tcPr>
          <w:p w14:paraId="6D24A1A7">
            <w:pPr>
              <w:pStyle w:val="7"/>
              <w:spacing w:line="360" w:lineRule="auto"/>
              <w:rPr>
                <w:rFonts w:ascii="Arial" w:hAnsi="Arial" w:eastAsia="Arial" w:cs="Arial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6EFDE9C">
            <w:pPr>
              <w:pStyle w:val="7"/>
              <w:spacing w:line="360" w:lineRule="auto"/>
              <w:rPr>
                <w:rFonts w:ascii="Arial" w:hAnsi="Arial" w:eastAsia="Arial" w:cs="Arial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6CBD9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AD0814F">
            <w:pPr>
              <w:spacing w:before="80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14</w:t>
            </w:r>
          </w:p>
        </w:tc>
        <w:tc>
          <w:tcPr>
            <w:tcW w:w="4794" w:type="dxa"/>
            <w:noWrap w:val="0"/>
            <w:vAlign w:val="top"/>
          </w:tcPr>
          <w:p w14:paraId="3EE497C2">
            <w:pPr>
              <w:spacing w:before="80" w:line="360" w:lineRule="auto"/>
              <w:ind w:left="2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脚手架</w:t>
            </w:r>
          </w:p>
        </w:tc>
        <w:tc>
          <w:tcPr>
            <w:tcW w:w="1612" w:type="dxa"/>
            <w:noWrap w:val="0"/>
            <w:vAlign w:val="top"/>
          </w:tcPr>
          <w:p w14:paraId="164E62E5">
            <w:pPr>
              <w:spacing w:before="80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9F3DF34">
            <w:pPr>
              <w:spacing w:before="80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1401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7211470">
            <w:pPr>
              <w:spacing w:before="79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15</w:t>
            </w:r>
          </w:p>
        </w:tc>
        <w:tc>
          <w:tcPr>
            <w:tcW w:w="4794" w:type="dxa"/>
            <w:noWrap w:val="0"/>
            <w:vAlign w:val="top"/>
          </w:tcPr>
          <w:p w14:paraId="6F7356AD">
            <w:pPr>
              <w:spacing w:before="79" w:line="360" w:lineRule="auto"/>
              <w:ind w:left="2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装饰工程垂直运输机械、超高降效</w:t>
            </w:r>
          </w:p>
        </w:tc>
        <w:tc>
          <w:tcPr>
            <w:tcW w:w="1612" w:type="dxa"/>
            <w:noWrap w:val="0"/>
            <w:vAlign w:val="top"/>
          </w:tcPr>
          <w:p w14:paraId="7D3B46C9">
            <w:pPr>
              <w:spacing w:before="78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90F69FE">
            <w:pPr>
              <w:spacing w:before="79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1208B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A263CB6">
            <w:pPr>
              <w:spacing w:before="80" w:line="360" w:lineRule="auto"/>
              <w:ind w:left="6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  <w:t>16</w:t>
            </w:r>
          </w:p>
        </w:tc>
        <w:tc>
          <w:tcPr>
            <w:tcW w:w="4794" w:type="dxa"/>
            <w:noWrap w:val="0"/>
            <w:vAlign w:val="top"/>
          </w:tcPr>
          <w:p w14:paraId="7E98C4A5">
            <w:pPr>
              <w:spacing w:before="80" w:line="360" w:lineRule="auto"/>
              <w:ind w:left="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室内空气污染测试</w:t>
            </w:r>
          </w:p>
        </w:tc>
        <w:tc>
          <w:tcPr>
            <w:tcW w:w="1612" w:type="dxa"/>
            <w:noWrap w:val="0"/>
            <w:vAlign w:val="top"/>
          </w:tcPr>
          <w:p w14:paraId="3B1FC542">
            <w:pPr>
              <w:spacing w:before="80" w:line="360" w:lineRule="auto"/>
              <w:ind w:left="72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6CA77216">
            <w:pPr>
              <w:spacing w:before="80" w:line="360" w:lineRule="auto"/>
              <w:ind w:left="114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E0C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5FC643CF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0DAA50EF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67D44710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204F2738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75744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717E899B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27B41BE5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0134D8D4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5BE3935B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66FD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noWrap w:val="0"/>
            <w:vAlign w:val="top"/>
          </w:tcPr>
          <w:p w14:paraId="396F626C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noWrap w:val="0"/>
            <w:vAlign w:val="top"/>
          </w:tcPr>
          <w:p w14:paraId="5A0C7F61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noWrap w:val="0"/>
            <w:vAlign w:val="top"/>
          </w:tcPr>
          <w:p w14:paraId="7610BD6E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right w:val="single" w:color="000000" w:sz="10" w:space="0"/>
            </w:tcBorders>
            <w:noWrap w:val="0"/>
            <w:vAlign w:val="top"/>
          </w:tcPr>
          <w:p w14:paraId="3366C6FB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  <w:tr w14:paraId="2E0B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4C73D7F7">
            <w:pPr>
              <w:spacing w:before="92" w:line="360" w:lineRule="auto"/>
              <w:ind w:left="611"/>
              <w:jc w:val="both"/>
              <w:rPr>
                <w:rFonts w:ascii="宋体" w:hAnsi="宋体" w:eastAsia="宋体" w:cs="宋体"/>
                <w:color w:val="auto"/>
                <w:spacing w:val="-2"/>
                <w:position w:val="1"/>
                <w:sz w:val="20"/>
                <w:szCs w:val="20"/>
              </w:rPr>
            </w:pPr>
          </w:p>
        </w:tc>
        <w:tc>
          <w:tcPr>
            <w:tcW w:w="4794" w:type="dxa"/>
            <w:tcBorders>
              <w:bottom w:val="single" w:color="000000" w:sz="10" w:space="0"/>
            </w:tcBorders>
            <w:noWrap w:val="0"/>
            <w:vAlign w:val="top"/>
          </w:tcPr>
          <w:p w14:paraId="013DB02D">
            <w:pPr>
              <w:spacing w:before="92" w:line="360" w:lineRule="auto"/>
              <w:ind w:left="22"/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color="000000" w:sz="10" w:space="0"/>
            </w:tcBorders>
            <w:noWrap w:val="0"/>
            <w:vAlign w:val="top"/>
          </w:tcPr>
          <w:p w14:paraId="29B08523">
            <w:pPr>
              <w:spacing w:before="91" w:line="360" w:lineRule="auto"/>
              <w:ind w:left="72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C0BA511">
            <w:pPr>
              <w:spacing w:before="92" w:line="360" w:lineRule="auto"/>
              <w:ind w:left="1147"/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</w:pPr>
          </w:p>
        </w:tc>
      </w:tr>
    </w:tbl>
    <w:p w14:paraId="6BDBB69C">
      <w:pPr>
        <w:spacing w:line="360" w:lineRule="auto"/>
        <w:rPr>
          <w:color w:val="auto"/>
        </w:rPr>
        <w:sectPr>
          <w:pgSz w:w="11960" w:h="16880"/>
          <w:pgMar w:top="1440" w:right="1080" w:bottom="1440" w:left="1080" w:header="850" w:footer="567" w:gutter="0"/>
          <w:cols w:space="720" w:num="1"/>
        </w:sectPr>
      </w:pPr>
    </w:p>
    <w:p w14:paraId="2FAB17AB">
      <w:pPr>
        <w:spacing w:line="360" w:lineRule="auto"/>
        <w:jc w:val="center"/>
        <w:rPr>
          <w:rFonts w:ascii="宋体" w:hAnsi="宋体" w:eastAsia="宋体" w:cs="宋体"/>
          <w:color w:val="auto"/>
          <w:spacing w:val="24"/>
          <w:sz w:val="39"/>
          <w:szCs w:val="39"/>
        </w:rPr>
      </w:pPr>
      <w:r>
        <w:rPr>
          <w:rFonts w:ascii="宋体" w:hAnsi="宋体" w:eastAsia="宋体" w:cs="宋体"/>
          <w:color w:val="auto"/>
          <w:spacing w:val="24"/>
          <w:sz w:val="39"/>
          <w:szCs w:val="39"/>
        </w:rPr>
        <w:t>规费、税金项目清单</w:t>
      </w:r>
    </w:p>
    <w:p w14:paraId="22B3F4A6">
      <w:pPr>
        <w:spacing w:line="360" w:lineRule="auto"/>
        <w:rPr>
          <w:rFonts w:hint="default" w:ascii="宋体" w:hAnsi="宋体" w:eastAsia="宋体" w:cs="宋体"/>
          <w:color w:val="auto"/>
          <w:spacing w:val="24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color w:val="auto"/>
          <w:spacing w:val="4"/>
          <w:sz w:val="20"/>
          <w:szCs w:val="20"/>
        </w:rPr>
        <w:t>工程名称：建筑工程-篮球场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专业：土建工程</w:t>
      </w:r>
      <w:r>
        <w:rPr>
          <w:rFonts w:hint="eastAsia" w:ascii="宋体" w:hAnsi="宋体" w:eastAsia="宋体" w:cs="宋体"/>
          <w:color w:val="auto"/>
          <w:spacing w:val="4"/>
          <w:sz w:val="20"/>
          <w:szCs w:val="20"/>
          <w:lang w:val="en-US" w:eastAsia="zh-CN"/>
        </w:rPr>
        <w:t xml:space="preserve">                   </w:t>
      </w:r>
    </w:p>
    <w:tbl>
      <w:tblPr>
        <w:tblStyle w:val="6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167"/>
        <w:gridCol w:w="1508"/>
        <w:gridCol w:w="1856"/>
      </w:tblGrid>
      <w:tr w14:paraId="73D4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10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71704C1">
            <w:pPr>
              <w:spacing w:before="80" w:line="360" w:lineRule="auto"/>
              <w:ind w:left="40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5167" w:type="dxa"/>
            <w:tcBorders>
              <w:top w:val="single" w:color="000000" w:sz="10" w:space="0"/>
            </w:tcBorders>
            <w:noWrap w:val="0"/>
            <w:vAlign w:val="top"/>
          </w:tcPr>
          <w:p w14:paraId="3AC1CB77">
            <w:pPr>
              <w:spacing w:before="79" w:line="360" w:lineRule="auto"/>
              <w:ind w:left="2196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noWrap w:val="0"/>
            <w:vAlign w:val="top"/>
          </w:tcPr>
          <w:p w14:paraId="752DFFC9">
            <w:pPr>
              <w:spacing w:before="79" w:line="360" w:lineRule="auto"/>
              <w:ind w:left="37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计量单位</w:t>
            </w:r>
          </w:p>
        </w:tc>
        <w:tc>
          <w:tcPr>
            <w:tcW w:w="1856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2DAE3010">
            <w:pPr>
              <w:spacing w:before="79" w:line="360" w:lineRule="auto"/>
              <w:ind w:left="80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color w:val="auto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量</w:t>
            </w:r>
          </w:p>
        </w:tc>
      </w:tr>
      <w:tr w14:paraId="4DF4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5DFCDC34">
            <w:pPr>
              <w:spacing w:before="150" w:line="360" w:lineRule="auto"/>
              <w:ind w:left="509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-4"/>
                <w:sz w:val="20"/>
                <w:szCs w:val="20"/>
              </w:rPr>
              <w:t>一</w:t>
            </w:r>
          </w:p>
        </w:tc>
        <w:tc>
          <w:tcPr>
            <w:tcW w:w="5167" w:type="dxa"/>
            <w:noWrap w:val="0"/>
            <w:vAlign w:val="top"/>
          </w:tcPr>
          <w:p w14:paraId="04C526D8">
            <w:pPr>
              <w:spacing w:before="75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规费</w:t>
            </w:r>
          </w:p>
        </w:tc>
        <w:tc>
          <w:tcPr>
            <w:tcW w:w="1508" w:type="dxa"/>
            <w:noWrap w:val="0"/>
            <w:vAlign w:val="top"/>
          </w:tcPr>
          <w:p w14:paraId="350A7A24">
            <w:pPr>
              <w:spacing w:before="75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29349F33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58A1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2BC88557">
            <w:pPr>
              <w:spacing w:before="76" w:line="360" w:lineRule="auto"/>
              <w:ind w:left="566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  <w:tc>
          <w:tcPr>
            <w:tcW w:w="5167" w:type="dxa"/>
            <w:noWrap w:val="0"/>
            <w:vAlign w:val="top"/>
          </w:tcPr>
          <w:p w14:paraId="4EDAD8EB">
            <w:pPr>
              <w:spacing w:before="76" w:line="360" w:lineRule="auto"/>
              <w:ind w:left="24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社会保障费</w:t>
            </w:r>
          </w:p>
        </w:tc>
        <w:tc>
          <w:tcPr>
            <w:tcW w:w="1508" w:type="dxa"/>
            <w:noWrap w:val="0"/>
            <w:vAlign w:val="top"/>
          </w:tcPr>
          <w:p w14:paraId="43DBE127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3BD590EE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79B8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AD8DDC9">
            <w:pPr>
              <w:spacing w:before="76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1.1</w:t>
            </w:r>
          </w:p>
        </w:tc>
        <w:tc>
          <w:tcPr>
            <w:tcW w:w="5167" w:type="dxa"/>
            <w:noWrap w:val="0"/>
            <w:vAlign w:val="top"/>
          </w:tcPr>
          <w:p w14:paraId="09480FE5">
            <w:pPr>
              <w:spacing w:before="76" w:line="360" w:lineRule="auto"/>
              <w:ind w:left="23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养老保险</w:t>
            </w:r>
          </w:p>
        </w:tc>
        <w:tc>
          <w:tcPr>
            <w:tcW w:w="1508" w:type="dxa"/>
            <w:noWrap w:val="0"/>
            <w:vAlign w:val="top"/>
          </w:tcPr>
          <w:p w14:paraId="363A51DD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14DD880C">
            <w:pPr>
              <w:spacing w:before="76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2977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3CAE320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1.2</w:t>
            </w:r>
          </w:p>
        </w:tc>
        <w:tc>
          <w:tcPr>
            <w:tcW w:w="5167" w:type="dxa"/>
            <w:noWrap w:val="0"/>
            <w:vAlign w:val="top"/>
          </w:tcPr>
          <w:p w14:paraId="734FAE0B">
            <w:pPr>
              <w:spacing w:before="76" w:line="360" w:lineRule="auto"/>
              <w:ind w:left="2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失业保险</w:t>
            </w:r>
          </w:p>
        </w:tc>
        <w:tc>
          <w:tcPr>
            <w:tcW w:w="1508" w:type="dxa"/>
            <w:noWrap w:val="0"/>
            <w:vAlign w:val="top"/>
          </w:tcPr>
          <w:p w14:paraId="5C249E37">
            <w:pPr>
              <w:spacing w:before="76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72EFA0F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E2DF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2935CCC9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1.3</w:t>
            </w:r>
          </w:p>
        </w:tc>
        <w:tc>
          <w:tcPr>
            <w:tcW w:w="5167" w:type="dxa"/>
            <w:noWrap w:val="0"/>
            <w:vAlign w:val="top"/>
          </w:tcPr>
          <w:p w14:paraId="4E333EA2">
            <w:pPr>
              <w:spacing w:before="77" w:line="360" w:lineRule="auto"/>
              <w:ind w:left="3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医疗保险</w:t>
            </w:r>
          </w:p>
        </w:tc>
        <w:tc>
          <w:tcPr>
            <w:tcW w:w="1508" w:type="dxa"/>
            <w:noWrap w:val="0"/>
            <w:vAlign w:val="top"/>
          </w:tcPr>
          <w:p w14:paraId="6AC010BD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30C9D155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76711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07352BA5">
            <w:pPr>
              <w:spacing w:before="77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1.4</w:t>
            </w:r>
          </w:p>
        </w:tc>
        <w:tc>
          <w:tcPr>
            <w:tcW w:w="5167" w:type="dxa"/>
            <w:noWrap w:val="0"/>
            <w:vAlign w:val="top"/>
          </w:tcPr>
          <w:p w14:paraId="7710E911">
            <w:pPr>
              <w:spacing w:before="77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工伤保险</w:t>
            </w:r>
          </w:p>
        </w:tc>
        <w:tc>
          <w:tcPr>
            <w:tcW w:w="1508" w:type="dxa"/>
            <w:noWrap w:val="0"/>
            <w:vAlign w:val="top"/>
          </w:tcPr>
          <w:p w14:paraId="19501760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3FB805FD">
            <w:pPr>
              <w:spacing w:before="77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15851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6239D0EC">
            <w:pPr>
              <w:spacing w:before="78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1.5</w:t>
            </w:r>
          </w:p>
        </w:tc>
        <w:tc>
          <w:tcPr>
            <w:tcW w:w="5167" w:type="dxa"/>
            <w:noWrap w:val="0"/>
            <w:vAlign w:val="top"/>
          </w:tcPr>
          <w:p w14:paraId="7AD0386E">
            <w:pPr>
              <w:spacing w:before="77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残疾人就业保险</w:t>
            </w:r>
          </w:p>
        </w:tc>
        <w:tc>
          <w:tcPr>
            <w:tcW w:w="1508" w:type="dxa"/>
            <w:noWrap w:val="0"/>
            <w:vAlign w:val="top"/>
          </w:tcPr>
          <w:p w14:paraId="3028AAAA">
            <w:pPr>
              <w:spacing w:before="77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C821E77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93AA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0EDD1D19">
            <w:pPr>
              <w:spacing w:before="78" w:line="360" w:lineRule="auto"/>
              <w:ind w:left="461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1.6</w:t>
            </w:r>
          </w:p>
        </w:tc>
        <w:tc>
          <w:tcPr>
            <w:tcW w:w="5167" w:type="dxa"/>
            <w:noWrap w:val="0"/>
            <w:vAlign w:val="top"/>
          </w:tcPr>
          <w:p w14:paraId="52B12F3B">
            <w:pPr>
              <w:spacing w:before="78" w:line="360" w:lineRule="auto"/>
              <w:ind w:left="28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女工生育保险</w:t>
            </w:r>
          </w:p>
        </w:tc>
        <w:tc>
          <w:tcPr>
            <w:tcW w:w="1508" w:type="dxa"/>
            <w:noWrap w:val="0"/>
            <w:vAlign w:val="top"/>
          </w:tcPr>
          <w:p w14:paraId="15045675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5B359F54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6796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7FBD01AC">
            <w:pPr>
              <w:spacing w:before="78" w:line="360" w:lineRule="auto"/>
              <w:ind w:left="554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2</w:t>
            </w:r>
          </w:p>
        </w:tc>
        <w:tc>
          <w:tcPr>
            <w:tcW w:w="5167" w:type="dxa"/>
            <w:noWrap w:val="0"/>
            <w:vAlign w:val="top"/>
          </w:tcPr>
          <w:p w14:paraId="28C5FD79">
            <w:pPr>
              <w:spacing w:before="78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住房公积金</w:t>
            </w:r>
          </w:p>
        </w:tc>
        <w:tc>
          <w:tcPr>
            <w:tcW w:w="1508" w:type="dxa"/>
            <w:noWrap w:val="0"/>
            <w:vAlign w:val="top"/>
          </w:tcPr>
          <w:p w14:paraId="21457248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6EBBD57C">
            <w:pPr>
              <w:spacing w:before="78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C35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50AB8182">
            <w:pPr>
              <w:spacing w:before="79" w:line="360" w:lineRule="auto"/>
              <w:ind w:left="555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3</w:t>
            </w:r>
          </w:p>
        </w:tc>
        <w:tc>
          <w:tcPr>
            <w:tcW w:w="5167" w:type="dxa"/>
            <w:noWrap w:val="0"/>
            <w:vAlign w:val="top"/>
          </w:tcPr>
          <w:p w14:paraId="26D0F40F">
            <w:pPr>
              <w:spacing w:before="78" w:line="360" w:lineRule="auto"/>
              <w:ind w:left="2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建筑施工安全生产责任保险</w:t>
            </w:r>
          </w:p>
        </w:tc>
        <w:tc>
          <w:tcPr>
            <w:tcW w:w="1508" w:type="dxa"/>
            <w:noWrap w:val="0"/>
            <w:vAlign w:val="top"/>
          </w:tcPr>
          <w:p w14:paraId="479F1328">
            <w:pPr>
              <w:spacing w:before="78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6BBCE14A">
            <w:pPr>
              <w:spacing w:before="79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A58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22BC010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715EEF06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0EAA80C6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6116349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5DB1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F2F24F6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3B17E4EE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388A49B2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491E8DDB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5F6FA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27C0FFC7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75466C8C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63A2CB64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01D451C7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93B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45D0A2A0">
            <w:pPr>
              <w:spacing w:before="117" w:line="360" w:lineRule="auto"/>
              <w:ind w:left="509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</w:t>
            </w:r>
          </w:p>
        </w:tc>
        <w:tc>
          <w:tcPr>
            <w:tcW w:w="5167" w:type="dxa"/>
            <w:noWrap w:val="0"/>
            <w:vAlign w:val="top"/>
          </w:tcPr>
          <w:p w14:paraId="1BDE5481">
            <w:pPr>
              <w:spacing w:before="80" w:line="360" w:lineRule="auto"/>
              <w:ind w:left="2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0"/>
                <w:szCs w:val="20"/>
              </w:rPr>
              <w:t>税金</w:t>
            </w:r>
          </w:p>
        </w:tc>
        <w:tc>
          <w:tcPr>
            <w:tcW w:w="1508" w:type="dxa"/>
            <w:noWrap w:val="0"/>
            <w:vAlign w:val="top"/>
          </w:tcPr>
          <w:p w14:paraId="0942064C">
            <w:pPr>
              <w:spacing w:before="80" w:line="360" w:lineRule="auto"/>
              <w:ind w:left="66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项</w:t>
            </w: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52FC431F">
            <w:pPr>
              <w:spacing w:before="80" w:line="360" w:lineRule="auto"/>
              <w:ind w:left="1117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20"/>
                <w:szCs w:val="20"/>
              </w:rPr>
              <w:t>1</w:t>
            </w:r>
          </w:p>
        </w:tc>
      </w:tr>
      <w:tr w14:paraId="3F56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5C6F977B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518661EC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2EB8F8E0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122726BE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6575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64BDB033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06C65BDF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2BC65A42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60682AC9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14:paraId="2814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10" w:type="dxa"/>
            <w:tcBorders>
              <w:left w:val="single" w:color="000000" w:sz="10" w:space="0"/>
            </w:tcBorders>
            <w:noWrap w:val="0"/>
            <w:vAlign w:val="top"/>
          </w:tcPr>
          <w:p w14:paraId="10F796D0">
            <w:pPr>
              <w:pStyle w:val="7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67" w:type="dxa"/>
            <w:noWrap w:val="0"/>
            <w:vAlign w:val="top"/>
          </w:tcPr>
          <w:p w14:paraId="32DBF567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noWrap w:val="0"/>
            <w:vAlign w:val="top"/>
          </w:tcPr>
          <w:p w14:paraId="3751B808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color="000000" w:sz="10" w:space="0"/>
            </w:tcBorders>
            <w:noWrap w:val="0"/>
            <w:vAlign w:val="top"/>
          </w:tcPr>
          <w:p w14:paraId="7C5DFBE6">
            <w:pPr>
              <w:pStyle w:val="7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6A8C61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37E6"/>
    <w:rsid w:val="209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table" w:customStyle="1" w:styleId="6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 w:val="0"/>
      <w:spacing w:line="240" w:lineRule="auto"/>
    </w:pPr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2025-08-12T03:09:00Z</dcterms:created>
  <dc:creator>我能吃十个蛋挞</dc:creator>
  <cp:lastModifiedBy>我能吃十个蛋挞</cp:lastModifiedBy>
  <dcterms:modified xsi:type="dcterms:W3CDTF">2025-08-12T03:10:33Z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B35EC15FAA7346E38AEF9543CFB6740B_11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