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89A7">
      <w:pPr>
        <w:numPr>
          <w:ilvl w:val="0"/>
          <w:numId w:val="0"/>
        </w:numPr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采购需求</w:t>
      </w:r>
    </w:p>
    <w:p w14:paraId="651F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一、项目概况</w:t>
      </w:r>
    </w:p>
    <w:p w14:paraId="2F934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为深入践行“互联网+政务服务”战略要求，持续推进“透明执法”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建设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，现需采购渭南市市场监督管理局官方抖音账号内容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维护更新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等服务。</w:t>
      </w:r>
    </w:p>
    <w:p w14:paraId="46D43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主要功能和目标：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以执法纪实呈现监管一线动态，以政策解读传递权威声音，以科普宣传普及专业知识，以民生服务回应群众关切，不断完善科学监管体系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 w14:paraId="1BD30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3、需满足的要求</w:t>
      </w:r>
    </w:p>
    <w:p w14:paraId="18F46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具备专业新媒体运营能力，拥有全流程服务团队，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配合</w:t>
      </w:r>
      <w:r>
        <w:rPr>
          <w:rFonts w:hint="eastAsia" w:ascii="仿宋" w:hAnsi="仿宋" w:eastAsia="仿宋" w:cs="仿宋"/>
          <w:sz w:val="24"/>
          <w:szCs w:val="24"/>
        </w:rPr>
        <w:t>渭南市市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场监管</w:t>
      </w:r>
      <w:r>
        <w:rPr>
          <w:rFonts w:hint="eastAsia" w:ascii="仿宋" w:hAnsi="仿宋" w:eastAsia="仿宋" w:cs="仿宋"/>
          <w:sz w:val="24"/>
          <w:szCs w:val="24"/>
        </w:rPr>
        <w:t>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做好</w:t>
      </w:r>
      <w:r>
        <w:rPr>
          <w:rFonts w:hint="eastAsia" w:ascii="仿宋" w:hAnsi="仿宋" w:eastAsia="仿宋" w:cs="仿宋"/>
          <w:sz w:val="24"/>
          <w:szCs w:val="24"/>
        </w:rPr>
        <w:t>抖音账号选题策划、内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容创作、发布及日常运维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12C84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配备完善的视频制作硬件设施，保障拍摄、剪辑等工作高效开展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195A5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提供大数据复盘分析等一站式服务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2D90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（4）配合</w:t>
      </w:r>
      <w:r>
        <w:rPr>
          <w:rFonts w:hint="eastAsia" w:ascii="仿宋" w:hAnsi="仿宋" w:eastAsia="仿宋" w:cs="仿宋"/>
          <w:sz w:val="24"/>
          <w:szCs w:val="24"/>
        </w:rPr>
        <w:t>渭南市市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场监管</w:t>
      </w:r>
      <w:r>
        <w:rPr>
          <w:rFonts w:hint="eastAsia" w:ascii="仿宋" w:hAnsi="仿宋" w:eastAsia="仿宋" w:cs="仿宋"/>
          <w:sz w:val="24"/>
          <w:szCs w:val="24"/>
        </w:rPr>
        <w:t>局严格落实“三审三校”制度，构建完善的内容审核机制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4B02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凭借专业经验优化推广策略，实现账号流量与影响力的全面提升。</w:t>
      </w:r>
    </w:p>
    <w:p w14:paraId="4B3FD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二、采购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要求</w:t>
      </w:r>
    </w:p>
    <w:p w14:paraId="2605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每月安排专业拍摄、制作团队配合</w:t>
      </w:r>
      <w:r>
        <w:rPr>
          <w:rFonts w:hint="eastAsia" w:ascii="仿宋" w:hAnsi="仿宋" w:eastAsia="仿宋" w:cs="仿宋"/>
          <w:sz w:val="24"/>
          <w:szCs w:val="24"/>
        </w:rPr>
        <w:t>渭南市市场监管局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制作1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期关于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市场监督管理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宣传的短视频。拍摄、制作、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短视频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不少于14期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F7F6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2、播放量：每期抖音短视频播放量不少于1万次，全年不少于25万次；全年播放量5万+视频不少于3条。</w:t>
      </w:r>
    </w:p>
    <w:p w14:paraId="478DE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3、粉丝增长：全年粉丝增长不少于5000。</w:t>
      </w:r>
    </w:p>
    <w:p w14:paraId="15335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运维服务需求</w:t>
      </w:r>
    </w:p>
    <w:p w14:paraId="4AA4C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日常运维服务：配合</w:t>
      </w:r>
      <w:r>
        <w:rPr>
          <w:rFonts w:hint="eastAsia" w:ascii="仿宋" w:hAnsi="仿宋" w:eastAsia="仿宋" w:cs="仿宋"/>
          <w:sz w:val="24"/>
          <w:szCs w:val="24"/>
        </w:rPr>
        <w:t>渭南市市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场监管</w:t>
      </w:r>
      <w:r>
        <w:rPr>
          <w:rFonts w:hint="eastAsia" w:ascii="仿宋" w:hAnsi="仿宋" w:eastAsia="仿宋" w:cs="仿宋"/>
          <w:sz w:val="24"/>
          <w:szCs w:val="24"/>
        </w:rPr>
        <w:t>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确保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账号安全运行。</w:t>
      </w:r>
    </w:p>
    <w:p w14:paraId="5B9CA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2、风险防控服务：配合</w:t>
      </w:r>
      <w:r>
        <w:rPr>
          <w:rFonts w:hint="eastAsia" w:ascii="仿宋" w:hAnsi="仿宋" w:eastAsia="仿宋" w:cs="仿宋"/>
          <w:sz w:val="24"/>
          <w:szCs w:val="24"/>
        </w:rPr>
        <w:t>渭南市市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场监管</w:t>
      </w:r>
      <w:r>
        <w:rPr>
          <w:rFonts w:hint="eastAsia" w:ascii="仿宋" w:hAnsi="仿宋" w:eastAsia="仿宋" w:cs="仿宋"/>
          <w:sz w:val="24"/>
          <w:szCs w:val="24"/>
        </w:rPr>
        <w:t>局严格执行“三审三校”制度，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确保政策表述准确、执法场景合规、无敏感信息。</w:t>
      </w:r>
    </w:p>
    <w:p w14:paraId="4D58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3、应急处理服务：配合渭南市市场监管局制定突发舆情预案及保密制度，</w:t>
      </w:r>
      <w:r>
        <w:rPr>
          <w:rFonts w:hint="eastAsia" w:ascii="仿宋" w:hAnsi="仿宋" w:eastAsia="仿宋" w:cs="仿宋"/>
          <w:sz w:val="24"/>
          <w:szCs w:val="24"/>
        </w:rPr>
        <w:t>建立负面舆情快速响应通道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1390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四、服务质量要求 </w:t>
      </w:r>
    </w:p>
    <w:p w14:paraId="0786A903"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针对每期视频做数据复盘与优化，</w:t>
      </w:r>
      <w:r>
        <w:rPr>
          <w:rFonts w:hint="eastAsia" w:ascii="仿宋" w:hAnsi="仿宋" w:eastAsia="仿宋" w:cs="仿宋"/>
          <w:sz w:val="24"/>
          <w:szCs w:val="24"/>
        </w:rPr>
        <w:t>实时追踪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抖音账号</w:t>
      </w:r>
      <w:r>
        <w:rPr>
          <w:rFonts w:hint="eastAsia" w:ascii="仿宋" w:hAnsi="仿宋" w:eastAsia="仿宋" w:cs="仿宋"/>
          <w:sz w:val="24"/>
          <w:szCs w:val="24"/>
        </w:rPr>
        <w:t>数据，将分析结果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反馈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渭南市市场监管局，</w:t>
      </w:r>
      <w:r>
        <w:rPr>
          <w:rFonts w:hint="eastAsia" w:ascii="仿宋" w:hAnsi="仿宋" w:eastAsia="仿宋" w:cs="仿宋"/>
          <w:sz w:val="24"/>
          <w:szCs w:val="24"/>
        </w:rPr>
        <w:t>用于优化内容创作、运营策略调整，实现数据赋能精准运营。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54155"/>
    <w:rsid w:val="3515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2025-08-20T06:11:00Z</dcterms:created>
  <dc:creator>德仁招标</dc:creator>
  <cp:lastModifiedBy>德仁招标</cp:lastModifiedBy>
  <dcterms:modified xsi:type="dcterms:W3CDTF">2025-08-20T06:11:23Z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A0F55A03B37A41B487810D672C7E7BA8_11</vt:lpwstr>
  </property>
  <property fmtid="{D5CDD505-2E9C-101B-9397-08002B2CF9AE}" pid="4" name="KSOTemplateDocerSaveRecord">
    <vt:lpwstr>eyJoZGlkIjoiNzNmNDZlOGE4YzBiODhkNTY3NTdiYjNiMTljZmEwZTciLCJ1c2VySWQiOiIxMTk3NzI3MDgzIn0=</vt:lpwstr>
  </property>
</Properties>
</file>