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494C09">
      <w:pPr>
        <w:jc w:val="center"/>
        <w:rPr>
          <w:rFonts w:hint="eastAsia"/>
          <w:b/>
          <w:bCs/>
          <w:sz w:val="28"/>
          <w:szCs w:val="36"/>
          <w:lang w:val="en-US" w:eastAsia="zh-CN"/>
        </w:rPr>
      </w:pPr>
      <w:bookmarkStart w:id="0" w:name="_GoBack"/>
      <w:r>
        <w:rPr>
          <w:rFonts w:hint="eastAsia"/>
          <w:b/>
          <w:bCs/>
          <w:sz w:val="28"/>
          <w:szCs w:val="36"/>
          <w:lang w:val="en-US" w:eastAsia="zh-CN"/>
        </w:rPr>
        <w:t>采购需求</w:t>
      </w:r>
      <w:bookmarkEnd w:id="0"/>
    </w:p>
    <w:p w14:paraId="77CD05D5">
      <w:pPr>
        <w:jc w:val="center"/>
        <w:rPr>
          <w:rFonts w:hint="eastAsia"/>
          <w:lang w:val="en-US" w:eastAsia="zh-CN"/>
        </w:rPr>
      </w:pPr>
    </w:p>
    <w:p w14:paraId="6E9DB307">
      <w:pPr>
        <w:pStyle w:val="10"/>
      </w:pPr>
      <w:r>
        <w:rPr>
          <w:rFonts w:hint="eastAsia"/>
          <w:lang w:val="en-US" w:eastAsia="zh-CN"/>
        </w:rPr>
        <w:t>1、</w:t>
      </w:r>
      <w:r>
        <w:t>服务内容</w:t>
      </w:r>
    </w:p>
    <w:p w14:paraId="152FA4F6">
      <w:pPr>
        <w:pStyle w:val="10"/>
        <w:rPr>
          <w:rFonts w:hint="eastAsia" w:eastAsiaTheme="minorEastAsia"/>
          <w:lang w:eastAsia="zh-CN"/>
        </w:rPr>
      </w:pPr>
      <w:r>
        <w:t xml:space="preserve">采购包预算金额（元）: </w:t>
      </w:r>
      <w:r>
        <w:rPr>
          <w:rFonts w:hint="eastAsia"/>
          <w:lang w:eastAsia="zh-CN"/>
        </w:rPr>
        <w:t>400000.00</w:t>
      </w:r>
    </w:p>
    <w:p w14:paraId="7549B119">
      <w:pPr>
        <w:pStyle w:val="10"/>
        <w:rPr>
          <w:rFonts w:hint="eastAsia" w:eastAsiaTheme="minorEastAsia"/>
          <w:lang w:eastAsia="zh-CN"/>
        </w:rPr>
      </w:pPr>
      <w:r>
        <w:t xml:space="preserve">采购包最高限价（元）: </w:t>
      </w:r>
      <w:r>
        <w:rPr>
          <w:rFonts w:hint="eastAsia"/>
          <w:lang w:eastAsia="zh-CN"/>
        </w:rPr>
        <w:t>400000.00</w:t>
      </w:r>
    </w:p>
    <w:tbl>
      <w:tblPr>
        <w:tblStyle w:val="6"/>
        <w:tblW w:w="8709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4"/>
        <w:gridCol w:w="1095"/>
        <w:gridCol w:w="733"/>
        <w:gridCol w:w="1078"/>
        <w:gridCol w:w="827"/>
        <w:gridCol w:w="827"/>
        <w:gridCol w:w="827"/>
        <w:gridCol w:w="827"/>
        <w:gridCol w:w="827"/>
        <w:gridCol w:w="1014"/>
      </w:tblGrid>
      <w:tr w14:paraId="3CD6765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</w:tcPr>
          <w:p w14:paraId="1B02D46E">
            <w:pPr>
              <w:pStyle w:val="10"/>
              <w:jc w:val="center"/>
            </w:pPr>
            <w:r>
              <w:t>序号</w:t>
            </w:r>
          </w:p>
        </w:tc>
        <w:tc>
          <w:tcPr>
            <w:tcW w:w="1095" w:type="dxa"/>
          </w:tcPr>
          <w:p w14:paraId="776DDED0">
            <w:pPr>
              <w:pStyle w:val="10"/>
              <w:jc w:val="center"/>
            </w:pPr>
            <w:r>
              <w:t>标的名称</w:t>
            </w:r>
          </w:p>
        </w:tc>
        <w:tc>
          <w:tcPr>
            <w:tcW w:w="733" w:type="dxa"/>
          </w:tcPr>
          <w:p w14:paraId="18197358">
            <w:pPr>
              <w:pStyle w:val="10"/>
              <w:jc w:val="center"/>
            </w:pPr>
            <w:r>
              <w:t>数量</w:t>
            </w:r>
          </w:p>
        </w:tc>
        <w:tc>
          <w:tcPr>
            <w:tcW w:w="1078" w:type="dxa"/>
          </w:tcPr>
          <w:p w14:paraId="4268EA67">
            <w:pPr>
              <w:pStyle w:val="10"/>
              <w:jc w:val="center"/>
            </w:pPr>
            <w:r>
              <w:t>标的金额 （元）</w:t>
            </w:r>
          </w:p>
        </w:tc>
        <w:tc>
          <w:tcPr>
            <w:tcW w:w="827" w:type="dxa"/>
          </w:tcPr>
          <w:p w14:paraId="1F612B1B">
            <w:pPr>
              <w:pStyle w:val="10"/>
              <w:jc w:val="center"/>
            </w:pPr>
            <w:r>
              <w:t>计量</w:t>
            </w:r>
          </w:p>
          <w:p w14:paraId="1815B8DD">
            <w:pPr>
              <w:pStyle w:val="10"/>
              <w:jc w:val="center"/>
            </w:pPr>
            <w:r>
              <w:t>单位</w:t>
            </w:r>
          </w:p>
        </w:tc>
        <w:tc>
          <w:tcPr>
            <w:tcW w:w="827" w:type="dxa"/>
          </w:tcPr>
          <w:p w14:paraId="644FBC5B">
            <w:pPr>
              <w:pStyle w:val="10"/>
              <w:jc w:val="center"/>
            </w:pPr>
            <w:r>
              <w:t>所属</w:t>
            </w:r>
          </w:p>
          <w:p w14:paraId="4A994293">
            <w:pPr>
              <w:pStyle w:val="10"/>
              <w:jc w:val="center"/>
            </w:pPr>
            <w:r>
              <w:t>行业</w:t>
            </w:r>
          </w:p>
        </w:tc>
        <w:tc>
          <w:tcPr>
            <w:tcW w:w="827" w:type="dxa"/>
          </w:tcPr>
          <w:p w14:paraId="66A4D973">
            <w:pPr>
              <w:pStyle w:val="10"/>
              <w:jc w:val="center"/>
            </w:pPr>
            <w:r>
              <w:t>是否核心产品</w:t>
            </w:r>
          </w:p>
        </w:tc>
        <w:tc>
          <w:tcPr>
            <w:tcW w:w="827" w:type="dxa"/>
          </w:tcPr>
          <w:p w14:paraId="4238FB5C">
            <w:pPr>
              <w:pStyle w:val="10"/>
              <w:jc w:val="center"/>
            </w:pPr>
            <w:r>
              <w:t>是否允许进口产品</w:t>
            </w:r>
          </w:p>
        </w:tc>
        <w:tc>
          <w:tcPr>
            <w:tcW w:w="827" w:type="dxa"/>
          </w:tcPr>
          <w:p w14:paraId="01F2E688">
            <w:pPr>
              <w:pStyle w:val="10"/>
              <w:jc w:val="center"/>
            </w:pPr>
            <w:r>
              <w:t>是否属于节能产品</w:t>
            </w:r>
          </w:p>
        </w:tc>
        <w:tc>
          <w:tcPr>
            <w:tcW w:w="1014" w:type="dxa"/>
          </w:tcPr>
          <w:p w14:paraId="7689AFEA">
            <w:pPr>
              <w:pStyle w:val="10"/>
              <w:jc w:val="center"/>
            </w:pPr>
            <w:r>
              <w:t>是否属于环境标志产品</w:t>
            </w:r>
          </w:p>
        </w:tc>
      </w:tr>
      <w:tr w14:paraId="1A4E48C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</w:tcPr>
          <w:p w14:paraId="511A24F3">
            <w:pPr>
              <w:pStyle w:val="10"/>
              <w:jc w:val="center"/>
            </w:pPr>
            <w:r>
              <w:t>1</w:t>
            </w:r>
          </w:p>
        </w:tc>
        <w:tc>
          <w:tcPr>
            <w:tcW w:w="1095" w:type="dxa"/>
          </w:tcPr>
          <w:p w14:paraId="3A4C3240">
            <w:pPr>
              <w:pStyle w:val="10"/>
              <w:jc w:val="center"/>
            </w:pPr>
            <w:r>
              <w:rPr>
                <w:rFonts w:hint="eastAsia"/>
                <w:lang w:val="en-US" w:eastAsia="zh-CN"/>
              </w:rPr>
              <w:t>档案整理</w:t>
            </w:r>
          </w:p>
        </w:tc>
        <w:tc>
          <w:tcPr>
            <w:tcW w:w="733" w:type="dxa"/>
          </w:tcPr>
          <w:p w14:paraId="4F155E2B">
            <w:pPr>
              <w:pStyle w:val="10"/>
              <w:jc w:val="center"/>
            </w:pPr>
            <w:r>
              <w:t>1.00</w:t>
            </w:r>
          </w:p>
        </w:tc>
        <w:tc>
          <w:tcPr>
            <w:tcW w:w="1078" w:type="dxa"/>
          </w:tcPr>
          <w:p w14:paraId="26077EF4">
            <w:pPr>
              <w:pStyle w:val="1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400000.00</w:t>
            </w:r>
          </w:p>
        </w:tc>
        <w:tc>
          <w:tcPr>
            <w:tcW w:w="827" w:type="dxa"/>
          </w:tcPr>
          <w:p w14:paraId="671C26CD">
            <w:pPr>
              <w:pStyle w:val="10"/>
              <w:jc w:val="center"/>
            </w:pPr>
            <w:r>
              <w:t>项</w:t>
            </w:r>
          </w:p>
        </w:tc>
        <w:tc>
          <w:tcPr>
            <w:tcW w:w="827" w:type="dxa"/>
          </w:tcPr>
          <w:p w14:paraId="458387E2">
            <w:pPr>
              <w:pStyle w:val="1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highlight w:val="none"/>
              </w:rPr>
              <w:t>其他未列明行业</w:t>
            </w:r>
          </w:p>
        </w:tc>
        <w:tc>
          <w:tcPr>
            <w:tcW w:w="827" w:type="dxa"/>
          </w:tcPr>
          <w:p w14:paraId="2984F427">
            <w:pPr>
              <w:pStyle w:val="10"/>
              <w:jc w:val="center"/>
            </w:pPr>
            <w:r>
              <w:t>否</w:t>
            </w:r>
          </w:p>
        </w:tc>
        <w:tc>
          <w:tcPr>
            <w:tcW w:w="827" w:type="dxa"/>
          </w:tcPr>
          <w:p w14:paraId="40BDBC95">
            <w:pPr>
              <w:pStyle w:val="10"/>
              <w:jc w:val="center"/>
            </w:pPr>
            <w:r>
              <w:t>否</w:t>
            </w:r>
          </w:p>
        </w:tc>
        <w:tc>
          <w:tcPr>
            <w:tcW w:w="827" w:type="dxa"/>
          </w:tcPr>
          <w:p w14:paraId="079EE7BE">
            <w:pPr>
              <w:pStyle w:val="10"/>
              <w:jc w:val="center"/>
            </w:pPr>
            <w:r>
              <w:t>否</w:t>
            </w:r>
          </w:p>
        </w:tc>
        <w:tc>
          <w:tcPr>
            <w:tcW w:w="1014" w:type="dxa"/>
          </w:tcPr>
          <w:p w14:paraId="31555012">
            <w:pPr>
              <w:pStyle w:val="10"/>
              <w:jc w:val="center"/>
            </w:pPr>
            <w:r>
              <w:t>否</w:t>
            </w:r>
          </w:p>
        </w:tc>
      </w:tr>
    </w:tbl>
    <w:p w14:paraId="2F0243AC">
      <w:pPr>
        <w:jc w:val="both"/>
        <w:rPr>
          <w:rFonts w:hint="default"/>
          <w:lang w:val="en-US" w:eastAsia="zh-CN"/>
        </w:rPr>
      </w:pPr>
    </w:p>
    <w:p w14:paraId="7724FD08">
      <w:pPr>
        <w:rPr>
          <w:rFonts w:hint="eastAsia" w:ascii="宋体" w:hAnsi="宋体" w:eastAsia="宋体" w:cs="宋体"/>
          <w:color w:val="000000"/>
          <w:sz w:val="20"/>
          <w:szCs w:val="20"/>
          <w:highlight w:val="none"/>
          <w:lang w:bidi="zh-TW"/>
        </w:rPr>
      </w:pPr>
      <w:r>
        <w:rPr>
          <w:rFonts w:hint="eastAsia" w:ascii="宋体" w:hAnsi="宋体" w:eastAsia="宋体" w:cs="宋体"/>
          <w:color w:val="000000"/>
          <w:sz w:val="20"/>
          <w:szCs w:val="20"/>
          <w:highlight w:val="none"/>
          <w:lang w:val="en-US" w:eastAsia="zh-CN" w:bidi="zh-TW"/>
        </w:rPr>
        <w:t>2</w:t>
      </w:r>
      <w:r>
        <w:rPr>
          <w:rFonts w:hint="eastAsia" w:ascii="宋体" w:hAnsi="宋体" w:eastAsia="宋体" w:cs="宋体"/>
          <w:color w:val="000000"/>
          <w:sz w:val="20"/>
          <w:szCs w:val="20"/>
          <w:highlight w:val="none"/>
          <w:lang w:bidi="zh-TW"/>
        </w:rPr>
        <w:t>、商务要求</w:t>
      </w:r>
    </w:p>
    <w:p w14:paraId="4E8485D0">
      <w:pPr>
        <w:spacing w:line="360" w:lineRule="auto"/>
        <w:rPr>
          <w:rFonts w:hint="eastAsia" w:ascii="宋体" w:hAnsi="宋体" w:eastAsia="宋体" w:cs="宋体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sz w:val="20"/>
          <w:szCs w:val="20"/>
          <w:lang w:val="en-US" w:eastAsia="zh-CN"/>
        </w:rPr>
        <w:t>（1）服务地点：甲方指定地点。</w:t>
      </w:r>
    </w:p>
    <w:p w14:paraId="08C1622A">
      <w:pPr>
        <w:spacing w:line="360" w:lineRule="auto"/>
        <w:rPr>
          <w:rFonts w:hint="eastAsia" w:ascii="宋体" w:hAnsi="宋体" w:eastAsia="宋体" w:cs="宋体"/>
          <w:sz w:val="20"/>
          <w:szCs w:val="20"/>
          <w:highlight w:val="none"/>
        </w:rPr>
      </w:pPr>
      <w:r>
        <w:rPr>
          <w:rFonts w:hint="eastAsia" w:ascii="宋体" w:hAnsi="宋体" w:eastAsia="宋体" w:cs="宋体"/>
          <w:sz w:val="20"/>
          <w:szCs w:val="20"/>
          <w:highlight w:val="none"/>
          <w:lang w:val="en-US" w:eastAsia="zh-CN"/>
        </w:rPr>
        <w:t>（2）服务期：合同签订后三个月内整理完采购内容</w:t>
      </w:r>
      <w:r>
        <w:rPr>
          <w:rFonts w:hint="eastAsia" w:ascii="宋体" w:hAnsi="宋体" w:eastAsia="宋体" w:cs="宋体"/>
          <w:sz w:val="20"/>
          <w:szCs w:val="20"/>
          <w:highlight w:val="none"/>
        </w:rPr>
        <w:t>。</w:t>
      </w:r>
    </w:p>
    <w:p w14:paraId="7535B4D1">
      <w:pPr>
        <w:pStyle w:val="2"/>
        <w:rPr>
          <w:rFonts w:hint="default" w:eastAsia="宋体"/>
          <w:lang w:val="en-US" w:eastAsia="zh-CN"/>
        </w:rPr>
      </w:pPr>
      <w:r>
        <w:rPr>
          <w:rFonts w:hint="eastAsia" w:ascii="宋体" w:hAnsi="宋体" w:eastAsia="宋体" w:cs="宋体"/>
          <w:sz w:val="20"/>
          <w:szCs w:val="20"/>
          <w:highlight w:val="none"/>
          <w:lang w:val="en-US" w:eastAsia="zh-CN"/>
        </w:rPr>
        <w:t>3、其他内容详见磋商文件</w:t>
      </w:r>
    </w:p>
    <w:p w14:paraId="6BDC8096">
      <w:pPr>
        <w:jc w:val="both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343349"/>
    <w:rsid w:val="000B534C"/>
    <w:rsid w:val="02AD7C71"/>
    <w:rsid w:val="11FE1C1C"/>
    <w:rsid w:val="19910762"/>
    <w:rsid w:val="1DD80D03"/>
    <w:rsid w:val="1E06634F"/>
    <w:rsid w:val="2EAC41C6"/>
    <w:rsid w:val="35B22309"/>
    <w:rsid w:val="37F92E2B"/>
    <w:rsid w:val="3CA876F2"/>
    <w:rsid w:val="3E18216E"/>
    <w:rsid w:val="54AA3DF7"/>
    <w:rsid w:val="61B054B5"/>
    <w:rsid w:val="6A0E5E7F"/>
    <w:rsid w:val="70DB0409"/>
    <w:rsid w:val="73956101"/>
    <w:rsid w:val="764D0F9A"/>
    <w:rsid w:val="78FC2038"/>
    <w:rsid w:val="7C343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8"/>
    <w:qFormat/>
    <w:uiPriority w:val="0"/>
    <w:pPr>
      <w:keepNext/>
      <w:keepLines/>
      <w:spacing w:line="360" w:lineRule="auto"/>
      <w:jc w:val="center"/>
      <w:outlineLvl w:val="0"/>
    </w:pPr>
    <w:rPr>
      <w:rFonts w:ascii="Times New Roman" w:hAnsi="Times New Roman" w:cs="Times New Roman" w:eastAsiaTheme="minorEastAsia"/>
      <w:b/>
      <w:kern w:val="44"/>
      <w:sz w:val="44"/>
    </w:rPr>
  </w:style>
  <w:style w:type="paragraph" w:styleId="4">
    <w:name w:val="heading 2"/>
    <w:basedOn w:val="1"/>
    <w:next w:val="1"/>
    <w:link w:val="9"/>
    <w:semiHidden/>
    <w:unhideWhenUsed/>
    <w:qFormat/>
    <w:uiPriority w:val="0"/>
    <w:pPr>
      <w:spacing w:before="0" w:beforeAutospacing="1" w:after="0" w:afterAutospacing="1"/>
      <w:jc w:val="left"/>
      <w:outlineLvl w:val="1"/>
    </w:pPr>
    <w:rPr>
      <w:rFonts w:hint="eastAsia" w:ascii="宋体" w:hAnsi="宋体" w:eastAsia="宋体" w:cs="宋体"/>
      <w:b/>
      <w:bCs/>
      <w:snapToGrid w:val="0"/>
      <w:color w:val="000000"/>
      <w:sz w:val="30"/>
      <w:szCs w:val="36"/>
      <w:lang w:bidi="ar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jc w:val="left"/>
      <w:outlineLvl w:val="2"/>
    </w:pPr>
    <w:rPr>
      <w:rFonts w:ascii="仿宋" w:hAnsi="仿宋" w:eastAsia="宋体" w:cs="仿宋"/>
      <w:b/>
      <w:snapToGrid w:val="0"/>
      <w:color w:val="000000"/>
      <w:kern w:val="2"/>
      <w:sz w:val="24"/>
      <w:szCs w:val="22"/>
      <w:lang w:val="zh-CN" w:bidi="zh-CN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afterLines="0" w:afterAutospacing="0"/>
    </w:pPr>
  </w:style>
  <w:style w:type="character" w:customStyle="1" w:styleId="8">
    <w:name w:val="标题 1 Char"/>
    <w:link w:val="3"/>
    <w:qFormat/>
    <w:uiPriority w:val="0"/>
    <w:rPr>
      <w:rFonts w:hint="eastAsia" w:ascii="Times New Roman" w:hAnsi="Times New Roman" w:cs="Times New Roman" w:eastAsiaTheme="minorEastAsia"/>
      <w:b/>
      <w:bCs/>
      <w:snapToGrid w:val="0"/>
      <w:color w:val="000000"/>
      <w:kern w:val="44"/>
      <w:sz w:val="44"/>
      <w:szCs w:val="21"/>
      <w:lang w:val="en-US" w:eastAsia="zh-CN" w:bidi="ar"/>
    </w:rPr>
  </w:style>
  <w:style w:type="character" w:customStyle="1" w:styleId="9">
    <w:name w:val="标题 2 字符"/>
    <w:link w:val="4"/>
    <w:qFormat/>
    <w:uiPriority w:val="0"/>
    <w:rPr>
      <w:rFonts w:ascii="宋体" w:hAnsi="宋体" w:eastAsia="宋体" w:cs="宋体"/>
      <w:b/>
      <w:snapToGrid w:val="0"/>
      <w:color w:val="000000"/>
      <w:kern w:val="2"/>
      <w:sz w:val="28"/>
      <w:szCs w:val="21"/>
      <w:lang w:val="en-US" w:eastAsia="zh-CN" w:bidi="ar-SA"/>
    </w:rPr>
  </w:style>
  <w:style w:type="paragraph" w:customStyle="1" w:styleId="10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2025-08-27T07:14:00Z</dcterms:created>
  <dc:creator>张龙</dc:creator>
  <cp:lastModifiedBy>张龙</cp:lastModifiedBy>
  <dcterms:modified xsi:type="dcterms:W3CDTF">2025-08-27T07:17:24Z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3CBC8F6D2EF5468DB9C04CBD0F4948BE_11</vt:lpwstr>
  </property>
  <property fmtid="{D5CDD505-2E9C-101B-9397-08002B2CF9AE}" pid="4" name="KSOTemplateDocerSaveRecord">
    <vt:lpwstr>eyJoZGlkIjoiM2VkZDQ1ZWU1YmZjMmNhYjU3YjdlOGI5MWQwZjkxNGEiLCJ1c2VySWQiOiI0ODk0MzkxMzUifQ==</vt:lpwstr>
  </property>
</Properties>
</file>