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D2F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西安市未央区张家堡街道办事处智慧应急消防网格化管理平台建设及服务</w:t>
      </w:r>
      <w:bookmarkStart w:id="0" w:name="_GoBack"/>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竞争性磋商公告</w:t>
      </w:r>
      <w:bookmarkEnd w:id="0"/>
    </w:p>
    <w:p w14:paraId="68BB3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622C1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西安市未央区张家堡街道办事处智慧应急消防网格化管理平台建设及服务</w:t>
      </w:r>
      <w:r>
        <w:rPr>
          <w:rFonts w:hint="eastAsia" w:ascii="宋体" w:hAnsi="宋体" w:eastAsia="宋体" w:cs="宋体"/>
          <w:i w:val="0"/>
          <w:iCs w:val="0"/>
          <w:caps w:val="0"/>
          <w:color w:val="333333"/>
          <w:spacing w:val="0"/>
          <w:sz w:val="21"/>
          <w:szCs w:val="21"/>
          <w:bdr w:val="none" w:color="auto" w:sz="0" w:space="0"/>
          <w:shd w:val="clear" w:fill="FFFFFF"/>
        </w:rPr>
        <w:t>的潜在供应商应在</w:t>
      </w:r>
      <w:r>
        <w:rPr>
          <w:rFonts w:hint="eastAsia" w:ascii="宋体" w:hAnsi="宋体" w:eastAsia="宋体" w:cs="宋体"/>
          <w:i w:val="0"/>
          <w:iCs w:val="0"/>
          <w:caps w:val="0"/>
          <w:color w:val="0A82E5"/>
          <w:spacing w:val="0"/>
          <w:sz w:val="21"/>
          <w:szCs w:val="21"/>
          <w:shd w:val="clear" w:fill="FFFFFF"/>
        </w:rPr>
        <w:t>陕西省政府采购综合管理平台项目电子化交易系统（以下简称“项目电子化交易系统”）</w:t>
      </w:r>
      <w:r>
        <w:rPr>
          <w:rFonts w:hint="eastAsia" w:ascii="宋体" w:hAnsi="宋体" w:eastAsia="宋体" w:cs="宋体"/>
          <w:i w:val="0"/>
          <w:iCs w:val="0"/>
          <w:caps w:val="0"/>
          <w:color w:val="333333"/>
          <w:spacing w:val="0"/>
          <w:sz w:val="21"/>
          <w:szCs w:val="21"/>
          <w:bdr w:val="none" w:color="auto" w:sz="0" w:space="0"/>
          <w:shd w:val="clear" w:fill="FFFFFF"/>
        </w:rPr>
        <w:t>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2025年09月08日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26DAC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4DFF6E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w:t>
      </w:r>
      <w:r>
        <w:rPr>
          <w:rFonts w:hint="eastAsia" w:ascii="宋体" w:hAnsi="宋体" w:eastAsia="宋体" w:cs="宋体"/>
          <w:i w:val="0"/>
          <w:iCs w:val="0"/>
          <w:caps w:val="0"/>
          <w:color w:val="0A82E5"/>
          <w:spacing w:val="0"/>
          <w:sz w:val="21"/>
          <w:szCs w:val="21"/>
          <w:shd w:val="clear" w:fill="FFFFFF"/>
        </w:rPr>
        <w:t>SXLX25-01-071Z(F)</w:t>
      </w:r>
    </w:p>
    <w:p w14:paraId="16424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项目名称：</w:t>
      </w:r>
      <w:r>
        <w:rPr>
          <w:rFonts w:hint="eastAsia" w:ascii="宋体" w:hAnsi="宋体" w:eastAsia="宋体" w:cs="宋体"/>
          <w:i w:val="0"/>
          <w:iCs w:val="0"/>
          <w:caps w:val="0"/>
          <w:color w:val="0A82E5"/>
          <w:spacing w:val="0"/>
          <w:sz w:val="21"/>
          <w:szCs w:val="21"/>
          <w:shd w:val="clear" w:fill="FFFFFF"/>
        </w:rPr>
        <w:t>西安市未央区张家堡街道办事处智慧应急消防网格化管理平台建设及服务</w:t>
      </w:r>
    </w:p>
    <w:p w14:paraId="74426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采购方式：</w:t>
      </w:r>
      <w:r>
        <w:rPr>
          <w:rFonts w:hint="eastAsia" w:ascii="宋体" w:hAnsi="宋体" w:eastAsia="宋体" w:cs="宋体"/>
          <w:i w:val="0"/>
          <w:iCs w:val="0"/>
          <w:caps w:val="0"/>
          <w:color w:val="0A82E5"/>
          <w:spacing w:val="0"/>
          <w:sz w:val="21"/>
          <w:szCs w:val="21"/>
          <w:shd w:val="clear" w:fill="FFFFFF"/>
        </w:rPr>
        <w:t>竞争性磋商</w:t>
      </w:r>
    </w:p>
    <w:p w14:paraId="1953F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预算金额：</w:t>
      </w:r>
      <w:r>
        <w:rPr>
          <w:rFonts w:hint="eastAsia" w:ascii="宋体" w:hAnsi="宋体" w:eastAsia="宋体" w:cs="宋体"/>
          <w:i w:val="0"/>
          <w:iCs w:val="0"/>
          <w:caps w:val="0"/>
          <w:color w:val="0A82E5"/>
          <w:spacing w:val="0"/>
          <w:sz w:val="21"/>
          <w:szCs w:val="21"/>
          <w:shd w:val="clear" w:fill="FFFFFF"/>
        </w:rPr>
        <w:t>719,200.00元</w:t>
      </w:r>
    </w:p>
    <w:p w14:paraId="30AF6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采购需求：</w:t>
      </w:r>
      <w:r>
        <w:rPr>
          <w:rFonts w:hint="eastAsia" w:ascii="宋体" w:hAnsi="宋体" w:eastAsia="宋体" w:cs="宋体"/>
          <w:i w:val="0"/>
          <w:iCs w:val="0"/>
          <w:caps w:val="0"/>
          <w:color w:val="0A82E5"/>
          <w:spacing w:val="0"/>
          <w:sz w:val="21"/>
          <w:szCs w:val="21"/>
          <w:shd w:val="clear" w:fill="FFFFFF"/>
        </w:rPr>
        <w:t>详见采购需求附件</w:t>
      </w:r>
    </w:p>
    <w:p w14:paraId="096AF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79E15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采购包1：</w:t>
      </w:r>
      <w:r>
        <w:rPr>
          <w:rFonts w:hint="eastAsia" w:ascii="宋体" w:hAnsi="宋体" w:eastAsia="宋体" w:cs="宋体"/>
          <w:i w:val="0"/>
          <w:iCs w:val="0"/>
          <w:caps w:val="0"/>
          <w:color w:val="0A82E5"/>
          <w:spacing w:val="0"/>
          <w:sz w:val="21"/>
          <w:szCs w:val="21"/>
          <w:shd w:val="clear" w:fill="FFFFFF"/>
        </w:rPr>
        <w:t>自合同签订生效之日起15日内完成平台建设，并提供1年维保服务</w:t>
      </w:r>
    </w:p>
    <w:p w14:paraId="79F96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248822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采购包1：</w:t>
      </w:r>
      <w:r>
        <w:rPr>
          <w:rFonts w:hint="eastAsia" w:ascii="宋体" w:hAnsi="宋体" w:eastAsia="宋体" w:cs="宋体"/>
          <w:b/>
          <w:bCs/>
          <w:i w:val="0"/>
          <w:iCs w:val="0"/>
          <w:caps w:val="0"/>
          <w:color w:val="0A82E5"/>
          <w:spacing w:val="0"/>
          <w:sz w:val="21"/>
          <w:szCs w:val="21"/>
          <w:shd w:val="clear" w:fill="FFFFFF"/>
        </w:rPr>
        <w:t>不接受</w:t>
      </w:r>
      <w:r>
        <w:rPr>
          <w:rFonts w:hint="eastAsia" w:ascii="宋体" w:hAnsi="宋体" w:eastAsia="宋体" w:cs="宋体"/>
          <w:i w:val="0"/>
          <w:iCs w:val="0"/>
          <w:caps w:val="0"/>
          <w:color w:val="0A82E5"/>
          <w:spacing w:val="0"/>
          <w:sz w:val="21"/>
          <w:szCs w:val="21"/>
          <w:shd w:val="clear" w:fill="FFFFFF"/>
        </w:rPr>
        <w:t>联合体投标</w:t>
      </w:r>
    </w:p>
    <w:p w14:paraId="461A2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4B1061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1.满足《中华人民共和国政府采购法》第二十二条规定;</w:t>
      </w:r>
    </w:p>
    <w:p w14:paraId="5192F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1172F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合同包1(智慧应急消防网格化管理平台建设及服务)落实政府采购政策需满足的资格要求如下:</w:t>
      </w:r>
      <w:r>
        <w:rPr>
          <w:rFonts w:hint="eastAsia" w:ascii="宋体" w:hAnsi="宋体" w:eastAsia="宋体" w:cs="宋体"/>
          <w:i w:val="0"/>
          <w:iCs w:val="0"/>
          <w:caps w:val="0"/>
          <w:color w:val="0A82E5"/>
          <w:spacing w:val="0"/>
          <w:sz w:val="21"/>
          <w:szCs w:val="21"/>
          <w:shd w:val="clear" w:fill="FFFFFF"/>
        </w:rPr>
        <w:t>承接服务的供应商应为符合政策要求的中小企业或残疾人福利性单位或监狱企业。</w:t>
      </w:r>
    </w:p>
    <w:p w14:paraId="5F47F3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r>
        <w:rPr>
          <w:rFonts w:hint="eastAsia" w:ascii="宋体" w:hAnsi="宋体" w:eastAsia="宋体" w:cs="宋体"/>
          <w:i w:val="0"/>
          <w:iCs w:val="0"/>
          <w:caps w:val="0"/>
          <w:color w:val="0A82E5"/>
          <w:spacing w:val="0"/>
          <w:sz w:val="21"/>
          <w:szCs w:val="21"/>
          <w:shd w:val="clear" w:fill="FFFFFF"/>
          <w:lang w:val="en-US" w:eastAsia="zh-CN"/>
        </w:rPr>
        <w:t>无</w:t>
      </w:r>
      <w:r>
        <w:rPr>
          <w:rFonts w:hint="eastAsia" w:ascii="宋体" w:hAnsi="宋体" w:eastAsia="宋体" w:cs="宋体"/>
          <w:i w:val="0"/>
          <w:iCs w:val="0"/>
          <w:caps w:val="0"/>
          <w:color w:val="333333"/>
          <w:spacing w:val="0"/>
          <w:sz w:val="21"/>
          <w:szCs w:val="21"/>
          <w:bdr w:val="none" w:color="auto" w:sz="0" w:space="0"/>
          <w:shd w:val="clear" w:fill="FFFFFF"/>
          <w:lang w:val="en-US" w:eastAsia="zh-CN"/>
        </w:rPr>
        <w:t>。</w:t>
      </w:r>
    </w:p>
    <w:p w14:paraId="7C4C6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20C98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2025年08月29日至2025年09月04日，每天上午00:00:00至12:00:00，下午12:00:00至23:59:59（北京时间）</w:t>
      </w:r>
    </w:p>
    <w:p w14:paraId="455DFD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1F746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1A4BF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027C5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76A99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2025年09月08日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64D7E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23D59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2B407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2025年09月08日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01C83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1C253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1718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2E608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4E0AD4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D63F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4AC3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45A1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37389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43F3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3C56A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7E0A7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2DF5A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0723C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3F67B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0633A2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（六）限定资格条件说明：</w:t>
      </w:r>
    </w:p>
    <w:p w14:paraId="0D860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37926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72CFF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（七）本项目需要落实的政府采购政策：</w:t>
      </w:r>
    </w:p>
    <w:p w14:paraId="6E0C14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7CD9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7378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2B149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64AF7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07982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106C22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西安市未央区张家堡街道办事处</w:t>
      </w:r>
    </w:p>
    <w:p w14:paraId="48DED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西安市未央区凤城四路3号</w:t>
      </w:r>
    </w:p>
    <w:p w14:paraId="77E70B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张翼 029-86682391</w:t>
      </w:r>
    </w:p>
    <w:p w14:paraId="3B2E6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5FCF5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3A3C31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31CA8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4E645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6A08E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3882D9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C12F5"/>
    <w:rsid w:val="125C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2025-08-28T08:34:00Z</dcterms:created>
  <dc:creator>杜航</dc:creator>
  <cp:lastModifiedBy>杜航</cp:lastModifiedBy>
  <dcterms:modified xsi:type="dcterms:W3CDTF">2025-08-28T08:39:00Z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284412F71B554215B92AB10AE505A3D2_11</vt:lpwstr>
  </property>
  <property fmtid="{D5CDD505-2E9C-101B-9397-08002B2CF9AE}" pid="4" name="KSOTemplateDocerSaveRecord">
    <vt:lpwstr>eyJoZGlkIjoiNGVjNGI1ZWQxMDUyODY5ZDAxOTAyNjljNjE1NWUwNGQiLCJ1c2VySWQiOiIzMDgwODY2MDYifQ==</vt:lpwstr>
  </property>
</Properties>
</file>