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bookmarkStart w:id="69" w:name="_GoBack"/>
      <w:bookmarkEnd w:id="69"/>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YCZX-AK-2025（014）</w:t>
      </w:r>
    </w:p>
    <w:p w14:paraId="4F515CAD">
      <w:pPr>
        <w:pStyle w:val="2"/>
        <w:ind w:left="0" w:leftChars="0" w:firstLine="0" w:firstLineChars="0"/>
        <w:rPr>
          <w:color w:val="auto"/>
        </w:rPr>
      </w:pPr>
    </w:p>
    <w:p w14:paraId="592F30B0">
      <w:pPr>
        <w:pStyle w:val="2"/>
        <w:ind w:left="0" w:leftChars="0" w:firstLine="0" w:firstLineChars="0"/>
        <w:rPr>
          <w:rFonts w:ascii="宋体"/>
          <w:color w:val="auto"/>
          <w:sz w:val="32"/>
          <w:szCs w:val="32"/>
        </w:rPr>
      </w:pPr>
    </w:p>
    <w:p w14:paraId="3D3BB306">
      <w:pPr>
        <w:pStyle w:val="2"/>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宁陕县广货街镇元潭村国有土地第十五地块出让前期开发整理工程</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r>
        <w:rPr>
          <w:rStyle w:val="66"/>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2"/>
                    <a:stretch>
                      <a:fillRect/>
                    </a:stretch>
                  </pic:blipFill>
                  <pic:spPr>
                    <a:xfrm>
                      <a:off x="0" y="0"/>
                      <a:ext cx="2174875" cy="1497965"/>
                    </a:xfrm>
                    <a:prstGeom prst="rect">
                      <a:avLst/>
                    </a:prstGeom>
                    <a:noFill/>
                    <a:ln>
                      <a:noFill/>
                    </a:ln>
                  </pic:spPr>
                </pic:pic>
              </a:graphicData>
            </a:graphic>
          </wp:inline>
        </w:drawing>
      </w: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
        <w:ind w:left="0" w:leftChars="0" w:firstLine="0" w:firstLineChars="0"/>
        <w:rPr>
          <w:rFonts w:ascii="宋体"/>
          <w:b/>
          <w:bCs/>
          <w:color w:val="auto"/>
          <w:sz w:val="36"/>
          <w:szCs w:val="36"/>
        </w:rPr>
      </w:pPr>
    </w:p>
    <w:p w14:paraId="4914ABF7">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宁陕县自然资源局（县不动产登记局）</w:t>
      </w:r>
    </w:p>
    <w:p w14:paraId="0E044B2C">
      <w:pPr>
        <w:spacing w:line="360" w:lineRule="auto"/>
        <w:ind w:firstLine="321" w:firstLineChars="100"/>
        <w:jc w:val="center"/>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354588BF">
      <w:pPr>
        <w:spacing w:line="360" w:lineRule="auto"/>
        <w:ind w:firstLine="1285" w:firstLineChars="400"/>
        <w:jc w:val="both"/>
        <w:rPr>
          <w:rFonts w:hint="default" w:ascii="宋体"/>
          <w:b/>
          <w:bCs/>
          <w:color w:val="auto"/>
          <w:sz w:val="32"/>
          <w:szCs w:val="32"/>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八月</w:t>
      </w:r>
    </w:p>
    <w:p w14:paraId="7D8B5A0C">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both"/>
        <w:rPr>
          <w:rFonts w:hint="eastAsia" w:ascii="宋体" w:hAnsi="宋体" w:cs="宋体"/>
          <w:b/>
          <w:bCs/>
          <w:color w:val="auto"/>
          <w:sz w:val="36"/>
          <w:szCs w:val="36"/>
        </w:rPr>
      </w:pP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1"/>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4</w:t>
      </w:r>
    </w:p>
    <w:p w14:paraId="0AF1DBD6">
      <w:pPr>
        <w:pStyle w:val="21"/>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7</w:t>
      </w:r>
    </w:p>
    <w:p w14:paraId="7B94341C">
      <w:pPr>
        <w:pStyle w:val="21"/>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11</w:t>
      </w:r>
    </w:p>
    <w:p w14:paraId="7A590592">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33</w:t>
      </w:r>
    </w:p>
    <w:p w14:paraId="17D6DF1C">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35</w:t>
      </w:r>
    </w:p>
    <w:p w14:paraId="1F23DEC9">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36</w:t>
      </w:r>
    </w:p>
    <w:p w14:paraId="0FA2E519">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53</w:t>
      </w:r>
    </w:p>
    <w:p w14:paraId="3B2B453E">
      <w:pPr>
        <w:pStyle w:val="21"/>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05DFF02D">
      <w:pPr>
        <w:pStyle w:val="21"/>
        <w:tabs>
          <w:tab w:val="right" w:leader="dot" w:pos="9004"/>
        </w:tabs>
        <w:spacing w:line="440" w:lineRule="exact"/>
        <w:rPr>
          <w:rFonts w:ascii="宋体"/>
          <w:b/>
          <w:bCs/>
          <w:color w:val="auto"/>
          <w:kern w:val="44"/>
          <w:sz w:val="24"/>
          <w:szCs w:val="24"/>
        </w:rPr>
      </w:pPr>
      <w:bookmarkStart w:id="2" w:name="_Toc470876866"/>
    </w:p>
    <w:p w14:paraId="09842E24">
      <w:pPr>
        <w:pStyle w:val="21"/>
        <w:tabs>
          <w:tab w:val="right" w:leader="dot" w:pos="9004"/>
        </w:tabs>
        <w:spacing w:line="440" w:lineRule="exact"/>
        <w:rPr>
          <w:rFonts w:ascii="宋体"/>
          <w:b/>
          <w:bCs/>
          <w:color w:val="auto"/>
          <w:kern w:val="44"/>
          <w:sz w:val="24"/>
          <w:szCs w:val="24"/>
        </w:rPr>
      </w:pPr>
    </w:p>
    <w:p w14:paraId="75E36948">
      <w:pPr>
        <w:pStyle w:val="21"/>
        <w:tabs>
          <w:tab w:val="right" w:leader="dot" w:pos="9004"/>
        </w:tabs>
        <w:spacing w:line="440" w:lineRule="exact"/>
        <w:rPr>
          <w:rFonts w:ascii="宋体"/>
          <w:b/>
          <w:bCs/>
          <w:color w:val="auto"/>
          <w:kern w:val="44"/>
          <w:sz w:val="24"/>
          <w:szCs w:val="24"/>
        </w:rPr>
      </w:pPr>
    </w:p>
    <w:p w14:paraId="06BF3CAB">
      <w:pPr>
        <w:pStyle w:val="21"/>
        <w:tabs>
          <w:tab w:val="right" w:leader="dot" w:pos="9004"/>
        </w:tabs>
        <w:spacing w:line="440" w:lineRule="exact"/>
        <w:rPr>
          <w:rFonts w:ascii="宋体"/>
          <w:b/>
          <w:bCs/>
          <w:color w:val="auto"/>
          <w:kern w:val="44"/>
          <w:sz w:val="24"/>
          <w:szCs w:val="24"/>
        </w:rPr>
      </w:pPr>
    </w:p>
    <w:p w14:paraId="5566AF98">
      <w:pPr>
        <w:pStyle w:val="21"/>
        <w:tabs>
          <w:tab w:val="right" w:leader="dot" w:pos="9004"/>
        </w:tabs>
        <w:spacing w:line="440" w:lineRule="exact"/>
        <w:rPr>
          <w:rFonts w:ascii="宋体"/>
          <w:b/>
          <w:bCs/>
          <w:color w:val="auto"/>
          <w:kern w:val="44"/>
          <w:sz w:val="24"/>
          <w:szCs w:val="24"/>
        </w:rPr>
      </w:pPr>
    </w:p>
    <w:p w14:paraId="08FC2B9C">
      <w:pPr>
        <w:pStyle w:val="21"/>
        <w:tabs>
          <w:tab w:val="right" w:leader="dot" w:pos="9004"/>
        </w:tabs>
        <w:spacing w:line="440" w:lineRule="exact"/>
        <w:rPr>
          <w:rFonts w:ascii="宋体"/>
          <w:b/>
          <w:bCs/>
          <w:color w:val="auto"/>
          <w:kern w:val="44"/>
          <w:sz w:val="24"/>
          <w:szCs w:val="24"/>
        </w:rPr>
      </w:pPr>
    </w:p>
    <w:p w14:paraId="207082C7">
      <w:pPr>
        <w:pStyle w:val="21"/>
        <w:tabs>
          <w:tab w:val="right" w:leader="dot" w:pos="9004"/>
        </w:tabs>
        <w:spacing w:line="440" w:lineRule="exact"/>
        <w:rPr>
          <w:rFonts w:ascii="宋体"/>
          <w:b/>
          <w:bCs/>
          <w:color w:val="auto"/>
          <w:kern w:val="44"/>
          <w:sz w:val="24"/>
          <w:szCs w:val="24"/>
        </w:rPr>
      </w:pPr>
    </w:p>
    <w:p w14:paraId="11FCE5EE">
      <w:pPr>
        <w:pStyle w:val="21"/>
        <w:tabs>
          <w:tab w:val="right" w:leader="dot" w:pos="9004"/>
        </w:tabs>
        <w:spacing w:line="440" w:lineRule="exact"/>
        <w:rPr>
          <w:rFonts w:ascii="宋体"/>
          <w:b/>
          <w:bCs/>
          <w:color w:val="auto"/>
          <w:kern w:val="44"/>
          <w:sz w:val="24"/>
          <w:szCs w:val="24"/>
        </w:rPr>
      </w:pPr>
    </w:p>
    <w:p w14:paraId="77575E13">
      <w:pPr>
        <w:pStyle w:val="21"/>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8"/>
        <w:rPr>
          <w:rFonts w:ascii="宋体"/>
          <w:b/>
          <w:bCs/>
          <w:color w:val="auto"/>
          <w:kern w:val="44"/>
          <w:sz w:val="24"/>
          <w:szCs w:val="24"/>
        </w:rPr>
      </w:pPr>
    </w:p>
    <w:p w14:paraId="51C87C89">
      <w:pPr>
        <w:pStyle w:val="8"/>
        <w:rPr>
          <w:rFonts w:ascii="宋体"/>
          <w:b/>
          <w:bCs/>
          <w:color w:val="auto"/>
          <w:kern w:val="44"/>
          <w:sz w:val="24"/>
          <w:szCs w:val="24"/>
        </w:rPr>
      </w:pPr>
    </w:p>
    <w:p w14:paraId="3062A2AC">
      <w:pPr>
        <w:rPr>
          <w:rFonts w:ascii="宋体"/>
          <w:b/>
          <w:bCs/>
          <w:color w:val="auto"/>
          <w:kern w:val="44"/>
          <w:sz w:val="24"/>
          <w:szCs w:val="24"/>
        </w:rPr>
      </w:pPr>
    </w:p>
    <w:p w14:paraId="2090DE72">
      <w:pPr>
        <w:rPr>
          <w:color w:val="auto"/>
        </w:rPr>
      </w:pPr>
    </w:p>
    <w:p w14:paraId="506C9148">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4EDFC8B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560EC000">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0F61E7FB">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1BF5902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60B74E6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33374300">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19B88B9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78BF2F78">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2D85F1C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594E50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514CCC0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7519C7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363C1CE8">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199F0D21">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1938E22C">
      <w:pPr>
        <w:pStyle w:val="21"/>
        <w:tabs>
          <w:tab w:val="right" w:leader="dot" w:pos="9004"/>
        </w:tabs>
        <w:spacing w:line="440" w:lineRule="exact"/>
        <w:jc w:val="center"/>
        <w:rPr>
          <w:rFonts w:hint="eastAsia" w:ascii="宋体" w:hAnsi="宋体" w:eastAsia="宋体" w:cs="宋体"/>
          <w:b/>
          <w:bCs/>
          <w:color w:val="auto"/>
          <w:kern w:val="44"/>
          <w:sz w:val="32"/>
          <w:szCs w:val="32"/>
        </w:rPr>
      </w:pPr>
    </w:p>
    <w:p w14:paraId="15D7C749">
      <w:pPr>
        <w:pStyle w:val="8"/>
      </w:pPr>
    </w:p>
    <w:p w14:paraId="475EAA30">
      <w:pPr>
        <w:pStyle w:val="21"/>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541BA4F2">
      <w:pPr>
        <w:pStyle w:val="21"/>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774FAFCB">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613"/>
      <w:bookmarkStart w:id="6" w:name="_Toc453858057"/>
      <w:bookmarkStart w:id="7" w:name="_Toc470876867"/>
      <w:bookmarkStart w:id="8" w:name="_Toc453917520"/>
      <w:r>
        <w:rPr>
          <w:rFonts w:hint="eastAsia" w:ascii="宋体" w:hAnsi="宋体" w:eastAsia="宋体" w:cs="宋体"/>
          <w:sz w:val="24"/>
          <w:szCs w:val="24"/>
          <w:lang w:val="en-US" w:eastAsia="zh-CN"/>
        </w:rPr>
        <w:t>项目概况：</w:t>
      </w:r>
    </w:p>
    <w:p w14:paraId="6C3E7C54">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宁陕县广货街镇元潭村国有土地第十五地块出让前期开发整理工程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11</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017BD7C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421FF33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YCZX-AK-2025（014）</w:t>
      </w:r>
    </w:p>
    <w:p w14:paraId="2B30096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宁陕县广货街镇元潭村国有土地第十五地块出让前期开发整理工程</w:t>
      </w:r>
    </w:p>
    <w:p w14:paraId="5C8F063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404B8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1988738.70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FEEF9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1CA253A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宁陕县广货街镇元潭村国有土地第十五地块出让前期开发整理工程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0D20D85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1988738.70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4F3F6787">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1988738.70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627"/>
        <w:gridCol w:w="1575"/>
        <w:gridCol w:w="2385"/>
      </w:tblGrid>
      <w:tr w14:paraId="7B2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6BC59CE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1FAACB0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2BA2698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627" w:type="dxa"/>
            <w:vAlign w:val="center"/>
          </w:tcPr>
          <w:p w14:paraId="1E18831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01C651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575" w:type="dxa"/>
            <w:vAlign w:val="center"/>
          </w:tcPr>
          <w:p w14:paraId="38ADF4F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35CEB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385" w:type="dxa"/>
            <w:vAlign w:val="center"/>
          </w:tcPr>
          <w:p w14:paraId="42B833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4353F9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0636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689359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59116BA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工地平整和清理</w:t>
            </w:r>
          </w:p>
        </w:tc>
        <w:tc>
          <w:tcPr>
            <w:tcW w:w="1593" w:type="dxa"/>
            <w:vAlign w:val="center"/>
          </w:tcPr>
          <w:p w14:paraId="4BE37D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工地平整和清理</w:t>
            </w:r>
          </w:p>
        </w:tc>
        <w:tc>
          <w:tcPr>
            <w:tcW w:w="1627" w:type="dxa"/>
            <w:vAlign w:val="center"/>
          </w:tcPr>
          <w:p w14:paraId="4AC362C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575" w:type="dxa"/>
            <w:vAlign w:val="center"/>
          </w:tcPr>
          <w:p w14:paraId="399466A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385" w:type="dxa"/>
            <w:vAlign w:val="center"/>
          </w:tcPr>
          <w:p w14:paraId="69F83FC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1988738.70</w:t>
            </w:r>
          </w:p>
        </w:tc>
      </w:tr>
    </w:tbl>
    <w:p w14:paraId="15627FC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68EF565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p w14:paraId="69E93BF3">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0B23176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3FD9300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351D185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宁陕县广货街镇元潭村国有土地第十五地块出让前期开发整理工程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2D59B9FB">
      <w:pPr>
        <w:pStyle w:val="2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本项目为专门面向中小企业项目，投标人应为中型企业或小型、微型企业或监狱企业或残疾人福利性单位。投标人为中小企业的，提供《中小企业声明函》；本项目采购标的对应的中小企业划分标准所属行业为：建筑业；投标人为监狱企业的，应提供监狱企业的证明文件；投标人为残疾人福利性单位的，应提供《残疾人福利性单位声明函》（监狱企业或残疾人福利性单位视同小型、微型企业）。</w:t>
      </w:r>
    </w:p>
    <w:p w14:paraId="4FE4BD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（2）其他需要落实的政府采购政策，按国家相关规定执行。</w:t>
      </w:r>
    </w:p>
    <w:p w14:paraId="250E647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347FE2E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宁陕县广货街镇元潭村国有土地第十五地块出让前期开发整理工程</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42EC09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4D092D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10A4B92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35CAFA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386C5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水利水电工程或市政公用工程施工总承包三级（含三级）及以上资质，并具有有效的安全生产许可证。拟派项目负责人须具备水利水电或市政工程专业二级以上（含二级）注册建造师资格，同时具有注册证和有效的安全生产考核合格证书（B证），且未担任其他在建工程项目；</w:t>
      </w:r>
    </w:p>
    <w:p w14:paraId="209C5A4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0B96CE4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38BAD1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69FF597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1E021A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359927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3D3FC171">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5E8D51F1">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714E0A02">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0E2EAA26">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586D26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1317E7CE">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DEC16A3">
      <w:pPr>
        <w:pStyle w:val="5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4AF6E4B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日11时00分00秒（北京时间）</w:t>
      </w:r>
    </w:p>
    <w:p w14:paraId="6B3A1E1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地点：安康市公共资源交易中心不见面开标大厅</w:t>
      </w:r>
    </w:p>
    <w:p w14:paraId="1B4932AE">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57E5C61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4686A9E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249FF08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413068D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23FF4532">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C09C571">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宁陕县自然资源局（县不动产登记局）</w:t>
      </w:r>
    </w:p>
    <w:p w14:paraId="19DB6F3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地址：宁陕县城关镇薛家榜</w:t>
      </w:r>
    </w:p>
    <w:p w14:paraId="3A7D2D1F">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联系方式：0915-6822676</w:t>
      </w:r>
    </w:p>
    <w:p w14:paraId="5979F695">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0993169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7BB7D248">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5082B48B">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7942AED4">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B1A3E6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w:t>
      </w:r>
      <w:r>
        <w:rPr>
          <w:rFonts w:hint="eastAsia" w:cs="宋体"/>
          <w:color w:val="000000" w:themeColor="text1"/>
          <w:sz w:val="24"/>
          <w:szCs w:val="24"/>
          <w:lang w:val="en-US" w:eastAsia="zh-CN"/>
          <w14:textFill>
            <w14:solidFill>
              <w14:schemeClr w14:val="tx1"/>
            </w14:solidFill>
          </w14:textFill>
        </w:rPr>
        <w:t>女士</w:t>
      </w:r>
    </w:p>
    <w:p w14:paraId="1418833D">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4171C5A2">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E319186">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11D8C0C7">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13</w:t>
      </w:r>
      <w:r>
        <w:rPr>
          <w:rFonts w:hint="eastAsia" w:ascii="宋体" w:hAnsi="宋体" w:eastAsia="宋体" w:cs="宋体"/>
          <w:color w:val="000000" w:themeColor="text1"/>
          <w:sz w:val="24"/>
          <w:szCs w:val="24"/>
          <w:u w:val="none"/>
          <w14:textFill>
            <w14:solidFill>
              <w14:schemeClr w14:val="tx1"/>
            </w14:solidFill>
          </w14:textFill>
        </w:rPr>
        <w:t>日</w:t>
      </w:r>
    </w:p>
    <w:p w14:paraId="4CF1555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054C97A1"/>
    <w:p w14:paraId="46820A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1818EB67">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14E27E08">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2F6246AC">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7C2091A3">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5B41D511">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29F7DFB9">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15D56DDE">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0E9AC0AC">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6EFD801C">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0F7EA9C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1CC2585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675A74F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45F03D11">
      <w:pPr>
        <w:widowControl/>
        <w:spacing w:line="440" w:lineRule="exact"/>
        <w:ind w:right="-197" w:rightChars="-94"/>
        <w:jc w:val="both"/>
        <w:rPr>
          <w:rFonts w:hint="eastAsia" w:ascii="宋体" w:hAnsi="宋体" w:cs="宋体"/>
          <w:b/>
          <w:bCs/>
          <w:color w:val="auto"/>
          <w:spacing w:val="10"/>
          <w:kern w:val="44"/>
          <w:sz w:val="32"/>
          <w:szCs w:val="32"/>
        </w:rPr>
      </w:pPr>
    </w:p>
    <w:p w14:paraId="75280184">
      <w:pPr>
        <w:pStyle w:val="2"/>
        <w:rPr>
          <w:rFonts w:hint="eastAsia"/>
        </w:rPr>
      </w:pPr>
    </w:p>
    <w:p w14:paraId="0B471E3B">
      <w:pPr>
        <w:pStyle w:val="2"/>
        <w:ind w:left="0" w:leftChars="0" w:firstLine="0" w:firstLineChars="0"/>
        <w:rPr>
          <w:rFonts w:hint="eastAsia"/>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宁陕县广货街镇元潭村国有土地第十五地块出让前期开发整理工程</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宁陕县自然资源局（县不动产登记局）</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宁陕县广货街镇元潭村国有土地第十五地块出让前期开发整理工程</w:t>
            </w:r>
            <w:r>
              <w:rPr>
                <w:rFonts w:hint="eastAsia" w:hAnsi="宋体" w:cs="宋体"/>
                <w:color w:val="000000" w:themeColor="text1"/>
                <w:sz w:val="24"/>
                <w:szCs w:val="24"/>
                <w:lang w:eastAsia="zh-CN"/>
                <w14:textFill>
                  <w14:solidFill>
                    <w14:schemeClr w14:val="tx1"/>
                  </w14:solidFill>
                </w14:textFill>
              </w:rPr>
              <w:t>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1988738.70元，投标人所投报价不得超出本项目最高限价，否则按无效文件处理。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4F0E6623">
            <w:pPr>
              <w:keepNext w:val="0"/>
              <w:keepLines w:val="0"/>
              <w:pageBreakBefore w:val="0"/>
              <w:widowControl/>
              <w:kinsoku/>
              <w:wordWrap/>
              <w:overflowPunct/>
              <w:topLinePunct w:val="0"/>
              <w:autoSpaceDE/>
              <w:autoSpaceDN/>
              <w:bidi w:val="0"/>
              <w:adjustRightInd w:val="0"/>
              <w:snapToGrid w:val="0"/>
              <w:spacing w:after="0" w:line="400" w:lineRule="exact"/>
              <w:ind w:right="0" w:rightChars="0"/>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9" w:name="_Toc20612"/>
            <w:r>
              <w:rPr>
                <w:rFonts w:hint="eastAsia" w:ascii="宋体" w:hAnsi="宋体" w:eastAsia="宋体" w:cs="宋体"/>
                <w:color w:val="000000" w:themeColor="text1"/>
                <w:sz w:val="24"/>
                <w:szCs w:val="24"/>
                <w14:textFill>
                  <w14:solidFill>
                    <w14:schemeClr w14:val="tx1"/>
                  </w14:solidFill>
                </w14:textFill>
              </w:rPr>
              <w:t>基本资格条件：符合《中华人民共和国政府采购法》第二十二条的规定；</w:t>
            </w:r>
          </w:p>
          <w:bookmarkEnd w:id="9"/>
          <w:p w14:paraId="06C452E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2694E3D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325142A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3C0E84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697B3B3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水利水电工程或市政公用工程施工总承包三级（含三级）及以上资质，并具有有效的安全生产许可证。拟派项目负责人须具备水利水电或市政工程专业二级以上（含二级）注册建造师资格，同时具有注册证和有效的安全生产考核合格证书（B证），且未担任其他在建工程项目；</w:t>
            </w:r>
          </w:p>
          <w:p w14:paraId="6E6AE26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182EE4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110FE6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0C03BE4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9A5CA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投标人要保证在竞争性磋商响应文件中仍有上述资质复印件并加盖公章。（缺少其中任何一项或有一项达不到要求，经审查不合格的投标人按废标处理。</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3"/>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11:00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2BB06EF3">
            <w:pPr>
              <w:keepNext w:val="0"/>
              <w:keepLines w:val="0"/>
              <w:widowControl/>
              <w:suppressLineNumbers w:val="0"/>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1280E20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33839F23">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622AF23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4、为了保证远程不见面开标顺利进行，供应商需使用配备音响和拾音设备的电脑提前一个小时登录网络开标大厅（陕西省安康市）自行调试（“不见面开标大厅”登录网址： </w:t>
            </w:r>
          </w:p>
          <w:p w14:paraId="18C64B96">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41DF308C">
            <w:pPr>
              <w:keepNext w:val="0"/>
              <w:keepLines w:val="0"/>
              <w:widowControl/>
              <w:suppressLineNumbers w:val="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投标供应商需安装新点播放器，以便观看远程不见面开标直播画面（播放器下载链接为：</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instrText xml:space="preserve"> HYPERLINK "https://download.bqpoint.com/download/downloadprodetail.html?SourceFrom=Down&amp;SoftGuid=55aa4e06-c384-4005-bcb9-48932d410fd4" </w:instrTex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https://download.bqpoint.com/download/downloadprodetail.html?SourceFrom=Down&amp;SoftGuid=55aa4e06-c384-4005-bcb9-48932d410fd4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end"/>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r w14:paraId="34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2B656B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18</w:t>
            </w:r>
          </w:p>
        </w:tc>
        <w:tc>
          <w:tcPr>
            <w:tcW w:w="1949" w:type="dxa"/>
            <w:vAlign w:val="center"/>
          </w:tcPr>
          <w:p w14:paraId="7C2209CA">
            <w:pPr>
              <w:kinsoku/>
              <w:wordWrap/>
              <w:overflowPunct/>
              <w:bidi w:val="0"/>
              <w:spacing w:line="440" w:lineRule="exact"/>
              <w:jc w:val="center"/>
              <w:textAlignment w:val="baseline"/>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招标代理服务费</w:t>
            </w:r>
          </w:p>
        </w:tc>
        <w:tc>
          <w:tcPr>
            <w:tcW w:w="6336" w:type="dxa"/>
            <w:vAlign w:val="center"/>
          </w:tcPr>
          <w:p w14:paraId="7EBCA5FF">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号)的规定，向安康远程智信项目管理有限公司缴纳成交服务费。</w:t>
            </w:r>
          </w:p>
          <w:p w14:paraId="645C1A76">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2.招标代理服务费由成交单位支付，在领取《成交通知书》前，由成交单位一次性向安康远程智信项目管理有限公司递交装订成册并加盖公章的纸质版文件2套及电子版 U 盘 1 份（投标人对所提供资料的电子版 U 盘 与上传文件保持一致且对文件的真实性、合法性、准确性、完整性负责）。</w:t>
            </w:r>
          </w:p>
          <w:p w14:paraId="1729A06C">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3.采购代理服务费缴纳账户：</w:t>
            </w:r>
          </w:p>
          <w:p w14:paraId="16B363C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开户名称：安康远程智信项目管理有限公司</w:t>
            </w:r>
          </w:p>
          <w:p w14:paraId="3C820F14">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开户银行：</w:t>
            </w:r>
            <w:r>
              <w:rPr>
                <w:rFonts w:hint="eastAsia" w:hAnsi="宋体" w:cs="宋体"/>
                <w:color w:val="000000" w:themeColor="text1"/>
                <w:sz w:val="24"/>
                <w:szCs w:val="24"/>
                <w:lang w:val="en-US" w:eastAsia="zh-CN" w:bidi="ar-SA"/>
                <w14:textFill>
                  <w14:solidFill>
                    <w14:schemeClr w14:val="tx1"/>
                  </w14:solidFill>
                </w14:textFill>
              </w:rPr>
              <w:t>中国工商银行股份有限公司安康高新支行</w:t>
            </w:r>
          </w:p>
          <w:p w14:paraId="20F165A7">
            <w:pPr>
              <w:kinsoku/>
              <w:wordWrap/>
              <w:overflowPunct/>
              <w:bidi w:val="0"/>
              <w:spacing w:line="440" w:lineRule="exact"/>
              <w:jc w:val="both"/>
              <w:textAlignment w:val="baseline"/>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账   号：2607060409200039188</w:t>
            </w:r>
          </w:p>
        </w:tc>
      </w:tr>
      <w:tr w14:paraId="42A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9" w:type="dxa"/>
            <w:vAlign w:val="center"/>
          </w:tcPr>
          <w:p w14:paraId="6FB3C40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19</w:t>
            </w:r>
          </w:p>
        </w:tc>
        <w:tc>
          <w:tcPr>
            <w:tcW w:w="1949" w:type="dxa"/>
            <w:vAlign w:val="center"/>
          </w:tcPr>
          <w:p w14:paraId="08050EC9">
            <w:pPr>
              <w:kinsoku/>
              <w:wordWrap/>
              <w:overflowPunct/>
              <w:bidi w:val="0"/>
              <w:spacing w:line="440" w:lineRule="exact"/>
              <w:jc w:val="center"/>
              <w:textAlignment w:val="baseline"/>
              <w:rPr>
                <w:rStyle w:val="66"/>
                <w:rFonts w:hint="default" w:hAnsi="宋体"/>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6336" w:type="dxa"/>
            <w:vAlign w:val="center"/>
          </w:tcPr>
          <w:p w14:paraId="72B22E10">
            <w:pPr>
              <w:kinsoku/>
              <w:wordWrap/>
              <w:overflowPunct/>
              <w:bidi w:val="0"/>
              <w:spacing w:line="440" w:lineRule="exact"/>
              <w:jc w:val="both"/>
              <w:textAlignment w:val="baseline"/>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建筑业</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521"/>
      <w:bookmarkStart w:id="11" w:name="_Toc453858058"/>
      <w:bookmarkStart w:id="12" w:name="_Toc385234429"/>
      <w:bookmarkStart w:id="13" w:name="_Toc453917614"/>
      <w:bookmarkStart w:id="14" w:name="_Toc470876868"/>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615"/>
      <w:bookmarkStart w:id="16" w:name="_Toc385234430"/>
      <w:bookmarkStart w:id="17" w:name="_Toc453917522"/>
      <w:bookmarkStart w:id="18" w:name="_Toc453858059"/>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03249BAA">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16566F49">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（1）必备资格要求：</w:t>
      </w:r>
    </w:p>
    <w:p w14:paraId="3C7A4591">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3FA2B257">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2.法定代表人授权书（附法定代表人身份证复印件）及被授权人身份证复印件（法定代表人直接参加投标只须提供法定代表人身份证复印件）；</w:t>
      </w:r>
    </w:p>
    <w:p w14:paraId="7DFFA173">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50AB434">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4E90CD7">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投标人须具备行政主管部门颁发的水利水电工程或市政公用工程施工总承包三级（含三级）及以上资质，并具有有效的安全生产许可证。拟派项目负责人须具备水利水电或市政工程专业二级以上（含二级）注册建造师资格，同时具有注册证和有效的安全生产考核合格证书（B证），且未担任其他在建工程项目；</w:t>
      </w:r>
    </w:p>
    <w:p w14:paraId="1E85D3BC">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6.具有履行合同所必需的设备和专业技术能力（提供自述材料）；</w:t>
      </w:r>
    </w:p>
    <w:p w14:paraId="147967A5">
      <w:pPr>
        <w:snapToGrid w:val="0"/>
        <w:spacing w:line="44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val="zh-CN" w:eastAsia="zh-CN"/>
        </w:rPr>
        <w:t>参加政府采购活动近三年内，在经营活动中没有重大违法记录的书面声明；</w:t>
      </w:r>
    </w:p>
    <w:p w14:paraId="3DEBEB4A">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8.本项目不接受联合体投标。</w:t>
      </w:r>
    </w:p>
    <w:p w14:paraId="50E8E788">
      <w:pPr>
        <w:snapToGrid w:val="0"/>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6B28C0">
      <w:pPr>
        <w:spacing w:line="550" w:lineRule="exact"/>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616"/>
      <w:bookmarkStart w:id="20" w:name="_Toc453858060"/>
      <w:bookmarkStart w:id="21" w:name="_Toc385234431"/>
      <w:bookmarkStart w:id="22" w:name="_Toc326251051"/>
      <w:bookmarkStart w:id="23" w:name="_Toc453917523"/>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385234432"/>
      <w:bookmarkStart w:id="25" w:name="_Toc453858061"/>
      <w:bookmarkStart w:id="26" w:name="_Toc453917617"/>
      <w:bookmarkStart w:id="27" w:name="_Toc453917524"/>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9"/>
        <w:numPr>
          <w:ilvl w:val="0"/>
          <w:numId w:val="5"/>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333B8C3">
      <w:pPr>
        <w:adjustRightInd w:val="0"/>
        <w:snapToGrid w:val="0"/>
        <w:spacing w:line="440" w:lineRule="exact"/>
        <w:ind w:firstLine="480" w:firstLineChars="200"/>
        <w:rPr>
          <w:rFonts w:hint="eastAsia" w:ascii="宋体" w:hAnsi="宋体"/>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78B30B00">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val="en-US" w:eastAsia="zh-CN"/>
        </w:rPr>
        <w:t xml:space="preserve">  11.3</w:t>
      </w:r>
      <w:r>
        <w:rPr>
          <w:rFonts w:hint="eastAsia" w:ascii="宋体" w:hAnsi="宋体"/>
          <w:sz w:val="24"/>
          <w:szCs w:val="24"/>
        </w:rPr>
        <w:t>除非磋商文件另有规定，只允许有一个最终报价，任何有选择的报价或替代方案将导致投标无效。</w:t>
      </w:r>
    </w:p>
    <w:p w14:paraId="3B3F1ACB">
      <w:pPr>
        <w:spacing w:line="360" w:lineRule="auto"/>
        <w:ind w:firstLine="480" w:firstLineChars="200"/>
      </w:pPr>
      <w:r>
        <w:rPr>
          <w:rFonts w:hint="eastAsia" w:ascii="宋体" w:hAnsi="宋体" w:cs="Times New Roman"/>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adjustRightInd w:val="0"/>
        <w:snapToGrid w:val="0"/>
        <w:spacing w:line="440" w:lineRule="exact"/>
        <w:ind w:firstLine="480" w:firstLineChars="200"/>
        <w:rPr>
          <w:rFonts w:hint="eastAsia" w:ascii="宋体" w:hAnsi="宋体"/>
          <w:color w:val="auto"/>
          <w:sz w:val="24"/>
          <w:szCs w:val="24"/>
        </w:rPr>
      </w:pPr>
      <w:r>
        <w:rPr>
          <w:rFonts w:hint="eastAsia" w:ascii="宋体" w:hAnsi="宋体" w:cs="Times New Roman"/>
          <w:color w:val="auto"/>
          <w:sz w:val="24"/>
          <w:szCs w:val="24"/>
          <w:lang w:val="en-US" w:eastAsia="zh-CN"/>
        </w:rPr>
        <w:t>11.6</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6741FE7D">
      <w:pPr>
        <w:adjustRightInd w:val="0"/>
        <w:snapToGri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858062"/>
      <w:bookmarkStart w:id="29" w:name="_Toc453917525"/>
      <w:bookmarkStart w:id="30" w:name="_Toc453917618"/>
      <w:bookmarkStart w:id="31" w:name="_Toc385234433"/>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385234434"/>
      <w:bookmarkStart w:id="33" w:name="_Toc453917526"/>
      <w:bookmarkStart w:id="34" w:name="_Toc453917619"/>
      <w:bookmarkStart w:id="35" w:name="_Toc453858063"/>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23.2.2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0FEDDA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w:t>
            </w:r>
          </w:p>
        </w:tc>
        <w:tc>
          <w:tcPr>
            <w:tcW w:w="5559" w:type="dxa"/>
            <w:vAlign w:val="center"/>
          </w:tcPr>
          <w:p w14:paraId="1B9CE5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3507E31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投标人资格要求</w:t>
            </w:r>
            <w:r>
              <w:rPr>
                <w:rFonts w:hint="eastAsia" w:ascii="宋体" w:hAnsi="宋体" w:cs="宋体"/>
                <w:color w:val="000000"/>
                <w:kern w:val="0"/>
                <w:sz w:val="24"/>
                <w:szCs w:val="24"/>
                <w:lang w:val="en-US" w:eastAsia="zh-CN" w:bidi="ar"/>
              </w:rPr>
              <w:t>及</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项目经理资格</w:t>
            </w:r>
          </w:p>
        </w:tc>
        <w:tc>
          <w:tcPr>
            <w:tcW w:w="5559" w:type="dxa"/>
            <w:vAlign w:val="center"/>
          </w:tcPr>
          <w:p w14:paraId="50EE771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人须具备行政主管部门颁发的水利水电工程或市政公用工程施工总承包三级（含三级）及以上资质，并具有有效的安全生产许可证。拟派项目负责人须具备水利水电或市政工程专业二级以上（含二级）注册建造师资格，同时具有注册证和有效的安全生产考核合格证书（B证），且未担任其他在建工程项目；</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6</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7</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8</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9</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69898F31">
      <w:pPr>
        <w:keepNext w:val="0"/>
        <w:keepLines w:val="0"/>
        <w:widowControl/>
        <w:suppressLineNumbers w:val="0"/>
        <w:ind w:firstLine="480" w:firstLineChars="200"/>
        <w:jc w:val="left"/>
        <w:rPr>
          <w:rFonts w:ascii="宋体" w:hAnsi="宋体"/>
          <w:kern w:val="0"/>
          <w:sz w:val="24"/>
          <w:szCs w:val="24"/>
        </w:rPr>
      </w:pPr>
      <w:r>
        <w:rPr>
          <w:rFonts w:hint="eastAsia" w:ascii="宋体" w:hAnsi="宋体" w:eastAsia="宋体" w:cs="宋体"/>
          <w:color w:val="000000"/>
          <w:kern w:val="0"/>
          <w:sz w:val="24"/>
          <w:szCs w:val="24"/>
          <w:lang w:val="en-US" w:eastAsia="zh-CN" w:bidi="ar"/>
        </w:rPr>
        <w:t>资格审查由采购人授权磋商小组进行评审。</w:t>
      </w:r>
    </w:p>
    <w:p w14:paraId="3C8C583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23.2.3</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w:t>
      </w:r>
      <w:r>
        <w:rPr>
          <w:rFonts w:hint="eastAsia" w:ascii="宋体" w:hAnsi="宋体"/>
          <w:kern w:val="0"/>
          <w:sz w:val="24"/>
          <w:szCs w:val="24"/>
          <w:lang w:val="en-US" w:eastAsia="zh-CN"/>
        </w:rPr>
        <w:t>4</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821C99">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w:t>
            </w:r>
          </w:p>
          <w:p w14:paraId="2FF50358">
            <w:pPr>
              <w:spacing w:line="44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投标报价=（评标基准价/投标报价）×</w:t>
            </w:r>
            <w:r>
              <w:rPr>
                <w:rFonts w:hint="eastAsia" w:ascii="宋体" w:hAnsi="宋体" w:cs="宋体"/>
                <w:b w:val="0"/>
                <w:bCs w:val="0"/>
                <w:color w:val="auto"/>
                <w:sz w:val="24"/>
                <w:szCs w:val="24"/>
                <w:lang w:val="en-US" w:eastAsia="zh-CN"/>
              </w:rPr>
              <w:t>30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格、完整详尽、符合本项目施工情况实际计7-10 分，方案基本 完善、合理可行但细节待完善的计3-6 分，方案存在部分缺陷和不足，不符合项目实际情况的计0-2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施编制科学合理、完整详尽计7-10分，措施编制基本完善、合理可行但细节待完善的计3-6 分，措施编制存在部分缺陷和不足，不符合项目实际情况的计 0-2分；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施。措施编制科学合理、完整详尽计7-10分，措施编制基本完善、合理可行细节待完善的计3-6分，措施编制存在部分缺陷和不足，不符合项目实际情况的计0-2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完整详尽计5-6分，措施编制基本完善、合理可行但细节待完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项目组织管理人员构成（满分</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（1）其中项目经理职称为中级及以上得2 分，否则不得分； </w:t>
            </w:r>
          </w:p>
          <w:p w14:paraId="3488C636">
            <w:pPr>
              <w:keepNext w:val="0"/>
              <w:keepLines w:val="0"/>
              <w:widowControl/>
              <w:suppressLineNumbers w:val="0"/>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ascii="宋体" w:hAnsi="宋体" w:eastAsia="宋体" w:cs="宋体"/>
                <w:sz w:val="24"/>
                <w:szCs w:val="24"/>
              </w:rPr>
              <w:t>项目技术负责人职称为中级及以上得2 分</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72AB9935">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证书，每一人计1 分，计满 5 分为止。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度或施工节点存在部分缺陷或不足的计1分，施工进度无法满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足本项目要求的或本项未描述的计0分。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可操作性强计5-7分，承诺及配套服务措施基本完整、基本合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计2-4分，承诺及配套服务措施存在部分缺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385234441"/>
      <w:bookmarkStart w:id="37" w:name="_Toc326251061"/>
      <w:bookmarkStart w:id="38" w:name="_Toc17564406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917527"/>
      <w:bookmarkStart w:id="40" w:name="_Toc453917620"/>
      <w:bookmarkStart w:id="41" w:name="_Toc453858064"/>
      <w:bookmarkStart w:id="42" w:name="_Toc385234435"/>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917528"/>
      <w:bookmarkStart w:id="44" w:name="_Toc453858065"/>
      <w:bookmarkStart w:id="45" w:name="_Toc385234436"/>
      <w:bookmarkStart w:id="46" w:name="_Toc453917621"/>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917622"/>
      <w:bookmarkStart w:id="48" w:name="_Toc385234437"/>
      <w:bookmarkStart w:id="49" w:name="_Toc453917529"/>
      <w:bookmarkStart w:id="50" w:name="_Toc453858066"/>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917623"/>
      <w:bookmarkStart w:id="52" w:name="_Toc385234438"/>
      <w:bookmarkStart w:id="53" w:name="_Toc453858067"/>
      <w:bookmarkStart w:id="54" w:name="_Toc453917530"/>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王工</w:t>
      </w:r>
    </w:p>
    <w:p w14:paraId="0B02648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联系电话：18590005321</w:t>
      </w:r>
    </w:p>
    <w:p w14:paraId="71A860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385234440"/>
      <w:bookmarkStart w:id="56" w:name="_Toc453917531"/>
      <w:bookmarkStart w:id="57" w:name="_Toc470876869"/>
      <w:bookmarkStart w:id="58" w:name="_Toc453858068"/>
      <w:bookmarkStart w:id="59" w:name="_Toc453917624"/>
      <w:bookmarkStart w:id="60" w:name="_Toc326251060"/>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9" w:type="first"/>
          <w:footerReference r:id="rId8"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326251062"/>
      <w:bookmarkStart w:id="62" w:name="_Toc175644062"/>
      <w:bookmarkStart w:id="63" w:name="_Toc86202633"/>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宁陕县广货街镇元潭村国有土地第十五地块出让前期开发整理工程</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64E24349">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b/>
          <w:bCs w:val="0"/>
          <w:color w:val="auto"/>
          <w:sz w:val="24"/>
          <w:szCs w:val="24"/>
          <w:lang w:val="en-US" w:eastAsia="zh-CN"/>
        </w:rPr>
        <w:t>工程量清单（另附）</w:t>
      </w: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r>
        <w:rPr>
          <w:rFonts w:hint="eastAsia" w:ascii="宋体" w:hAnsi="宋体" w:cs="宋体"/>
          <w:color w:val="auto"/>
          <w:sz w:val="24"/>
          <w:szCs w:val="24"/>
          <w:lang w:val="en-US" w:eastAsia="zh-CN"/>
        </w:rPr>
        <w:t>。</w:t>
      </w:r>
    </w:p>
    <w:p w14:paraId="089051A8">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78809E09">
      <w:pPr>
        <w:spacing w:line="440" w:lineRule="exact"/>
        <w:jc w:val="center"/>
        <w:rPr>
          <w:rFonts w:hint="eastAsia" w:ascii="宋体" w:hAnsi="宋体" w:cs="宋体"/>
          <w:b/>
          <w:bCs/>
          <w:color w:val="auto"/>
          <w:spacing w:val="20"/>
          <w:kern w:val="44"/>
          <w:sz w:val="32"/>
          <w:szCs w:val="32"/>
        </w:rPr>
      </w:pPr>
    </w:p>
    <w:p w14:paraId="7E108407">
      <w:pPr>
        <w:spacing w:line="440" w:lineRule="exact"/>
        <w:jc w:val="center"/>
        <w:rPr>
          <w:rFonts w:hint="eastAsia" w:ascii="宋体" w:hAnsi="宋体" w:cs="宋体"/>
          <w:b/>
          <w:bCs/>
          <w:color w:val="auto"/>
          <w:spacing w:val="20"/>
          <w:kern w:val="44"/>
          <w:sz w:val="32"/>
          <w:szCs w:val="32"/>
        </w:rPr>
      </w:pPr>
    </w:p>
    <w:p w14:paraId="64E37AC5">
      <w:pPr>
        <w:spacing w:line="440" w:lineRule="exact"/>
        <w:jc w:val="center"/>
        <w:rPr>
          <w:rFonts w:hint="eastAsia" w:ascii="宋体" w:hAnsi="宋体" w:cs="宋体"/>
          <w:b/>
          <w:bCs/>
          <w:color w:val="auto"/>
          <w:spacing w:val="20"/>
          <w:kern w:val="44"/>
          <w:sz w:val="32"/>
          <w:szCs w:val="32"/>
        </w:rPr>
      </w:pPr>
    </w:p>
    <w:p w14:paraId="5DDD494B">
      <w:pPr>
        <w:spacing w:line="440" w:lineRule="exact"/>
        <w:jc w:val="center"/>
        <w:rPr>
          <w:rFonts w:hint="eastAsia" w:ascii="宋体" w:hAnsi="宋体" w:cs="宋体"/>
          <w:b/>
          <w:bCs/>
          <w:color w:val="auto"/>
          <w:spacing w:val="20"/>
          <w:kern w:val="44"/>
          <w:sz w:val="32"/>
          <w:szCs w:val="32"/>
        </w:rPr>
      </w:pPr>
    </w:p>
    <w:p w14:paraId="36034A27">
      <w:pPr>
        <w:spacing w:line="440" w:lineRule="exact"/>
        <w:jc w:val="center"/>
        <w:rPr>
          <w:rFonts w:hint="eastAsia" w:ascii="宋体" w:hAnsi="宋体" w:cs="宋体"/>
          <w:b/>
          <w:bCs/>
          <w:color w:val="auto"/>
          <w:spacing w:val="20"/>
          <w:kern w:val="44"/>
          <w:sz w:val="32"/>
          <w:szCs w:val="32"/>
        </w:rPr>
      </w:pPr>
    </w:p>
    <w:p w14:paraId="3251F404">
      <w:pPr>
        <w:spacing w:line="440" w:lineRule="exact"/>
        <w:jc w:val="center"/>
        <w:rPr>
          <w:rFonts w:hint="eastAsia" w:ascii="宋体" w:hAnsi="宋体" w:cs="宋体"/>
          <w:b/>
          <w:bCs/>
          <w:color w:val="auto"/>
          <w:spacing w:val="20"/>
          <w:kern w:val="44"/>
          <w:sz w:val="32"/>
          <w:szCs w:val="32"/>
        </w:rPr>
      </w:pPr>
    </w:p>
    <w:p w14:paraId="00BCA667">
      <w:pPr>
        <w:spacing w:line="440" w:lineRule="exact"/>
        <w:jc w:val="center"/>
        <w:rPr>
          <w:rFonts w:hint="eastAsia" w:ascii="宋体" w:hAnsi="宋体" w:cs="宋体"/>
          <w:b/>
          <w:bCs/>
          <w:color w:val="auto"/>
          <w:spacing w:val="20"/>
          <w:kern w:val="44"/>
          <w:sz w:val="32"/>
          <w:szCs w:val="32"/>
        </w:rPr>
      </w:pPr>
    </w:p>
    <w:p w14:paraId="384C0B20">
      <w:pPr>
        <w:spacing w:line="440" w:lineRule="exact"/>
        <w:jc w:val="center"/>
        <w:rPr>
          <w:rFonts w:hint="eastAsia" w:ascii="宋体" w:hAnsi="宋体" w:cs="宋体"/>
          <w:b/>
          <w:bCs/>
          <w:color w:val="auto"/>
          <w:spacing w:val="20"/>
          <w:kern w:val="44"/>
          <w:sz w:val="32"/>
          <w:szCs w:val="32"/>
        </w:rPr>
      </w:pPr>
    </w:p>
    <w:p w14:paraId="0E1EA30A">
      <w:pPr>
        <w:spacing w:line="440" w:lineRule="exact"/>
        <w:jc w:val="center"/>
        <w:rPr>
          <w:rFonts w:hint="eastAsia" w:ascii="宋体" w:hAnsi="宋体" w:cs="宋体"/>
          <w:b/>
          <w:bCs/>
          <w:color w:val="auto"/>
          <w:spacing w:val="20"/>
          <w:kern w:val="44"/>
          <w:sz w:val="32"/>
          <w:szCs w:val="32"/>
        </w:rPr>
      </w:pPr>
    </w:p>
    <w:p w14:paraId="67567696">
      <w:pPr>
        <w:spacing w:line="440" w:lineRule="exact"/>
        <w:jc w:val="center"/>
        <w:rPr>
          <w:rFonts w:hint="eastAsia" w:ascii="宋体" w:hAnsi="宋体" w:cs="宋体"/>
          <w:b/>
          <w:bCs/>
          <w:color w:val="auto"/>
          <w:spacing w:val="20"/>
          <w:kern w:val="44"/>
          <w:sz w:val="32"/>
          <w:szCs w:val="32"/>
        </w:rPr>
      </w:pPr>
    </w:p>
    <w:p w14:paraId="63873EA3">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92AB78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4" w:name="_Toc167714038"/>
      <w:bookmarkStart w:id="65" w:name="_Toc167712840"/>
      <w:bookmarkStart w:id="66" w:name="_Toc167715235"/>
      <w:r>
        <w:rPr>
          <w:rFonts w:hint="eastAsia" w:cs="宋体"/>
          <w:b/>
          <w:bCs w:val="0"/>
          <w:color w:val="000000" w:themeColor="text1"/>
          <w:kern w:val="2"/>
          <w:sz w:val="24"/>
          <w:szCs w:val="24"/>
          <w:lang w:val="en-US" w:eastAsia="zh-CN" w:bidi="ar-SA"/>
          <w14:textFill>
            <w14:solidFill>
              <w14:schemeClr w14:val="tx1"/>
            </w14:solidFill>
          </w14:textFill>
        </w:rPr>
        <w:t>自合同签订之日起60天完工</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，计划开工时间：实际开工日期以采购人批准的开工日期为准。</w:t>
      </w:r>
    </w:p>
    <w:bookmarkEnd w:id="64"/>
    <w:bookmarkEnd w:id="65"/>
    <w:bookmarkEnd w:id="66"/>
    <w:p w14:paraId="0F1B8F19">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6040C696">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47D7F158">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auto"/>
          <w:sz w:val="24"/>
          <w:szCs w:val="24"/>
          <w:highlight w:val="none"/>
          <w:u w:val="none"/>
          <w:lang w:val="en-US" w:eastAsia="zh-CN" w:bidi="ar"/>
        </w:rPr>
        <w:t>4、技术标准规范</w:t>
      </w:r>
    </w:p>
    <w:p w14:paraId="534C952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1.本项目的施工必须符合国家有关工程建设标准强制性条文和建设部关于建筑施工方面现行标准、规范、规程和办法等。 </w:t>
      </w:r>
    </w:p>
    <w:p w14:paraId="51B02D1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2.施工单位在施工过程中使用或参考上述标准、规范以外的技术标准、规范时，应征得业主或业主指定的代表人的同意。 </w:t>
      </w:r>
    </w:p>
    <w:p w14:paraId="78F8C4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3.施工单位在施工中必须使用中华人民共和国《工程建设标准强制性条文》规定的标准、规范。 </w:t>
      </w:r>
    </w:p>
    <w:p w14:paraId="55F52F2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4.建设成果必须通过建设行政主管部门的组织验收。</w:t>
      </w:r>
    </w:p>
    <w:p w14:paraId="1EF592D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2" w:firstLineChars="25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5、</w:t>
      </w:r>
      <w:r>
        <w:rPr>
          <w:rFonts w:hint="eastAsia" w:ascii="宋体" w:hAnsi="宋体" w:eastAsia="宋体" w:cs="Times New Roman"/>
          <w:b/>
          <w:color w:val="auto"/>
          <w:sz w:val="24"/>
          <w:szCs w:val="24"/>
          <w:lang w:val="en-US" w:eastAsia="zh-CN"/>
        </w:rPr>
        <w:t>服务质量要求</w:t>
      </w:r>
    </w:p>
    <w:p w14:paraId="2E7FCFB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1.严格按照国家现行标准、规范要求进行建设施工； </w:t>
      </w:r>
    </w:p>
    <w:p w14:paraId="0BE5881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2.建设施工要体现实用性、高质量、高标准的环保理念。 </w:t>
      </w:r>
    </w:p>
    <w:p w14:paraId="3F26C768">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3.在满足基本必要的建设施工时间内，施工进度应满足采购人提出的要求。 </w:t>
      </w:r>
    </w:p>
    <w:p w14:paraId="1DF139C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b/>
          <w:color w:val="auto"/>
          <w:sz w:val="24"/>
          <w:szCs w:val="24"/>
          <w:lang w:val="en-US" w:eastAsia="zh-CN"/>
        </w:rPr>
      </w:pPr>
      <w:r>
        <w:rPr>
          <w:rFonts w:hint="eastAsia" w:ascii="宋体" w:hAnsi="宋体" w:eastAsia="宋体" w:cs="宋体"/>
          <w:color w:val="auto"/>
          <w:kern w:val="0"/>
          <w:sz w:val="24"/>
          <w:szCs w:val="24"/>
          <w:lang w:val="en-US" w:eastAsia="zh-CN"/>
        </w:rPr>
        <w:t>4.无条件协助采购人解决各种与建设施工有关的问题。</w:t>
      </w:r>
    </w:p>
    <w:p w14:paraId="639F45E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2AB1D71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7、合同实施：</w:t>
      </w:r>
    </w:p>
    <w:p w14:paraId="16FCBE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32F5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F08FE8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8、违约责任</w:t>
      </w:r>
    </w:p>
    <w:p w14:paraId="58F89AB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344938FB">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0CDAC63C">
      <w:pPr>
        <w:pStyle w:val="2"/>
        <w:ind w:left="0" w:leftChars="0" w:firstLine="0" w:firstLineChars="0"/>
        <w:rPr>
          <w:rFonts w:hint="eastAsia" w:ascii="宋体" w:hAnsi="宋体" w:eastAsia="宋体"/>
          <w:b/>
          <w:color w:val="auto"/>
          <w:sz w:val="24"/>
          <w:szCs w:val="24"/>
          <w:lang w:val="en-US" w:eastAsia="zh-CN"/>
        </w:rPr>
      </w:pPr>
    </w:p>
    <w:p w14:paraId="5D177F4D">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217B486F">
      <w:pPr>
        <w:jc w:val="center"/>
        <w:rPr>
          <w:rFonts w:hint="eastAsia" w:ascii="宋体" w:hAnsi="宋体" w:eastAsia="宋体" w:cs="宋体"/>
          <w:b/>
          <w:bCs/>
          <w:sz w:val="28"/>
          <w:szCs w:val="28"/>
        </w:rPr>
      </w:pPr>
      <w:r>
        <w:rPr>
          <w:rFonts w:hint="eastAsia" w:ascii="宋体" w:hAnsi="宋体" w:eastAsia="宋体" w:cs="宋体"/>
          <w:b/>
          <w:bCs/>
          <w:sz w:val="28"/>
          <w:szCs w:val="28"/>
        </w:rPr>
        <w:t>（以最终签订的合同为准）</w:t>
      </w:r>
    </w:p>
    <w:p w14:paraId="33EE57C7">
      <w:pPr>
        <w:rPr>
          <w:rFonts w:hint="eastAsia" w:ascii="宋体" w:hAnsi="宋体" w:eastAsia="宋体" w:cs="宋体"/>
          <w:b/>
          <w:bCs/>
          <w:sz w:val="32"/>
          <w:szCs w:val="32"/>
          <w:lang w:val="en-US" w:eastAsia="zh-CN"/>
        </w:rPr>
      </w:pPr>
    </w:p>
    <w:p w14:paraId="0A5435FF">
      <w:pPr>
        <w:jc w:val="both"/>
        <w:rPr>
          <w:rFonts w:hint="eastAsia" w:ascii="宋体" w:hAnsi="宋体" w:eastAsia="宋体" w:cs="宋体"/>
          <w:b/>
          <w:bCs/>
          <w:sz w:val="32"/>
          <w:szCs w:val="32"/>
          <w:lang w:val="en-US" w:eastAsia="zh-CN"/>
        </w:rPr>
      </w:pPr>
    </w:p>
    <w:p w14:paraId="65F23B4D">
      <w:pPr>
        <w:pStyle w:val="2"/>
        <w:rPr>
          <w:rFonts w:hint="eastAsia" w:ascii="宋体" w:hAnsi="宋体" w:eastAsia="宋体" w:cs="宋体"/>
          <w:b/>
          <w:bCs/>
          <w:sz w:val="32"/>
          <w:szCs w:val="32"/>
          <w:lang w:val="en-US" w:eastAsia="zh-CN"/>
        </w:rPr>
      </w:pPr>
    </w:p>
    <w:p w14:paraId="31338B5A">
      <w:pPr>
        <w:pStyle w:val="2"/>
        <w:rPr>
          <w:rFonts w:hint="eastAsia" w:ascii="宋体" w:hAnsi="宋体" w:eastAsia="宋体" w:cs="宋体"/>
          <w:b/>
          <w:bCs/>
          <w:sz w:val="32"/>
          <w:szCs w:val="32"/>
          <w:lang w:val="en-US" w:eastAsia="zh-CN"/>
        </w:rPr>
      </w:pPr>
    </w:p>
    <w:p w14:paraId="12185DA4">
      <w:pPr>
        <w:pStyle w:val="2"/>
        <w:rPr>
          <w:rFonts w:hint="eastAsia" w:ascii="宋体" w:hAnsi="宋体" w:eastAsia="宋体" w:cs="宋体"/>
          <w:b/>
          <w:bCs/>
          <w:sz w:val="32"/>
          <w:szCs w:val="32"/>
          <w:lang w:val="en-US" w:eastAsia="zh-CN"/>
        </w:rPr>
      </w:pPr>
    </w:p>
    <w:p w14:paraId="75662644">
      <w:pPr>
        <w:pStyle w:val="2"/>
        <w:rPr>
          <w:rFonts w:hint="eastAsia" w:ascii="宋体" w:hAnsi="宋体" w:eastAsia="宋体" w:cs="宋体"/>
          <w:b/>
          <w:bCs/>
          <w:sz w:val="32"/>
          <w:szCs w:val="32"/>
          <w:lang w:val="en-US" w:eastAsia="zh-CN"/>
        </w:rPr>
      </w:pPr>
    </w:p>
    <w:p w14:paraId="72F85754">
      <w:pPr>
        <w:pStyle w:val="2"/>
        <w:rPr>
          <w:rFonts w:hint="eastAsia" w:ascii="宋体" w:hAnsi="宋体" w:eastAsia="宋体" w:cs="宋体"/>
          <w:b/>
          <w:bCs/>
          <w:sz w:val="32"/>
          <w:szCs w:val="32"/>
          <w:lang w:val="en-US" w:eastAsia="zh-CN"/>
        </w:rPr>
      </w:pPr>
    </w:p>
    <w:p w14:paraId="34DC9519">
      <w:pPr>
        <w:pStyle w:val="2"/>
        <w:rPr>
          <w:rFonts w:hint="eastAsia" w:ascii="宋体" w:hAnsi="宋体" w:eastAsia="宋体" w:cs="宋体"/>
          <w:b/>
          <w:bCs/>
          <w:sz w:val="32"/>
          <w:szCs w:val="32"/>
          <w:lang w:val="en-US" w:eastAsia="zh-CN"/>
        </w:rPr>
      </w:pPr>
    </w:p>
    <w:p w14:paraId="7FF7D47A">
      <w:pPr>
        <w:pStyle w:val="2"/>
        <w:rPr>
          <w:rFonts w:hint="eastAsia" w:ascii="宋体" w:hAnsi="宋体" w:eastAsia="宋体" w:cs="宋体"/>
          <w:b/>
          <w:bCs/>
          <w:sz w:val="32"/>
          <w:szCs w:val="32"/>
          <w:lang w:val="en-US" w:eastAsia="zh-CN"/>
        </w:rPr>
      </w:pPr>
    </w:p>
    <w:p w14:paraId="2665EEC7">
      <w:pPr>
        <w:tabs>
          <w:tab w:val="left" w:pos="7161"/>
        </w:tabs>
        <w:ind w:left="230"/>
        <w:rPr>
          <w:rFonts w:hint="eastAsia" w:ascii="宋体" w:hAnsi="宋体" w:eastAsia="宋体" w:cs="宋体"/>
          <w:color w:val="000000"/>
          <w:sz w:val="28"/>
          <w:szCs w:val="28"/>
        </w:rPr>
      </w:pPr>
      <w:r>
        <w:rPr>
          <w:rFonts w:hint="eastAsia" w:ascii="宋体" w:hAnsi="宋体" w:eastAsia="宋体" w:cs="宋体"/>
          <w:color w:val="000000"/>
          <w:sz w:val="28"/>
          <w:szCs w:val="28"/>
        </w:rPr>
        <w:t>工 程 名 称 ：</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16D4F75">
      <w:pPr>
        <w:spacing w:before="10"/>
        <w:rPr>
          <w:rFonts w:hint="eastAsia" w:ascii="宋体" w:hAnsi="宋体" w:eastAsia="宋体" w:cs="宋体"/>
          <w:color w:val="000000"/>
          <w:sz w:val="28"/>
          <w:szCs w:val="28"/>
        </w:rPr>
      </w:pPr>
    </w:p>
    <w:p w14:paraId="08EBBFD6">
      <w:pPr>
        <w:tabs>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工 程 地 点</w:t>
      </w:r>
      <w:r>
        <w:rPr>
          <w:rFonts w:hint="eastAsia" w:ascii="宋体" w:hAnsi="宋体" w:eastAsia="宋体" w:cs="宋体"/>
          <w:color w:val="000000"/>
          <w:spacing w:val="1"/>
          <w:sz w:val="28"/>
          <w:szCs w:val="28"/>
        </w:rPr>
        <w:t xml:space="preserve"> </w:t>
      </w:r>
      <w:r>
        <w:rPr>
          <w:rFonts w:hint="eastAsia" w:ascii="宋体" w:hAnsi="宋体" w:eastAsia="宋体" w:cs="宋体"/>
          <w:color w:val="000000"/>
          <w:spacing w:val="-3"/>
          <w:sz w:val="28"/>
          <w:szCs w:val="28"/>
        </w:rPr>
        <w:t>：</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7CD779ED">
      <w:pPr>
        <w:rPr>
          <w:rFonts w:hint="eastAsia" w:ascii="宋体" w:hAnsi="宋体" w:eastAsia="宋体" w:cs="宋体"/>
          <w:color w:val="000000"/>
          <w:sz w:val="28"/>
          <w:szCs w:val="28"/>
        </w:rPr>
      </w:pPr>
    </w:p>
    <w:p w14:paraId="2099CE9E">
      <w:pPr>
        <w:tabs>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资质证书等级：</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DCD7AD9">
      <w:pPr>
        <w:rPr>
          <w:rFonts w:hint="eastAsia" w:ascii="宋体" w:hAnsi="宋体" w:eastAsia="宋体" w:cs="宋体"/>
          <w:color w:val="000000"/>
          <w:sz w:val="28"/>
          <w:szCs w:val="28"/>
        </w:rPr>
      </w:pPr>
    </w:p>
    <w:p w14:paraId="13BB30C7">
      <w:pPr>
        <w:tabs>
          <w:tab w:val="left" w:pos="1003"/>
          <w:tab w:val="left" w:pos="1703"/>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委</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54CDAF6">
      <w:pPr>
        <w:spacing w:before="10"/>
        <w:rPr>
          <w:rFonts w:hint="eastAsia" w:ascii="宋体" w:hAnsi="宋体" w:eastAsia="宋体" w:cs="宋体"/>
          <w:color w:val="000000"/>
          <w:sz w:val="28"/>
          <w:szCs w:val="28"/>
        </w:rPr>
      </w:pPr>
    </w:p>
    <w:p w14:paraId="179CE574">
      <w:pPr>
        <w:tabs>
          <w:tab w:val="left" w:pos="1003"/>
          <w:tab w:val="left" w:pos="1703"/>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受</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1D1A5D9C">
      <w:pPr>
        <w:rPr>
          <w:rFonts w:hint="eastAsia" w:ascii="宋体" w:hAnsi="宋体" w:eastAsia="宋体" w:cs="宋体"/>
          <w:color w:val="000000"/>
          <w:sz w:val="28"/>
          <w:szCs w:val="28"/>
        </w:rPr>
      </w:pPr>
    </w:p>
    <w:p w14:paraId="2A48CA0F">
      <w:pPr>
        <w:tabs>
          <w:tab w:val="left" w:pos="3664"/>
          <w:tab w:val="left" w:pos="4783"/>
          <w:tab w:val="left" w:pos="6043"/>
        </w:tabs>
        <w:spacing w:before="131"/>
        <w:ind w:left="304"/>
        <w:rPr>
          <w:rFonts w:hint="eastAsia" w:ascii="宋体" w:hAnsi="宋体" w:eastAsia="宋体" w:cs="宋体"/>
          <w:color w:val="000000"/>
          <w:sz w:val="28"/>
          <w:szCs w:val="28"/>
          <w:u w:val="none" w:color="auto"/>
          <w:lang w:val="en-US" w:eastAsia="zh-CN"/>
        </w:rPr>
        <w:sectPr>
          <w:pgSz w:w="11910" w:h="16840"/>
          <w:pgMar w:top="1580" w:right="1680" w:bottom="1620" w:left="1680" w:header="0" w:footer="1424" w:gutter="0"/>
          <w:cols w:space="720" w:num="1"/>
        </w:sectPr>
      </w:pPr>
      <w:r>
        <w:rPr>
          <w:rFonts w:hint="eastAsia" w:ascii="宋体" w:hAnsi="宋体" w:eastAsia="宋体" w:cs="宋体"/>
          <w:color w:val="000000"/>
          <w:sz w:val="28"/>
          <w:szCs w:val="28"/>
        </w:rPr>
        <w:t>签 订 日 期</w:t>
      </w:r>
      <w:r>
        <w:rPr>
          <w:rFonts w:hint="eastAsia" w:ascii="宋体" w:hAnsi="宋体" w:eastAsia="宋体" w:cs="宋体"/>
          <w:color w:val="000000"/>
          <w:spacing w:val="1"/>
          <w:sz w:val="28"/>
          <w:szCs w:val="28"/>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color="000000"/>
        </w:rPr>
        <w:tab/>
      </w:r>
      <w:r>
        <w:rPr>
          <w:rFonts w:hint="eastAsia" w:ascii="宋体" w:hAnsi="宋体" w:eastAsia="宋体" w:cs="宋体"/>
          <w:color w:val="000000"/>
          <w:spacing w:val="-3"/>
          <w:sz w:val="28"/>
          <w:szCs w:val="28"/>
        </w:rPr>
        <w:t>年</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z w:val="28"/>
          <w:szCs w:val="28"/>
        </w:rPr>
        <w:t>月</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pacing w:val="-3"/>
          <w:sz w:val="28"/>
          <w:szCs w:val="28"/>
          <w:u w:val="none" w:color="auto"/>
          <w:lang w:val="en-US" w:eastAsia="zh-CN"/>
        </w:rPr>
        <w:t>日</w:t>
      </w:r>
    </w:p>
    <w:p w14:paraId="4D1F1E6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合同协议书</w:t>
      </w:r>
    </w:p>
    <w:p w14:paraId="27AFAA9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依照《中华人民共和国民法典》、《中华人民共和国建筑法》、《建设工程质量管理条例》及其他有关法律、行政法规，遵循平等、自愿、公平和诚实信用的原则，双方就本房屋建筑修缮及装修工程施工事项协商一致，订立本合同。</w:t>
      </w:r>
    </w:p>
    <w:p w14:paraId="49FCAB51">
      <w:pPr>
        <w:pStyle w:val="2"/>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工程概况</w:t>
      </w:r>
      <w:r>
        <w:rPr>
          <w:rFonts w:hint="eastAsia" w:ascii="宋体" w:hAnsi="宋体" w:eastAsia="宋体" w:cs="宋体"/>
          <w:sz w:val="24"/>
          <w:szCs w:val="24"/>
        </w:rPr>
        <w:t xml:space="preserve"> </w:t>
      </w:r>
    </w:p>
    <w:p w14:paraId="29AEF3C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3D9FCEF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工程地点：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644F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资金来源：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64C1EC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工程内容及性质：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C54711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工程立项批准文号：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5F374B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群体工程应附承包人承揽工程项目一览表(附件一)</w:t>
      </w:r>
    </w:p>
    <w:p w14:paraId="088A4DD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工程承包范围及方式</w:t>
      </w:r>
    </w:p>
    <w:p w14:paraId="6849B00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承包范围：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2B70E5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A176F6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承包方式：</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AD08FA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369FC7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三、合同工期</w:t>
      </w:r>
    </w:p>
    <w:p w14:paraId="7197643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开工日期：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竣工日期：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641C20D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合同工期总日历天数：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w:t>
      </w:r>
    </w:p>
    <w:p w14:paraId="3E85965E">
      <w:pPr>
        <w:pStyle w:val="2"/>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四、质量标准</w:t>
      </w:r>
      <w:r>
        <w:rPr>
          <w:rFonts w:hint="eastAsia" w:ascii="宋体" w:hAnsi="宋体" w:eastAsia="宋体" w:cs="宋体"/>
          <w:sz w:val="24"/>
          <w:szCs w:val="24"/>
        </w:rPr>
        <w:t xml:space="preserve"> </w:t>
      </w:r>
    </w:p>
    <w:p w14:paraId="7A46C458">
      <w:pPr>
        <w:pStyle w:val="2"/>
        <w:keepNext w:val="0"/>
        <w:keepLines w:val="0"/>
        <w:pageBreakBefore w:val="0"/>
        <w:widowControl w:val="0"/>
        <w:numPr>
          <w:ilvl w:val="0"/>
          <w:numId w:val="0"/>
        </w:numPr>
        <w:kinsoku/>
        <w:wordWrap/>
        <w:overflowPunct/>
        <w:topLinePunct w:val="0"/>
        <w:autoSpaceDE/>
        <w:autoSpaceDN/>
        <w:bidi w:val="0"/>
        <w:spacing w:line="300" w:lineRule="atLeast"/>
        <w:ind w:leftChars="10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工程质量标准：</w:t>
      </w:r>
      <w:r>
        <w:rPr>
          <w:rFonts w:hint="eastAsia" w:ascii="宋体" w:hAnsi="宋体" w:eastAsia="宋体" w:cs="宋体"/>
          <w:sz w:val="24"/>
          <w:szCs w:val="24"/>
          <w:u w:val="single"/>
          <w:lang w:val="en-US" w:eastAsia="zh-CN"/>
        </w:rPr>
        <w:t xml:space="preserve">             </w:t>
      </w:r>
    </w:p>
    <w:p w14:paraId="11292009">
      <w:pPr>
        <w:pStyle w:val="2"/>
        <w:keepNext w:val="0"/>
        <w:keepLines w:val="0"/>
        <w:pageBreakBefore w:val="0"/>
        <w:widowControl w:val="0"/>
        <w:numPr>
          <w:ilvl w:val="0"/>
          <w:numId w:val="0"/>
        </w:numPr>
        <w:kinsoku/>
        <w:wordWrap/>
        <w:overflowPunct/>
        <w:topLinePunct w:val="0"/>
        <w:autoSpaceDE/>
        <w:autoSpaceDN/>
        <w:bidi w:val="0"/>
        <w:spacing w:line="3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合同价款</w:t>
      </w:r>
    </w:p>
    <w:p w14:paraId="4E834144">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64AA342A">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1E5A073C">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合同文件的组成</w:t>
      </w:r>
    </w:p>
    <w:p w14:paraId="48CF5C93">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本合同组成文件包括： </w:t>
      </w:r>
    </w:p>
    <w:p w14:paraId="2A04AC85">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3E58F8FB">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0B943693">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)投标书及其附件</w:t>
      </w:r>
    </w:p>
    <w:p w14:paraId="54AF913A">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47CF3498">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7A6F858">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)图纸及作法说明</w:t>
      </w:r>
    </w:p>
    <w:p w14:paraId="5F72A1E4">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 )工程量清单 </w:t>
      </w:r>
    </w:p>
    <w:p w14:paraId="273DF683">
      <w:pPr>
        <w:pStyle w:val="2"/>
        <w:keepNext w:val="0"/>
        <w:keepLines w:val="0"/>
        <w:pageBreakBefore w:val="0"/>
        <w:widowControl w:val="0"/>
        <w:numPr>
          <w:ilvl w:val="0"/>
          <w:numId w:val="0"/>
        </w:numPr>
        <w:kinsoku/>
        <w:wordWrap/>
        <w:overflowPunct/>
        <w:topLinePunct w:val="0"/>
        <w:autoSpaceDE/>
        <w:autoSpaceDN/>
        <w:bidi w:val="0"/>
        <w:spacing w:line="3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)工程报价单或预算书 </w:t>
      </w:r>
    </w:p>
    <w:p w14:paraId="69D053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双方就本工程签订的洽商、变更等书面协议或文件视为本合同的组成部分。</w:t>
      </w:r>
    </w:p>
    <w:p w14:paraId="76BC20BA">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七、本协议书中有关词语含义与本合同第二部分《合同条款》分别赋予它们的定义相同。 </w:t>
      </w:r>
    </w:p>
    <w:p w14:paraId="3AD1714E">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八、承包人向发包人承诺按照合同约定进行施工、竣工并在质量保修期内承担工程质量保修责任</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52F1250">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九、发包人向承包人承诺按照合同约定的期限和方式支付合同价款及其他应支付的款项。 </w:t>
      </w:r>
    </w:p>
    <w:p w14:paraId="509BC77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 xml:space="preserve">合同生效 </w:t>
      </w:r>
    </w:p>
    <w:p w14:paraId="6225FA50">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sz w:val="24"/>
          <w:szCs w:val="24"/>
        </w:rPr>
      </w:pPr>
    </w:p>
    <w:p w14:paraId="3F91CC7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300"/>
        <w:textAlignment w:val="auto"/>
        <w:rPr>
          <w:rFonts w:hint="eastAsia" w:ascii="宋体" w:hAnsi="宋体" w:eastAsia="宋体" w:cs="宋体"/>
          <w:sz w:val="24"/>
          <w:szCs w:val="24"/>
        </w:rPr>
      </w:pPr>
    </w:p>
    <w:p w14:paraId="191378F2">
      <w:pPr>
        <w:pStyle w:val="2"/>
        <w:rPr>
          <w:rFonts w:hint="eastAsia"/>
        </w:rPr>
      </w:pPr>
    </w:p>
    <w:p w14:paraId="7913102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6126F81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7903A0D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38C31070">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2525BA8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r>
        <w:rPr>
          <w:rFonts w:hint="eastAsia" w:ascii="宋体" w:hAnsi="宋体" w:eastAsia="宋体" w:cs="宋体"/>
          <w:sz w:val="24"/>
          <w:szCs w:val="24"/>
          <w:lang w:eastAsia="zh-CN"/>
        </w:rPr>
        <w:t>：</w:t>
      </w:r>
    </w:p>
    <w:p w14:paraId="100E863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480CCA9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开户银行： </w:t>
      </w:r>
    </w:p>
    <w:p w14:paraId="4B41333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7566D6E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5CD30071">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sz w:val="24"/>
          <w:szCs w:val="24"/>
        </w:rPr>
      </w:pPr>
    </w:p>
    <w:p w14:paraId="3AB7B17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年月日</w:t>
      </w:r>
    </w:p>
    <w:p w14:paraId="6292EFF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0F7319C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5280B0C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0F2383CC">
      <w:pPr>
        <w:pStyle w:val="2"/>
        <w:rPr>
          <w:rFonts w:hint="eastAsia" w:ascii="宋体" w:hAnsi="宋体" w:eastAsia="宋体" w:cs="宋体"/>
          <w:b/>
          <w:color w:val="auto"/>
          <w:sz w:val="24"/>
          <w:szCs w:val="24"/>
          <w:highlight w:val="none"/>
          <w:lang w:val="en-US" w:eastAsia="zh-CN"/>
        </w:rPr>
      </w:pPr>
    </w:p>
    <w:p w14:paraId="3B324AD2">
      <w:pPr>
        <w:pStyle w:val="2"/>
        <w:rPr>
          <w:rFonts w:hint="eastAsia" w:ascii="宋体" w:hAnsi="宋体" w:eastAsia="宋体" w:cs="宋体"/>
          <w:b/>
          <w:color w:val="auto"/>
          <w:sz w:val="24"/>
          <w:szCs w:val="24"/>
          <w:highlight w:val="none"/>
          <w:lang w:val="en-US" w:eastAsia="zh-CN"/>
        </w:rPr>
      </w:pPr>
    </w:p>
    <w:p w14:paraId="604006AD">
      <w:pPr>
        <w:pStyle w:val="2"/>
        <w:rPr>
          <w:rFonts w:hint="eastAsia" w:ascii="宋体" w:hAnsi="宋体" w:eastAsia="宋体" w:cs="宋体"/>
          <w:b/>
          <w:color w:val="auto"/>
          <w:sz w:val="24"/>
          <w:szCs w:val="24"/>
          <w:highlight w:val="none"/>
          <w:lang w:val="en-US" w:eastAsia="zh-CN"/>
        </w:rPr>
      </w:pPr>
    </w:p>
    <w:p w14:paraId="19B6588C">
      <w:pPr>
        <w:pStyle w:val="2"/>
        <w:rPr>
          <w:rFonts w:hint="eastAsia" w:ascii="宋体" w:hAnsi="宋体" w:eastAsia="宋体" w:cs="宋体"/>
          <w:b/>
          <w:color w:val="auto"/>
          <w:sz w:val="24"/>
          <w:szCs w:val="24"/>
          <w:highlight w:val="none"/>
          <w:lang w:val="en-US" w:eastAsia="zh-CN"/>
        </w:rPr>
      </w:pPr>
    </w:p>
    <w:p w14:paraId="283D7C0B">
      <w:pPr>
        <w:pStyle w:val="2"/>
        <w:rPr>
          <w:rFonts w:hint="eastAsia" w:ascii="宋体" w:hAnsi="宋体" w:eastAsia="宋体" w:cs="宋体"/>
          <w:b/>
          <w:color w:val="auto"/>
          <w:sz w:val="24"/>
          <w:szCs w:val="24"/>
          <w:highlight w:val="none"/>
          <w:lang w:val="en-US" w:eastAsia="zh-CN"/>
        </w:rPr>
      </w:pPr>
    </w:p>
    <w:p w14:paraId="28C1F3D2">
      <w:pPr>
        <w:pStyle w:val="2"/>
        <w:rPr>
          <w:rFonts w:hint="eastAsia" w:ascii="宋体" w:hAnsi="宋体" w:eastAsia="宋体" w:cs="宋体"/>
          <w:b/>
          <w:color w:val="auto"/>
          <w:sz w:val="24"/>
          <w:szCs w:val="24"/>
          <w:highlight w:val="none"/>
          <w:lang w:val="en-US" w:eastAsia="zh-CN"/>
        </w:rPr>
      </w:pPr>
    </w:p>
    <w:p w14:paraId="79539573">
      <w:pPr>
        <w:pStyle w:val="2"/>
        <w:rPr>
          <w:rFonts w:hint="eastAsia" w:ascii="宋体" w:hAnsi="宋体" w:eastAsia="宋体" w:cs="宋体"/>
          <w:b/>
          <w:color w:val="auto"/>
          <w:sz w:val="24"/>
          <w:szCs w:val="24"/>
          <w:highlight w:val="none"/>
          <w:lang w:val="en-US" w:eastAsia="zh-CN"/>
        </w:rPr>
      </w:pPr>
    </w:p>
    <w:p w14:paraId="5575F528">
      <w:pPr>
        <w:pStyle w:val="2"/>
        <w:rPr>
          <w:rFonts w:hint="eastAsia" w:ascii="宋体" w:hAnsi="宋体" w:eastAsia="宋体" w:cs="宋体"/>
          <w:b/>
          <w:color w:val="auto"/>
          <w:sz w:val="24"/>
          <w:szCs w:val="24"/>
          <w:highlight w:val="none"/>
          <w:lang w:val="en-US" w:eastAsia="zh-CN"/>
        </w:rPr>
      </w:pPr>
    </w:p>
    <w:p w14:paraId="07962F78">
      <w:pPr>
        <w:pStyle w:val="2"/>
        <w:rPr>
          <w:rFonts w:hint="eastAsia" w:ascii="宋体" w:hAnsi="宋体" w:eastAsia="宋体" w:cs="宋体"/>
          <w:b/>
          <w:color w:val="auto"/>
          <w:sz w:val="24"/>
          <w:szCs w:val="24"/>
          <w:highlight w:val="none"/>
          <w:lang w:val="en-US" w:eastAsia="zh-CN"/>
        </w:rPr>
      </w:pPr>
    </w:p>
    <w:p w14:paraId="11911335">
      <w:pPr>
        <w:pStyle w:val="2"/>
        <w:ind w:left="0" w:leftChars="0" w:firstLine="0" w:firstLineChars="0"/>
        <w:rPr>
          <w:rFonts w:hint="eastAsia" w:ascii="宋体" w:hAnsi="宋体" w:eastAsia="宋体" w:cs="宋体"/>
          <w:b/>
          <w:color w:val="auto"/>
          <w:sz w:val="24"/>
          <w:szCs w:val="24"/>
          <w:highlight w:val="none"/>
          <w:lang w:val="en-US" w:eastAsia="zh-CN"/>
        </w:rPr>
      </w:pPr>
    </w:p>
    <w:p w14:paraId="303994E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sz w:val="28"/>
          <w:szCs w:val="28"/>
        </w:rPr>
        <w:t>第二部分 合同条款</w:t>
      </w:r>
    </w:p>
    <w:p w14:paraId="6EE7D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一、词语定义及合同文件 </w:t>
      </w:r>
    </w:p>
    <w:p w14:paraId="56AB3A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 1 条 词语定义 </w:t>
      </w:r>
    </w:p>
    <w:p w14:paraId="450B21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28A2FAD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 合同条款：指发包人与承包人根据法律、行政法规规定，结合具体工程实际，经协商达成一致意见的条款。</w:t>
      </w:r>
    </w:p>
    <w:p w14:paraId="444A1E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1．2 发包人：指在协议书中约定，具有工程发包主体资格和支付工程价款能力的当事人以及取得该当事人资格的合法继承人。 </w:t>
      </w:r>
    </w:p>
    <w:p w14:paraId="43C83C5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 承包人：指在协议书中约定，被发包人接受的具有工程施工承包主体资格的当事人以及取得该当事人资格的合法继承人。 </w:t>
      </w:r>
    </w:p>
    <w:p w14:paraId="4ACF268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 项目经理：指承包人在合同条款中指定的负责施工管理和合同履行的代表。</w:t>
      </w:r>
    </w:p>
    <w:p w14:paraId="388F87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 设计单位：指发包人委托的负责本工程设计并取得相应工程设计资质等级证书的单位。 </w:t>
      </w:r>
    </w:p>
    <w:p w14:paraId="18C46E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 监理单位：指发包人委托的负责本工程监理并取得相应工程监理资质等级证书的单位。 </w:t>
      </w:r>
    </w:p>
    <w:p w14:paraId="64DFD67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 工程师：指本工程监理单位委派的总监理工程师或发包人指定的履行本合同的代表，其具体身份和职权由发包人承包人在合同条款中约定。</w:t>
      </w:r>
    </w:p>
    <w:p w14:paraId="39E28E5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1．8 工程：指发包人承包人在协议书中约定的承包范围内的工程。</w:t>
      </w:r>
    </w:p>
    <w:p w14:paraId="5CDA10C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1．9 合同价款：指发包人承包人在协议书中约定，发包人用以支付承包人按照合同约定完成承包范围内全部工程并承担质量保修责任的款项。</w:t>
      </w:r>
    </w:p>
    <w:p w14:paraId="147F54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1．10 追加合同价款：指在合同履行中发生需要增加合同价款的情况，经发包人确认后按计算合同价款的方法增加的合同价款。 </w:t>
      </w:r>
    </w:p>
    <w:p w14:paraId="209F6F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费用：指不包含在合同价款之内的应当由发包人或承包人承担的经济支出。</w:t>
      </w:r>
    </w:p>
    <w:p w14:paraId="30D04D7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 工期：指发包人承包人在协议书中约定，按总日历天数(包括法定节假日)计算的承包天数。</w:t>
      </w:r>
    </w:p>
    <w:p w14:paraId="6B04FE2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1．13 开工日期：指发包人承包人在协议书中约定，承包人开始施工的绝对或相对的日期。 </w:t>
      </w:r>
    </w:p>
    <w:p w14:paraId="7576B38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1．14 竣工日期：指发包人承包人在协议书中约定，承包人完成承包范围内工程的绝对或相对的日期。 </w:t>
      </w:r>
    </w:p>
    <w:p w14:paraId="4FAF0C3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1．15 图纸及作法说明：指由发包人提供或由承包人提供并经发包人批准，用以满足承包人施工需要的所有图纸及作法说明(包括原工程竣工图及供本工程使用的施工图及相应文字说明)。 </w:t>
      </w:r>
    </w:p>
    <w:p w14:paraId="0322E7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1．16 施工场地：指由发包人提供的用于工程施工的场所以及发包人在图纸中具体指定的供施工使用的任何其他场所。</w:t>
      </w:r>
    </w:p>
    <w:p w14:paraId="2116B0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1．17 书面形式；指合同书、信件和数据电文(包括电报、电传、传真、电子数据交换和电子邮件)等可以有形地表现所载内容的形式。 </w:t>
      </w:r>
    </w:p>
    <w:p w14:paraId="2175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1．18 违约责任：指合同一方不履行合同义务或履行合同义务不符合约定所应承担的责任。 </w:t>
      </w:r>
    </w:p>
    <w:p w14:paraId="6711C77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1．19 索赔：指在合同履行过程中，对于并非自己的过错，而应由对方承担责任的情况造成的实际损失，向对方提出经济补偿和(或)工期顺延的要求。</w:t>
      </w:r>
    </w:p>
    <w:p w14:paraId="6316110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1．20 不可抗力：指不能预见，不能避免并不能克服的影响本合同履行的客观情况。 </w:t>
      </w:r>
    </w:p>
    <w:p w14:paraId="5A429FB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 24 时。</w:t>
      </w:r>
    </w:p>
    <w:p w14:paraId="3A9FBF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2 条 合同文件及解释顺序</w:t>
      </w:r>
      <w:r>
        <w:rPr>
          <w:rFonts w:hint="eastAsia" w:ascii="宋体" w:hAnsi="宋体" w:eastAsia="宋体" w:cs="宋体"/>
          <w:sz w:val="24"/>
          <w:szCs w:val="24"/>
        </w:rPr>
        <w:t xml:space="preserve"> </w:t>
      </w:r>
    </w:p>
    <w:p w14:paraId="2646C0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2．1 本合同文件相互解释、互为说明。双方约定组成本合同的文件及优先解释顺序如下：</w:t>
      </w:r>
    </w:p>
    <w:p w14:paraId="4E0FCD06">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44BC3F46">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26C7122C">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)投标书及其附件 </w:t>
      </w:r>
    </w:p>
    <w:p w14:paraId="6C27AFAD">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0833C863">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C5F0C5A">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)图纸及作法说明 </w:t>
      </w:r>
    </w:p>
    <w:p w14:paraId="134A9590">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)工程量清单 </w:t>
      </w:r>
    </w:p>
    <w:p w14:paraId="1AD332F2">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)工程报价单或预算书</w:t>
      </w:r>
    </w:p>
    <w:p w14:paraId="62354B21">
      <w:pPr>
        <w:pStyle w:val="2"/>
        <w:keepNext w:val="0"/>
        <w:keepLines w:val="0"/>
        <w:pageBreakBefore w:val="0"/>
        <w:widowControl w:val="0"/>
        <w:kinsoku/>
        <w:wordWrap/>
        <w:overflowPunct/>
        <w:topLinePunct w:val="0"/>
        <w:autoSpaceDE/>
        <w:autoSpaceDN/>
        <w:bidi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3 条 语言文字及运用的法律、法规、标准和规范</w:t>
      </w:r>
    </w:p>
    <w:p w14:paraId="3A6B921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3．1 本合同文件使用汉语语言文字书写、解释和说明。</w:t>
      </w:r>
    </w:p>
    <w:p w14:paraId="6357F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color w:val="000000"/>
          <w:sz w:val="24"/>
          <w:szCs w:val="24"/>
          <w:u w:val="single"/>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color w:val="000000"/>
          <w:sz w:val="24"/>
          <w:szCs w:val="24"/>
          <w:u w:val="single"/>
          <w:lang w:val="en-US" w:eastAsia="zh-CN"/>
        </w:rPr>
        <w:t xml:space="preserve">         </w:t>
      </w:r>
    </w:p>
    <w:p w14:paraId="4B7C6A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3．3 国内没有相关标准、规范的部分：</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应由发包人在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日内，提出技术要求；承包人在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日内按发包人要求提出施工工艺，经发包人认可后执行。发包人要求使用国外标准、规范的，应负责提供中文译本。购买、翻译标准、规范或制定施工工艺的费用，由发包人承担。</w:t>
      </w:r>
    </w:p>
    <w:p w14:paraId="6EF377DA">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4 条 工程师及项目经理</w:t>
      </w:r>
      <w:r>
        <w:rPr>
          <w:rFonts w:hint="eastAsia" w:ascii="宋体" w:hAnsi="宋体" w:eastAsia="宋体" w:cs="宋体"/>
          <w:color w:val="000000"/>
          <w:sz w:val="24"/>
          <w:szCs w:val="24"/>
        </w:rPr>
        <w:t xml:space="preserve"> </w:t>
      </w:r>
    </w:p>
    <w:p w14:paraId="2EEA30F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 发包人委托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对本工程进行工程监理，监理工程师姓名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，其职权主要内容：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发包人应在实施监理前将受委托的监理单位及监理工程师等详细内容和权限以书面形式通知承包人。</w:t>
      </w:r>
    </w:p>
    <w:p w14:paraId="0DEAE42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 发包人派驻施工场地的工程师姓名：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7C86E9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（1）本工程如实行监理，发包人派驻工程师的职权不得与监理工程师交叉，其具体职权： </w:t>
      </w:r>
    </w:p>
    <w:p w14:paraId="60CB82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（2）本工程如不实行监理，发包人派驻的工程师应负责本合同全面履行。</w:t>
      </w:r>
    </w:p>
    <w:p w14:paraId="652832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 承包人委派施工场地的项目经理姓名：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lang w:val="en-US" w:eastAsia="zh-CN"/>
        </w:rPr>
        <w:t xml:space="preserve">          </w:t>
      </w:r>
    </w:p>
    <w:p w14:paraId="5DB125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4．4 项目经理具体职权：</w:t>
      </w:r>
      <w:r>
        <w:rPr>
          <w:rFonts w:hint="eastAsia" w:ascii="宋体" w:hAnsi="宋体" w:eastAsia="宋体" w:cs="宋体"/>
          <w:color w:val="000000"/>
          <w:sz w:val="24"/>
          <w:szCs w:val="24"/>
          <w:u w:val="single"/>
          <w:lang w:val="en-US" w:eastAsia="zh-CN"/>
        </w:rPr>
        <w:t xml:space="preserve">                                      </w:t>
      </w:r>
    </w:p>
    <w:p w14:paraId="7036D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5 条 发包人工作 </w:t>
      </w:r>
    </w:p>
    <w:p w14:paraId="38F02D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天，向承包人提供图纸及作法说明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份，组织设计单位和承包人对图纸及作法说明进行技术交底。如使用国外图纸的，其翻译等费用由发包人承担。 </w:t>
      </w:r>
    </w:p>
    <w:p w14:paraId="75BF1A0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5．2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天，全部腾空或部分腾空被修缮或装修的房屋，清除施工场地内各种障碍物，对只能部分腾空的房屋或施工场地滞留的家具、设备、陈设及其他物品采取保护措施。提供施工场地及施工通道的范围：                          </w:t>
      </w:r>
    </w:p>
    <w:p w14:paraId="4EDECB3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5．3 向承包人提供地质和各种管线资料，并保证其真实性。</w:t>
      </w:r>
    </w:p>
    <w:p w14:paraId="7202985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5．4 协调处理保护周围建筑物及装修、设备及设备管线、古树名木、绿地等不受损坏，并承担相应费用。 </w:t>
      </w:r>
    </w:p>
    <w:p w14:paraId="0BD009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5．5 负责办理施工所涉及的各种申请、批件手续，向承包方提供施工所需水、电、气、电讯设备等，并说明使用注意事项及其他要求。 </w:t>
      </w:r>
    </w:p>
    <w:p w14:paraId="700FCD9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5．6 协调做好施工场地保卫、消防、垃圾处理工作，协调好周围邻里关系，并承担相应费用。 </w:t>
      </w:r>
    </w:p>
    <w:p w14:paraId="2AE5F84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5．7 结构修缮或设备及设备管线更新改造工程应有相应的图纸及作法说明，并报有关部门审批。非结构修缮或设备及设备管线更新改造工程，如需拆改原建筑结构、设备及设备管线，应向有关部门办理审批手续。 </w:t>
      </w:r>
    </w:p>
    <w:p w14:paraId="27CEC4D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5．8 发包人应完成 5．2、5．3、5．4、5．5、5．6、5．7 各项工作或其他工作，发包人可将其部分工作委托承包人办理，其具体内容：            并承担相应费用。</w:t>
      </w:r>
    </w:p>
    <w:p w14:paraId="6EFD4CC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5．9 发包人对工程质量、进度进行验收和检查，按约定拨付工程款，办理竣工验收结算和其他各项事宜。 </w:t>
      </w:r>
    </w:p>
    <w:p w14:paraId="1ED3DB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6 条 承包人工作</w:t>
      </w:r>
      <w:r>
        <w:rPr>
          <w:rFonts w:hint="eastAsia" w:ascii="宋体" w:hAnsi="宋体" w:eastAsia="宋体" w:cs="宋体"/>
          <w:color w:val="000000"/>
          <w:sz w:val="24"/>
          <w:szCs w:val="24"/>
        </w:rPr>
        <w:t xml:space="preserve"> </w:t>
      </w:r>
    </w:p>
    <w:p w14:paraId="24E9CD9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6．1 承包人按双方约定的时间参加图纸及作法说明交底，拟定施工组织设计和进度计划，交工程师审定。 </w:t>
      </w:r>
    </w:p>
    <w:p w14:paraId="6DCDC28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6．2 严格按照标准、规范、图纸及作法说明、安全操作规程、消防安全规定、环保规定认真组织施工，做好施工场地安全、保卫、消防、清洁工作；做好质量验收记录；参加竣工验收；编制工程结算。 </w:t>
      </w:r>
    </w:p>
    <w:p w14:paraId="1992674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6．3 按照有关规定，妥善保护好周围建筑物、设备及设备管线、古树名木及施工场地内不易移动的家具、设备、陈设不受损坏。处理好因施工带来的扰民问题及周围单位、住户关系。 </w:t>
      </w:r>
    </w:p>
    <w:p w14:paraId="4F8BBE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6．4 不得超出图纸及作法说明的规定，随意拆改原建筑结构或设备及设备管线。</w:t>
      </w:r>
    </w:p>
    <w:p w14:paraId="613E849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6．5 工程竣工未交付发包人之前，负责对施工场地原有建筑物及家具、设备、陈设和成品的保护工作。 </w:t>
      </w:r>
    </w:p>
    <w:p w14:paraId="1B18190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6．6 凡因承包人原因，违反 6．2、6．3、6．4、6．5 款的规定，造成损坏和罚款等费用，均由承包人承担。 </w:t>
      </w:r>
    </w:p>
    <w:p w14:paraId="305126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6．7 协助发包人完成 5．8 款约定的其他各项工作。</w:t>
      </w:r>
    </w:p>
    <w:p w14:paraId="6BCECE2F">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7 条 施工进度与工期</w:t>
      </w:r>
      <w:r>
        <w:rPr>
          <w:rFonts w:hint="eastAsia" w:ascii="宋体" w:hAnsi="宋体" w:eastAsia="宋体" w:cs="宋体"/>
          <w:color w:val="000000"/>
          <w:sz w:val="24"/>
          <w:szCs w:val="24"/>
        </w:rPr>
        <w:t xml:space="preserve"> </w:t>
      </w:r>
    </w:p>
    <w:p w14:paraId="5AC2BD6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7．1 承包人向工程师提供施工组织设计和工程进度计划内容和时间：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，工程师在收到后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 48 小时以内给予答复，在规定时间内未作答复视为同意延期开工申请，工程师不同意的，工期不予顺延。 </w:t>
      </w:r>
    </w:p>
    <w:p w14:paraId="08D4000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7．2 工程师认为确有必要暂停施工时，应当以书面形式要求承包人暂停施工，并在提出要求后 48 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2CD38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7．3 因发包人未按合同约定履行义务或因设计变更增加工程量，非承包人原因停水、停电、停气 7 天内累计超过 8 小时，以及不可抗力等致使工程不能正常进行造成停工，工期延误的，经工程师认定，工期顺延。 </w:t>
      </w:r>
    </w:p>
    <w:p w14:paraId="0EC84B8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065843C">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8 条 质量检验与隐蔽工程验收</w:t>
      </w:r>
      <w:r>
        <w:rPr>
          <w:rFonts w:hint="eastAsia" w:ascii="宋体" w:hAnsi="宋体" w:eastAsia="宋体" w:cs="宋体"/>
          <w:color w:val="000000"/>
          <w:sz w:val="24"/>
          <w:szCs w:val="24"/>
        </w:rPr>
        <w:t xml:space="preserve"> </w:t>
      </w:r>
    </w:p>
    <w:p w14:paraId="12ABCC1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 工程质量应达到协议书约定的标准，质量评定标准以国家或行业质量评定标准为依据。因承包人原因工程质量达不到协议书的质量标准，承包人承担违约责任。双方约定在 制作样板及样板间，作为质量评定验收实物依据。样板及样板间应按图纸及作法说明要求制作，经工程师验收合格后双方共同封存，其制作费用由发包人承担。</w:t>
      </w:r>
    </w:p>
    <w:p w14:paraId="587AE1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8．2 双方约定该隐蔽工程或中间验收部位 对隐蔽工程和中间验收部位达到验收条件时，承包人在自检之后的 48 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62DCC7F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8．3 承包人应按照标准、规范、图纸及作法说明，样板间以及工程师依据合同发出的指令，随时接受工程师检查，并为检查提供便利条件。</w:t>
      </w:r>
    </w:p>
    <w:p w14:paraId="0A3DCA9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5ECDAC2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8．5 凡因发包人提供的材料不合格、工程师指令失误，而造成工程质量达不到约定标准，或隐蔽工程要求复检仍为合格的，所发生的费用由发包人承担，并赔偿承包人损失，工期顺延。 </w:t>
      </w:r>
    </w:p>
    <w:p w14:paraId="0E5C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8．6 双方对工程质量有争议，由双方同意的工程质量检测机构鉴定，所需费用及由此造成的损失，由责任方承担。双方均有责任的，由双方根据其责任分别承担。</w:t>
      </w:r>
    </w:p>
    <w:p w14:paraId="4BC6EA83">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9 条 安全生产</w:t>
      </w:r>
      <w:r>
        <w:rPr>
          <w:rFonts w:hint="eastAsia" w:ascii="宋体" w:hAnsi="宋体" w:eastAsia="宋体" w:cs="宋体"/>
          <w:color w:val="000000"/>
          <w:sz w:val="24"/>
          <w:szCs w:val="24"/>
        </w:rPr>
        <w:t xml:space="preserve"> </w:t>
      </w:r>
    </w:p>
    <w:p w14:paraId="7415FDA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2CC060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 </w:t>
      </w:r>
    </w:p>
    <w:p w14:paraId="2FA1D1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78070E57">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10 条 材料设备供应 </w:t>
      </w:r>
    </w:p>
    <w:p w14:paraId="2C1934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凡因发包人提供的材料不符合附件二规定或质量不合格所造成的各种损失和费用由发包人承担。 </w:t>
      </w:r>
    </w:p>
    <w:p w14:paraId="3C0B08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10．2 凡由承包人负责采购和供应的材料、设备，应符合质量和设计要求，并提供产品合格证书。因承包人供应的材料、设备质量不合格或不符合设计要求，给工程造成损失的，承包人应承担责任。 </w:t>
      </w:r>
    </w:p>
    <w:p w14:paraId="65683CA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 双方约定，任何一方提供下列材料</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应提供材料的样品或样本，经双方验收后共同封存，做为材料供应和竣工验收的实物标准。凡材料不符合样品或样本的，由供货方承担资任。 </w:t>
      </w:r>
    </w:p>
    <w:p w14:paraId="7F71EC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 由承包人负责采购的材料设备，发包人不得指定生产厂或供应商。</w:t>
      </w:r>
    </w:p>
    <w:p w14:paraId="15B9175A">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11 条 合同价款与交付 </w:t>
      </w:r>
    </w:p>
    <w:p w14:paraId="57FB9B5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实行招标的工程合同价款由发包人依据中标通知书中的中标价格在协议书内约定，非招标工程的合同价款由发包人承包人依据工程预算书在协议书内约定。</w:t>
      </w:r>
    </w:p>
    <w:p w14:paraId="30C56D4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11．2 双方约定，本合同价款采用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包工包料、固定综合单价、合同总价可变方式；图纸设计变更，增加工程及甲方签证工程量按招标时的综合单价计价进行决算方式</w:t>
      </w:r>
      <w:r>
        <w:rPr>
          <w:rFonts w:hint="eastAsia" w:ascii="宋体" w:hAnsi="宋体" w:eastAsia="宋体" w:cs="宋体"/>
          <w:b w:val="0"/>
          <w:bCs/>
          <w:color w:val="000000" w:themeColor="text1"/>
          <w:sz w:val="24"/>
          <w:szCs w:val="24"/>
          <w:lang w:val="en-US" w:eastAsia="zh-CN"/>
          <w14:textFill>
            <w14:solidFill>
              <w14:schemeClr w14:val="tx1"/>
            </w14:solidFill>
          </w14:textFill>
        </w:rPr>
        <w:t>确定。</w:t>
      </w:r>
    </w:p>
    <w:p w14:paraId="10B6ECE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（1）固定价格合同。合同价款中包括风险范围及计算方法：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在约定的风险范围内，合同价款不再调整。风险范围以外的合同价款调整方法：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937B5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（2）可调价合同。合同价款调整原因包括有法律、法规和国家有关政策变化的影响；安康市房屋修缮工程定额管理处公布的价格调整；7 天内非承包人原因停水、停电、停气造成停工累计超过 8 小时；双方约定的其他调整原因等。双方约定具体调整因素及调整方法：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F573DE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(3)成本加酬金合同。成本加酬金合同计算方法：                </w:t>
      </w:r>
    </w:p>
    <w:p w14:paraId="59DE32A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11．3 本合同生效后，发包人分 3 次按下表支付工程价款，尾款待工程结算时一次支付。</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9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8A3E21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付款时间及次数</w:t>
            </w:r>
          </w:p>
        </w:tc>
        <w:tc>
          <w:tcPr>
            <w:tcW w:w="2841" w:type="dxa"/>
            <w:noWrap w:val="0"/>
            <w:vAlign w:val="top"/>
          </w:tcPr>
          <w:p w14:paraId="2B8E594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付款比例％</w:t>
            </w:r>
          </w:p>
        </w:tc>
        <w:tc>
          <w:tcPr>
            <w:tcW w:w="2841" w:type="dxa"/>
            <w:noWrap w:val="0"/>
            <w:vAlign w:val="top"/>
          </w:tcPr>
          <w:p w14:paraId="2C0273AC">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付款金额</w:t>
            </w:r>
          </w:p>
        </w:tc>
      </w:tr>
      <w:tr w14:paraId="20A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5A5E6C0">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37EFCC47">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54C04F1">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147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980F57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C4AC6B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69CC9F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59A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C1678EF">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E0CCAF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EB83F39">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6C6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B09278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B5F4D71">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2DE377D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264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F24B38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AEE5BC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945C012">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bl>
    <w:p w14:paraId="260654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12 条 工程变更 </w:t>
      </w:r>
    </w:p>
    <w:p w14:paraId="7C9D2B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545AEB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 </w:t>
      </w:r>
    </w:p>
    <w:p w14:paraId="096F44F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12．3 工程发生设计变更，双方均应积极办理变更洽商手续，并应按变更洽商履行合同。 </w:t>
      </w:r>
    </w:p>
    <w:p w14:paraId="5DC78AF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12．4 承包人在设计变更确认后 14 天内，对涉及合同价款变更内容提出工程价款变更报告，报经工程师确认，工程师在收到变更合同价款报告后14 天内给予确认或提出处理意见，在规定时间内无正当理由不确认或没提出处理意见，视为同意变更价款。</w:t>
      </w:r>
    </w:p>
    <w:p w14:paraId="63243B1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13 条 工程验收与结算</w:t>
      </w:r>
      <w:r>
        <w:rPr>
          <w:rFonts w:hint="eastAsia" w:ascii="宋体" w:hAnsi="宋体" w:eastAsia="宋体" w:cs="宋体"/>
          <w:color w:val="000000"/>
          <w:sz w:val="24"/>
          <w:szCs w:val="24"/>
        </w:rPr>
        <w:t xml:space="preserve"> </w:t>
      </w:r>
    </w:p>
    <w:p w14:paraId="5716FF5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13．1 工程具备验收条件，承包人按国家和本市有关竣工验收规定，向发包人提供完整的竣工资料的内容及时间              </w:t>
      </w:r>
    </w:p>
    <w:p w14:paraId="1EA2BDB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13．2 发包人在收到竣工验收报告后 14 天内组织验收，并在验收后7 天内给予确认或提出修改意见，承包人按要求修改，并承担因自身原因造成的修改费用。发包人未在规定的时间内组织验收或验收后7天内未提出修改意见，视为竣工验收报告已被认可，并承担工程保管及一切意外损失责任。 </w:t>
      </w:r>
    </w:p>
    <w:p w14:paraId="34773BC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13．3 竣工验收日期以验收通过的日期或承包人按发包人要求修改后通过竣工验收日期为准。因特殊原因，双方约定或发包人要求部分单位工程或工程部位甩项竣工的，双方另行签订甩项协议。 </w:t>
      </w:r>
    </w:p>
    <w:p w14:paraId="33A82A6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13．4 工程未经验收或竣工验收未通过的，承包人不得交工，发包人不得使用。因发包人强行使用致使工程发生质量问题及对建筑物造成的损坏及其他问题由发包人承担。 </w:t>
      </w:r>
    </w:p>
    <w:p w14:paraId="1A1A334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13．5 工程竣工验收报告经发包人认可后 14 天内，承包人向发包人递交竣工结算报告及结算资料。双方按照协议书约定的合同价款及在合同条款中约定的合同价款调整内容进行竣工结算。 </w:t>
      </w:r>
    </w:p>
    <w:p w14:paraId="04A32A5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13．6 发包人在收到竣工结算报告后 14 天内进行核实或提出修改意见。发包人确认竣工报告后，应通知经办银行向承包人支付竣工结算款。承包人在收到竣工结算款后7 天内将竣工工程交付发包人。发包人在规定时间内无正当理由不支付工程竣工结算款的，从第 15 天起按承包人同期向银行贷款利率支付拖欠工程款利息，并承担违约责任。</w:t>
      </w:r>
    </w:p>
    <w:p w14:paraId="59F22B2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13．7 工程竣工验收报告经发包人认可后 14 天内，承包人未能向发包人递交竣工结算报告及资料，造成工程竣工结算不能正常进行或不能支付竣工结算款，发包人要求交付工程的，承包人应当交付，没有要求交付的，承包人应当承担保管费用。</w:t>
      </w:r>
    </w:p>
    <w:p w14:paraId="6062184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13．8 双方对竣工结算有争议的，按本合同条款第 16．6 款的约定处理。</w:t>
      </w:r>
    </w:p>
    <w:p w14:paraId="5AFCE2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14 条 质量保修</w:t>
      </w:r>
      <w:r>
        <w:rPr>
          <w:rFonts w:hint="eastAsia" w:ascii="宋体" w:hAnsi="宋体" w:eastAsia="宋体" w:cs="宋体"/>
          <w:color w:val="000000"/>
          <w:sz w:val="24"/>
          <w:szCs w:val="24"/>
        </w:rPr>
        <w:t xml:space="preserve"> </w:t>
      </w:r>
    </w:p>
    <w:p w14:paraId="2C4A6A1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14．1 承包人按照法律、法规、部门规章和本市关于质量保修的规定；对已交付工程在质量保修期内承担质量保修责任。 </w:t>
      </w:r>
    </w:p>
    <w:p w14:paraId="0A0F4C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14．2 双方约定在竣工验收前签订工程保修书的时间和要求：</w:t>
      </w:r>
    </w:p>
    <w:p w14:paraId="0E0B9971">
      <w:pPr>
        <w:pStyle w:val="2"/>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color w:val="000000"/>
          <w:sz w:val="24"/>
          <w:szCs w:val="24"/>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000000"/>
          <w:sz w:val="24"/>
          <w:szCs w:val="24"/>
        </w:rPr>
        <w:t>工程保修书(附件三)作为本合同附件。</w:t>
      </w:r>
    </w:p>
    <w:p w14:paraId="103E4C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15 条 违约责任、索赔和争议解决方式</w:t>
      </w:r>
      <w:r>
        <w:rPr>
          <w:rFonts w:hint="eastAsia" w:ascii="宋体" w:hAnsi="宋体" w:eastAsia="宋体" w:cs="宋体"/>
          <w:color w:val="000000"/>
          <w:sz w:val="24"/>
          <w:szCs w:val="24"/>
        </w:rPr>
        <w:t xml:space="preserve"> </w:t>
      </w:r>
    </w:p>
    <w:p w14:paraId="3FA7C22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15．1 发包人未按约定拨付工程款和工程结算款，应承担的违约责任：                   双方还约定发包人应承担的其他违约责任：</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99C27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15．2 承包人未按本合同约定按时竣工或未达到质量标准，应承担的违约责任：双方还约定承包人应承担的其他违约责任：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6F080B3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15．3 一方违约后，另一方要求违约方继续履行合同时，违约方除承担违约责任外仍应继续履行合同。 </w:t>
      </w:r>
    </w:p>
    <w:p w14:paraId="1B2998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15．4 当一方向另一方提出索赔时，要有正当的理由和索赔证据。15．5 当索赔事件发生后 14 天内，提出索赔一方向对方提出索赔意见及要求延长工期或经济损失赔偿报告及相关资料。对方在收到索赔报告后14 天内给予答复或要求进一步补充证据，在规定时向内未作答复或进一步提出要求，视为索赔已经认可。</w:t>
      </w:r>
    </w:p>
    <w:p w14:paraId="1C1BB90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15．6 发包人承包人在履行合同时发生争议，可以和解或者要求有关主管部门调解。当事人不愿和解、调解或和解、调解不成的，双方约定同意采用以下其中第种方式解决争议。 </w:t>
      </w:r>
    </w:p>
    <w:p w14:paraId="176BDF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仲裁委员会仲裁。 </w:t>
      </w:r>
    </w:p>
    <w:p w14:paraId="7D93F40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仲裁委员会仲裁。</w:t>
      </w:r>
    </w:p>
    <w:p w14:paraId="1594DD9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人民法院提起诉讼。</w:t>
      </w:r>
    </w:p>
    <w:p w14:paraId="6D27B92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15．7 发生争议后，除非出现单方违约导致合同无法履行、双方协议停止施工、调解要求停止施工且双方接受、仲裁机构或法院要求停止施工的情况外，双方都应继续履行合同。</w:t>
      </w:r>
    </w:p>
    <w:p w14:paraId="67AEB6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16 条 合同解除</w:t>
      </w:r>
      <w:r>
        <w:rPr>
          <w:rFonts w:hint="eastAsia" w:ascii="宋体" w:hAnsi="宋体" w:eastAsia="宋体" w:cs="宋体"/>
          <w:color w:val="000000"/>
          <w:sz w:val="24"/>
          <w:szCs w:val="24"/>
        </w:rPr>
        <w:t xml:space="preserve"> </w:t>
      </w:r>
    </w:p>
    <w:p w14:paraId="46EC63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16．1 发包人承包人协商一致，可以解除合同。 </w:t>
      </w:r>
    </w:p>
    <w:p w14:paraId="070DC34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16．2 发包人未按约定支付工程款，停止施工超过</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天，承包人有权解除合同。</w:t>
      </w:r>
    </w:p>
    <w:p w14:paraId="6910ABE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16．3 承包人将工程全部转包给他人或肢解以后以分包名义转包给他人，发包人有权解除合同。 </w:t>
      </w:r>
    </w:p>
    <w:p w14:paraId="6D4E54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16．4 有下列情形之一的，发包人承包人可以解除合同。</w:t>
      </w:r>
    </w:p>
    <w:p w14:paraId="5B4A7A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（1）双方约定，结合本工程特点，发生不可抗力致使合同无法履行；</w:t>
      </w:r>
    </w:p>
    <w:p w14:paraId="3029C4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（2）因一方违约致使合同无法履行； </w:t>
      </w:r>
    </w:p>
    <w:p w14:paraId="3166093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（3）双方约定，其他导致合同解除的原因              </w:t>
      </w:r>
    </w:p>
    <w:p w14:paraId="373FE8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16．5 一方依据合同约定要求解除合同，应以书面形式向对方发出解除合同通知，并在发出通知前 7 天告知对方，通知到达时合同解除。对解除合同有争议的，按本合同条款第 16．6 款的约定处理。 </w:t>
      </w:r>
    </w:p>
    <w:p w14:paraId="3F0BC44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 16．7 合同解除后，不影响双方在合同中约定的结算和清理条款的效力。</w:t>
      </w:r>
    </w:p>
    <w:p w14:paraId="724EDE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17 条 不可抗力</w:t>
      </w:r>
      <w:r>
        <w:rPr>
          <w:rFonts w:hint="eastAsia" w:ascii="宋体" w:hAnsi="宋体" w:eastAsia="宋体" w:cs="宋体"/>
          <w:color w:val="000000"/>
          <w:sz w:val="24"/>
          <w:szCs w:val="24"/>
        </w:rPr>
        <w:t xml:space="preserve"> </w:t>
      </w:r>
    </w:p>
    <w:p w14:paraId="4E4F291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17．1 双方结合本工程对于不可抗力的约定： </w:t>
      </w:r>
    </w:p>
    <w:p w14:paraId="03CB84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17．2 不可抗力事件发生后，承包人应立即通知工程师，并在力所能及的条件下迅速采取措施，尽力减少损失，发包人应协助承包人采取措施。工程师认为应当暂停施工的，承包人应暂停施工。不可抗力事件结束后 48 小时内承包人向工程师通报受灾情况和损失情况，及预计清理和修复的费用。不可抗力事件持续发生，承包人应当每隔7天向工程师报告一次受灾情况。不可抗力事件结束后 14 天内，承包人向工程师提交情理和修复费用的正式报告及有关资料。 </w:t>
      </w:r>
    </w:p>
    <w:p w14:paraId="52F1C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17．3 因不可抗力事件导致的费用及延误的工期由双方按以下方法分别承担：</w:t>
      </w:r>
    </w:p>
    <w:p w14:paraId="07F7CF2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（1）工程本身的损害、因工程损害导致第三人人员伤亡和财产损失以及运至施工场地用于施工的材料和待安装的设备损害，由发包人承担；</w:t>
      </w:r>
    </w:p>
    <w:p w14:paraId="3D84BF4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（2）发包人承包人人员伤亡由其所在单位负责，并承担相应费用；</w:t>
      </w:r>
    </w:p>
    <w:p w14:paraId="2B3DA67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（3）承包人机械设备损坏及停工损失，由承包人承担；</w:t>
      </w:r>
    </w:p>
    <w:p w14:paraId="753EEAC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（4）停工期间，承包人应工程师要求留在施工场地的必要管理人员及保卫人员的费用由发包人承担； </w:t>
      </w:r>
    </w:p>
    <w:p w14:paraId="54A32CC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（5）工程所需清理、修复费用，由发包人承担；</w:t>
      </w:r>
    </w:p>
    <w:p w14:paraId="065AA38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（6）延误的工期相应顺延。 </w:t>
      </w:r>
    </w:p>
    <w:p w14:paraId="0D5C690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17．4 因合同一方迟延履行合同后发生的不可抗力的，不能免除迟延履行方的相应责任。</w:t>
      </w:r>
    </w:p>
    <w:p w14:paraId="19BAF1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18 条 补充条款</w:t>
      </w:r>
      <w:r>
        <w:rPr>
          <w:rFonts w:hint="eastAsia" w:ascii="宋体" w:hAnsi="宋体" w:eastAsia="宋体" w:cs="宋体"/>
          <w:color w:val="000000"/>
          <w:sz w:val="24"/>
          <w:szCs w:val="24"/>
        </w:rPr>
        <w:t xml:space="preserve"> </w:t>
      </w:r>
    </w:p>
    <w:p w14:paraId="7FB926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双方根据有关法律、行政法规规定，结合本工程实际，经协商一致后，对本合同条款内容做进一步具体化约定，并修改、完善、补充条款如下：           </w:t>
      </w:r>
      <w:r>
        <w:rPr>
          <w:rFonts w:hint="eastAsia" w:ascii="宋体" w:hAnsi="宋体" w:eastAsia="宋体" w:cs="宋体"/>
          <w:color w:val="000000"/>
          <w:sz w:val="24"/>
          <w:szCs w:val="24"/>
          <w:lang w:val="en-US" w:eastAsia="zh-CN"/>
        </w:rPr>
        <w:t xml:space="preserve">     </w:t>
      </w:r>
    </w:p>
    <w:p w14:paraId="71167B5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19 条 合同终止</w:t>
      </w:r>
      <w:r>
        <w:rPr>
          <w:rFonts w:hint="eastAsia" w:ascii="宋体" w:hAnsi="宋体" w:eastAsia="宋体" w:cs="宋体"/>
          <w:color w:val="000000"/>
          <w:sz w:val="24"/>
          <w:szCs w:val="24"/>
        </w:rPr>
        <w:t xml:space="preserve"> </w:t>
      </w:r>
    </w:p>
    <w:p w14:paraId="1BD1E47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 除本合同条款第 15 条以外，双方履行合同全部义务，竣工结算价款支付完毕，承包人向发包人交付竣工工程后，本合同即告终止。</w:t>
      </w:r>
    </w:p>
    <w:p w14:paraId="5BD120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19．2 合同权利义务终止后，双方应当遵循诚实信用的原则、履行通知、协助、保密等义务。 </w:t>
      </w:r>
    </w:p>
    <w:p w14:paraId="6F3D8D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20 条 合同份数 </w:t>
      </w:r>
    </w:p>
    <w:p w14:paraId="62B2785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 本合同正本两份，具有同等效力，由双方分别保存一份。</w:t>
      </w:r>
    </w:p>
    <w:p w14:paraId="2BAAC5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 本合同副本共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份，发包人保存副本份，承包人保存副本份。</w:t>
      </w:r>
    </w:p>
    <w:p w14:paraId="75E0BA9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p>
    <w:p w14:paraId="285EA5B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附件一：</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936"/>
        <w:gridCol w:w="852"/>
        <w:gridCol w:w="936"/>
        <w:gridCol w:w="853"/>
        <w:gridCol w:w="853"/>
      </w:tblGrid>
      <w:tr w14:paraId="315E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2D1E09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单位工 程名称</w:t>
            </w:r>
          </w:p>
        </w:tc>
        <w:tc>
          <w:tcPr>
            <w:tcW w:w="852" w:type="dxa"/>
            <w:noWrap w:val="0"/>
            <w:vAlign w:val="center"/>
          </w:tcPr>
          <w:p w14:paraId="17A542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 设 规 模</w:t>
            </w:r>
          </w:p>
        </w:tc>
        <w:tc>
          <w:tcPr>
            <w:tcW w:w="852" w:type="dxa"/>
            <w:noWrap w:val="0"/>
            <w:vAlign w:val="center"/>
          </w:tcPr>
          <w:p w14:paraId="7DEDBB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建筑面积 （平方 米）</w:t>
            </w:r>
          </w:p>
        </w:tc>
        <w:tc>
          <w:tcPr>
            <w:tcW w:w="852" w:type="dxa"/>
            <w:noWrap w:val="0"/>
            <w:vAlign w:val="center"/>
          </w:tcPr>
          <w:p w14:paraId="4098C5BF">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结 构</w:t>
            </w:r>
          </w:p>
        </w:tc>
        <w:tc>
          <w:tcPr>
            <w:tcW w:w="852" w:type="dxa"/>
            <w:noWrap w:val="0"/>
            <w:vAlign w:val="center"/>
          </w:tcPr>
          <w:p w14:paraId="020E02D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层 数</w:t>
            </w:r>
          </w:p>
        </w:tc>
        <w:tc>
          <w:tcPr>
            <w:tcW w:w="852" w:type="dxa"/>
            <w:noWrap w:val="0"/>
            <w:vAlign w:val="center"/>
          </w:tcPr>
          <w:p w14:paraId="5EDD076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跨度 （米）</w:t>
            </w:r>
          </w:p>
        </w:tc>
        <w:tc>
          <w:tcPr>
            <w:tcW w:w="852" w:type="dxa"/>
            <w:noWrap w:val="0"/>
            <w:vAlign w:val="center"/>
          </w:tcPr>
          <w:p w14:paraId="69AB649D">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设备安装内容</w:t>
            </w:r>
          </w:p>
        </w:tc>
        <w:tc>
          <w:tcPr>
            <w:tcW w:w="852" w:type="dxa"/>
            <w:noWrap w:val="0"/>
            <w:vAlign w:val="center"/>
          </w:tcPr>
          <w:p w14:paraId="4E9A5622">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工程造价（元）</w:t>
            </w:r>
          </w:p>
        </w:tc>
        <w:tc>
          <w:tcPr>
            <w:tcW w:w="853" w:type="dxa"/>
            <w:noWrap w:val="0"/>
            <w:vAlign w:val="center"/>
          </w:tcPr>
          <w:p w14:paraId="0A8675FE">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开工日期</w:t>
            </w:r>
          </w:p>
        </w:tc>
        <w:tc>
          <w:tcPr>
            <w:tcW w:w="853" w:type="dxa"/>
            <w:noWrap w:val="0"/>
            <w:vAlign w:val="center"/>
          </w:tcPr>
          <w:p w14:paraId="22D2746A">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竣工日</w:t>
            </w:r>
          </w:p>
        </w:tc>
      </w:tr>
      <w:tr w14:paraId="2F4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EEE7F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FC050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195234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334B9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BD850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A31E7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C8A79E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BD7D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0C612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F0F348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882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5A27E3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E5B735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40DEB8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F91148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F39BD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0E4C6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F5E3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D25A9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DCDF2B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488235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032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08BF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EFCD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089A77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B1B28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CFFF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3EB1A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F43C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73C24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B4E522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13C1AC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67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3D3C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6A2CD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34433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7A329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7DEFAA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F1C895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1C921C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2A9232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BF8454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C82A91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41E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6918A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2D65C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3D82D1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B6ACF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E87C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7DA3A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76A765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C212C6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6FFC2A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CEBE70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0BA4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FD1E2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EF078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A4BC48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41F0F8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B450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754C24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225E8A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F842A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213C5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33EA4C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4133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A1DF4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42308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5587A6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D78B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8BB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6588B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3A178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16F4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3C9E4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2D552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F0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7C2FF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0FC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A5B4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EFB323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1700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3567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80986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843A0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89CA0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4BE92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2D8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94586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80A99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B5574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2A04A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0EE7A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0660CB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B0292C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B8813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54838D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01C5F9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F8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D985E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5B4A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3A49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CC8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27CCE3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6411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9152E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23FB3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C72B20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ADD94A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76A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008355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55730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4D133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4DF4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C4BC09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7BDD24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563BE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D20D38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57F23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DF5175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E13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F25FC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12522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173DED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7AF0B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E64CC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6C929A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E44E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B4FE50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1DCDEA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FD844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3E1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254666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71E48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814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BD0F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BE78A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8FF16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467A3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6D9A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613802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679E9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D6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B0B2A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1D815E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0994A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9129DB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B690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3DFDC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A4D81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89C6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858CEE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AE8C5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95C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F061E8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102C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C586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8A2A2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944C6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C66AA3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E563F1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90CA6D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E8A72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BDC190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bl>
    <w:p w14:paraId="14373FA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A1EFA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0CBDF1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788AB6D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500F0C6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94226F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0185F08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E1AF9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0DA9B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223CF7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E6585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07F5AF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2AA265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附件二：</w:t>
      </w:r>
    </w:p>
    <w:p w14:paraId="39CBA7D6">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发包人供应材料设备一览表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7F6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5AAD4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 号</w:t>
            </w:r>
          </w:p>
        </w:tc>
        <w:tc>
          <w:tcPr>
            <w:tcW w:w="852" w:type="dxa"/>
            <w:noWrap w:val="0"/>
            <w:vAlign w:val="center"/>
          </w:tcPr>
          <w:p w14:paraId="2487BB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材料设备品种</w:t>
            </w:r>
          </w:p>
        </w:tc>
        <w:tc>
          <w:tcPr>
            <w:tcW w:w="852" w:type="dxa"/>
            <w:noWrap w:val="0"/>
            <w:vAlign w:val="center"/>
          </w:tcPr>
          <w:p w14:paraId="60A3C05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规格型号</w:t>
            </w:r>
          </w:p>
        </w:tc>
        <w:tc>
          <w:tcPr>
            <w:tcW w:w="852" w:type="dxa"/>
            <w:noWrap w:val="0"/>
            <w:vAlign w:val="center"/>
          </w:tcPr>
          <w:p w14:paraId="361720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 位</w:t>
            </w:r>
          </w:p>
        </w:tc>
        <w:tc>
          <w:tcPr>
            <w:tcW w:w="852" w:type="dxa"/>
            <w:noWrap w:val="0"/>
            <w:vAlign w:val="center"/>
          </w:tcPr>
          <w:p w14:paraId="4BC1E5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数量</w:t>
            </w:r>
          </w:p>
        </w:tc>
        <w:tc>
          <w:tcPr>
            <w:tcW w:w="852" w:type="dxa"/>
            <w:noWrap w:val="0"/>
            <w:vAlign w:val="center"/>
          </w:tcPr>
          <w:p w14:paraId="6C2AEA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单价</w:t>
            </w:r>
          </w:p>
        </w:tc>
        <w:tc>
          <w:tcPr>
            <w:tcW w:w="852" w:type="dxa"/>
            <w:noWrap w:val="0"/>
            <w:vAlign w:val="center"/>
          </w:tcPr>
          <w:p w14:paraId="20B9B3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质量等级</w:t>
            </w:r>
          </w:p>
        </w:tc>
        <w:tc>
          <w:tcPr>
            <w:tcW w:w="852" w:type="dxa"/>
            <w:noWrap w:val="0"/>
            <w:vAlign w:val="center"/>
          </w:tcPr>
          <w:p w14:paraId="40E720A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供应时间</w:t>
            </w:r>
          </w:p>
        </w:tc>
        <w:tc>
          <w:tcPr>
            <w:tcW w:w="853" w:type="dxa"/>
            <w:noWrap w:val="0"/>
            <w:vAlign w:val="center"/>
          </w:tcPr>
          <w:p w14:paraId="389444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送达地点</w:t>
            </w:r>
          </w:p>
        </w:tc>
        <w:tc>
          <w:tcPr>
            <w:tcW w:w="853" w:type="dxa"/>
            <w:noWrap w:val="0"/>
            <w:vAlign w:val="center"/>
          </w:tcPr>
          <w:p w14:paraId="3CBBC6F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备注</w:t>
            </w:r>
          </w:p>
        </w:tc>
      </w:tr>
      <w:tr w14:paraId="059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7DC8B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B288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DC603D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4A196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00D7D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3E0250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128A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A9807E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BADD4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4ABB2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70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820F3F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C19CC6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708BB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F83BF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29D6AE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1C83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F5CB9F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8551DC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66004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3E2B0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B1D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4F6E3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8ED40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C273FD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C9640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B899F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6780B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B751C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536DB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3C55E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0A433C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D5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CD845E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28D5B4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8710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0E6577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1BB8F0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922AB0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CF453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4D4ED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AFA5A1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40E76C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878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D78E84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E2E03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5641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9887ED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05E47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D8F37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BB5706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4D3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713E8A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FD9597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669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7ED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A71795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C6B4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29E98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B8DC8D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40CE9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0D45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F626C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68BE22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DC8B56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6B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89F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67737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70452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52D0E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0B69FD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B273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7BA493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5EA01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62859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7FEE30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54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47FEC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0820F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384D4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32C9E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85D85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35B2AE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ACF5ED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8B7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8C660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8BAD17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61FF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6A1E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2D19E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10A3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32BC5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2260D9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A70AF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9B0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FAE7F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1A534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F945B3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33F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A8B03E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E0BE1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D99C58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752E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53FC6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0ED8BB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9ECC6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EBFC0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F6D6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F438E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7B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5E5097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9E9FA6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F1DD6B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EBBA30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F5DEC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5327AA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EA3FA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0204C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0209085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2B8B91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7C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3EDB7B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1BE31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5965FB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C1570C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F8D3A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73A64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D7256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EBB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90C3C7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EF0A1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15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D80982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A3AC23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9E2CBD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E4291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0716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0CB80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FEC8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F1503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00765A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FE227A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5BED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1CA63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46912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E824CB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804CF5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C60B2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73A1BE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48465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26D82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1F58C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6773B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95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D70380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2A3109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5FC3C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8B35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73A713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4BC3D8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C440A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32C28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1EA3A7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523C1D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bl>
    <w:p w14:paraId="62D0A96C">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9636AB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0A07E8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63C4D2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CA03EC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5E9A99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CC4D8E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ED2E89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618BA936">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B9D254B">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0827AF6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6243FED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0735AA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附件三： </w:t>
      </w:r>
    </w:p>
    <w:p w14:paraId="654C4914">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工程质量保修书</w:t>
      </w:r>
      <w:r>
        <w:rPr>
          <w:rFonts w:hint="eastAsia" w:ascii="宋体" w:hAnsi="宋体" w:eastAsia="宋体" w:cs="宋体"/>
          <w:sz w:val="24"/>
          <w:szCs w:val="24"/>
        </w:rPr>
        <w:t xml:space="preserve"> </w:t>
      </w:r>
    </w:p>
    <w:p w14:paraId="229A7D1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发包人(全称)：</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 xml:space="preserve"> </w:t>
      </w:r>
    </w:p>
    <w:p w14:paraId="19F808D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承包人(全称)： </w:t>
      </w:r>
      <w:r>
        <w:rPr>
          <w:rFonts w:hint="eastAsia" w:ascii="宋体" w:hAnsi="宋体" w:eastAsia="宋体" w:cs="宋体"/>
          <w:b/>
          <w:bCs/>
          <w:sz w:val="24"/>
          <w:szCs w:val="24"/>
          <w:u w:val="single"/>
          <w:lang w:val="en-US" w:eastAsia="zh-CN"/>
        </w:rPr>
        <w:t xml:space="preserve">                    </w:t>
      </w:r>
    </w:p>
    <w:p w14:paraId="1A72D5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为保证</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 </w:t>
      </w:r>
    </w:p>
    <w:p w14:paraId="331CCF28">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工程质量保修范围和内容</w:t>
      </w:r>
      <w:r>
        <w:rPr>
          <w:rFonts w:hint="eastAsia" w:ascii="宋体" w:hAnsi="宋体" w:eastAsia="宋体" w:cs="宋体"/>
          <w:sz w:val="24"/>
          <w:szCs w:val="24"/>
        </w:rPr>
        <w:t xml:space="preserve"> </w:t>
      </w:r>
    </w:p>
    <w:p w14:paraId="3039620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u w:val="single"/>
          <w:lang w:val="en-US" w:eastAsia="zh-CN"/>
        </w:rPr>
      </w:pP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根据本工程修缮和装修的项目，双方约定具体质量保修范围及内容如下：</w:t>
      </w:r>
      <w:r>
        <w:rPr>
          <w:rFonts w:hint="eastAsia" w:ascii="宋体" w:hAnsi="宋体" w:eastAsia="宋体" w:cs="宋体"/>
          <w:sz w:val="24"/>
          <w:szCs w:val="24"/>
          <w:u w:val="single"/>
          <w:lang w:val="en-US" w:eastAsia="zh-CN"/>
        </w:rPr>
        <w:t xml:space="preserve">                                                  </w:t>
      </w:r>
    </w:p>
    <w:p w14:paraId="2884BD05">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质量保修期</w:t>
      </w:r>
      <w:r>
        <w:rPr>
          <w:rFonts w:hint="eastAsia" w:ascii="宋体" w:hAnsi="宋体" w:eastAsia="宋体" w:cs="宋体"/>
          <w:sz w:val="24"/>
          <w:szCs w:val="24"/>
        </w:rPr>
        <w:t xml:space="preserve"> </w:t>
      </w:r>
    </w:p>
    <w:p w14:paraId="432FD69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质量保修期从工程实际竣工验收合格之日算起，分单项竣工验收助工程，按单项工程分别计算质量保修期。 </w:t>
      </w:r>
    </w:p>
    <w:p w14:paraId="719AED3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双方根据《建设工程质量管理条例》及有关规定，结合本修缮及装修工程约定质量保修期如下： </w:t>
      </w:r>
    </w:p>
    <w:p w14:paraId="4462E212">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土建结构修缮工程为：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130262FB">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房屋防水修缮工程为：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3E76409A">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装修工程为：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47BDA621">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电气管线、上下水管线修缮工程为：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75CB7D89">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供热及供冷为：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个采暖期及供冷期；</w:t>
      </w:r>
    </w:p>
    <w:p w14:paraId="41BF6373">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室外的上下水和小区道路等市政公用工程为：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20922D1C">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其他约定：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F1D8293">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质量保修责任</w:t>
      </w:r>
    </w:p>
    <w:p w14:paraId="7713D8A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1.承包人在质量保修期内，按照有关法律、法规、规章的管理规定和双方约定，承担本工程质量保修责任，但不负责原房屋建筑的保修责任。</w:t>
      </w:r>
    </w:p>
    <w:p w14:paraId="1E5DFC1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2.属于保修范围和内容的项目，承包人应在接到修理通知之日后7 天内派人修理。承包人不在约定期限内派人修理，发包人可委托其他人员修理。</w:t>
      </w:r>
    </w:p>
    <w:p w14:paraId="7D5CD2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3．发生紧急抢修事故(如上水跑水、暖气漏水等)，承包人接到事故通知后，应立即到达事故现场检修。 </w:t>
      </w:r>
    </w:p>
    <w:p w14:paraId="16B5D6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 </w:t>
      </w:r>
    </w:p>
    <w:p w14:paraId="27A199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5．质量保修完成后，由发包人组织验收。</w:t>
      </w:r>
    </w:p>
    <w:p w14:paraId="6C95D549">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保修费用 </w:t>
      </w:r>
    </w:p>
    <w:p w14:paraId="15FC485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保修费用由造成质量缺陷的责任方承担。 </w:t>
      </w:r>
    </w:p>
    <w:p w14:paraId="740E5CF2">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其他 </w:t>
      </w:r>
    </w:p>
    <w:p w14:paraId="0C874B2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双方约定的其他工程质量保修事项：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本工程质量保修书作为施工合同附件，由施工合同发包人承包人在竣工验收前双方共同签署，其有效期限至保修期满。</w:t>
      </w:r>
    </w:p>
    <w:p w14:paraId="4407F083">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26AA8A8D">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33BC9839">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623C63BE">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4681647F">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1D04396C">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法定代表人或授权代表（签字）开户银行： </w:t>
      </w:r>
      <w:r>
        <w:rPr>
          <w:rFonts w:hint="eastAsia" w:ascii="宋体" w:hAnsi="宋体" w:eastAsia="宋体" w:cs="宋体"/>
          <w:sz w:val="24"/>
          <w:szCs w:val="24"/>
          <w:lang w:val="en-US" w:eastAsia="zh-CN"/>
        </w:rPr>
        <w:t xml:space="preserve">                        </w:t>
      </w:r>
    </w:p>
    <w:p w14:paraId="610B9386">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lang w:val="en-US" w:eastAsia="zh-CN"/>
        </w:rPr>
      </w:pPr>
    </w:p>
    <w:p w14:paraId="75A464D6">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146AC442">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7EBE4328">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4B6EC943">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sz w:val="24"/>
          <w:szCs w:val="24"/>
        </w:rPr>
      </w:pPr>
    </w:p>
    <w:p w14:paraId="5B9C4820">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月日</w:t>
      </w:r>
    </w:p>
    <w:p w14:paraId="156A3BDC">
      <w:pPr>
        <w:keepNext w:val="0"/>
        <w:keepLines w:val="0"/>
        <w:pageBreakBefore w:val="0"/>
        <w:widowControl w:val="0"/>
        <w:kinsoku/>
        <w:wordWrap/>
        <w:overflowPunct/>
        <w:topLinePunct w:val="0"/>
        <w:autoSpaceDE/>
        <w:autoSpaceDN/>
        <w:bidi w:val="0"/>
        <w:spacing w:line="300" w:lineRule="atLeast"/>
        <w:textAlignment w:val="auto"/>
        <w:rPr>
          <w:rFonts w:hint="eastAsia" w:ascii="宋体" w:hAnsi="宋体" w:eastAsia="宋体" w:cs="宋体"/>
          <w:sz w:val="24"/>
          <w:szCs w:val="24"/>
        </w:rPr>
      </w:pPr>
    </w:p>
    <w:p w14:paraId="181075E2">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79D828FF">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7E9AED0">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58E00D98">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42E18F2E">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38A1C3B6">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0B2784AB">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AE72821">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697C90DC">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3C88F49F">
      <w:pPr>
        <w:keepNext w:val="0"/>
        <w:keepLines w:val="0"/>
        <w:pageBreakBefore w:val="0"/>
        <w:widowControl w:val="0"/>
        <w:kinsoku/>
        <w:wordWrap/>
        <w:overflowPunct/>
        <w:topLinePunct w:val="0"/>
        <w:autoSpaceDE/>
        <w:autoSpaceDN/>
        <w:bidi w:val="0"/>
        <w:spacing w:line="300" w:lineRule="atLeast"/>
        <w:jc w:val="center"/>
        <w:textAlignment w:val="auto"/>
        <w:rPr>
          <w:rFonts w:hint="eastAsia" w:ascii="宋体" w:hAnsi="宋体" w:eastAsia="宋体" w:cs="宋体"/>
          <w:b/>
          <w:bCs/>
          <w:color w:val="auto"/>
          <w:spacing w:val="20"/>
          <w:kern w:val="44"/>
          <w:sz w:val="24"/>
          <w:szCs w:val="24"/>
        </w:rPr>
      </w:pPr>
    </w:p>
    <w:p w14:paraId="5BBBAF81">
      <w:pPr>
        <w:spacing w:line="440" w:lineRule="exact"/>
        <w:jc w:val="center"/>
        <w:rPr>
          <w:rFonts w:hint="eastAsia" w:ascii="宋体" w:hAnsi="宋体" w:cs="宋体"/>
          <w:b/>
          <w:bCs/>
          <w:color w:val="auto"/>
          <w:spacing w:val="20"/>
          <w:kern w:val="44"/>
          <w:sz w:val="32"/>
          <w:szCs w:val="32"/>
        </w:rPr>
      </w:pPr>
    </w:p>
    <w:p w14:paraId="14570C17">
      <w:pPr>
        <w:pStyle w:val="2"/>
        <w:rPr>
          <w:rFonts w:hint="eastAsia" w:ascii="宋体" w:hAnsi="宋体" w:cs="宋体"/>
          <w:b/>
          <w:bCs/>
          <w:color w:val="auto"/>
          <w:spacing w:val="20"/>
          <w:kern w:val="44"/>
          <w:sz w:val="32"/>
          <w:szCs w:val="32"/>
        </w:rPr>
      </w:pPr>
    </w:p>
    <w:p w14:paraId="7CDE5CC6">
      <w:pPr>
        <w:pStyle w:val="2"/>
        <w:rPr>
          <w:rFonts w:hint="eastAsia" w:ascii="宋体" w:hAnsi="宋体" w:cs="宋体"/>
          <w:b/>
          <w:bCs/>
          <w:color w:val="auto"/>
          <w:spacing w:val="20"/>
          <w:kern w:val="44"/>
          <w:sz w:val="32"/>
          <w:szCs w:val="32"/>
        </w:rPr>
      </w:pPr>
    </w:p>
    <w:p w14:paraId="553A2853">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7" w:name="_Toc326251063"/>
      <w:r>
        <w:rPr>
          <w:rFonts w:hint="eastAsia" w:ascii="宋体" w:hAnsi="宋体" w:cs="宋体"/>
          <w:b/>
          <w:bCs/>
          <w:color w:val="auto"/>
          <w:sz w:val="24"/>
          <w:szCs w:val="24"/>
        </w:rPr>
        <w:t>二、响应文件格式及编排顺序</w:t>
      </w:r>
      <w:bookmarkEnd w:id="67"/>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YCZX-AK-2025（014）</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宁陕县广货街镇元潭村国有土地第十五地块出让前期开发整理工程</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7A896CAA">
      <w:pPr>
        <w:keepNext w:val="0"/>
        <w:keepLines w:val="0"/>
        <w:widowControl/>
        <w:suppressLineNumbers w:val="0"/>
        <w:jc w:val="center"/>
      </w:pPr>
      <w:bookmarkStart w:id="68" w:name="_Hlk23855822"/>
      <w:r>
        <w:rPr>
          <w:rFonts w:hint="eastAsia" w:ascii="宋体" w:hAnsi="宋体" w:eastAsia="宋体" w:cs="宋体"/>
          <w:b/>
          <w:bCs/>
          <w:color w:val="000000"/>
          <w:kern w:val="0"/>
          <w:sz w:val="28"/>
          <w:szCs w:val="28"/>
          <w:lang w:val="en-US" w:eastAsia="zh-CN" w:bidi="ar"/>
        </w:rPr>
        <w:t>目录</w:t>
      </w:r>
    </w:p>
    <w:p w14:paraId="6550B35D">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（按照以下主要内容逐条编写）</w:t>
      </w:r>
    </w:p>
    <w:p w14:paraId="23C155B0">
      <w:pPr>
        <w:pStyle w:val="15"/>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5"/>
        <w:numPr>
          <w:ilvl w:val="0"/>
          <w:numId w:val="0"/>
        </w:numPr>
        <w:spacing w:line="360" w:lineRule="auto"/>
        <w:jc w:val="left"/>
        <w:rPr>
          <w:rFonts w:hint="eastAsia" w:hAnsi="宋体" w:cs="Times New Roman"/>
          <w:b/>
          <w:bCs/>
          <w:color w:val="auto"/>
          <w:sz w:val="24"/>
          <w:szCs w:val="24"/>
          <w:lang w:val="en-US" w:eastAsia="zh-CN"/>
        </w:rPr>
      </w:pPr>
    </w:p>
    <w:bookmarkEnd w:id="68"/>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4"/>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
        <w:rPr>
          <w:rFonts w:ascii="宋体" w:hAnsi="宋体"/>
          <w:b/>
          <w:sz w:val="24"/>
          <w:szCs w:val="24"/>
        </w:rPr>
      </w:pPr>
    </w:p>
    <w:p w14:paraId="5AC90162">
      <w:pPr>
        <w:pStyle w:val="2"/>
        <w:rPr>
          <w:rFonts w:ascii="宋体" w:hAnsi="宋体"/>
          <w:b/>
          <w:sz w:val="24"/>
          <w:szCs w:val="24"/>
        </w:rPr>
      </w:pPr>
    </w:p>
    <w:p w14:paraId="55B77763">
      <w:pPr>
        <w:pStyle w:val="2"/>
        <w:rPr>
          <w:rFonts w:ascii="宋体" w:hAnsi="宋体"/>
          <w:b/>
          <w:sz w:val="24"/>
          <w:szCs w:val="24"/>
        </w:rPr>
      </w:pPr>
    </w:p>
    <w:p w14:paraId="71AA8875">
      <w:pPr>
        <w:pStyle w:val="2"/>
        <w:rPr>
          <w:rFonts w:ascii="宋体" w:hAnsi="宋体"/>
          <w:b/>
          <w:sz w:val="24"/>
          <w:szCs w:val="24"/>
        </w:rPr>
      </w:pPr>
    </w:p>
    <w:p w14:paraId="42C5ECD3">
      <w:pPr>
        <w:pStyle w:val="9"/>
      </w:pPr>
    </w:p>
    <w:p w14:paraId="1BCD015F"/>
    <w:p w14:paraId="59CB5424">
      <w:pPr>
        <w:pStyle w:val="2"/>
      </w:pPr>
    </w:p>
    <w:p w14:paraId="11120312">
      <w:pPr>
        <w:pStyle w:val="2"/>
      </w:pPr>
    </w:p>
    <w:p w14:paraId="0C1C3A67">
      <w:pPr>
        <w:pStyle w:val="2"/>
      </w:pPr>
    </w:p>
    <w:p w14:paraId="4DEF4E13">
      <w:pPr>
        <w:pStyle w:val="2"/>
      </w:pPr>
    </w:p>
    <w:p w14:paraId="53058E4B">
      <w:pPr>
        <w:pStyle w:val="2"/>
      </w:pPr>
    </w:p>
    <w:p w14:paraId="3134D551">
      <w:pPr>
        <w:pStyle w:val="2"/>
      </w:pPr>
    </w:p>
    <w:p w14:paraId="7429F295">
      <w:pPr>
        <w:pStyle w:val="2"/>
      </w:pPr>
    </w:p>
    <w:p w14:paraId="4B5EC4EE">
      <w:pPr>
        <w:pStyle w:val="2"/>
      </w:pPr>
    </w:p>
    <w:p w14:paraId="50E572F5">
      <w:pPr>
        <w:pStyle w:val="2"/>
      </w:pPr>
    </w:p>
    <w:p w14:paraId="0FE929AF">
      <w:pPr>
        <w:pStyle w:val="2"/>
      </w:pPr>
    </w:p>
    <w:p w14:paraId="4DFC2BD2">
      <w:pPr>
        <w:pStyle w:val="2"/>
      </w:pPr>
    </w:p>
    <w:p w14:paraId="68B6F684">
      <w:pPr>
        <w:pStyle w:val="2"/>
      </w:pPr>
    </w:p>
    <w:p w14:paraId="0BC8250F">
      <w:pPr>
        <w:pStyle w:val="2"/>
      </w:pPr>
    </w:p>
    <w:p w14:paraId="562E87B4">
      <w:pPr>
        <w:pStyle w:val="12"/>
      </w:pPr>
    </w:p>
    <w:p w14:paraId="3335E034">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b/>
          <w:color w:val="auto"/>
          <w:sz w:val="28"/>
          <w:szCs w:val="28"/>
          <w:lang w:val="en-US" w:eastAsia="zh-CN"/>
        </w:rPr>
        <w:t>一、</w:t>
      </w:r>
      <w:r>
        <w:rPr>
          <w:rFonts w:hint="eastAsia" w:ascii="宋体" w:hAnsi="宋体" w:eastAsia="宋体" w:cs="宋体"/>
          <w:b/>
          <w:color w:val="auto"/>
          <w:sz w:val="28"/>
          <w:szCs w:val="28"/>
          <w:lang w:val="en-US" w:eastAsia="zh-CN"/>
        </w:rPr>
        <w:t>商务偏离表</w:t>
      </w:r>
    </w:p>
    <w:p w14:paraId="7687AA4D">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261FB83B">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177C1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0742DB5">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6CF5587C">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77E4085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46E0BAB2">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7DDDF53C">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26A37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562B3588">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8609E28">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02382040">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36D54677">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413E185B">
            <w:pPr>
              <w:spacing w:line="480" w:lineRule="exact"/>
              <w:ind w:left="210" w:leftChars="100"/>
              <w:rPr>
                <w:rFonts w:ascii="宋体" w:hAnsi="宋体" w:cs="宋体"/>
                <w:color w:val="auto"/>
                <w:sz w:val="24"/>
                <w:szCs w:val="24"/>
              </w:rPr>
            </w:pPr>
          </w:p>
        </w:tc>
      </w:tr>
      <w:tr w14:paraId="4CFFC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510CF5A7">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5144095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3204D676">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7C09752B">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477D9EDF">
            <w:pPr>
              <w:spacing w:line="480" w:lineRule="exact"/>
              <w:ind w:left="210" w:leftChars="100"/>
              <w:rPr>
                <w:rFonts w:ascii="宋体" w:hAnsi="宋体" w:cs="宋体"/>
                <w:color w:val="auto"/>
                <w:sz w:val="24"/>
                <w:szCs w:val="24"/>
              </w:rPr>
            </w:pPr>
          </w:p>
        </w:tc>
      </w:tr>
      <w:tr w14:paraId="1DC3F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3F53654">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271737E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8358968">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1BBDF55">
            <w:pPr>
              <w:spacing w:line="480" w:lineRule="exact"/>
              <w:ind w:left="210" w:leftChars="100"/>
              <w:rPr>
                <w:rFonts w:ascii="宋体" w:hAnsi="宋体" w:cs="宋体"/>
                <w:color w:val="auto"/>
                <w:sz w:val="24"/>
                <w:szCs w:val="24"/>
              </w:rPr>
            </w:pPr>
          </w:p>
        </w:tc>
        <w:tc>
          <w:tcPr>
            <w:tcW w:w="1131" w:type="dxa"/>
            <w:vAlign w:val="center"/>
          </w:tcPr>
          <w:p w14:paraId="44525490">
            <w:pPr>
              <w:spacing w:line="480" w:lineRule="exact"/>
              <w:ind w:left="210" w:leftChars="100"/>
              <w:rPr>
                <w:rFonts w:ascii="宋体" w:hAnsi="宋体" w:cs="宋体"/>
                <w:color w:val="auto"/>
                <w:sz w:val="24"/>
                <w:szCs w:val="24"/>
              </w:rPr>
            </w:pPr>
          </w:p>
        </w:tc>
      </w:tr>
      <w:tr w14:paraId="2376E3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205A53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343421BD">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BE99571">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A78CD44">
            <w:pPr>
              <w:spacing w:line="480" w:lineRule="exact"/>
              <w:ind w:left="210" w:leftChars="100"/>
              <w:rPr>
                <w:rFonts w:ascii="宋体" w:hAnsi="宋体" w:cs="宋体"/>
                <w:color w:val="auto"/>
                <w:sz w:val="24"/>
                <w:szCs w:val="24"/>
              </w:rPr>
            </w:pPr>
          </w:p>
        </w:tc>
        <w:tc>
          <w:tcPr>
            <w:tcW w:w="1131" w:type="dxa"/>
            <w:vAlign w:val="center"/>
          </w:tcPr>
          <w:p w14:paraId="09A60FD1">
            <w:pPr>
              <w:spacing w:line="480" w:lineRule="exact"/>
              <w:ind w:left="210" w:leftChars="100"/>
              <w:rPr>
                <w:rFonts w:ascii="宋体" w:hAnsi="宋体" w:cs="宋体"/>
                <w:color w:val="auto"/>
                <w:sz w:val="24"/>
                <w:szCs w:val="24"/>
              </w:rPr>
            </w:pPr>
          </w:p>
        </w:tc>
      </w:tr>
      <w:tr w14:paraId="4C17BC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59A87DA">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3FAF01E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A6B3FC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D29AD">
            <w:pPr>
              <w:spacing w:line="480" w:lineRule="exact"/>
              <w:ind w:left="210" w:leftChars="100"/>
              <w:rPr>
                <w:rFonts w:ascii="宋体" w:hAnsi="宋体" w:cs="宋体"/>
                <w:color w:val="auto"/>
                <w:sz w:val="24"/>
                <w:szCs w:val="24"/>
              </w:rPr>
            </w:pPr>
          </w:p>
        </w:tc>
        <w:tc>
          <w:tcPr>
            <w:tcW w:w="1131" w:type="dxa"/>
            <w:vAlign w:val="center"/>
          </w:tcPr>
          <w:p w14:paraId="515333D6">
            <w:pPr>
              <w:spacing w:line="480" w:lineRule="exact"/>
              <w:ind w:left="210" w:leftChars="100"/>
              <w:rPr>
                <w:rFonts w:ascii="宋体" w:hAnsi="宋体" w:cs="宋体"/>
                <w:color w:val="auto"/>
                <w:sz w:val="24"/>
                <w:szCs w:val="24"/>
              </w:rPr>
            </w:pPr>
          </w:p>
        </w:tc>
      </w:tr>
      <w:tr w14:paraId="75465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D9CFD26">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74FAFF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F2F2C15">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5464C973">
            <w:pPr>
              <w:spacing w:line="480" w:lineRule="exact"/>
              <w:ind w:left="210" w:leftChars="100"/>
              <w:rPr>
                <w:rFonts w:ascii="宋体" w:hAnsi="宋体" w:cs="宋体"/>
                <w:color w:val="auto"/>
                <w:sz w:val="24"/>
                <w:szCs w:val="24"/>
              </w:rPr>
            </w:pPr>
          </w:p>
        </w:tc>
        <w:tc>
          <w:tcPr>
            <w:tcW w:w="1131" w:type="dxa"/>
            <w:vAlign w:val="center"/>
          </w:tcPr>
          <w:p w14:paraId="369D5590">
            <w:pPr>
              <w:spacing w:line="480" w:lineRule="exact"/>
              <w:ind w:left="210" w:leftChars="100"/>
              <w:rPr>
                <w:rFonts w:ascii="宋体" w:hAnsi="宋体" w:cs="宋体"/>
                <w:color w:val="auto"/>
                <w:sz w:val="24"/>
                <w:szCs w:val="24"/>
              </w:rPr>
            </w:pPr>
          </w:p>
        </w:tc>
      </w:tr>
      <w:tr w14:paraId="34555B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17F323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35623F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417EA3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967E3AA">
            <w:pPr>
              <w:spacing w:line="480" w:lineRule="exact"/>
              <w:ind w:left="210" w:leftChars="100"/>
              <w:rPr>
                <w:rFonts w:ascii="宋体" w:hAnsi="宋体" w:cs="宋体"/>
                <w:color w:val="auto"/>
                <w:sz w:val="24"/>
                <w:szCs w:val="24"/>
              </w:rPr>
            </w:pPr>
          </w:p>
        </w:tc>
        <w:tc>
          <w:tcPr>
            <w:tcW w:w="1131" w:type="dxa"/>
            <w:vAlign w:val="center"/>
          </w:tcPr>
          <w:p w14:paraId="7AA274A3">
            <w:pPr>
              <w:spacing w:line="480" w:lineRule="exact"/>
              <w:ind w:left="210" w:leftChars="100"/>
              <w:rPr>
                <w:rFonts w:ascii="宋体" w:hAnsi="宋体" w:cs="宋体"/>
                <w:color w:val="auto"/>
                <w:sz w:val="24"/>
                <w:szCs w:val="24"/>
              </w:rPr>
            </w:pPr>
          </w:p>
        </w:tc>
      </w:tr>
      <w:tr w14:paraId="5B64E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4AF153">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00A38B9">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1219458">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42396C4">
            <w:pPr>
              <w:spacing w:line="480" w:lineRule="exact"/>
              <w:ind w:left="210" w:leftChars="100"/>
              <w:rPr>
                <w:rFonts w:ascii="宋体" w:hAnsi="宋体" w:cs="宋体"/>
                <w:color w:val="auto"/>
                <w:sz w:val="24"/>
                <w:szCs w:val="24"/>
              </w:rPr>
            </w:pPr>
          </w:p>
        </w:tc>
        <w:tc>
          <w:tcPr>
            <w:tcW w:w="1131" w:type="dxa"/>
            <w:vAlign w:val="center"/>
          </w:tcPr>
          <w:p w14:paraId="38695CC0">
            <w:pPr>
              <w:spacing w:line="480" w:lineRule="exact"/>
              <w:ind w:left="210" w:leftChars="100"/>
              <w:rPr>
                <w:rFonts w:ascii="宋体" w:hAnsi="宋体" w:cs="宋体"/>
                <w:color w:val="auto"/>
                <w:sz w:val="24"/>
                <w:szCs w:val="24"/>
              </w:rPr>
            </w:pPr>
          </w:p>
        </w:tc>
      </w:tr>
      <w:tr w14:paraId="1C4C12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B20E4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D25363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58DC88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BF817C7">
            <w:pPr>
              <w:spacing w:line="480" w:lineRule="exact"/>
              <w:ind w:left="210" w:leftChars="100"/>
              <w:rPr>
                <w:rFonts w:ascii="宋体" w:hAnsi="宋体" w:cs="宋体"/>
                <w:color w:val="auto"/>
                <w:sz w:val="24"/>
                <w:szCs w:val="24"/>
              </w:rPr>
            </w:pPr>
          </w:p>
        </w:tc>
        <w:tc>
          <w:tcPr>
            <w:tcW w:w="1131" w:type="dxa"/>
            <w:vAlign w:val="center"/>
          </w:tcPr>
          <w:p w14:paraId="7CEAE351">
            <w:pPr>
              <w:spacing w:line="480" w:lineRule="exact"/>
              <w:ind w:left="210" w:leftChars="100"/>
              <w:rPr>
                <w:rFonts w:ascii="宋体" w:hAnsi="宋体" w:cs="宋体"/>
                <w:color w:val="auto"/>
                <w:sz w:val="24"/>
                <w:szCs w:val="24"/>
              </w:rPr>
            </w:pPr>
          </w:p>
        </w:tc>
      </w:tr>
      <w:tr w14:paraId="4D9F4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891EF39">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EDE5ADD">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005CA43">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515AD4A">
            <w:pPr>
              <w:spacing w:line="480" w:lineRule="exact"/>
              <w:ind w:left="210" w:leftChars="100"/>
              <w:rPr>
                <w:rFonts w:ascii="宋体" w:hAnsi="宋体" w:cs="宋体"/>
                <w:color w:val="auto"/>
                <w:sz w:val="24"/>
                <w:szCs w:val="24"/>
              </w:rPr>
            </w:pPr>
          </w:p>
        </w:tc>
        <w:tc>
          <w:tcPr>
            <w:tcW w:w="1131" w:type="dxa"/>
            <w:vAlign w:val="center"/>
          </w:tcPr>
          <w:p w14:paraId="4E05ED71">
            <w:pPr>
              <w:spacing w:line="480" w:lineRule="exact"/>
              <w:ind w:left="210" w:leftChars="100"/>
              <w:rPr>
                <w:rFonts w:ascii="宋体" w:hAnsi="宋体" w:cs="宋体"/>
                <w:color w:val="auto"/>
                <w:sz w:val="24"/>
                <w:szCs w:val="24"/>
              </w:rPr>
            </w:pPr>
          </w:p>
        </w:tc>
      </w:tr>
      <w:tr w14:paraId="62E18B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3DFCFA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CF7AA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143570E">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57BE92A">
            <w:pPr>
              <w:spacing w:line="480" w:lineRule="exact"/>
              <w:ind w:left="210" w:leftChars="100"/>
              <w:rPr>
                <w:rFonts w:ascii="宋体" w:hAnsi="宋体" w:cs="宋体"/>
                <w:color w:val="auto"/>
                <w:sz w:val="24"/>
                <w:szCs w:val="24"/>
              </w:rPr>
            </w:pPr>
          </w:p>
        </w:tc>
        <w:tc>
          <w:tcPr>
            <w:tcW w:w="1131" w:type="dxa"/>
            <w:vAlign w:val="center"/>
          </w:tcPr>
          <w:p w14:paraId="5434089E">
            <w:pPr>
              <w:spacing w:line="480" w:lineRule="exact"/>
              <w:ind w:left="210" w:leftChars="100"/>
              <w:rPr>
                <w:rFonts w:ascii="宋体" w:hAnsi="宋体" w:cs="宋体"/>
                <w:color w:val="auto"/>
                <w:sz w:val="24"/>
                <w:szCs w:val="24"/>
              </w:rPr>
            </w:pPr>
          </w:p>
        </w:tc>
      </w:tr>
      <w:tr w14:paraId="5F2B12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3A79355E">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1B97DC68">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3C8B4A4D">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70B37C8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A19E05E">
            <w:pPr>
              <w:spacing w:line="480" w:lineRule="exact"/>
              <w:ind w:left="210" w:leftChars="100"/>
              <w:rPr>
                <w:rFonts w:ascii="宋体" w:hAnsi="宋体" w:cs="宋体"/>
                <w:color w:val="auto"/>
                <w:sz w:val="24"/>
                <w:szCs w:val="24"/>
              </w:rPr>
            </w:pPr>
          </w:p>
        </w:tc>
      </w:tr>
      <w:tr w14:paraId="1B63F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AD0AE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1ADB26B">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150D7B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7A51495">
            <w:pPr>
              <w:spacing w:line="480" w:lineRule="exact"/>
              <w:ind w:left="210" w:leftChars="100"/>
              <w:rPr>
                <w:rFonts w:ascii="宋体" w:hAnsi="宋体" w:cs="宋体"/>
                <w:color w:val="auto"/>
                <w:sz w:val="24"/>
                <w:szCs w:val="24"/>
              </w:rPr>
            </w:pPr>
          </w:p>
        </w:tc>
        <w:tc>
          <w:tcPr>
            <w:tcW w:w="1131" w:type="dxa"/>
            <w:vAlign w:val="center"/>
          </w:tcPr>
          <w:p w14:paraId="54EE529F">
            <w:pPr>
              <w:spacing w:line="480" w:lineRule="exact"/>
              <w:ind w:left="210" w:leftChars="100"/>
              <w:rPr>
                <w:rFonts w:ascii="宋体" w:hAnsi="宋体" w:cs="宋体"/>
                <w:color w:val="auto"/>
                <w:sz w:val="24"/>
                <w:szCs w:val="24"/>
              </w:rPr>
            </w:pPr>
          </w:p>
        </w:tc>
      </w:tr>
    </w:tbl>
    <w:p w14:paraId="4195E911">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7C6D64B1">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3423D6CC">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63C0500B">
      <w:pPr>
        <w:spacing w:line="440" w:lineRule="exact"/>
        <w:ind w:firstLine="720" w:firstLineChars="300"/>
        <w:rPr>
          <w:rFonts w:hint="eastAsia"/>
        </w:rPr>
      </w:pPr>
      <w:r>
        <w:rPr>
          <w:rFonts w:hint="eastAsia" w:ascii="宋体" w:hAnsi="宋体" w:cs="宋体"/>
          <w:color w:val="auto"/>
          <w:sz w:val="24"/>
          <w:szCs w:val="24"/>
        </w:rPr>
        <w:t>日 期：</w:t>
      </w:r>
    </w:p>
    <w:p w14:paraId="6C738311">
      <w:pPr>
        <w:spacing w:line="420" w:lineRule="exact"/>
        <w:jc w:val="center"/>
        <w:rPr>
          <w:rFonts w:hint="eastAsia" w:ascii="宋体" w:hAnsi="宋体"/>
          <w:b/>
          <w:color w:val="auto"/>
          <w:sz w:val="28"/>
          <w:szCs w:val="28"/>
          <w:lang w:val="en-US" w:eastAsia="zh-CN"/>
        </w:rPr>
      </w:pPr>
    </w:p>
    <w:p w14:paraId="05BAA511">
      <w:pPr>
        <w:pStyle w:val="2"/>
        <w:rPr>
          <w:rFonts w:hint="eastAsia" w:ascii="宋体" w:hAnsi="宋体"/>
          <w:b/>
          <w:color w:val="auto"/>
          <w:sz w:val="28"/>
          <w:szCs w:val="28"/>
          <w:lang w:val="en-US" w:eastAsia="zh-CN"/>
        </w:rPr>
      </w:pPr>
    </w:p>
    <w:p w14:paraId="117889BD">
      <w:pPr>
        <w:pStyle w:val="2"/>
        <w:rPr>
          <w:rFonts w:hint="eastAsia" w:ascii="宋体" w:hAnsi="宋体"/>
          <w:b/>
          <w:color w:val="auto"/>
          <w:sz w:val="28"/>
          <w:szCs w:val="28"/>
          <w:lang w:val="en-US" w:eastAsia="zh-CN"/>
        </w:rPr>
      </w:pPr>
    </w:p>
    <w:p w14:paraId="3934C575">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ascii="宋体" w:hAnsi="宋体"/>
          <w:b/>
          <w:color w:val="auto"/>
          <w:sz w:val="28"/>
          <w:szCs w:val="28"/>
          <w:lang w:val="en-US" w:eastAsia="zh-CN"/>
        </w:rPr>
        <w:t>二、</w:t>
      </w:r>
      <w:r>
        <w:rPr>
          <w:rFonts w:hint="eastAsia" w:hAnsi="宋体" w:cs="宋体"/>
          <w:b/>
          <w:color w:val="auto"/>
          <w:sz w:val="28"/>
          <w:szCs w:val="28"/>
          <w:lang w:val="en-US" w:eastAsia="zh-CN"/>
        </w:rPr>
        <w:t>投标方案及施工组织设计</w:t>
      </w:r>
    </w:p>
    <w:p w14:paraId="2FEA2E44">
      <w:pPr>
        <w:pStyle w:val="2"/>
        <w:rPr>
          <w:rFonts w:hint="eastAsia" w:ascii="宋体" w:hAnsi="宋体"/>
          <w:b/>
          <w:color w:val="auto"/>
          <w:sz w:val="28"/>
          <w:szCs w:val="28"/>
          <w:lang w:val="en-US" w:eastAsia="zh-CN"/>
        </w:rPr>
      </w:pPr>
    </w:p>
    <w:p w14:paraId="5CDFE09B">
      <w:pPr>
        <w:pStyle w:val="2"/>
        <w:rPr>
          <w:rFonts w:hint="eastAsia" w:ascii="宋体" w:hAnsi="宋体"/>
          <w:b/>
          <w:color w:val="auto"/>
          <w:sz w:val="28"/>
          <w:szCs w:val="28"/>
          <w:lang w:val="en-US" w:eastAsia="zh-CN"/>
        </w:rPr>
      </w:pPr>
    </w:p>
    <w:p w14:paraId="30601396">
      <w:pPr>
        <w:pStyle w:val="2"/>
        <w:rPr>
          <w:rFonts w:hint="eastAsia" w:ascii="宋体" w:hAnsi="宋体"/>
          <w:b/>
          <w:color w:val="auto"/>
          <w:sz w:val="28"/>
          <w:szCs w:val="28"/>
          <w:lang w:val="en-US" w:eastAsia="zh-CN"/>
        </w:rPr>
      </w:pPr>
    </w:p>
    <w:p w14:paraId="4048762E">
      <w:pPr>
        <w:pStyle w:val="2"/>
        <w:rPr>
          <w:rFonts w:hint="eastAsia" w:ascii="宋体" w:hAnsi="宋体"/>
          <w:b/>
          <w:color w:val="auto"/>
          <w:sz w:val="28"/>
          <w:szCs w:val="28"/>
          <w:lang w:val="en-US" w:eastAsia="zh-CN"/>
        </w:rPr>
      </w:pPr>
    </w:p>
    <w:p w14:paraId="50D18D1C">
      <w:pPr>
        <w:pStyle w:val="2"/>
        <w:rPr>
          <w:rFonts w:hint="eastAsia" w:ascii="宋体" w:hAnsi="宋体"/>
          <w:b/>
          <w:color w:val="auto"/>
          <w:sz w:val="28"/>
          <w:szCs w:val="28"/>
          <w:lang w:val="en-US" w:eastAsia="zh-CN"/>
        </w:rPr>
      </w:pPr>
    </w:p>
    <w:p w14:paraId="13BC2132">
      <w:pPr>
        <w:pStyle w:val="2"/>
        <w:rPr>
          <w:rFonts w:hint="eastAsia" w:ascii="宋体" w:hAnsi="宋体"/>
          <w:b/>
          <w:color w:val="auto"/>
          <w:sz w:val="28"/>
          <w:szCs w:val="28"/>
          <w:lang w:val="en-US" w:eastAsia="zh-CN"/>
        </w:rPr>
      </w:pPr>
    </w:p>
    <w:p w14:paraId="144C8C91">
      <w:pPr>
        <w:pStyle w:val="2"/>
        <w:rPr>
          <w:rFonts w:hint="eastAsia" w:ascii="宋体" w:hAnsi="宋体"/>
          <w:b/>
          <w:color w:val="auto"/>
          <w:sz w:val="28"/>
          <w:szCs w:val="28"/>
          <w:lang w:val="en-US" w:eastAsia="zh-CN"/>
        </w:rPr>
      </w:pPr>
    </w:p>
    <w:p w14:paraId="73153F15">
      <w:pPr>
        <w:pStyle w:val="2"/>
        <w:rPr>
          <w:rFonts w:hint="eastAsia" w:ascii="宋体" w:hAnsi="宋体"/>
          <w:b/>
          <w:color w:val="auto"/>
          <w:sz w:val="28"/>
          <w:szCs w:val="28"/>
          <w:lang w:val="en-US" w:eastAsia="zh-CN"/>
        </w:rPr>
      </w:pPr>
    </w:p>
    <w:p w14:paraId="14814446">
      <w:pPr>
        <w:pStyle w:val="2"/>
        <w:rPr>
          <w:rFonts w:hint="eastAsia" w:ascii="宋体" w:hAnsi="宋体"/>
          <w:b/>
          <w:color w:val="auto"/>
          <w:sz w:val="28"/>
          <w:szCs w:val="28"/>
          <w:lang w:val="en-US" w:eastAsia="zh-CN"/>
        </w:rPr>
      </w:pPr>
    </w:p>
    <w:p w14:paraId="720EAEE1">
      <w:pPr>
        <w:pStyle w:val="2"/>
        <w:rPr>
          <w:rFonts w:hint="eastAsia" w:ascii="宋体" w:hAnsi="宋体"/>
          <w:b/>
          <w:color w:val="auto"/>
          <w:sz w:val="28"/>
          <w:szCs w:val="28"/>
          <w:lang w:val="en-US" w:eastAsia="zh-CN"/>
        </w:rPr>
      </w:pPr>
    </w:p>
    <w:p w14:paraId="2D2B15E0">
      <w:pPr>
        <w:pStyle w:val="2"/>
        <w:rPr>
          <w:rFonts w:hint="eastAsia" w:ascii="宋体" w:hAnsi="宋体"/>
          <w:b/>
          <w:color w:val="auto"/>
          <w:sz w:val="28"/>
          <w:szCs w:val="28"/>
          <w:lang w:val="en-US" w:eastAsia="zh-CN"/>
        </w:rPr>
      </w:pPr>
    </w:p>
    <w:p w14:paraId="1FD925D4">
      <w:pPr>
        <w:pStyle w:val="2"/>
        <w:rPr>
          <w:rFonts w:hint="eastAsia" w:ascii="宋体" w:hAnsi="宋体"/>
          <w:b/>
          <w:color w:val="auto"/>
          <w:sz w:val="28"/>
          <w:szCs w:val="28"/>
          <w:lang w:val="en-US" w:eastAsia="zh-CN"/>
        </w:rPr>
      </w:pPr>
    </w:p>
    <w:p w14:paraId="0256CF5C">
      <w:pPr>
        <w:pStyle w:val="2"/>
        <w:rPr>
          <w:rFonts w:hint="eastAsia" w:ascii="宋体" w:hAnsi="宋体"/>
          <w:b/>
          <w:color w:val="auto"/>
          <w:sz w:val="28"/>
          <w:szCs w:val="28"/>
          <w:lang w:val="en-US" w:eastAsia="zh-CN"/>
        </w:rPr>
      </w:pPr>
    </w:p>
    <w:p w14:paraId="2DA3E66B">
      <w:pPr>
        <w:pStyle w:val="2"/>
        <w:rPr>
          <w:rFonts w:hint="eastAsia" w:ascii="宋体" w:hAnsi="宋体"/>
          <w:b/>
          <w:color w:val="auto"/>
          <w:sz w:val="28"/>
          <w:szCs w:val="28"/>
          <w:lang w:val="en-US" w:eastAsia="zh-CN"/>
        </w:rPr>
      </w:pPr>
    </w:p>
    <w:p w14:paraId="0443FBC8">
      <w:pPr>
        <w:pStyle w:val="2"/>
        <w:rPr>
          <w:rFonts w:hint="eastAsia" w:ascii="宋体" w:hAnsi="宋体"/>
          <w:b/>
          <w:color w:val="auto"/>
          <w:sz w:val="28"/>
          <w:szCs w:val="28"/>
          <w:lang w:val="en-US" w:eastAsia="zh-CN"/>
        </w:rPr>
      </w:pPr>
    </w:p>
    <w:p w14:paraId="24A9D89C">
      <w:pPr>
        <w:pStyle w:val="2"/>
        <w:rPr>
          <w:rFonts w:hint="eastAsia" w:ascii="宋体" w:hAnsi="宋体"/>
          <w:b/>
          <w:color w:val="auto"/>
          <w:sz w:val="28"/>
          <w:szCs w:val="28"/>
          <w:lang w:val="en-US" w:eastAsia="zh-CN"/>
        </w:rPr>
      </w:pPr>
    </w:p>
    <w:p w14:paraId="6D7452A1">
      <w:pPr>
        <w:pStyle w:val="2"/>
        <w:rPr>
          <w:rFonts w:hint="eastAsia" w:ascii="宋体" w:hAnsi="宋体"/>
          <w:b/>
          <w:color w:val="auto"/>
          <w:sz w:val="28"/>
          <w:szCs w:val="28"/>
          <w:lang w:val="en-US" w:eastAsia="zh-CN"/>
        </w:rPr>
      </w:pPr>
    </w:p>
    <w:p w14:paraId="2890049D">
      <w:pPr>
        <w:pStyle w:val="2"/>
        <w:rPr>
          <w:rFonts w:hint="eastAsia" w:ascii="宋体" w:hAnsi="宋体"/>
          <w:b/>
          <w:color w:val="auto"/>
          <w:sz w:val="28"/>
          <w:szCs w:val="28"/>
          <w:lang w:val="en-US" w:eastAsia="zh-CN"/>
        </w:rPr>
      </w:pPr>
    </w:p>
    <w:p w14:paraId="2F59D150">
      <w:pPr>
        <w:keepNext w:val="0"/>
        <w:keepLines w:val="0"/>
        <w:pageBreakBefore w:val="0"/>
        <w:numPr>
          <w:ilvl w:val="0"/>
          <w:numId w:val="9"/>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企业</w:t>
      </w:r>
      <w:r>
        <w:rPr>
          <w:rFonts w:hint="eastAsia" w:ascii="宋体" w:hAnsi="宋体" w:eastAsia="宋体" w:cs="宋体"/>
          <w:b/>
          <w:color w:val="auto"/>
          <w:sz w:val="28"/>
          <w:szCs w:val="28"/>
          <w:lang w:val="en-US" w:eastAsia="zh-CN"/>
        </w:rPr>
        <w:t>业绩</w:t>
      </w:r>
    </w:p>
    <w:p w14:paraId="22510C59">
      <w:pPr>
        <w:pStyle w:val="2"/>
        <w:rPr>
          <w:rFonts w:hint="eastAsia" w:ascii="宋体" w:hAnsi="宋体"/>
          <w:b/>
          <w:color w:val="auto"/>
          <w:sz w:val="28"/>
          <w:szCs w:val="28"/>
          <w:lang w:val="en-US" w:eastAsia="zh-CN"/>
        </w:rPr>
      </w:pPr>
    </w:p>
    <w:p w14:paraId="29DEAF9B">
      <w:pPr>
        <w:pStyle w:val="2"/>
        <w:rPr>
          <w:rFonts w:hint="eastAsia" w:ascii="宋体" w:hAnsi="宋体"/>
          <w:b/>
          <w:color w:val="auto"/>
          <w:sz w:val="28"/>
          <w:szCs w:val="28"/>
          <w:lang w:val="en-US" w:eastAsia="zh-CN"/>
        </w:rPr>
      </w:pPr>
    </w:p>
    <w:p w14:paraId="0600B06A">
      <w:pPr>
        <w:pStyle w:val="2"/>
        <w:rPr>
          <w:rFonts w:hint="eastAsia" w:ascii="宋体" w:hAnsi="宋体"/>
          <w:b/>
          <w:color w:val="auto"/>
          <w:sz w:val="28"/>
          <w:szCs w:val="28"/>
          <w:lang w:val="en-US" w:eastAsia="zh-CN"/>
        </w:rPr>
      </w:pPr>
    </w:p>
    <w:p w14:paraId="5D59C5DF">
      <w:pPr>
        <w:pStyle w:val="2"/>
        <w:rPr>
          <w:rFonts w:hint="eastAsia" w:ascii="宋体" w:hAnsi="宋体"/>
          <w:b/>
          <w:color w:val="auto"/>
          <w:sz w:val="28"/>
          <w:szCs w:val="28"/>
          <w:lang w:val="en-US" w:eastAsia="zh-CN"/>
        </w:rPr>
      </w:pPr>
    </w:p>
    <w:p w14:paraId="0F1F0AE1">
      <w:pPr>
        <w:pStyle w:val="2"/>
        <w:rPr>
          <w:rFonts w:hint="eastAsia" w:ascii="宋体" w:hAnsi="宋体"/>
          <w:b/>
          <w:color w:val="auto"/>
          <w:sz w:val="28"/>
          <w:szCs w:val="28"/>
          <w:lang w:val="en-US" w:eastAsia="zh-CN"/>
        </w:rPr>
      </w:pPr>
    </w:p>
    <w:p w14:paraId="33AB3537">
      <w:pPr>
        <w:pStyle w:val="2"/>
        <w:rPr>
          <w:rFonts w:hint="eastAsia" w:ascii="宋体" w:hAnsi="宋体"/>
          <w:b/>
          <w:color w:val="auto"/>
          <w:sz w:val="28"/>
          <w:szCs w:val="28"/>
          <w:lang w:val="en-US" w:eastAsia="zh-CN"/>
        </w:rPr>
      </w:pPr>
    </w:p>
    <w:p w14:paraId="51D36D50">
      <w:pPr>
        <w:pStyle w:val="2"/>
        <w:rPr>
          <w:rFonts w:hint="eastAsia" w:ascii="宋体" w:hAnsi="宋体"/>
          <w:b/>
          <w:color w:val="auto"/>
          <w:sz w:val="28"/>
          <w:szCs w:val="28"/>
          <w:lang w:val="en-US" w:eastAsia="zh-CN"/>
        </w:rPr>
      </w:pPr>
    </w:p>
    <w:p w14:paraId="78F0BAB4">
      <w:pPr>
        <w:pStyle w:val="2"/>
        <w:rPr>
          <w:rFonts w:hint="eastAsia" w:ascii="宋体" w:hAnsi="宋体"/>
          <w:b/>
          <w:color w:val="auto"/>
          <w:sz w:val="28"/>
          <w:szCs w:val="28"/>
          <w:lang w:val="en-US" w:eastAsia="zh-CN"/>
        </w:rPr>
      </w:pPr>
    </w:p>
    <w:p w14:paraId="29E2E49B">
      <w:pPr>
        <w:pStyle w:val="2"/>
        <w:rPr>
          <w:rFonts w:hint="eastAsia" w:ascii="宋体" w:hAnsi="宋体"/>
          <w:b/>
          <w:color w:val="auto"/>
          <w:sz w:val="28"/>
          <w:szCs w:val="28"/>
          <w:lang w:val="en-US" w:eastAsia="zh-CN"/>
        </w:rPr>
      </w:pPr>
    </w:p>
    <w:p w14:paraId="3F4D221C">
      <w:pPr>
        <w:pStyle w:val="2"/>
        <w:rPr>
          <w:rFonts w:hint="eastAsia" w:ascii="宋体" w:hAnsi="宋体"/>
          <w:b/>
          <w:color w:val="auto"/>
          <w:sz w:val="28"/>
          <w:szCs w:val="28"/>
          <w:lang w:val="en-US" w:eastAsia="zh-CN"/>
        </w:rPr>
      </w:pPr>
    </w:p>
    <w:p w14:paraId="44FA1640">
      <w:pPr>
        <w:pStyle w:val="2"/>
        <w:rPr>
          <w:rFonts w:hint="eastAsia" w:ascii="宋体" w:hAnsi="宋体"/>
          <w:b/>
          <w:color w:val="auto"/>
          <w:sz w:val="28"/>
          <w:szCs w:val="28"/>
          <w:lang w:val="en-US" w:eastAsia="zh-CN"/>
        </w:rPr>
      </w:pPr>
    </w:p>
    <w:p w14:paraId="1E70EFAA">
      <w:pPr>
        <w:pStyle w:val="2"/>
        <w:rPr>
          <w:rFonts w:hint="eastAsia" w:ascii="宋体" w:hAnsi="宋体"/>
          <w:b/>
          <w:color w:val="auto"/>
          <w:sz w:val="28"/>
          <w:szCs w:val="28"/>
          <w:lang w:val="en-US" w:eastAsia="zh-CN"/>
        </w:rPr>
      </w:pPr>
    </w:p>
    <w:p w14:paraId="3F078699">
      <w:pPr>
        <w:pStyle w:val="2"/>
        <w:rPr>
          <w:rFonts w:hint="eastAsia" w:ascii="宋体" w:hAnsi="宋体"/>
          <w:b/>
          <w:color w:val="auto"/>
          <w:sz w:val="28"/>
          <w:szCs w:val="28"/>
          <w:lang w:val="en-US" w:eastAsia="zh-CN"/>
        </w:rPr>
      </w:pPr>
    </w:p>
    <w:p w14:paraId="28916DF2">
      <w:pPr>
        <w:pStyle w:val="2"/>
        <w:rPr>
          <w:rFonts w:hint="eastAsia" w:ascii="宋体" w:hAnsi="宋体"/>
          <w:b/>
          <w:color w:val="auto"/>
          <w:sz w:val="28"/>
          <w:szCs w:val="28"/>
          <w:lang w:val="en-US" w:eastAsia="zh-CN"/>
        </w:rPr>
      </w:pPr>
    </w:p>
    <w:p w14:paraId="05FDDC51">
      <w:pPr>
        <w:pStyle w:val="2"/>
        <w:rPr>
          <w:rFonts w:hint="eastAsia" w:ascii="宋体" w:hAnsi="宋体"/>
          <w:b/>
          <w:color w:val="auto"/>
          <w:sz w:val="28"/>
          <w:szCs w:val="28"/>
          <w:lang w:val="en-US" w:eastAsia="zh-CN"/>
        </w:rPr>
      </w:pPr>
    </w:p>
    <w:p w14:paraId="7B7B7143">
      <w:pPr>
        <w:pStyle w:val="2"/>
        <w:rPr>
          <w:rFonts w:hint="eastAsia" w:ascii="宋体" w:hAnsi="宋体"/>
          <w:b/>
          <w:color w:val="auto"/>
          <w:sz w:val="28"/>
          <w:szCs w:val="28"/>
          <w:lang w:val="en-US" w:eastAsia="zh-CN"/>
        </w:rPr>
      </w:pPr>
    </w:p>
    <w:p w14:paraId="6B3947F7">
      <w:pPr>
        <w:pStyle w:val="2"/>
        <w:rPr>
          <w:rFonts w:hint="eastAsia" w:ascii="宋体" w:hAnsi="宋体"/>
          <w:b/>
          <w:color w:val="auto"/>
          <w:sz w:val="28"/>
          <w:szCs w:val="28"/>
          <w:lang w:val="en-US" w:eastAsia="zh-CN"/>
        </w:rPr>
      </w:pPr>
    </w:p>
    <w:p w14:paraId="2E9DB942">
      <w:pPr>
        <w:pStyle w:val="2"/>
        <w:rPr>
          <w:rFonts w:hint="eastAsia" w:ascii="宋体" w:hAnsi="宋体"/>
          <w:b/>
          <w:color w:val="auto"/>
          <w:sz w:val="28"/>
          <w:szCs w:val="28"/>
          <w:lang w:val="en-US" w:eastAsia="zh-CN"/>
        </w:rPr>
      </w:pPr>
    </w:p>
    <w:p w14:paraId="65F2537D">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ascii="宋体" w:hAnsi="宋体"/>
          <w:b/>
          <w:color w:val="auto"/>
          <w:sz w:val="28"/>
          <w:szCs w:val="28"/>
          <w:lang w:val="en-US" w:eastAsia="zh-CN"/>
        </w:rPr>
        <w:t>四、</w:t>
      </w:r>
      <w:r>
        <w:rPr>
          <w:rFonts w:hint="eastAsia" w:hAnsi="宋体" w:cs="宋体"/>
          <w:b/>
          <w:color w:val="auto"/>
          <w:sz w:val="28"/>
          <w:szCs w:val="28"/>
          <w:lang w:val="en-US" w:eastAsia="zh-CN"/>
        </w:rPr>
        <w:t>工程</w:t>
      </w:r>
      <w:r>
        <w:rPr>
          <w:rFonts w:hint="eastAsia" w:hAnsi="宋体" w:cs="宋体"/>
          <w:b/>
          <w:color w:val="auto"/>
          <w:sz w:val="28"/>
          <w:szCs w:val="28"/>
          <w:lang w:val="zh-CN" w:eastAsia="zh-CN"/>
        </w:rPr>
        <w:t>质量的保障措施及承诺</w:t>
      </w:r>
    </w:p>
    <w:p w14:paraId="6DB31B02">
      <w:pPr>
        <w:pStyle w:val="2"/>
        <w:rPr>
          <w:rFonts w:hint="eastAsia" w:ascii="宋体" w:hAnsi="宋体"/>
          <w:b/>
          <w:color w:val="auto"/>
          <w:sz w:val="28"/>
          <w:szCs w:val="28"/>
          <w:lang w:val="en-US" w:eastAsia="zh-CN"/>
        </w:rPr>
      </w:pPr>
    </w:p>
    <w:p w14:paraId="6FA89B47">
      <w:pPr>
        <w:pStyle w:val="2"/>
        <w:rPr>
          <w:rFonts w:hint="eastAsia" w:ascii="宋体" w:hAnsi="宋体"/>
          <w:b/>
          <w:color w:val="auto"/>
          <w:sz w:val="28"/>
          <w:szCs w:val="28"/>
          <w:lang w:val="en-US" w:eastAsia="zh-CN"/>
        </w:rPr>
      </w:pPr>
    </w:p>
    <w:p w14:paraId="6B9FEC3F">
      <w:pPr>
        <w:pStyle w:val="2"/>
        <w:rPr>
          <w:rFonts w:hint="eastAsia" w:ascii="宋体" w:hAnsi="宋体"/>
          <w:b/>
          <w:color w:val="auto"/>
          <w:sz w:val="28"/>
          <w:szCs w:val="28"/>
          <w:lang w:val="en-US" w:eastAsia="zh-CN"/>
        </w:rPr>
      </w:pPr>
    </w:p>
    <w:p w14:paraId="464CBBC4">
      <w:pPr>
        <w:pStyle w:val="2"/>
        <w:rPr>
          <w:rFonts w:hint="eastAsia" w:ascii="宋体" w:hAnsi="宋体"/>
          <w:b/>
          <w:color w:val="auto"/>
          <w:sz w:val="28"/>
          <w:szCs w:val="28"/>
          <w:lang w:val="en-US" w:eastAsia="zh-CN"/>
        </w:rPr>
      </w:pPr>
    </w:p>
    <w:p w14:paraId="4C2CC69E">
      <w:pPr>
        <w:pStyle w:val="2"/>
        <w:rPr>
          <w:rFonts w:hint="eastAsia" w:ascii="宋体" w:hAnsi="宋体"/>
          <w:b/>
          <w:color w:val="auto"/>
          <w:sz w:val="28"/>
          <w:szCs w:val="28"/>
          <w:lang w:val="en-US" w:eastAsia="zh-CN"/>
        </w:rPr>
      </w:pPr>
    </w:p>
    <w:p w14:paraId="525299EF">
      <w:pPr>
        <w:pStyle w:val="2"/>
        <w:rPr>
          <w:rFonts w:hint="eastAsia" w:ascii="宋体" w:hAnsi="宋体"/>
          <w:b/>
          <w:color w:val="auto"/>
          <w:sz w:val="28"/>
          <w:szCs w:val="28"/>
          <w:lang w:val="en-US" w:eastAsia="zh-CN"/>
        </w:rPr>
      </w:pPr>
    </w:p>
    <w:p w14:paraId="3CDFE677">
      <w:pPr>
        <w:pStyle w:val="2"/>
        <w:rPr>
          <w:rFonts w:hint="eastAsia" w:ascii="宋体" w:hAnsi="宋体"/>
          <w:b/>
          <w:color w:val="auto"/>
          <w:sz w:val="28"/>
          <w:szCs w:val="28"/>
          <w:lang w:val="en-US" w:eastAsia="zh-CN"/>
        </w:rPr>
      </w:pPr>
    </w:p>
    <w:p w14:paraId="7DE95488">
      <w:pPr>
        <w:pStyle w:val="2"/>
        <w:rPr>
          <w:rFonts w:hint="eastAsia" w:ascii="宋体" w:hAnsi="宋体"/>
          <w:b/>
          <w:color w:val="auto"/>
          <w:sz w:val="28"/>
          <w:szCs w:val="28"/>
          <w:lang w:val="en-US" w:eastAsia="zh-CN"/>
        </w:rPr>
      </w:pPr>
    </w:p>
    <w:p w14:paraId="083BCE2B">
      <w:pPr>
        <w:pStyle w:val="2"/>
        <w:rPr>
          <w:rFonts w:hint="eastAsia" w:ascii="宋体" w:hAnsi="宋体"/>
          <w:b/>
          <w:color w:val="auto"/>
          <w:sz w:val="28"/>
          <w:szCs w:val="28"/>
          <w:lang w:val="en-US" w:eastAsia="zh-CN"/>
        </w:rPr>
      </w:pPr>
    </w:p>
    <w:p w14:paraId="75712A70">
      <w:pPr>
        <w:pStyle w:val="2"/>
        <w:rPr>
          <w:rFonts w:hint="eastAsia" w:ascii="宋体" w:hAnsi="宋体"/>
          <w:b/>
          <w:color w:val="auto"/>
          <w:sz w:val="28"/>
          <w:szCs w:val="28"/>
          <w:lang w:val="en-US" w:eastAsia="zh-CN"/>
        </w:rPr>
      </w:pPr>
    </w:p>
    <w:p w14:paraId="37428B8B">
      <w:pPr>
        <w:pStyle w:val="2"/>
        <w:rPr>
          <w:rFonts w:hint="eastAsia" w:ascii="宋体" w:hAnsi="宋体"/>
          <w:b/>
          <w:color w:val="auto"/>
          <w:sz w:val="28"/>
          <w:szCs w:val="28"/>
          <w:lang w:val="en-US" w:eastAsia="zh-CN"/>
        </w:rPr>
      </w:pPr>
    </w:p>
    <w:p w14:paraId="202A047A">
      <w:pPr>
        <w:pStyle w:val="2"/>
        <w:rPr>
          <w:rFonts w:hint="eastAsia" w:ascii="宋体" w:hAnsi="宋体"/>
          <w:b/>
          <w:color w:val="auto"/>
          <w:sz w:val="28"/>
          <w:szCs w:val="28"/>
          <w:lang w:val="en-US" w:eastAsia="zh-CN"/>
        </w:rPr>
      </w:pPr>
    </w:p>
    <w:p w14:paraId="3A2890E1">
      <w:pPr>
        <w:pStyle w:val="2"/>
        <w:rPr>
          <w:rFonts w:hint="eastAsia" w:ascii="宋体" w:hAnsi="宋体"/>
          <w:b/>
          <w:color w:val="auto"/>
          <w:sz w:val="28"/>
          <w:szCs w:val="28"/>
          <w:lang w:val="en-US" w:eastAsia="zh-CN"/>
        </w:rPr>
      </w:pPr>
    </w:p>
    <w:p w14:paraId="3DA0BF11">
      <w:pPr>
        <w:pStyle w:val="2"/>
        <w:rPr>
          <w:rFonts w:hint="eastAsia" w:ascii="宋体" w:hAnsi="宋体"/>
          <w:b/>
          <w:color w:val="auto"/>
          <w:sz w:val="28"/>
          <w:szCs w:val="28"/>
          <w:lang w:val="en-US" w:eastAsia="zh-CN"/>
        </w:rPr>
      </w:pPr>
    </w:p>
    <w:p w14:paraId="6CE41467">
      <w:pPr>
        <w:pStyle w:val="2"/>
        <w:rPr>
          <w:rFonts w:hint="eastAsia" w:ascii="宋体" w:hAnsi="宋体"/>
          <w:b/>
          <w:color w:val="auto"/>
          <w:sz w:val="28"/>
          <w:szCs w:val="28"/>
          <w:lang w:val="en-US" w:eastAsia="zh-CN"/>
        </w:rPr>
      </w:pPr>
    </w:p>
    <w:p w14:paraId="2625DF2B">
      <w:pPr>
        <w:pStyle w:val="2"/>
        <w:rPr>
          <w:rFonts w:hint="eastAsia" w:ascii="宋体" w:hAnsi="宋体"/>
          <w:b/>
          <w:color w:val="auto"/>
          <w:sz w:val="28"/>
          <w:szCs w:val="28"/>
          <w:lang w:val="en-US" w:eastAsia="zh-CN"/>
        </w:rPr>
      </w:pPr>
    </w:p>
    <w:p w14:paraId="7698B393">
      <w:pPr>
        <w:pStyle w:val="2"/>
        <w:rPr>
          <w:rFonts w:hint="eastAsia" w:ascii="宋体" w:hAnsi="宋体"/>
          <w:b/>
          <w:color w:val="auto"/>
          <w:sz w:val="28"/>
          <w:szCs w:val="28"/>
          <w:lang w:val="en-US" w:eastAsia="zh-CN"/>
        </w:rPr>
      </w:pPr>
    </w:p>
    <w:p w14:paraId="0D56B4F0">
      <w:pPr>
        <w:pStyle w:val="2"/>
        <w:rPr>
          <w:rFonts w:hint="eastAsia" w:ascii="宋体" w:hAnsi="宋体"/>
          <w:b/>
          <w:color w:val="auto"/>
          <w:sz w:val="28"/>
          <w:szCs w:val="28"/>
          <w:lang w:val="en-US" w:eastAsia="zh-CN"/>
        </w:rPr>
      </w:pPr>
    </w:p>
    <w:p w14:paraId="34B4CE6C">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b/>
          <w:color w:val="auto"/>
          <w:sz w:val="28"/>
          <w:szCs w:val="28"/>
          <w:lang w:val="en-US" w:eastAsia="zh-CN"/>
        </w:rPr>
        <w:t>五、</w:t>
      </w:r>
      <w:r>
        <w:rPr>
          <w:rFonts w:hint="eastAsia" w:ascii="宋体" w:hAnsi="宋体" w:eastAsia="宋体" w:cs="宋体"/>
          <w:b/>
          <w:color w:val="auto"/>
          <w:sz w:val="28"/>
          <w:szCs w:val="28"/>
          <w:lang w:val="en-US" w:eastAsia="zh-CN"/>
        </w:rPr>
        <w:t>供应商拒绝政府采购领域商业贿赂承诺书</w:t>
      </w:r>
    </w:p>
    <w:p w14:paraId="12FD206C">
      <w:pPr>
        <w:pStyle w:val="8"/>
        <w:rPr>
          <w:rFonts w:hint="eastAsia"/>
          <w:lang w:val="en-US" w:eastAsia="zh-CN"/>
        </w:rPr>
      </w:pPr>
    </w:p>
    <w:p w14:paraId="12CB87AC">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38992522">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601D4181">
      <w:pPr>
        <w:pStyle w:val="8"/>
        <w:rPr>
          <w:rFonts w:hint="eastAsia"/>
        </w:rPr>
      </w:pPr>
    </w:p>
    <w:p w14:paraId="62F8F17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31CF8E5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73AB75D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6882C1E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37FF2E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1BA13A8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12567B2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62A4F1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66E2270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3951E4B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0D33A764">
      <w:pPr>
        <w:spacing w:line="360" w:lineRule="auto"/>
        <w:ind w:firstLine="480" w:firstLineChars="200"/>
        <w:rPr>
          <w:rFonts w:hint="eastAsia" w:hAnsi="宋体" w:cs="宋体"/>
          <w:sz w:val="24"/>
          <w:szCs w:val="24"/>
          <w:lang w:val="en-US" w:eastAsia="zh-CN"/>
        </w:rPr>
      </w:pPr>
    </w:p>
    <w:p w14:paraId="34D469E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4F25BB70">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0367A13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62848E5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F292A6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4FA2E50E">
      <w:pPr>
        <w:spacing w:line="360" w:lineRule="auto"/>
        <w:ind w:firstLine="480" w:firstLineChars="200"/>
        <w:rPr>
          <w:rFonts w:hint="eastAsia" w:hAnsi="宋体" w:cs="宋体"/>
          <w:sz w:val="24"/>
          <w:szCs w:val="24"/>
          <w:lang w:val="en-US" w:eastAsia="zh-CN"/>
        </w:rPr>
      </w:pPr>
    </w:p>
    <w:p w14:paraId="0EB87DBA">
      <w:pPr>
        <w:spacing w:line="360" w:lineRule="auto"/>
        <w:ind w:firstLine="480" w:firstLineChars="200"/>
        <w:rPr>
          <w:rFonts w:hint="eastAsia" w:hAnsi="宋体" w:cs="宋体"/>
          <w:sz w:val="24"/>
          <w:szCs w:val="24"/>
          <w:lang w:val="en-US" w:eastAsia="zh-CN"/>
        </w:rPr>
      </w:pPr>
    </w:p>
    <w:p w14:paraId="5F66E01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5B76F8B9">
      <w:pPr>
        <w:pStyle w:val="2"/>
        <w:rPr>
          <w:rFonts w:hint="eastAsia" w:ascii="宋体" w:hAnsi="宋体"/>
          <w:b/>
          <w:color w:val="auto"/>
          <w:sz w:val="28"/>
          <w:szCs w:val="28"/>
          <w:lang w:val="en-US" w:eastAsia="zh-CN"/>
        </w:rPr>
      </w:pPr>
    </w:p>
    <w:p w14:paraId="66C22826">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ascii="宋体" w:hAnsi="宋体"/>
          <w:b/>
          <w:color w:val="auto"/>
          <w:sz w:val="28"/>
          <w:szCs w:val="28"/>
          <w:lang w:val="en-US" w:eastAsia="zh-CN"/>
        </w:rPr>
        <w:t>六、</w:t>
      </w:r>
      <w:r>
        <w:rPr>
          <w:rFonts w:hint="eastAsia" w:ascii="宋体" w:hAnsi="宋体" w:eastAsia="宋体" w:cs="宋体"/>
          <w:b/>
          <w:color w:val="auto"/>
          <w:sz w:val="28"/>
          <w:szCs w:val="28"/>
          <w:lang w:val="en-US" w:eastAsia="zh-CN"/>
        </w:rPr>
        <w:t>投标人认为有必要提供的其它证明资料</w:t>
      </w:r>
    </w:p>
    <w:p w14:paraId="5364BEE2">
      <w:pPr>
        <w:pStyle w:val="3"/>
        <w:rPr>
          <w:rFonts w:hint="default" w:ascii="宋体" w:hAnsi="宋体" w:eastAsia="宋体" w:cs="Times New Roman"/>
          <w:b/>
          <w:sz w:val="24"/>
          <w:szCs w:val="24"/>
          <w:lang w:val="en-US" w:eastAsia="zh-CN"/>
        </w:rPr>
      </w:pPr>
    </w:p>
    <w:p w14:paraId="4F743F3D">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5D532048">
      <w:pPr>
        <w:keepNext w:val="0"/>
        <w:keepLines w:val="0"/>
        <w:widowControl/>
        <w:suppressLineNumbers w:val="0"/>
        <w:jc w:val="left"/>
      </w:pPr>
    </w:p>
    <w:p w14:paraId="22E6EE9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宁陕县自然资源局（县不动产登记局）</w:t>
      </w:r>
      <w:r>
        <w:rPr>
          <w:rFonts w:hint="eastAsia" w:ascii="宋体" w:hAnsi="宋体" w:eastAsia="宋体" w:cs="宋体"/>
          <w:b/>
          <w:bCs/>
          <w:color w:val="000000"/>
          <w:kern w:val="0"/>
          <w:sz w:val="24"/>
          <w:szCs w:val="24"/>
          <w:lang w:val="en-US" w:eastAsia="zh-CN" w:bidi="ar"/>
        </w:rPr>
        <w:t>、安康远程项目管理有限公司</w:t>
      </w:r>
    </w:p>
    <w:p w14:paraId="61AA9200">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36C6D0C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AB9109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B9F71C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0CCDAB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0DEEA4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358410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FB2CF6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3E80619">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01B25F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13FBFE9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77703D3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3055540C">
      <w:pPr>
        <w:rPr>
          <w:rFonts w:hint="eastAsia" w:ascii="宋体" w:hAnsi="宋体" w:eastAsia="宋体" w:cs="Times New Roman"/>
          <w:b/>
          <w:sz w:val="24"/>
          <w:szCs w:val="24"/>
          <w:lang w:val="en-US" w:eastAsia="zh-CN"/>
        </w:rPr>
      </w:pPr>
    </w:p>
    <w:p w14:paraId="00018C82">
      <w:pPr>
        <w:pStyle w:val="3"/>
        <w:rPr>
          <w:rFonts w:hint="eastAsia" w:ascii="宋体" w:hAnsi="宋体" w:eastAsia="宋体" w:cs="Times New Roman"/>
          <w:b/>
          <w:sz w:val="24"/>
          <w:szCs w:val="24"/>
          <w:lang w:val="en-US" w:eastAsia="zh-CN"/>
        </w:rPr>
      </w:pPr>
    </w:p>
    <w:p w14:paraId="4057CD84">
      <w:pPr>
        <w:pStyle w:val="2"/>
      </w:pPr>
    </w:p>
    <w:p w14:paraId="1D9E44CD">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0FB3C69">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5063ACF">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09F05A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FBD113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60D8C43">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E08B896">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5068024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219C4A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05BCB2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5FA2362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8BDD9C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186AF439">
      <w:pPr>
        <w:pStyle w:val="2"/>
        <w:rPr>
          <w:rFonts w:hint="eastAsia" w:ascii="宋体" w:hAnsi="宋体" w:cs="宋体"/>
          <w:color w:val="auto"/>
        </w:rPr>
      </w:pPr>
    </w:p>
    <w:p w14:paraId="64935618">
      <w:pPr>
        <w:pStyle w:val="2"/>
        <w:rPr>
          <w:rFonts w:hint="eastAsia" w:ascii="宋体" w:hAnsi="宋体" w:cs="宋体"/>
          <w:color w:val="auto"/>
        </w:rPr>
      </w:pPr>
    </w:p>
    <w:p w14:paraId="3A06D796">
      <w:pPr>
        <w:pStyle w:val="2"/>
        <w:rPr>
          <w:rFonts w:hint="eastAsia" w:ascii="宋体" w:hAnsi="宋体" w:cs="宋体"/>
          <w:color w:val="auto"/>
        </w:rPr>
      </w:pPr>
    </w:p>
    <w:p w14:paraId="3A236EA8">
      <w:pPr>
        <w:pStyle w:val="2"/>
        <w:rPr>
          <w:rFonts w:hint="eastAsia" w:ascii="宋体" w:hAnsi="宋体" w:cs="宋体"/>
          <w:color w:val="auto"/>
        </w:rPr>
      </w:pPr>
    </w:p>
    <w:p w14:paraId="0C9C43F6">
      <w:pPr>
        <w:pStyle w:val="15"/>
        <w:spacing w:line="360" w:lineRule="auto"/>
        <w:jc w:val="both"/>
        <w:rPr>
          <w:rFonts w:hint="default" w:ascii="宋体" w:hAnsi="宋体" w:eastAsia="宋体"/>
          <w:b/>
          <w:bCs/>
          <w:color w:val="auto"/>
          <w:sz w:val="30"/>
          <w:szCs w:val="30"/>
          <w:lang w:val="en-US" w:eastAsia="zh-CN"/>
        </w:rPr>
      </w:pPr>
    </w:p>
    <w:p w14:paraId="0D9CA965">
      <w:pPr>
        <w:spacing w:line="420" w:lineRule="exact"/>
        <w:jc w:val="center"/>
        <w:rPr>
          <w:rFonts w:hint="default" w:ascii="宋体" w:hAnsi="宋体"/>
          <w:b/>
          <w:color w:val="auto"/>
          <w:sz w:val="28"/>
          <w:szCs w:val="28"/>
          <w:lang w:val="en-US" w:eastAsia="zh-CN"/>
        </w:rPr>
      </w:pPr>
    </w:p>
    <w:p w14:paraId="701B4F9D">
      <w:pPr>
        <w:pStyle w:val="2"/>
        <w:rPr>
          <w:rFonts w:hint="default" w:ascii="宋体" w:hAnsi="宋体"/>
          <w:b/>
          <w:color w:val="auto"/>
          <w:sz w:val="28"/>
          <w:szCs w:val="28"/>
          <w:lang w:val="en-US" w:eastAsia="zh-CN"/>
        </w:rPr>
      </w:pPr>
    </w:p>
    <w:p w14:paraId="77EAB388">
      <w:pPr>
        <w:pStyle w:val="2"/>
        <w:rPr>
          <w:rFonts w:hint="default" w:ascii="宋体" w:hAnsi="宋体"/>
          <w:b/>
          <w:color w:val="auto"/>
          <w:sz w:val="28"/>
          <w:szCs w:val="28"/>
          <w:lang w:val="en-US" w:eastAsia="zh-CN"/>
        </w:rPr>
      </w:pPr>
    </w:p>
    <w:p w14:paraId="49D99EBE">
      <w:pPr>
        <w:pStyle w:val="2"/>
        <w:rPr>
          <w:rFonts w:hint="default" w:ascii="宋体" w:hAnsi="宋体"/>
          <w:b/>
          <w:color w:val="auto"/>
          <w:sz w:val="28"/>
          <w:szCs w:val="28"/>
          <w:lang w:val="en-US" w:eastAsia="zh-CN"/>
        </w:rPr>
      </w:pPr>
    </w:p>
    <w:p w14:paraId="537BACAE">
      <w:pPr>
        <w:pStyle w:val="2"/>
        <w:rPr>
          <w:rFonts w:hint="default" w:ascii="宋体" w:hAnsi="宋体"/>
          <w:b/>
          <w:color w:val="auto"/>
          <w:sz w:val="28"/>
          <w:szCs w:val="28"/>
          <w:lang w:val="en-US" w:eastAsia="zh-CN"/>
        </w:rPr>
      </w:pPr>
    </w:p>
    <w:p w14:paraId="69B6842D">
      <w:pPr>
        <w:pStyle w:val="2"/>
        <w:rPr>
          <w:rFonts w:hint="default" w:ascii="宋体" w:hAnsi="宋体"/>
          <w:b/>
          <w:color w:val="auto"/>
          <w:sz w:val="28"/>
          <w:szCs w:val="28"/>
          <w:lang w:val="en-US" w:eastAsia="zh-CN"/>
        </w:rPr>
      </w:pPr>
    </w:p>
    <w:p w14:paraId="187F5B0A">
      <w:pPr>
        <w:pStyle w:val="2"/>
        <w:rPr>
          <w:rFonts w:hint="default" w:ascii="宋体" w:hAnsi="宋体"/>
          <w:b/>
          <w:color w:val="auto"/>
          <w:sz w:val="28"/>
          <w:szCs w:val="28"/>
          <w:lang w:val="en-US" w:eastAsia="zh-CN"/>
        </w:rPr>
      </w:pPr>
    </w:p>
    <w:p w14:paraId="2265B1BD">
      <w:pPr>
        <w:pStyle w:val="2"/>
        <w:rPr>
          <w:rFonts w:hint="default" w:ascii="宋体" w:hAnsi="宋体"/>
          <w:b/>
          <w:color w:val="auto"/>
          <w:sz w:val="28"/>
          <w:szCs w:val="28"/>
          <w:lang w:val="en-US" w:eastAsia="zh-CN"/>
        </w:rPr>
      </w:pPr>
    </w:p>
    <w:p w14:paraId="5699B833">
      <w:pPr>
        <w:pStyle w:val="2"/>
        <w:rPr>
          <w:rFonts w:hint="default" w:ascii="宋体" w:hAnsi="宋体"/>
          <w:b/>
          <w:color w:val="auto"/>
          <w:sz w:val="28"/>
          <w:szCs w:val="28"/>
          <w:lang w:val="en-US" w:eastAsia="zh-CN"/>
        </w:rPr>
      </w:pPr>
    </w:p>
    <w:p w14:paraId="70643654">
      <w:pPr>
        <w:pStyle w:val="2"/>
        <w:rPr>
          <w:rFonts w:hint="eastAsia" w:ascii="宋体" w:hAnsi="宋体"/>
          <w:b/>
          <w:color w:val="auto"/>
          <w:sz w:val="28"/>
          <w:szCs w:val="28"/>
          <w:lang w:val="en-US" w:eastAsia="zh-CN"/>
        </w:rPr>
      </w:pPr>
    </w:p>
    <w:p w14:paraId="03E419F9">
      <w:pPr>
        <w:pStyle w:val="2"/>
        <w:rPr>
          <w:rFonts w:hint="eastAsia" w:ascii="宋体" w:hAnsi="宋体"/>
          <w:b/>
          <w:color w:val="auto"/>
          <w:sz w:val="28"/>
          <w:szCs w:val="28"/>
          <w:lang w:val="en-US" w:eastAsia="zh-CN"/>
        </w:rPr>
      </w:pPr>
    </w:p>
    <w:p w14:paraId="0933E890">
      <w:pPr>
        <w:pStyle w:val="2"/>
        <w:rPr>
          <w:rFonts w:hint="eastAsia" w:ascii="宋体" w:hAnsi="宋体"/>
          <w:b/>
          <w:color w:val="auto"/>
          <w:sz w:val="28"/>
          <w:szCs w:val="28"/>
          <w:lang w:val="en-US" w:eastAsia="zh-CN"/>
        </w:rPr>
      </w:pPr>
    </w:p>
    <w:p w14:paraId="3C1E5BDC">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b/>
          <w:color w:val="auto"/>
          <w:sz w:val="28"/>
          <w:szCs w:val="28"/>
          <w:lang w:val="en-US" w:eastAsia="zh-CN"/>
        </w:rPr>
        <w:t>七、</w:t>
      </w:r>
      <w:r>
        <w:rPr>
          <w:rFonts w:hint="eastAsia" w:ascii="宋体" w:hAnsi="宋体" w:eastAsia="宋体" w:cs="宋体"/>
          <w:b/>
          <w:color w:val="auto"/>
          <w:kern w:val="0"/>
          <w:sz w:val="28"/>
          <w:szCs w:val="28"/>
          <w:lang w:val="en-US" w:eastAsia="zh-CN"/>
        </w:rPr>
        <w:t>资格证明文件</w:t>
      </w:r>
    </w:p>
    <w:p w14:paraId="1FA8D0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F1B9A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30F6082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1E3183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656266C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水利水电工程或市政公用工程施工总承包三级（含三级）及以上资质，并具有有效的安全生产许可证。拟派项目负责人须具备水利水电或市政工程专业二级以上（含二级）注册建造师资格，同时具有注册证和有效的安全生产考核合格证书（B证），且未担任其他在建工程项目；</w:t>
      </w:r>
    </w:p>
    <w:p w14:paraId="2CC7FEB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542D2F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00B253C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67E15BB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2FF67648">
      <w:pPr>
        <w:rPr>
          <w:rFonts w:hint="eastAsia" w:ascii="宋体" w:hAnsi="宋体" w:cs="宋体"/>
          <w:b/>
          <w:color w:val="auto"/>
          <w:kern w:val="0"/>
          <w:sz w:val="24"/>
        </w:rPr>
      </w:pPr>
    </w:p>
    <w:p w14:paraId="263D9B31">
      <w:pPr>
        <w:rPr>
          <w:rFonts w:hint="eastAsia" w:ascii="宋体" w:hAnsi="宋体" w:cs="宋体"/>
          <w:b/>
          <w:color w:val="auto"/>
          <w:kern w:val="0"/>
          <w:sz w:val="24"/>
        </w:rPr>
      </w:pPr>
    </w:p>
    <w:p w14:paraId="0467CDE5">
      <w:pPr>
        <w:rPr>
          <w:rFonts w:hint="eastAsia" w:ascii="宋体" w:hAnsi="宋体" w:cs="宋体"/>
          <w:b/>
          <w:color w:val="auto"/>
          <w:kern w:val="0"/>
          <w:sz w:val="24"/>
        </w:rPr>
      </w:pPr>
    </w:p>
    <w:p w14:paraId="469BB838">
      <w:pPr>
        <w:rPr>
          <w:rFonts w:hint="eastAsia" w:ascii="宋体" w:hAnsi="宋体" w:cs="宋体"/>
          <w:b/>
          <w:color w:val="auto"/>
          <w:kern w:val="0"/>
          <w:sz w:val="24"/>
        </w:rPr>
      </w:pPr>
    </w:p>
    <w:p w14:paraId="4A16B510">
      <w:pPr>
        <w:rPr>
          <w:rFonts w:hint="eastAsia" w:ascii="宋体" w:hAnsi="宋体" w:cs="宋体"/>
          <w:b/>
          <w:color w:val="auto"/>
          <w:kern w:val="0"/>
          <w:sz w:val="24"/>
        </w:rPr>
      </w:pPr>
    </w:p>
    <w:p w14:paraId="60ADF9D1">
      <w:pPr>
        <w:rPr>
          <w:rFonts w:hint="eastAsia" w:ascii="宋体" w:hAnsi="宋体" w:cs="宋体"/>
          <w:b/>
          <w:color w:val="auto"/>
          <w:kern w:val="0"/>
          <w:sz w:val="24"/>
        </w:rPr>
      </w:pPr>
    </w:p>
    <w:p w14:paraId="4849A93A">
      <w:pPr>
        <w:rPr>
          <w:rFonts w:hint="eastAsia" w:ascii="宋体" w:hAnsi="宋体" w:cs="宋体"/>
          <w:b/>
          <w:color w:val="auto"/>
          <w:kern w:val="0"/>
          <w:sz w:val="24"/>
        </w:rPr>
      </w:pPr>
    </w:p>
    <w:p w14:paraId="4B4F5207">
      <w:pPr>
        <w:rPr>
          <w:rFonts w:hint="eastAsia" w:ascii="宋体" w:hAnsi="宋体" w:cs="宋体"/>
          <w:b/>
          <w:color w:val="auto"/>
          <w:kern w:val="0"/>
          <w:sz w:val="24"/>
        </w:rPr>
      </w:pPr>
    </w:p>
    <w:p w14:paraId="2A7DF344">
      <w:pPr>
        <w:rPr>
          <w:rFonts w:hint="eastAsia" w:ascii="宋体" w:hAnsi="宋体" w:cs="宋体"/>
          <w:b/>
          <w:color w:val="auto"/>
          <w:kern w:val="0"/>
          <w:sz w:val="24"/>
        </w:rPr>
      </w:pPr>
    </w:p>
    <w:p w14:paraId="42D4E640">
      <w:pPr>
        <w:rPr>
          <w:rFonts w:hint="eastAsia" w:ascii="宋体" w:hAnsi="宋体" w:cs="宋体"/>
          <w:b/>
          <w:color w:val="auto"/>
          <w:kern w:val="0"/>
          <w:sz w:val="24"/>
        </w:rPr>
      </w:pPr>
    </w:p>
    <w:p w14:paraId="679274F5">
      <w:pPr>
        <w:pStyle w:val="18"/>
        <w:rPr>
          <w:rFonts w:hint="eastAsia" w:ascii="宋体" w:hAnsi="宋体" w:cs="宋体"/>
          <w:b/>
          <w:color w:val="auto"/>
          <w:kern w:val="0"/>
          <w:sz w:val="24"/>
        </w:rPr>
      </w:pPr>
    </w:p>
    <w:p w14:paraId="456D0E9A">
      <w:pPr>
        <w:pStyle w:val="18"/>
        <w:rPr>
          <w:rFonts w:hint="eastAsia" w:ascii="宋体" w:hAnsi="宋体" w:cs="宋体"/>
          <w:b/>
          <w:color w:val="auto"/>
          <w:kern w:val="0"/>
          <w:sz w:val="24"/>
        </w:rPr>
      </w:pPr>
    </w:p>
    <w:p w14:paraId="07AD4718">
      <w:pPr>
        <w:pStyle w:val="18"/>
        <w:rPr>
          <w:rFonts w:hint="eastAsia" w:ascii="宋体" w:hAnsi="宋体" w:cs="宋体"/>
          <w:b/>
          <w:color w:val="auto"/>
          <w:kern w:val="0"/>
          <w:sz w:val="24"/>
        </w:rPr>
      </w:pPr>
    </w:p>
    <w:p w14:paraId="501EDA2D">
      <w:pPr>
        <w:rPr>
          <w:rFonts w:hint="eastAsia" w:ascii="宋体" w:hAnsi="宋体" w:cs="宋体"/>
          <w:b/>
          <w:color w:val="auto"/>
          <w:kern w:val="0"/>
          <w:sz w:val="24"/>
        </w:rPr>
      </w:pPr>
    </w:p>
    <w:p w14:paraId="1BF5D25C">
      <w:pPr>
        <w:rPr>
          <w:rFonts w:hint="eastAsia"/>
        </w:rPr>
      </w:pPr>
    </w:p>
    <w:p w14:paraId="661C8207">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3899DD85">
      <w:pPr>
        <w:spacing w:line="440" w:lineRule="exact"/>
        <w:jc w:val="center"/>
        <w:rPr>
          <w:rFonts w:hint="eastAsia" w:ascii="宋体" w:hAnsi="宋体"/>
          <w:b/>
          <w:sz w:val="24"/>
          <w:szCs w:val="24"/>
        </w:rPr>
      </w:pPr>
      <w:r>
        <w:rPr>
          <w:rFonts w:hint="eastAsia" w:ascii="宋体" w:hAnsi="宋体"/>
          <w:b/>
          <w:sz w:val="24"/>
          <w:szCs w:val="24"/>
        </w:rPr>
        <w:t>法人授权书</w:t>
      </w:r>
    </w:p>
    <w:p w14:paraId="254EF1AC">
      <w:pPr>
        <w:spacing w:line="440" w:lineRule="exact"/>
        <w:jc w:val="left"/>
        <w:rPr>
          <w:rFonts w:hint="eastAsia" w:ascii="宋体" w:hAnsi="宋体"/>
          <w:b/>
          <w:sz w:val="24"/>
          <w:szCs w:val="24"/>
        </w:rPr>
      </w:pPr>
    </w:p>
    <w:p w14:paraId="79DC5B42">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072EFCF0">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D42DE33">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7729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6A2788F5">
            <w:pPr>
              <w:spacing w:line="440" w:lineRule="exact"/>
              <w:rPr>
                <w:rFonts w:ascii="宋体" w:hAnsi="宋体"/>
                <w:sz w:val="24"/>
                <w:szCs w:val="24"/>
              </w:rPr>
            </w:pPr>
          </w:p>
          <w:p w14:paraId="4AABB8B4">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728EFE36">
            <w:pPr>
              <w:spacing w:line="440" w:lineRule="exact"/>
              <w:rPr>
                <w:rFonts w:ascii="宋体" w:hAnsi="宋体"/>
                <w:sz w:val="24"/>
                <w:szCs w:val="24"/>
              </w:rPr>
            </w:pPr>
          </w:p>
          <w:p w14:paraId="397CDD84">
            <w:pPr>
              <w:spacing w:line="440" w:lineRule="exact"/>
              <w:rPr>
                <w:rFonts w:ascii="宋体" w:hAnsi="宋体"/>
                <w:sz w:val="24"/>
                <w:szCs w:val="24"/>
              </w:rPr>
            </w:pPr>
            <w:r>
              <w:rPr>
                <w:rFonts w:hint="eastAsia" w:ascii="宋体" w:hAnsi="宋体"/>
                <w:sz w:val="24"/>
                <w:szCs w:val="24"/>
              </w:rPr>
              <w:t>（公章）：</w:t>
            </w:r>
          </w:p>
          <w:p w14:paraId="25084BAC">
            <w:pPr>
              <w:spacing w:line="440" w:lineRule="exact"/>
              <w:rPr>
                <w:rFonts w:ascii="宋体" w:hAnsi="宋体"/>
                <w:sz w:val="24"/>
                <w:szCs w:val="24"/>
              </w:rPr>
            </w:pPr>
          </w:p>
          <w:p w14:paraId="2352C1A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49B737B">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1DC8D52B">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79B2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7BDEA30">
            <w:pPr>
              <w:spacing w:line="440" w:lineRule="exact"/>
              <w:rPr>
                <w:rFonts w:ascii="宋体" w:hAnsi="宋体"/>
                <w:sz w:val="24"/>
                <w:szCs w:val="24"/>
              </w:rPr>
            </w:pPr>
          </w:p>
          <w:p w14:paraId="5DCB7C7E">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74D15B4D">
            <w:pPr>
              <w:spacing w:line="440" w:lineRule="exact"/>
              <w:rPr>
                <w:rFonts w:ascii="宋体" w:hAnsi="宋体"/>
                <w:sz w:val="24"/>
                <w:szCs w:val="24"/>
              </w:rPr>
            </w:pPr>
          </w:p>
          <w:p w14:paraId="01F19A71">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6B1D55D">
            <w:pPr>
              <w:spacing w:line="440" w:lineRule="exact"/>
              <w:rPr>
                <w:rFonts w:ascii="宋体" w:hAnsi="宋体"/>
                <w:sz w:val="24"/>
                <w:szCs w:val="24"/>
                <w:u w:val="single"/>
              </w:rPr>
            </w:pPr>
          </w:p>
          <w:p w14:paraId="15117C1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64E78AE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0D70CF70">
      <w:pPr>
        <w:spacing w:line="440" w:lineRule="exact"/>
        <w:rPr>
          <w:rFonts w:hint="eastAsia" w:ascii="宋体" w:hAnsi="宋体"/>
          <w:sz w:val="24"/>
          <w:szCs w:val="24"/>
          <w:lang w:eastAsia="zh-CN"/>
        </w:rPr>
      </w:pPr>
    </w:p>
    <w:p w14:paraId="48CA3742">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9096FE">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6D24E877">
      <w:pPr>
        <w:spacing w:line="440" w:lineRule="exact"/>
        <w:rPr>
          <w:rFonts w:ascii="宋体" w:hAnsi="宋体"/>
          <w:sz w:val="24"/>
          <w:szCs w:val="24"/>
        </w:rPr>
      </w:pPr>
      <w:r>
        <w:rPr>
          <w:rFonts w:hint="eastAsia" w:ascii="宋体" w:hAnsi="宋体"/>
          <w:sz w:val="24"/>
          <w:szCs w:val="24"/>
        </w:rPr>
        <w:t>　</w:t>
      </w:r>
    </w:p>
    <w:p w14:paraId="0DDC787B">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1176E862">
      <w:pPr>
        <w:spacing w:line="440" w:lineRule="exact"/>
        <w:jc w:val="center"/>
        <w:rPr>
          <w:rFonts w:hint="eastAsia" w:ascii="宋体" w:hAnsi="宋体"/>
          <w:b/>
          <w:bCs/>
          <w:sz w:val="24"/>
          <w:szCs w:val="24"/>
          <w:lang w:val="en-US" w:eastAsia="zh-CN"/>
        </w:rPr>
      </w:pPr>
    </w:p>
    <w:p w14:paraId="38DF3F1E">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0D35B70C">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73D9B3AF">
      <w:pPr>
        <w:pStyle w:val="2"/>
        <w:rPr>
          <w:rFonts w:hint="eastAsia" w:ascii="宋体" w:hAnsi="宋体"/>
          <w:b/>
          <w:sz w:val="24"/>
          <w:szCs w:val="24"/>
        </w:rPr>
      </w:pPr>
    </w:p>
    <w:p w14:paraId="5A2DE8C2">
      <w:pPr>
        <w:pStyle w:val="2"/>
        <w:rPr>
          <w:rFonts w:hint="eastAsia" w:ascii="宋体" w:hAnsi="宋体"/>
          <w:b/>
          <w:sz w:val="24"/>
          <w:szCs w:val="24"/>
        </w:rPr>
      </w:pPr>
    </w:p>
    <w:p w14:paraId="429614E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宁陕县自然资源局（县不动产登记局）</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0684207A">
      <w:pPr>
        <w:spacing w:line="440" w:lineRule="exact"/>
        <w:ind w:firstLine="500" w:firstLineChars="200"/>
        <w:rPr>
          <w:rFonts w:hint="eastAsia" w:ascii="宋体" w:hAnsi="宋体"/>
          <w:spacing w:val="20"/>
          <w:sz w:val="21"/>
          <w:szCs w:val="21"/>
        </w:rPr>
      </w:pPr>
    </w:p>
    <w:p w14:paraId="3C45F620">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1547B136">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0C2B4AD5">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2F9FAD4C">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1F82BDF6">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4FA96452">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486C95B0">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5653D378">
      <w:pPr>
        <w:ind w:firstLine="480" w:firstLineChars="200"/>
        <w:rPr>
          <w:rFonts w:hint="eastAsia" w:ascii="宋体" w:hAnsi="宋体" w:cs="宋体"/>
          <w:sz w:val="24"/>
          <w:szCs w:val="24"/>
        </w:rPr>
      </w:pPr>
    </w:p>
    <w:p w14:paraId="21BAFE92">
      <w:pPr>
        <w:ind w:firstLine="480" w:firstLineChars="200"/>
        <w:rPr>
          <w:rFonts w:hint="eastAsia" w:ascii="宋体" w:hAnsi="宋体" w:cs="宋体"/>
          <w:sz w:val="24"/>
          <w:szCs w:val="24"/>
        </w:rPr>
      </w:pPr>
      <w:r>
        <w:rPr>
          <w:rFonts w:hint="eastAsia" w:ascii="宋体" w:hAnsi="宋体" w:cs="宋体"/>
          <w:sz w:val="24"/>
          <w:szCs w:val="24"/>
        </w:rPr>
        <w:t>特此声明！</w:t>
      </w:r>
    </w:p>
    <w:p w14:paraId="72C6F841">
      <w:pPr>
        <w:ind w:firstLine="480" w:firstLineChars="200"/>
        <w:rPr>
          <w:rFonts w:hint="eastAsia" w:ascii="宋体" w:hAnsi="宋体" w:cs="宋体"/>
          <w:sz w:val="24"/>
          <w:szCs w:val="24"/>
        </w:rPr>
      </w:pPr>
    </w:p>
    <w:p w14:paraId="2C008D17">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6C979F29">
      <w:pPr>
        <w:ind w:firstLine="420" w:firstLineChars="200"/>
        <w:rPr>
          <w:rFonts w:hint="eastAsia" w:ascii="宋体" w:hAnsi="宋体" w:cs="宋体"/>
          <w:szCs w:val="24"/>
        </w:rPr>
      </w:pPr>
    </w:p>
    <w:p w14:paraId="11C1D349">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4B5E194">
      <w:pPr>
        <w:ind w:firstLine="480" w:firstLineChars="200"/>
        <w:rPr>
          <w:rFonts w:hint="eastAsia" w:ascii="宋体" w:hAnsi="宋体" w:cs="宋体"/>
          <w:sz w:val="24"/>
          <w:szCs w:val="24"/>
        </w:rPr>
      </w:pPr>
    </w:p>
    <w:p w14:paraId="42A958AC">
      <w:pPr>
        <w:ind w:firstLine="480" w:firstLineChars="200"/>
        <w:rPr>
          <w:rFonts w:hint="eastAsia" w:ascii="宋体" w:hAnsi="宋体" w:cs="宋体"/>
          <w:sz w:val="24"/>
          <w:szCs w:val="24"/>
        </w:rPr>
      </w:pPr>
      <w:r>
        <w:rPr>
          <w:rFonts w:hint="eastAsia" w:ascii="宋体" w:hAnsi="宋体" w:cs="宋体"/>
          <w:sz w:val="24"/>
          <w:szCs w:val="24"/>
        </w:rPr>
        <w:t>日      期：</w:t>
      </w:r>
    </w:p>
    <w:p w14:paraId="1C98E6EA">
      <w:pPr>
        <w:spacing w:line="440" w:lineRule="exact"/>
        <w:ind w:firstLine="2880" w:firstLineChars="1200"/>
        <w:rPr>
          <w:rFonts w:ascii="宋体" w:hAnsi="宋体"/>
          <w:sz w:val="24"/>
          <w:szCs w:val="24"/>
        </w:rPr>
      </w:pPr>
    </w:p>
    <w:p w14:paraId="28BE6869">
      <w:pPr>
        <w:pStyle w:val="45"/>
      </w:pPr>
    </w:p>
    <w:p w14:paraId="28260153">
      <w:pPr>
        <w:spacing w:line="440" w:lineRule="exact"/>
        <w:ind w:firstLine="2880" w:firstLineChars="1200"/>
        <w:rPr>
          <w:rFonts w:ascii="宋体" w:hAnsi="宋体"/>
          <w:sz w:val="24"/>
          <w:szCs w:val="24"/>
        </w:rPr>
      </w:pPr>
    </w:p>
    <w:p w14:paraId="75AF6957">
      <w:pPr>
        <w:spacing w:line="440" w:lineRule="exact"/>
        <w:ind w:firstLine="4480"/>
        <w:rPr>
          <w:rFonts w:ascii="宋体" w:hAnsi="宋体"/>
          <w:sz w:val="24"/>
          <w:szCs w:val="24"/>
        </w:rPr>
      </w:pPr>
      <w:r>
        <w:rPr>
          <w:rFonts w:hint="eastAsia" w:ascii="宋体" w:hAnsi="宋体"/>
          <w:sz w:val="24"/>
          <w:szCs w:val="24"/>
        </w:rPr>
        <w:t>　</w:t>
      </w:r>
    </w:p>
    <w:p w14:paraId="1C8F503C">
      <w:pPr>
        <w:pStyle w:val="2"/>
        <w:rPr>
          <w:rFonts w:hint="eastAsia" w:ascii="宋体" w:hAnsi="宋体"/>
          <w:sz w:val="24"/>
          <w:szCs w:val="24"/>
        </w:rPr>
      </w:pPr>
    </w:p>
    <w:p w14:paraId="0980E114">
      <w:pPr>
        <w:pStyle w:val="2"/>
        <w:rPr>
          <w:rFonts w:hint="eastAsia" w:ascii="宋体" w:hAnsi="宋体"/>
          <w:sz w:val="24"/>
          <w:szCs w:val="24"/>
        </w:rPr>
      </w:pPr>
    </w:p>
    <w:p w14:paraId="494666FA">
      <w:pPr>
        <w:pStyle w:val="3"/>
        <w:rPr>
          <w:rFonts w:hint="eastAsia"/>
        </w:rPr>
      </w:pPr>
    </w:p>
    <w:p w14:paraId="030F351C">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6D917B1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3215E1F1">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23ABC307">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59D7C979">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1DD78E0D">
      <w:pPr>
        <w:widowControl/>
        <w:spacing w:line="600" w:lineRule="exact"/>
        <w:jc w:val="left"/>
        <w:rPr>
          <w:rFonts w:hint="eastAsia" w:ascii="宋体" w:hAnsi="宋体" w:eastAsia="宋体" w:cs="宋体"/>
          <w:sz w:val="24"/>
          <w:szCs w:val="24"/>
          <w:lang w:eastAsia="zh-CN"/>
        </w:rPr>
      </w:pPr>
    </w:p>
    <w:p w14:paraId="26CEAB92">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9D8A3F8">
      <w:pPr>
        <w:pStyle w:val="2"/>
        <w:rPr>
          <w:rFonts w:hint="eastAsia"/>
          <w:lang w:eastAsia="zh-CN"/>
        </w:rPr>
      </w:pPr>
    </w:p>
    <w:p w14:paraId="198777C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1C22DE77">
      <w:pPr>
        <w:pStyle w:val="2"/>
        <w:rPr>
          <w:rFonts w:hint="eastAsia"/>
          <w:lang w:eastAsia="zh-CN"/>
        </w:rPr>
      </w:pPr>
    </w:p>
    <w:p w14:paraId="4D05C4E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1520F45">
      <w:pPr>
        <w:pStyle w:val="2"/>
        <w:rPr>
          <w:rFonts w:hint="eastAsia"/>
          <w:lang w:eastAsia="zh-CN"/>
        </w:rPr>
      </w:pPr>
    </w:p>
    <w:p w14:paraId="3FB3B4A6">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B6F0A5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682758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F2E197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57BC5C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4F3C85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149D5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61FD0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174FD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D5C5B8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8806EE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A9FC24">
      <w:pPr>
        <w:pStyle w:val="2"/>
        <w:rPr>
          <w:rFonts w:hint="eastAsia"/>
          <w:lang w:val="en-US" w:eastAsia="zh-CN"/>
        </w:rPr>
      </w:pPr>
    </w:p>
    <w:p w14:paraId="6E69EE7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B3A30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03D818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0BB9C489">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1E91C6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C99D5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5BA8E9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183CF8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0E12F8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FD42A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1F7759A">
      <w:pPr>
        <w:spacing w:line="360" w:lineRule="auto"/>
        <w:ind w:firstLine="480" w:firstLineChars="200"/>
        <w:rPr>
          <w:rFonts w:hint="eastAsia" w:ascii="宋体" w:hAnsi="宋体" w:eastAsia="宋体" w:cs="宋体"/>
          <w:sz w:val="24"/>
          <w:szCs w:val="24"/>
        </w:rPr>
      </w:pPr>
    </w:p>
    <w:p w14:paraId="705DDD7B">
      <w:pPr>
        <w:spacing w:line="360" w:lineRule="auto"/>
        <w:ind w:firstLine="480" w:firstLineChars="200"/>
        <w:rPr>
          <w:rFonts w:hint="eastAsia" w:ascii="宋体" w:hAnsi="宋体" w:eastAsia="宋体" w:cs="宋体"/>
          <w:sz w:val="24"/>
          <w:szCs w:val="24"/>
        </w:rPr>
      </w:pPr>
    </w:p>
    <w:p w14:paraId="115C91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7EF5B5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5FA5DDEF">
      <w:pPr>
        <w:spacing w:line="360" w:lineRule="auto"/>
        <w:rPr>
          <w:rFonts w:hint="eastAsia" w:ascii="宋体" w:hAnsi="宋体" w:eastAsia="宋体" w:cs="宋体"/>
          <w:sz w:val="24"/>
          <w:szCs w:val="24"/>
        </w:rPr>
      </w:pPr>
    </w:p>
    <w:p w14:paraId="227D229D">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1B7B4A79">
      <w:pPr>
        <w:widowControl/>
        <w:jc w:val="left"/>
        <w:rPr>
          <w:rFonts w:ascii="宋体" w:hAnsi="宋体"/>
          <w:b/>
          <w:bCs/>
          <w:sz w:val="24"/>
          <w:szCs w:val="24"/>
        </w:rPr>
      </w:pPr>
    </w:p>
    <w:p w14:paraId="217E2C39">
      <w:pPr>
        <w:widowControl/>
        <w:jc w:val="left"/>
        <w:rPr>
          <w:rFonts w:ascii="宋体" w:hAnsi="宋体"/>
          <w:b/>
          <w:bCs/>
          <w:szCs w:val="24"/>
        </w:rPr>
      </w:pPr>
    </w:p>
    <w:p w14:paraId="49618B5A">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39932CDC">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154D38DF">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5E258418">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A871ED6">
      <w:pPr>
        <w:spacing w:line="360" w:lineRule="auto"/>
        <w:ind w:firstLine="5040" w:firstLineChars="2100"/>
        <w:rPr>
          <w:rFonts w:hint="eastAsia" w:ascii="宋体" w:hAnsi="宋体" w:eastAsia="宋体" w:cs="宋体"/>
          <w:sz w:val="24"/>
          <w:szCs w:val="24"/>
        </w:rPr>
      </w:pPr>
    </w:p>
    <w:p w14:paraId="6D89069E">
      <w:pPr>
        <w:spacing w:line="360" w:lineRule="auto"/>
        <w:ind w:firstLine="5040" w:firstLineChars="2100"/>
        <w:rPr>
          <w:rFonts w:hint="eastAsia" w:ascii="宋体" w:hAnsi="宋体" w:eastAsia="宋体" w:cs="宋体"/>
          <w:sz w:val="24"/>
          <w:szCs w:val="24"/>
        </w:rPr>
      </w:pPr>
    </w:p>
    <w:p w14:paraId="7908FA22">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2B0D7C97">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687B873C">
      <w:pPr>
        <w:spacing w:after="190" w:afterLines="50" w:line="480" w:lineRule="exact"/>
        <w:ind w:firstLine="2400" w:firstLineChars="1000"/>
        <w:rPr>
          <w:rFonts w:hint="eastAsia" w:ascii="宋体" w:hAnsi="宋体" w:eastAsia="宋体" w:cs="宋体"/>
          <w:color w:val="auto"/>
          <w:sz w:val="24"/>
          <w:szCs w:val="24"/>
          <w:highlight w:val="none"/>
        </w:rPr>
      </w:pPr>
    </w:p>
    <w:p w14:paraId="3AE1D306">
      <w:pPr>
        <w:widowControl/>
        <w:spacing w:line="600" w:lineRule="exact"/>
        <w:ind w:firstLine="422" w:firstLineChars="200"/>
        <w:jc w:val="center"/>
        <w:rPr>
          <w:rFonts w:hint="eastAsia" w:ascii="宋体" w:hAnsi="宋体"/>
          <w:b/>
          <w:bCs/>
          <w:szCs w:val="24"/>
          <w:lang w:val="en-US" w:eastAsia="zh-CN"/>
        </w:rPr>
      </w:pPr>
    </w:p>
    <w:p w14:paraId="7C94C89A">
      <w:pPr>
        <w:pStyle w:val="3"/>
        <w:rPr>
          <w:rFonts w:hint="eastAsia" w:ascii="宋体" w:hAnsi="宋体"/>
          <w:b/>
          <w:bCs/>
          <w:szCs w:val="24"/>
          <w:lang w:val="en-US" w:eastAsia="zh-CN"/>
        </w:rPr>
      </w:pPr>
    </w:p>
    <w:p w14:paraId="05627BA0">
      <w:pPr>
        <w:rPr>
          <w:rFonts w:hint="eastAsia" w:ascii="宋体" w:hAnsi="宋体"/>
          <w:b/>
          <w:bCs/>
          <w:szCs w:val="24"/>
          <w:lang w:val="en-US" w:eastAsia="zh-CN"/>
        </w:rPr>
      </w:pPr>
    </w:p>
    <w:p w14:paraId="231685F7">
      <w:pPr>
        <w:pStyle w:val="3"/>
        <w:rPr>
          <w:rFonts w:hint="eastAsia" w:ascii="宋体" w:hAnsi="宋体"/>
          <w:b/>
          <w:bCs/>
          <w:szCs w:val="24"/>
          <w:lang w:val="en-US" w:eastAsia="zh-CN"/>
        </w:rPr>
      </w:pPr>
    </w:p>
    <w:p w14:paraId="2C6B2A65">
      <w:pPr>
        <w:rPr>
          <w:rFonts w:hint="eastAsia" w:ascii="宋体" w:hAnsi="宋体"/>
          <w:b/>
          <w:bCs/>
          <w:szCs w:val="24"/>
          <w:lang w:val="en-US" w:eastAsia="zh-CN"/>
        </w:rPr>
      </w:pPr>
    </w:p>
    <w:p w14:paraId="200CEF39">
      <w:pPr>
        <w:pStyle w:val="3"/>
        <w:rPr>
          <w:rFonts w:hint="eastAsia" w:ascii="宋体" w:hAnsi="宋体"/>
          <w:b/>
          <w:bCs/>
          <w:szCs w:val="24"/>
          <w:lang w:val="en-US" w:eastAsia="zh-CN"/>
        </w:rPr>
      </w:pPr>
    </w:p>
    <w:p w14:paraId="33EF7004">
      <w:pPr>
        <w:rPr>
          <w:rFonts w:hint="eastAsia" w:ascii="宋体" w:hAnsi="宋体"/>
          <w:b/>
          <w:bCs/>
          <w:szCs w:val="24"/>
          <w:lang w:val="en-US" w:eastAsia="zh-CN"/>
        </w:rPr>
      </w:pPr>
    </w:p>
    <w:p w14:paraId="6EDFBFD6">
      <w:pPr>
        <w:pStyle w:val="3"/>
        <w:rPr>
          <w:rFonts w:hint="eastAsia" w:ascii="宋体" w:hAnsi="宋体"/>
          <w:b/>
          <w:bCs/>
          <w:szCs w:val="24"/>
          <w:lang w:val="en-US" w:eastAsia="zh-CN"/>
        </w:rPr>
      </w:pPr>
    </w:p>
    <w:p w14:paraId="6DECC36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11E0C9B1">
      <w:pPr>
        <w:pStyle w:val="3"/>
        <w:rPr>
          <w:rFonts w:hint="eastAsia" w:ascii="宋体" w:hAnsi="宋体"/>
          <w:b/>
          <w:bCs/>
          <w:szCs w:val="24"/>
          <w:lang w:val="en-US" w:eastAsia="zh-CN"/>
        </w:rPr>
      </w:pPr>
    </w:p>
    <w:p w14:paraId="0F0D3EE5">
      <w:pPr>
        <w:rPr>
          <w:rFonts w:hint="eastAsia" w:ascii="宋体" w:hAnsi="宋体"/>
          <w:b/>
          <w:bCs/>
          <w:szCs w:val="24"/>
          <w:lang w:val="en-US" w:eastAsia="zh-CN"/>
        </w:rPr>
      </w:pPr>
    </w:p>
    <w:p w14:paraId="27E2926F">
      <w:pPr>
        <w:pStyle w:val="3"/>
        <w:rPr>
          <w:rFonts w:hint="eastAsia" w:ascii="宋体" w:hAnsi="宋体"/>
          <w:b/>
          <w:bCs/>
          <w:szCs w:val="24"/>
          <w:lang w:val="en-US" w:eastAsia="zh-CN"/>
        </w:rPr>
      </w:pPr>
    </w:p>
    <w:p w14:paraId="43C08EAB">
      <w:pPr>
        <w:rPr>
          <w:rFonts w:hint="eastAsia" w:ascii="宋体" w:hAnsi="宋体"/>
          <w:b/>
          <w:bCs/>
          <w:szCs w:val="24"/>
          <w:lang w:val="en-US" w:eastAsia="zh-CN"/>
        </w:rPr>
      </w:pPr>
    </w:p>
    <w:p w14:paraId="0A64F46B">
      <w:pPr>
        <w:pStyle w:val="3"/>
        <w:rPr>
          <w:rFonts w:hint="eastAsia" w:ascii="宋体" w:hAnsi="宋体"/>
          <w:b/>
          <w:bCs/>
          <w:szCs w:val="24"/>
          <w:lang w:val="en-US" w:eastAsia="zh-CN"/>
        </w:rPr>
      </w:pPr>
    </w:p>
    <w:p w14:paraId="011B94D4">
      <w:pPr>
        <w:rPr>
          <w:rFonts w:hint="eastAsia" w:ascii="宋体" w:hAnsi="宋体"/>
          <w:b/>
          <w:bCs/>
          <w:szCs w:val="24"/>
          <w:lang w:val="en-US" w:eastAsia="zh-CN"/>
        </w:rPr>
      </w:pPr>
    </w:p>
    <w:p w14:paraId="24BD75D2">
      <w:pPr>
        <w:pStyle w:val="3"/>
        <w:rPr>
          <w:rFonts w:hint="eastAsia" w:ascii="宋体" w:hAnsi="宋体"/>
          <w:b/>
          <w:bCs/>
          <w:szCs w:val="24"/>
          <w:lang w:val="en-US" w:eastAsia="zh-CN"/>
        </w:rPr>
      </w:pPr>
    </w:p>
    <w:p w14:paraId="13037362">
      <w:pPr>
        <w:rPr>
          <w:rFonts w:hint="eastAsia" w:ascii="宋体" w:hAnsi="宋体"/>
          <w:b/>
          <w:bCs/>
          <w:szCs w:val="24"/>
          <w:lang w:val="en-US" w:eastAsia="zh-CN"/>
        </w:rPr>
      </w:pPr>
    </w:p>
    <w:p w14:paraId="0F44E718">
      <w:pPr>
        <w:pStyle w:val="3"/>
        <w:rPr>
          <w:rFonts w:hint="eastAsia" w:ascii="宋体" w:hAnsi="宋体"/>
          <w:b/>
          <w:bCs/>
          <w:szCs w:val="24"/>
          <w:lang w:val="en-US" w:eastAsia="zh-CN"/>
        </w:rPr>
      </w:pPr>
    </w:p>
    <w:p w14:paraId="7E5420EF">
      <w:pPr>
        <w:rPr>
          <w:rFonts w:hint="eastAsia" w:ascii="宋体" w:hAnsi="宋体"/>
          <w:b/>
          <w:bCs/>
          <w:szCs w:val="24"/>
          <w:lang w:val="en-US" w:eastAsia="zh-CN"/>
        </w:rPr>
      </w:pPr>
    </w:p>
    <w:p w14:paraId="48706691">
      <w:pPr>
        <w:pStyle w:val="3"/>
        <w:rPr>
          <w:rFonts w:hint="eastAsia"/>
          <w:lang w:val="en-US" w:eastAsia="zh-CN"/>
        </w:rPr>
      </w:pPr>
    </w:p>
    <w:p w14:paraId="6AA65BA2">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2C6478C0">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293A77">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46E51039">
      <w:pPr>
        <w:spacing w:line="360" w:lineRule="auto"/>
        <w:ind w:firstLine="5040" w:firstLineChars="2100"/>
        <w:rPr>
          <w:rFonts w:hint="eastAsia" w:ascii="宋体" w:hAnsi="宋体" w:cs="宋体"/>
          <w:sz w:val="24"/>
          <w:szCs w:val="24"/>
        </w:rPr>
      </w:pPr>
    </w:p>
    <w:p w14:paraId="6A0DFF02">
      <w:pPr>
        <w:spacing w:line="360" w:lineRule="auto"/>
        <w:ind w:firstLine="5040" w:firstLineChars="2100"/>
        <w:rPr>
          <w:rFonts w:hint="eastAsia" w:ascii="宋体" w:hAnsi="宋体" w:cs="宋体"/>
          <w:sz w:val="24"/>
          <w:szCs w:val="24"/>
        </w:rPr>
      </w:pPr>
    </w:p>
    <w:p w14:paraId="109C8C48">
      <w:pPr>
        <w:spacing w:line="360" w:lineRule="auto"/>
        <w:ind w:firstLine="5040" w:firstLineChars="2100"/>
        <w:rPr>
          <w:rFonts w:hint="eastAsia" w:ascii="宋体" w:hAnsi="宋体" w:cs="宋体"/>
          <w:sz w:val="24"/>
          <w:szCs w:val="24"/>
        </w:rPr>
      </w:pPr>
    </w:p>
    <w:p w14:paraId="4505CFBF">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14970CED">
      <w:pPr>
        <w:spacing w:line="360" w:lineRule="auto"/>
        <w:ind w:firstLine="5040" w:firstLineChars="2100"/>
        <w:rPr>
          <w:rFonts w:ascii="宋体" w:hAnsi="宋体"/>
          <w:sz w:val="24"/>
          <w:szCs w:val="24"/>
        </w:rPr>
      </w:pPr>
      <w:r>
        <w:rPr>
          <w:rFonts w:hint="eastAsia" w:ascii="宋体" w:hAnsi="宋体" w:cs="宋体"/>
          <w:sz w:val="24"/>
          <w:szCs w:val="24"/>
        </w:rPr>
        <w:t>日期：</w:t>
      </w:r>
    </w:p>
    <w:p w14:paraId="03084EAE">
      <w:pPr>
        <w:widowControl/>
        <w:spacing w:line="600" w:lineRule="exact"/>
        <w:ind w:firstLine="422" w:firstLineChars="200"/>
        <w:jc w:val="center"/>
        <w:rPr>
          <w:rFonts w:hint="eastAsia" w:ascii="宋体" w:hAnsi="宋体"/>
          <w:b/>
          <w:bCs/>
          <w:szCs w:val="24"/>
          <w:lang w:val="en-US" w:eastAsia="zh-CN"/>
        </w:rPr>
      </w:pPr>
    </w:p>
    <w:p w14:paraId="28469C0A">
      <w:pPr>
        <w:widowControl/>
        <w:spacing w:line="600" w:lineRule="exact"/>
        <w:ind w:firstLine="422" w:firstLineChars="200"/>
        <w:jc w:val="center"/>
        <w:rPr>
          <w:rFonts w:hint="eastAsia" w:ascii="宋体" w:hAnsi="宋体"/>
          <w:b/>
          <w:bCs/>
          <w:szCs w:val="24"/>
          <w:lang w:val="en-US" w:eastAsia="zh-CN"/>
        </w:rPr>
      </w:pPr>
    </w:p>
    <w:p w14:paraId="49AD9FCC">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7B1FFB12">
      <w:pPr>
        <w:widowControl/>
        <w:spacing w:line="600" w:lineRule="exact"/>
        <w:ind w:firstLine="422" w:firstLineChars="200"/>
        <w:jc w:val="center"/>
        <w:rPr>
          <w:rFonts w:hint="eastAsia" w:ascii="宋体" w:hAnsi="宋体"/>
          <w:b/>
          <w:bCs/>
          <w:szCs w:val="24"/>
        </w:rPr>
      </w:pPr>
    </w:p>
    <w:p w14:paraId="5274FDAC">
      <w:pPr>
        <w:pStyle w:val="3"/>
        <w:rPr>
          <w:rFonts w:hint="eastAsia"/>
        </w:rPr>
      </w:pPr>
    </w:p>
    <w:p w14:paraId="2A21C2AA">
      <w:pPr>
        <w:rPr>
          <w:rFonts w:hint="eastAsia"/>
        </w:rPr>
      </w:pPr>
    </w:p>
    <w:p w14:paraId="2018EF79">
      <w:pPr>
        <w:pStyle w:val="3"/>
        <w:rPr>
          <w:rFonts w:hint="eastAsia"/>
        </w:rPr>
      </w:pPr>
    </w:p>
    <w:p w14:paraId="188BE158">
      <w:pPr>
        <w:rPr>
          <w:rFonts w:hint="eastAsia"/>
        </w:rPr>
      </w:pPr>
    </w:p>
    <w:p w14:paraId="4B90358B">
      <w:pPr>
        <w:pStyle w:val="2"/>
        <w:rPr>
          <w:rFonts w:hint="eastAsia" w:ascii="宋体" w:hAnsi="宋体"/>
          <w:b/>
          <w:color w:val="auto"/>
          <w:sz w:val="28"/>
          <w:szCs w:val="28"/>
          <w:lang w:val="en-US" w:eastAsia="zh-CN"/>
        </w:rPr>
      </w:pPr>
    </w:p>
    <w:p w14:paraId="0FA84786">
      <w:pPr>
        <w:pStyle w:val="2"/>
        <w:rPr>
          <w:rFonts w:hint="eastAsia" w:ascii="宋体" w:hAnsi="宋体"/>
          <w:b/>
          <w:color w:val="auto"/>
          <w:sz w:val="28"/>
          <w:szCs w:val="28"/>
          <w:lang w:val="en-US" w:eastAsia="zh-CN"/>
        </w:rPr>
      </w:pPr>
    </w:p>
    <w:p w14:paraId="23FE9915">
      <w:pPr>
        <w:pStyle w:val="2"/>
        <w:rPr>
          <w:rFonts w:hint="eastAsia" w:ascii="宋体" w:hAnsi="宋体"/>
          <w:b/>
          <w:color w:val="auto"/>
          <w:sz w:val="28"/>
          <w:szCs w:val="28"/>
          <w:lang w:val="en-US" w:eastAsia="zh-CN"/>
        </w:rPr>
      </w:pPr>
    </w:p>
    <w:p w14:paraId="2C63A59E">
      <w:pPr>
        <w:pStyle w:val="2"/>
        <w:rPr>
          <w:rFonts w:hint="eastAsia" w:ascii="宋体" w:hAnsi="宋体"/>
          <w:b/>
          <w:color w:val="auto"/>
          <w:sz w:val="28"/>
          <w:szCs w:val="28"/>
          <w:lang w:val="en-US" w:eastAsia="zh-CN"/>
        </w:rPr>
      </w:pPr>
    </w:p>
    <w:p w14:paraId="51A7828E">
      <w:pPr>
        <w:pStyle w:val="2"/>
        <w:rPr>
          <w:rFonts w:hint="eastAsia" w:ascii="宋体" w:hAnsi="宋体"/>
          <w:b/>
          <w:color w:val="auto"/>
          <w:sz w:val="28"/>
          <w:szCs w:val="28"/>
          <w:lang w:val="en-US" w:eastAsia="zh-CN"/>
        </w:rPr>
      </w:pPr>
    </w:p>
    <w:p w14:paraId="65F743E5">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八、</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035CB3A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安康远程智信项目管理有限公司</w:t>
      </w:r>
    </w:p>
    <w:p w14:paraId="2188F3FE">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25F513FA">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61344B36">
      <w:pPr>
        <w:numPr>
          <w:ilvl w:val="0"/>
          <w:numId w:val="10"/>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66539EA2">
      <w:pPr>
        <w:numPr>
          <w:ilvl w:val="0"/>
          <w:numId w:val="10"/>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42DFD616">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5B10250C">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2518E3E">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5CD7C5E2">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7B4FEE11">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5E032AD4">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1F43AFD3">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5B72792F">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1238E8EA">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4974C8F">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2656164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13A2307F">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24CAF3C2">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655A8A86">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0290185E">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7121464D">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52847D23">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549634C1">
      <w:pPr>
        <w:rPr>
          <w:rFonts w:hint="eastAsia"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D141E6E">
      <w:pPr>
        <w:pStyle w:val="2"/>
        <w:rPr>
          <w:rFonts w:hint="eastAsia" w:ascii="宋体" w:hAnsi="宋体"/>
          <w:b/>
          <w:color w:val="auto"/>
          <w:sz w:val="28"/>
          <w:szCs w:val="28"/>
          <w:lang w:val="en-US" w:eastAsia="zh-CN"/>
        </w:rPr>
      </w:pPr>
    </w:p>
    <w:p w14:paraId="0714D5B4">
      <w:pPr>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b/>
          <w:color w:val="auto"/>
          <w:sz w:val="28"/>
          <w:szCs w:val="28"/>
          <w:lang w:val="en-US" w:eastAsia="zh-CN"/>
        </w:rPr>
        <w:t>九、</w:t>
      </w:r>
      <w:r>
        <w:rPr>
          <w:rFonts w:hint="eastAsia" w:ascii="宋体" w:hAnsi="宋体" w:eastAsia="宋体" w:cs="Times New Roman"/>
          <w:b/>
          <w:color w:val="auto"/>
          <w:sz w:val="28"/>
          <w:szCs w:val="28"/>
          <w:lang w:val="en-US" w:eastAsia="zh-CN"/>
        </w:rPr>
        <w:t>第一次磋商报价表</w:t>
      </w:r>
    </w:p>
    <w:p w14:paraId="24EAA13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0C841379">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771B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258AC62">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4EE9A9E6">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4EE806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6FBDA5DD">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45F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0BB5D8D">
            <w:pPr>
              <w:spacing w:line="440" w:lineRule="exact"/>
              <w:jc w:val="left"/>
              <w:rPr>
                <w:rFonts w:hint="eastAsia" w:ascii="宋体" w:hAnsi="宋体"/>
                <w:bCs/>
                <w:sz w:val="24"/>
                <w:szCs w:val="24"/>
                <w:lang w:eastAsia="zh-CN"/>
              </w:rPr>
            </w:pPr>
            <w:r>
              <w:rPr>
                <w:rFonts w:hint="eastAsia" w:ascii="宋体" w:hAnsi="宋体"/>
                <w:bCs/>
                <w:sz w:val="24"/>
                <w:szCs w:val="24"/>
                <w:lang w:eastAsia="zh-CN"/>
              </w:rPr>
              <w:t>宁陕县广货街镇元潭村国有土地第十五地块出让前期开发整理工程</w:t>
            </w:r>
          </w:p>
        </w:tc>
        <w:tc>
          <w:tcPr>
            <w:tcW w:w="2419" w:type="dxa"/>
            <w:vAlign w:val="center"/>
          </w:tcPr>
          <w:p w14:paraId="5A890709">
            <w:pPr>
              <w:spacing w:line="440" w:lineRule="exact"/>
              <w:jc w:val="left"/>
              <w:rPr>
                <w:rFonts w:hint="eastAsia" w:ascii="宋体" w:hAnsi="宋体" w:cs="Times New Roman"/>
                <w:bCs/>
                <w:sz w:val="24"/>
                <w:szCs w:val="24"/>
                <w:lang w:eastAsia="zh-CN"/>
              </w:rPr>
            </w:pPr>
          </w:p>
        </w:tc>
        <w:tc>
          <w:tcPr>
            <w:tcW w:w="2419" w:type="dxa"/>
            <w:vAlign w:val="center"/>
          </w:tcPr>
          <w:p w14:paraId="02E988DE">
            <w:pPr>
              <w:spacing w:line="440" w:lineRule="exact"/>
              <w:jc w:val="left"/>
              <w:rPr>
                <w:rFonts w:hint="eastAsia" w:ascii="宋体" w:hAnsi="宋体" w:cs="Times New Roman"/>
                <w:bCs/>
                <w:sz w:val="24"/>
                <w:szCs w:val="24"/>
                <w:lang w:eastAsia="zh-CN"/>
              </w:rPr>
            </w:pPr>
          </w:p>
        </w:tc>
        <w:tc>
          <w:tcPr>
            <w:tcW w:w="2419" w:type="dxa"/>
            <w:vAlign w:val="center"/>
          </w:tcPr>
          <w:p w14:paraId="7C3C7FF3">
            <w:pPr>
              <w:spacing w:line="440" w:lineRule="exact"/>
              <w:jc w:val="left"/>
              <w:rPr>
                <w:rFonts w:hint="eastAsia" w:ascii="宋体" w:hAnsi="宋体" w:cs="Times New Roman"/>
                <w:bCs/>
                <w:sz w:val="24"/>
                <w:szCs w:val="24"/>
                <w:lang w:eastAsia="zh-CN"/>
              </w:rPr>
            </w:pPr>
          </w:p>
        </w:tc>
      </w:tr>
      <w:tr w14:paraId="1014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4C20BC82">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63FA56FE">
            <w:pPr>
              <w:spacing w:line="440" w:lineRule="exact"/>
              <w:jc w:val="center"/>
              <w:rPr>
                <w:rFonts w:hint="eastAsia" w:ascii="宋体" w:hAnsi="宋体"/>
                <w:bCs/>
                <w:sz w:val="24"/>
                <w:szCs w:val="24"/>
              </w:rPr>
            </w:pPr>
          </w:p>
        </w:tc>
      </w:tr>
    </w:tbl>
    <w:p w14:paraId="199538F3">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7444515F">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308BBF34">
      <w:pPr>
        <w:pStyle w:val="8"/>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25848886">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4C25C5E7">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BC63CE6">
      <w:pPr>
        <w:rPr>
          <w:rFonts w:ascii="宋体" w:hAnsi="宋体"/>
          <w:b/>
          <w:color w:val="auto"/>
          <w:sz w:val="24"/>
        </w:rPr>
      </w:pPr>
    </w:p>
    <w:p w14:paraId="6E974037">
      <w:pPr>
        <w:tabs>
          <w:tab w:val="left" w:pos="3544"/>
        </w:tabs>
        <w:spacing w:line="440" w:lineRule="exact"/>
        <w:ind w:right="960"/>
        <w:rPr>
          <w:rFonts w:hint="eastAsia" w:ascii="宋体" w:hAnsi="宋体" w:eastAsia="宋体" w:cs="宋体"/>
          <w:color w:val="auto"/>
          <w:sz w:val="24"/>
          <w:szCs w:val="24"/>
        </w:rPr>
      </w:pPr>
    </w:p>
    <w:p w14:paraId="5029181F">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742FADCD">
      <w:pPr>
        <w:spacing w:line="440" w:lineRule="exact"/>
        <w:ind w:firstLine="480" w:firstLineChars="200"/>
        <w:jc w:val="left"/>
        <w:rPr>
          <w:rFonts w:hint="eastAsia" w:ascii="宋体" w:hAnsi="宋体"/>
          <w:sz w:val="24"/>
          <w:szCs w:val="24"/>
        </w:rPr>
      </w:pPr>
    </w:p>
    <w:p w14:paraId="4A4D81CF">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CDA3121">
      <w:pPr>
        <w:spacing w:line="440" w:lineRule="exact"/>
        <w:rPr>
          <w:rFonts w:ascii="宋体" w:hAnsi="宋体"/>
          <w:sz w:val="24"/>
          <w:szCs w:val="24"/>
        </w:rPr>
      </w:pPr>
    </w:p>
    <w:p w14:paraId="3D188A9C">
      <w:pPr>
        <w:spacing w:line="440" w:lineRule="exact"/>
        <w:rPr>
          <w:rFonts w:ascii="宋体" w:hAnsi="宋体"/>
          <w:sz w:val="24"/>
          <w:szCs w:val="24"/>
        </w:rPr>
      </w:pPr>
    </w:p>
    <w:p w14:paraId="17CC5AEE">
      <w:pPr>
        <w:spacing w:line="440" w:lineRule="exact"/>
        <w:ind w:firstLine="4480"/>
        <w:rPr>
          <w:rFonts w:ascii="宋体" w:hAnsi="宋体"/>
          <w:sz w:val="24"/>
          <w:szCs w:val="24"/>
        </w:rPr>
      </w:pPr>
      <w:r>
        <w:rPr>
          <w:rFonts w:hint="eastAsia" w:ascii="宋体" w:hAnsi="宋体"/>
          <w:sz w:val="24"/>
          <w:szCs w:val="24"/>
        </w:rPr>
        <w:t>　</w:t>
      </w:r>
    </w:p>
    <w:p w14:paraId="7AE062B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702680DD">
      <w:pPr>
        <w:numPr>
          <w:ilvl w:val="0"/>
          <w:numId w:val="0"/>
        </w:numPr>
        <w:spacing w:line="440" w:lineRule="exact"/>
        <w:ind w:leftChars="0"/>
        <w:rPr>
          <w:rFonts w:hint="eastAsia" w:ascii="宋体" w:hAnsi="宋体" w:cs="宋体"/>
          <w:b/>
          <w:color w:val="auto"/>
          <w:sz w:val="24"/>
          <w:szCs w:val="24"/>
          <w:lang w:val="en-US" w:eastAsia="zh-CN" w:bidi="ar"/>
        </w:rPr>
      </w:pPr>
    </w:p>
    <w:p w14:paraId="4C8B113F">
      <w:pPr>
        <w:spacing w:line="420" w:lineRule="exact"/>
        <w:jc w:val="center"/>
        <w:rPr>
          <w:rFonts w:hint="eastAsia" w:ascii="宋体" w:hAnsi="宋体"/>
          <w:b/>
          <w:color w:val="auto"/>
          <w:sz w:val="28"/>
          <w:szCs w:val="28"/>
          <w:lang w:val="en-US" w:eastAsia="zh-CN"/>
        </w:rPr>
      </w:pPr>
    </w:p>
    <w:p w14:paraId="699634C7">
      <w:pPr>
        <w:pStyle w:val="2"/>
        <w:rPr>
          <w:rFonts w:hint="eastAsia" w:ascii="宋体" w:hAnsi="宋体"/>
          <w:b/>
          <w:color w:val="auto"/>
          <w:sz w:val="28"/>
          <w:szCs w:val="28"/>
          <w:lang w:val="en-US" w:eastAsia="zh-CN"/>
        </w:rPr>
      </w:pPr>
    </w:p>
    <w:p w14:paraId="18DF26AE">
      <w:pPr>
        <w:pStyle w:val="2"/>
        <w:rPr>
          <w:rFonts w:hint="eastAsia" w:ascii="宋体" w:hAnsi="宋体"/>
          <w:b/>
          <w:color w:val="auto"/>
          <w:sz w:val="28"/>
          <w:szCs w:val="28"/>
          <w:lang w:val="en-US" w:eastAsia="zh-CN"/>
        </w:rPr>
      </w:pPr>
    </w:p>
    <w:p w14:paraId="28E68CB8">
      <w:pPr>
        <w:pStyle w:val="2"/>
        <w:rPr>
          <w:rFonts w:hint="eastAsia" w:ascii="宋体" w:hAnsi="宋体"/>
          <w:b/>
          <w:color w:val="auto"/>
          <w:sz w:val="28"/>
          <w:szCs w:val="28"/>
          <w:lang w:val="en-US" w:eastAsia="zh-CN"/>
        </w:rPr>
      </w:pPr>
    </w:p>
    <w:p w14:paraId="1700EB00">
      <w:pPr>
        <w:numPr>
          <w:ilvl w:val="0"/>
          <w:numId w:val="0"/>
        </w:numPr>
        <w:tabs>
          <w:tab w:val="left" w:pos="6379"/>
          <w:tab w:val="left" w:pos="7230"/>
        </w:tabs>
        <w:spacing w:line="440" w:lineRule="exact"/>
        <w:jc w:val="both"/>
        <w:rPr>
          <w:rFonts w:hint="eastAsia" w:ascii="宋体" w:hAnsi="宋体" w:cs="Times New Roman"/>
          <w:b/>
          <w:color w:val="auto"/>
          <w:sz w:val="28"/>
          <w:szCs w:val="28"/>
          <w:lang w:val="en-US" w:eastAsia="zh-CN"/>
        </w:rPr>
      </w:pPr>
      <w:r>
        <w:rPr>
          <w:rFonts w:hint="eastAsia" w:ascii="宋体" w:hAnsi="宋体"/>
          <w:b/>
          <w:color w:val="auto"/>
          <w:sz w:val="28"/>
          <w:szCs w:val="28"/>
          <w:lang w:val="en-US" w:eastAsia="zh-CN"/>
        </w:rPr>
        <w:t>（二）</w:t>
      </w:r>
      <w:r>
        <w:rPr>
          <w:rFonts w:hint="eastAsia" w:ascii="宋体" w:hAnsi="宋体" w:cs="Times New Roman"/>
          <w:b/>
          <w:color w:val="auto"/>
          <w:sz w:val="28"/>
          <w:szCs w:val="28"/>
          <w:lang w:val="en-US" w:eastAsia="zh-CN"/>
        </w:rPr>
        <w:t>已标价工程量清单</w:t>
      </w:r>
    </w:p>
    <w:p w14:paraId="2F6F06E2">
      <w:pPr>
        <w:numPr>
          <w:ilvl w:val="0"/>
          <w:numId w:val="0"/>
        </w:numPr>
        <w:tabs>
          <w:tab w:val="left" w:pos="6379"/>
          <w:tab w:val="left" w:pos="7230"/>
        </w:tabs>
        <w:spacing w:line="440" w:lineRule="exact"/>
        <w:jc w:val="both"/>
        <w:rPr>
          <w:rFonts w:hint="eastAsia" w:ascii="宋体" w:hAnsi="宋体" w:cs="宋体"/>
          <w:b/>
          <w:color w:val="000000"/>
          <w:sz w:val="24"/>
          <w:szCs w:val="24"/>
        </w:rPr>
      </w:pPr>
    </w:p>
    <w:p w14:paraId="03905E2F">
      <w:pPr>
        <w:numPr>
          <w:ilvl w:val="0"/>
          <w:numId w:val="0"/>
        </w:numPr>
        <w:tabs>
          <w:tab w:val="left" w:pos="6379"/>
          <w:tab w:val="left" w:pos="7230"/>
        </w:tabs>
        <w:spacing w:line="440" w:lineRule="exact"/>
        <w:jc w:val="both"/>
        <w:rPr>
          <w:rFonts w:hint="eastAsia" w:ascii="宋体" w:hAnsi="宋体" w:cs="宋体"/>
          <w:b/>
          <w:color w:val="000000"/>
          <w:sz w:val="24"/>
          <w:szCs w:val="24"/>
        </w:rPr>
      </w:pPr>
    </w:p>
    <w:p w14:paraId="2762E5DD">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4C977FBE">
      <w:pPr>
        <w:pStyle w:val="5"/>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185C937F">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78BE5EE5">
      <w:pPr>
        <w:pStyle w:val="2"/>
        <w:rPr>
          <w:rFonts w:hint="eastAsia" w:ascii="宋体" w:hAnsi="宋体"/>
          <w:b/>
          <w:color w:val="auto"/>
          <w:sz w:val="28"/>
          <w:szCs w:val="28"/>
          <w:lang w:val="en-US" w:eastAsia="zh-CN"/>
        </w:rPr>
      </w:pPr>
    </w:p>
    <w:p w14:paraId="665E5B50">
      <w:pPr>
        <w:pStyle w:val="2"/>
        <w:rPr>
          <w:rFonts w:hint="eastAsia" w:ascii="宋体" w:hAnsi="宋体"/>
          <w:b/>
          <w:color w:val="auto"/>
          <w:sz w:val="28"/>
          <w:szCs w:val="28"/>
          <w:lang w:val="en-US" w:eastAsia="zh-CN"/>
        </w:rPr>
      </w:pPr>
    </w:p>
    <w:p w14:paraId="303804B3">
      <w:pPr>
        <w:pStyle w:val="2"/>
        <w:rPr>
          <w:rFonts w:hint="eastAsia" w:ascii="宋体" w:hAnsi="宋体"/>
          <w:b/>
          <w:color w:val="auto"/>
          <w:sz w:val="28"/>
          <w:szCs w:val="28"/>
          <w:lang w:val="en-US" w:eastAsia="zh-CN"/>
        </w:rPr>
      </w:pPr>
    </w:p>
    <w:p w14:paraId="3C34FF4A">
      <w:pPr>
        <w:pStyle w:val="2"/>
        <w:rPr>
          <w:rFonts w:hint="eastAsia" w:ascii="宋体" w:hAnsi="宋体"/>
          <w:b/>
          <w:color w:val="auto"/>
          <w:sz w:val="28"/>
          <w:szCs w:val="28"/>
          <w:lang w:val="en-US" w:eastAsia="zh-CN"/>
        </w:rPr>
      </w:pPr>
    </w:p>
    <w:p w14:paraId="54E048EB">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6C5E4B5">
      <w:pPr>
        <w:spacing w:line="440" w:lineRule="exact"/>
        <w:ind w:firstLine="480" w:firstLineChars="200"/>
        <w:jc w:val="left"/>
        <w:rPr>
          <w:rFonts w:hint="eastAsia" w:ascii="宋体" w:hAnsi="宋体"/>
          <w:sz w:val="24"/>
          <w:szCs w:val="24"/>
        </w:rPr>
      </w:pPr>
    </w:p>
    <w:p w14:paraId="1F11890B">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12C3B5A">
      <w:pPr>
        <w:spacing w:line="440" w:lineRule="exact"/>
        <w:rPr>
          <w:rFonts w:ascii="宋体" w:hAnsi="宋体"/>
          <w:sz w:val="24"/>
          <w:szCs w:val="24"/>
        </w:rPr>
      </w:pPr>
    </w:p>
    <w:p w14:paraId="57513B16">
      <w:pPr>
        <w:spacing w:line="440" w:lineRule="exact"/>
        <w:rPr>
          <w:rFonts w:ascii="宋体" w:hAnsi="宋体"/>
          <w:sz w:val="24"/>
          <w:szCs w:val="24"/>
        </w:rPr>
      </w:pPr>
    </w:p>
    <w:p w14:paraId="49BFB068">
      <w:pPr>
        <w:spacing w:line="440" w:lineRule="exact"/>
        <w:ind w:firstLine="4480"/>
        <w:rPr>
          <w:rFonts w:ascii="宋体" w:hAnsi="宋体"/>
          <w:sz w:val="24"/>
          <w:szCs w:val="24"/>
        </w:rPr>
      </w:pPr>
      <w:r>
        <w:rPr>
          <w:rFonts w:hint="eastAsia" w:ascii="宋体" w:hAnsi="宋体"/>
          <w:sz w:val="24"/>
          <w:szCs w:val="24"/>
        </w:rPr>
        <w:t>　</w:t>
      </w:r>
    </w:p>
    <w:p w14:paraId="07E4EE56">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E90D6BB">
      <w:pPr>
        <w:pStyle w:val="2"/>
        <w:rPr>
          <w:rFonts w:hint="eastAsia" w:ascii="宋体" w:hAnsi="宋体"/>
          <w:b/>
          <w:color w:val="auto"/>
          <w:sz w:val="28"/>
          <w:szCs w:val="28"/>
          <w:lang w:val="en-US" w:eastAsia="zh-CN"/>
        </w:rPr>
      </w:pPr>
    </w:p>
    <w:p w14:paraId="214795AC">
      <w:pPr>
        <w:pStyle w:val="2"/>
        <w:rPr>
          <w:rFonts w:hint="eastAsia" w:ascii="宋体" w:hAnsi="宋体"/>
          <w:b/>
          <w:color w:val="auto"/>
          <w:sz w:val="28"/>
          <w:szCs w:val="28"/>
          <w:lang w:val="en-US" w:eastAsia="zh-CN"/>
        </w:rPr>
      </w:pPr>
    </w:p>
    <w:p w14:paraId="06D9AEE6">
      <w:pPr>
        <w:pStyle w:val="2"/>
        <w:rPr>
          <w:rFonts w:hint="eastAsia" w:ascii="宋体" w:hAnsi="宋体"/>
          <w:b/>
          <w:color w:val="auto"/>
          <w:sz w:val="28"/>
          <w:szCs w:val="28"/>
          <w:lang w:val="en-US" w:eastAsia="zh-CN"/>
        </w:rPr>
      </w:pPr>
    </w:p>
    <w:p w14:paraId="555C755D">
      <w:pPr>
        <w:pStyle w:val="2"/>
        <w:rPr>
          <w:rFonts w:hint="eastAsia" w:ascii="宋体" w:hAnsi="宋体"/>
          <w:b/>
          <w:color w:val="auto"/>
          <w:sz w:val="28"/>
          <w:szCs w:val="28"/>
          <w:lang w:val="en-US" w:eastAsia="zh-CN"/>
        </w:rPr>
      </w:pPr>
    </w:p>
    <w:p w14:paraId="2CB55EDA">
      <w:pPr>
        <w:pStyle w:val="2"/>
        <w:rPr>
          <w:rFonts w:hint="eastAsia" w:ascii="宋体" w:hAnsi="宋体"/>
          <w:b/>
          <w:color w:val="auto"/>
          <w:sz w:val="28"/>
          <w:szCs w:val="28"/>
          <w:lang w:val="en-US" w:eastAsia="zh-CN"/>
        </w:rPr>
      </w:pPr>
    </w:p>
    <w:p w14:paraId="11041EDE">
      <w:pPr>
        <w:pStyle w:val="2"/>
        <w:rPr>
          <w:rFonts w:hint="eastAsia" w:ascii="宋体" w:hAnsi="宋体"/>
          <w:b/>
          <w:color w:val="auto"/>
          <w:sz w:val="28"/>
          <w:szCs w:val="28"/>
          <w:lang w:val="en-US" w:eastAsia="zh-CN"/>
        </w:rPr>
      </w:pPr>
    </w:p>
    <w:p w14:paraId="5DC11E1C">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ascii="宋体" w:hAnsi="宋体"/>
          <w:b/>
          <w:color w:val="auto"/>
          <w:sz w:val="28"/>
          <w:szCs w:val="28"/>
          <w:lang w:val="en-US" w:eastAsia="zh-CN"/>
        </w:rPr>
        <w:t>十、</w:t>
      </w:r>
      <w:r>
        <w:rPr>
          <w:rFonts w:hint="eastAsia" w:hAnsi="宋体" w:cs="宋体"/>
          <w:b/>
          <w:color w:val="auto"/>
          <w:sz w:val="28"/>
          <w:szCs w:val="28"/>
          <w:lang w:val="en-US" w:eastAsia="zh-CN"/>
        </w:rPr>
        <w:t>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6D87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31D7D">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03025925">
            <w:pPr>
              <w:rPr>
                <w:rFonts w:ascii="宋体" w:hAnsi="宋体"/>
              </w:rPr>
            </w:pPr>
          </w:p>
        </w:tc>
      </w:tr>
      <w:tr w14:paraId="540C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7F5B9D4">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1A600B44">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18BE7375">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456774D">
            <w:pPr>
              <w:rPr>
                <w:rFonts w:ascii="宋体" w:hAnsi="宋体"/>
              </w:rPr>
            </w:pPr>
          </w:p>
        </w:tc>
      </w:tr>
      <w:tr w14:paraId="4859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327FFF31">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6C7629B">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BE6FFEC">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21EEA8C">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EB99C57">
            <w:pPr>
              <w:rPr>
                <w:rFonts w:ascii="宋体" w:hAnsi="宋体"/>
              </w:rPr>
            </w:pPr>
          </w:p>
        </w:tc>
      </w:tr>
      <w:tr w14:paraId="5418F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77313D75">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5ED996D">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4F1D99B3">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5273B62">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1A918FBC">
            <w:pPr>
              <w:rPr>
                <w:rFonts w:ascii="宋体" w:hAnsi="宋体"/>
              </w:rPr>
            </w:pPr>
          </w:p>
        </w:tc>
      </w:tr>
      <w:tr w14:paraId="04D87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4C2E77C">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667DC71">
            <w:pPr>
              <w:rPr>
                <w:rFonts w:ascii="宋体" w:hAnsi="宋体"/>
              </w:rPr>
            </w:pPr>
          </w:p>
        </w:tc>
      </w:tr>
      <w:tr w14:paraId="64AB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C5B32AA">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B122464">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9F869EE">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4D7C614C">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05D11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5C03AC4F">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59C148">
            <w:pPr>
              <w:rPr>
                <w:rFonts w:ascii="宋体" w:hAnsi="宋体"/>
              </w:rPr>
            </w:pPr>
          </w:p>
        </w:tc>
      </w:tr>
      <w:tr w14:paraId="2E6B9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DA9557A">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DB6690A">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2C76248">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DA5DC2A">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4B7A99CB">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58E7BCC8">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27EDC7">
            <w:pPr>
              <w:rPr>
                <w:rFonts w:ascii="宋体" w:hAnsi="宋体"/>
              </w:rPr>
            </w:pPr>
          </w:p>
        </w:tc>
      </w:tr>
      <w:tr w14:paraId="48C31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3E8B1E3">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CDB3AD3">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B46FD06">
            <w:pPr>
              <w:rPr>
                <w:rFonts w:ascii="宋体" w:hAnsi="宋体"/>
              </w:rPr>
            </w:pPr>
            <w:r>
              <w:rPr>
                <w:rFonts w:ascii="宋体" w:hAnsi="宋体"/>
              </w:rPr>
              <w:t>员工总人数：</w:t>
            </w:r>
          </w:p>
        </w:tc>
      </w:tr>
      <w:tr w14:paraId="693B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D8654C">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59500F9">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780C139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1C061812">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3701F580">
            <w:pPr>
              <w:rPr>
                <w:rFonts w:ascii="宋体" w:hAnsi="宋体"/>
              </w:rPr>
            </w:pPr>
          </w:p>
        </w:tc>
      </w:tr>
      <w:tr w14:paraId="14195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BBCC688">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78BE27D">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35B2E52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EEF459">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67DCF0A6">
            <w:pPr>
              <w:rPr>
                <w:rFonts w:ascii="宋体" w:hAnsi="宋体"/>
              </w:rPr>
            </w:pPr>
          </w:p>
        </w:tc>
      </w:tr>
      <w:tr w14:paraId="1B10A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0212D6E">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57AE45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1D81CF5A">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73E87305">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3BAC8E8C">
            <w:pPr>
              <w:rPr>
                <w:rFonts w:ascii="宋体" w:hAnsi="宋体"/>
              </w:rPr>
            </w:pPr>
          </w:p>
        </w:tc>
      </w:tr>
      <w:tr w14:paraId="67BA8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4EC66D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B03768D">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AC91601">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28F44AD1">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41FC8BF">
            <w:pPr>
              <w:rPr>
                <w:rFonts w:ascii="宋体" w:hAnsi="宋体"/>
              </w:rPr>
            </w:pPr>
          </w:p>
        </w:tc>
      </w:tr>
      <w:tr w14:paraId="75FFB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31AECA9">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6A04F13">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3FAC2269">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32509FBF">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2792F40">
            <w:pPr>
              <w:rPr>
                <w:rFonts w:ascii="宋体" w:hAnsi="宋体"/>
              </w:rPr>
            </w:pPr>
          </w:p>
        </w:tc>
      </w:tr>
      <w:tr w14:paraId="4294B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29BE5187">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1BB13F31">
            <w:pPr>
              <w:rPr>
                <w:rFonts w:ascii="宋体" w:hAnsi="宋体"/>
              </w:rPr>
            </w:pPr>
          </w:p>
          <w:p w14:paraId="4B5558D7">
            <w:pPr>
              <w:rPr>
                <w:rFonts w:ascii="宋体" w:hAnsi="宋体"/>
              </w:rPr>
            </w:pPr>
          </w:p>
          <w:p w14:paraId="326C977E">
            <w:pPr>
              <w:rPr>
                <w:rFonts w:hint="eastAsia" w:ascii="宋体" w:hAnsi="宋体"/>
              </w:rPr>
            </w:pPr>
          </w:p>
          <w:p w14:paraId="23768520">
            <w:pPr>
              <w:rPr>
                <w:rFonts w:ascii="宋体" w:hAnsi="宋体"/>
              </w:rPr>
            </w:pPr>
          </w:p>
          <w:p w14:paraId="29AAC04E">
            <w:pPr>
              <w:rPr>
                <w:rFonts w:ascii="宋体" w:hAnsi="宋体"/>
              </w:rPr>
            </w:pPr>
          </w:p>
        </w:tc>
      </w:tr>
      <w:tr w14:paraId="3F565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468A293">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6C2EC62">
            <w:pPr>
              <w:rPr>
                <w:rFonts w:ascii="宋体" w:hAnsi="宋体"/>
              </w:rPr>
            </w:pPr>
          </w:p>
        </w:tc>
      </w:tr>
    </w:tbl>
    <w:p w14:paraId="63F63C7A">
      <w:pPr>
        <w:pStyle w:val="2"/>
        <w:rPr>
          <w:rFonts w:hint="eastAsia" w:ascii="宋体" w:hAnsi="宋体"/>
          <w:b/>
          <w:color w:val="auto"/>
          <w:sz w:val="28"/>
          <w:szCs w:val="28"/>
          <w:lang w:val="en-US" w:eastAsia="zh-CN"/>
        </w:rPr>
      </w:pPr>
    </w:p>
    <w:p w14:paraId="4630B099">
      <w:pPr>
        <w:pStyle w:val="2"/>
        <w:rPr>
          <w:rFonts w:hint="eastAsia" w:ascii="宋体" w:hAnsi="宋体"/>
          <w:b/>
          <w:color w:val="auto"/>
          <w:sz w:val="28"/>
          <w:szCs w:val="28"/>
          <w:lang w:val="en-US" w:eastAsia="zh-CN"/>
        </w:rPr>
      </w:pPr>
    </w:p>
    <w:p w14:paraId="75E41F45">
      <w:pPr>
        <w:pStyle w:val="15"/>
        <w:spacing w:line="360" w:lineRule="auto"/>
        <w:jc w:val="both"/>
        <w:rPr>
          <w:rFonts w:hint="default" w:ascii="宋体" w:hAnsi="宋体" w:eastAsia="宋体"/>
          <w:b/>
          <w:bCs/>
          <w:color w:val="auto"/>
          <w:sz w:val="30"/>
          <w:szCs w:val="30"/>
          <w:lang w:val="en-US" w:eastAsia="zh-CN"/>
        </w:rPr>
      </w:pPr>
    </w:p>
    <w:sectPr>
      <w:footerReference r:id="rId10"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8"/>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EB7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20"/>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2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1C23E"/>
    <w:multiLevelType w:val="singleLevel"/>
    <w:tmpl w:val="8571C23E"/>
    <w:lvl w:ilvl="0" w:tentative="0">
      <w:start w:val="3"/>
      <w:numFmt w:val="chineseCounting"/>
      <w:suff w:val="nothing"/>
      <w:lvlText w:val="%1、"/>
      <w:lvlJc w:val="left"/>
      <w:rPr>
        <w:rFonts w:hint="eastAsia"/>
      </w:rPr>
    </w:lvl>
  </w:abstractNum>
  <w:abstractNum w:abstractNumId="1">
    <w:nsid w:val="8DDC6AA4"/>
    <w:multiLevelType w:val="singleLevel"/>
    <w:tmpl w:val="8DDC6AA4"/>
    <w:lvl w:ilvl="0" w:tentative="0">
      <w:start w:val="1"/>
      <w:numFmt w:val="chineseCounting"/>
      <w:suff w:val="nothing"/>
      <w:lvlText w:val="%1、"/>
      <w:lvlJc w:val="left"/>
      <w:rPr>
        <w:rFonts w:hint="eastAsia"/>
      </w:rPr>
    </w:lvl>
  </w:abstractNum>
  <w:abstractNum w:abstractNumId="2">
    <w:nsid w:val="952DE92E"/>
    <w:multiLevelType w:val="singleLevel"/>
    <w:tmpl w:val="952DE92E"/>
    <w:lvl w:ilvl="0" w:tentative="0">
      <w:start w:val="1"/>
      <w:numFmt w:val="decimal"/>
      <w:suff w:val="nothing"/>
      <w:lvlText w:val="（%1）"/>
      <w:lvlJc w:val="left"/>
    </w:lvl>
  </w:abstractNum>
  <w:abstractNum w:abstractNumId="3">
    <w:nsid w:val="ACE90B8F"/>
    <w:multiLevelType w:val="singleLevel"/>
    <w:tmpl w:val="ACE90B8F"/>
    <w:lvl w:ilvl="0" w:tentative="0">
      <w:start w:val="2"/>
      <w:numFmt w:val="decimal"/>
      <w:suff w:val="nothing"/>
      <w:lvlText w:val="%1）"/>
      <w:lvlJc w:val="left"/>
    </w:lvl>
  </w:abstractNum>
  <w:abstractNum w:abstractNumId="4">
    <w:nsid w:val="FD69AE99"/>
    <w:multiLevelType w:val="singleLevel"/>
    <w:tmpl w:val="FD69AE99"/>
    <w:lvl w:ilvl="0" w:tentative="0">
      <w:start w:val="1"/>
      <w:numFmt w:val="decimal"/>
      <w:suff w:val="nothing"/>
      <w:lvlText w:val="%1、"/>
      <w:lvlJc w:val="left"/>
    </w:lvl>
  </w:abstractNum>
  <w:abstractNum w:abstractNumId="5">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3B2E5500"/>
    <w:multiLevelType w:val="singleLevel"/>
    <w:tmpl w:val="3B2E5500"/>
    <w:lvl w:ilvl="0" w:tentative="0">
      <w:start w:val="1"/>
      <w:numFmt w:val="decimal"/>
      <w:suff w:val="nothing"/>
      <w:lvlText w:val="（%1）"/>
      <w:lvlJc w:val="left"/>
    </w:lvl>
  </w:abstractNum>
  <w:abstractNum w:abstractNumId="7">
    <w:nsid w:val="67548D4D"/>
    <w:multiLevelType w:val="singleLevel"/>
    <w:tmpl w:val="67548D4D"/>
    <w:lvl w:ilvl="0" w:tentative="0">
      <w:start w:val="1"/>
      <w:numFmt w:val="decimal"/>
      <w:suff w:val="nothing"/>
      <w:lvlText w:val="%1．"/>
      <w:lvlJc w:val="left"/>
    </w:lvl>
  </w:abstractNum>
  <w:abstractNum w:abstractNumId="8">
    <w:nsid w:val="6A9846FB"/>
    <w:multiLevelType w:val="singleLevel"/>
    <w:tmpl w:val="6A9846FB"/>
    <w:lvl w:ilvl="0" w:tentative="0">
      <w:start w:val="5"/>
      <w:numFmt w:val="chineseCounting"/>
      <w:suff w:val="nothing"/>
      <w:lvlText w:val="%1、"/>
      <w:lvlJc w:val="left"/>
      <w:rPr>
        <w:rFonts w:hint="eastAsia"/>
      </w:rPr>
    </w:lvl>
  </w:abstractNum>
  <w:abstractNum w:abstractNumId="9">
    <w:nsid w:val="77A8FF72"/>
    <w:multiLevelType w:val="singleLevel"/>
    <w:tmpl w:val="77A8FF72"/>
    <w:lvl w:ilvl="0" w:tentative="0">
      <w:start w:val="2"/>
      <w:numFmt w:val="decimal"/>
      <w:suff w:val="nothing"/>
      <w:lvlText w:val="%1、"/>
      <w:lvlJc w:val="left"/>
    </w:lvl>
  </w:abstractNum>
  <w:num w:numId="1">
    <w:abstractNumId w:val="5"/>
  </w:num>
  <w:num w:numId="2">
    <w:abstractNumId w:val="6"/>
  </w:num>
  <w:num w:numId="3">
    <w:abstractNumId w:val="8"/>
  </w:num>
  <w:num w:numId="4">
    <w:abstractNumId w:val="9"/>
  </w:num>
  <w:num w:numId="5">
    <w:abstractNumId w:val="2"/>
  </w:num>
  <w:num w:numId="6">
    <w:abstractNumId w:val="3"/>
  </w:num>
  <w:num w:numId="7">
    <w:abstractNumId w:val="1"/>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1Cn8h2jf6Jtf1/WBudtzWVqGGhk=" w:salt="ixKqiZV6/hQovgL4nd7U0A=="/>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70BE1"/>
    <w:rsid w:val="0027616A"/>
    <w:rsid w:val="00296707"/>
    <w:rsid w:val="00307A95"/>
    <w:rsid w:val="003A4C19"/>
    <w:rsid w:val="00441793"/>
    <w:rsid w:val="00464B7D"/>
    <w:rsid w:val="0046550B"/>
    <w:rsid w:val="004C6837"/>
    <w:rsid w:val="00503A98"/>
    <w:rsid w:val="005A2D64"/>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224FE"/>
    <w:rsid w:val="0093403C"/>
    <w:rsid w:val="00936276"/>
    <w:rsid w:val="0098388D"/>
    <w:rsid w:val="00995FEB"/>
    <w:rsid w:val="009E7436"/>
    <w:rsid w:val="00A12741"/>
    <w:rsid w:val="00A3470B"/>
    <w:rsid w:val="00A6244D"/>
    <w:rsid w:val="00A95A9A"/>
    <w:rsid w:val="00AA3CEC"/>
    <w:rsid w:val="00B701B7"/>
    <w:rsid w:val="00B71E49"/>
    <w:rsid w:val="00B87A8B"/>
    <w:rsid w:val="00C105D8"/>
    <w:rsid w:val="00C94EFA"/>
    <w:rsid w:val="00CA613C"/>
    <w:rsid w:val="00CF3752"/>
    <w:rsid w:val="00D0708B"/>
    <w:rsid w:val="00D40D69"/>
    <w:rsid w:val="00D56B5D"/>
    <w:rsid w:val="00EA058C"/>
    <w:rsid w:val="00EB417B"/>
    <w:rsid w:val="00EF7950"/>
    <w:rsid w:val="00F3569F"/>
    <w:rsid w:val="00F431B9"/>
    <w:rsid w:val="00F5487A"/>
    <w:rsid w:val="00F74A57"/>
    <w:rsid w:val="00FC3E1B"/>
    <w:rsid w:val="00FE5DE6"/>
    <w:rsid w:val="01013C5B"/>
    <w:rsid w:val="010351AA"/>
    <w:rsid w:val="01056B15"/>
    <w:rsid w:val="01062EEC"/>
    <w:rsid w:val="010B67FF"/>
    <w:rsid w:val="01113726"/>
    <w:rsid w:val="01115B19"/>
    <w:rsid w:val="011253ED"/>
    <w:rsid w:val="011C44BE"/>
    <w:rsid w:val="012A2737"/>
    <w:rsid w:val="012A4E2C"/>
    <w:rsid w:val="012B2944"/>
    <w:rsid w:val="012E3497"/>
    <w:rsid w:val="0132298C"/>
    <w:rsid w:val="0136732D"/>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050EF"/>
    <w:rsid w:val="01A22C15"/>
    <w:rsid w:val="01A54226"/>
    <w:rsid w:val="01AA4EBD"/>
    <w:rsid w:val="01B119A6"/>
    <w:rsid w:val="01B15E78"/>
    <w:rsid w:val="01B666C0"/>
    <w:rsid w:val="01BB689F"/>
    <w:rsid w:val="01BD17FD"/>
    <w:rsid w:val="01BF5575"/>
    <w:rsid w:val="01C40DDD"/>
    <w:rsid w:val="01C7267B"/>
    <w:rsid w:val="01C81F50"/>
    <w:rsid w:val="01C963F3"/>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95448"/>
    <w:rsid w:val="020E3E06"/>
    <w:rsid w:val="02113336"/>
    <w:rsid w:val="0213645C"/>
    <w:rsid w:val="02150963"/>
    <w:rsid w:val="021B1909"/>
    <w:rsid w:val="021B6523"/>
    <w:rsid w:val="021F4265"/>
    <w:rsid w:val="022278B2"/>
    <w:rsid w:val="02251150"/>
    <w:rsid w:val="02281134"/>
    <w:rsid w:val="022A0E1C"/>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6E5982"/>
    <w:rsid w:val="02750329"/>
    <w:rsid w:val="02764CE6"/>
    <w:rsid w:val="027C5214"/>
    <w:rsid w:val="027E2E67"/>
    <w:rsid w:val="0281282A"/>
    <w:rsid w:val="02846EC7"/>
    <w:rsid w:val="028B75EF"/>
    <w:rsid w:val="028D7421"/>
    <w:rsid w:val="02900CBF"/>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CB619B"/>
    <w:rsid w:val="02CF7A3A"/>
    <w:rsid w:val="02D00637"/>
    <w:rsid w:val="02D43DA7"/>
    <w:rsid w:val="02DA63DE"/>
    <w:rsid w:val="02DE7C7D"/>
    <w:rsid w:val="02E04FEC"/>
    <w:rsid w:val="02E27CAE"/>
    <w:rsid w:val="02E537FB"/>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3C0E47"/>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02AE2"/>
    <w:rsid w:val="03836A76"/>
    <w:rsid w:val="03870314"/>
    <w:rsid w:val="03875E8B"/>
    <w:rsid w:val="038A0015"/>
    <w:rsid w:val="038A0DA2"/>
    <w:rsid w:val="038D4016"/>
    <w:rsid w:val="03920A67"/>
    <w:rsid w:val="03952D01"/>
    <w:rsid w:val="03980D68"/>
    <w:rsid w:val="039A0576"/>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2554B"/>
    <w:rsid w:val="03E72B61"/>
    <w:rsid w:val="03EC63C9"/>
    <w:rsid w:val="03F31506"/>
    <w:rsid w:val="03F86B1C"/>
    <w:rsid w:val="03FD2384"/>
    <w:rsid w:val="03FF434E"/>
    <w:rsid w:val="0402799B"/>
    <w:rsid w:val="04082AD7"/>
    <w:rsid w:val="040F20B8"/>
    <w:rsid w:val="04137DFA"/>
    <w:rsid w:val="041476CE"/>
    <w:rsid w:val="041651F4"/>
    <w:rsid w:val="041A4704"/>
    <w:rsid w:val="041C660E"/>
    <w:rsid w:val="041D2A27"/>
    <w:rsid w:val="041E273C"/>
    <w:rsid w:val="0422003D"/>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812FB5"/>
    <w:rsid w:val="04826D2E"/>
    <w:rsid w:val="048760F2"/>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70785"/>
    <w:rsid w:val="04BB5274"/>
    <w:rsid w:val="04C05825"/>
    <w:rsid w:val="04C17856"/>
    <w:rsid w:val="04C26AE1"/>
    <w:rsid w:val="04C410F4"/>
    <w:rsid w:val="04CD61FB"/>
    <w:rsid w:val="04D035F5"/>
    <w:rsid w:val="04D07A99"/>
    <w:rsid w:val="04D34EA4"/>
    <w:rsid w:val="04D53301"/>
    <w:rsid w:val="04DA26C6"/>
    <w:rsid w:val="04DC01EC"/>
    <w:rsid w:val="04DC643E"/>
    <w:rsid w:val="04E17457"/>
    <w:rsid w:val="04E452F2"/>
    <w:rsid w:val="04E470A0"/>
    <w:rsid w:val="04E712D1"/>
    <w:rsid w:val="04F33787"/>
    <w:rsid w:val="04F512AE"/>
    <w:rsid w:val="04F52E70"/>
    <w:rsid w:val="04F5705D"/>
    <w:rsid w:val="04F6087F"/>
    <w:rsid w:val="04FF037E"/>
    <w:rsid w:val="05094D59"/>
    <w:rsid w:val="050A3E22"/>
    <w:rsid w:val="050B0AD1"/>
    <w:rsid w:val="050D2A9B"/>
    <w:rsid w:val="050F2C93"/>
    <w:rsid w:val="05193719"/>
    <w:rsid w:val="051A1535"/>
    <w:rsid w:val="051F727E"/>
    <w:rsid w:val="05243941"/>
    <w:rsid w:val="05302F75"/>
    <w:rsid w:val="05331380"/>
    <w:rsid w:val="053321B8"/>
    <w:rsid w:val="05334343"/>
    <w:rsid w:val="05393890"/>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97E8B"/>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75B8C"/>
    <w:rsid w:val="05C8785F"/>
    <w:rsid w:val="05CF1AFF"/>
    <w:rsid w:val="05D45367"/>
    <w:rsid w:val="05D610DF"/>
    <w:rsid w:val="05E419FB"/>
    <w:rsid w:val="05E51322"/>
    <w:rsid w:val="05E935E7"/>
    <w:rsid w:val="05EC445F"/>
    <w:rsid w:val="05F17CC7"/>
    <w:rsid w:val="05F31C91"/>
    <w:rsid w:val="05F9774F"/>
    <w:rsid w:val="05FB33F4"/>
    <w:rsid w:val="060043AE"/>
    <w:rsid w:val="06066DC4"/>
    <w:rsid w:val="060914B4"/>
    <w:rsid w:val="060A3E55"/>
    <w:rsid w:val="060E0879"/>
    <w:rsid w:val="060F3379"/>
    <w:rsid w:val="060F639F"/>
    <w:rsid w:val="06152B71"/>
    <w:rsid w:val="061B2F96"/>
    <w:rsid w:val="06221CF3"/>
    <w:rsid w:val="06304C93"/>
    <w:rsid w:val="063522A9"/>
    <w:rsid w:val="06361B7E"/>
    <w:rsid w:val="0639069A"/>
    <w:rsid w:val="063B5E5D"/>
    <w:rsid w:val="063B7194"/>
    <w:rsid w:val="063E0A32"/>
    <w:rsid w:val="06427EF3"/>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F0D1F"/>
    <w:rsid w:val="069074E0"/>
    <w:rsid w:val="06995E68"/>
    <w:rsid w:val="069E285E"/>
    <w:rsid w:val="069E7C0B"/>
    <w:rsid w:val="069F7723"/>
    <w:rsid w:val="06A44D39"/>
    <w:rsid w:val="06A72A7B"/>
    <w:rsid w:val="06A905A2"/>
    <w:rsid w:val="06B37672"/>
    <w:rsid w:val="06B84C89"/>
    <w:rsid w:val="06BA44CF"/>
    <w:rsid w:val="06BA6731"/>
    <w:rsid w:val="06BE2A9A"/>
    <w:rsid w:val="06BF7DC5"/>
    <w:rsid w:val="06C07699"/>
    <w:rsid w:val="06C23729"/>
    <w:rsid w:val="06C65A94"/>
    <w:rsid w:val="06C675E8"/>
    <w:rsid w:val="06C74ECC"/>
    <w:rsid w:val="06C9422E"/>
    <w:rsid w:val="06CA7539"/>
    <w:rsid w:val="06D118A6"/>
    <w:rsid w:val="06D51483"/>
    <w:rsid w:val="06D71A46"/>
    <w:rsid w:val="06DC6F54"/>
    <w:rsid w:val="06DD649D"/>
    <w:rsid w:val="06E5236E"/>
    <w:rsid w:val="06E552C8"/>
    <w:rsid w:val="06F009DB"/>
    <w:rsid w:val="06F03E9F"/>
    <w:rsid w:val="06F15AA5"/>
    <w:rsid w:val="06F37A6F"/>
    <w:rsid w:val="06F757B1"/>
    <w:rsid w:val="06F85F55"/>
    <w:rsid w:val="07004E7A"/>
    <w:rsid w:val="070457D8"/>
    <w:rsid w:val="07124399"/>
    <w:rsid w:val="07130CC2"/>
    <w:rsid w:val="071874D5"/>
    <w:rsid w:val="071A324D"/>
    <w:rsid w:val="07300CC3"/>
    <w:rsid w:val="07340B01"/>
    <w:rsid w:val="07361768"/>
    <w:rsid w:val="07375BAD"/>
    <w:rsid w:val="0737795B"/>
    <w:rsid w:val="07397B77"/>
    <w:rsid w:val="073A663B"/>
    <w:rsid w:val="073C1416"/>
    <w:rsid w:val="073C31C4"/>
    <w:rsid w:val="073C7668"/>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A2181"/>
    <w:rsid w:val="078B414B"/>
    <w:rsid w:val="07900526"/>
    <w:rsid w:val="079046D7"/>
    <w:rsid w:val="07921036"/>
    <w:rsid w:val="07931D3A"/>
    <w:rsid w:val="079528A9"/>
    <w:rsid w:val="07966D78"/>
    <w:rsid w:val="079923C4"/>
    <w:rsid w:val="079D6C60"/>
    <w:rsid w:val="07AA2823"/>
    <w:rsid w:val="07AB20F7"/>
    <w:rsid w:val="07AF01EF"/>
    <w:rsid w:val="07B13BB2"/>
    <w:rsid w:val="07B2792A"/>
    <w:rsid w:val="07B30D41"/>
    <w:rsid w:val="07B70A9C"/>
    <w:rsid w:val="07B90CB8"/>
    <w:rsid w:val="07BE1E2B"/>
    <w:rsid w:val="07C21547"/>
    <w:rsid w:val="07C37C3C"/>
    <w:rsid w:val="07C5140B"/>
    <w:rsid w:val="07C66F31"/>
    <w:rsid w:val="07C71E98"/>
    <w:rsid w:val="07C75183"/>
    <w:rsid w:val="07C82CA9"/>
    <w:rsid w:val="07CB79BA"/>
    <w:rsid w:val="07CD4764"/>
    <w:rsid w:val="07CE2FCD"/>
    <w:rsid w:val="07D06F7F"/>
    <w:rsid w:val="07D15ABF"/>
    <w:rsid w:val="07D21D7A"/>
    <w:rsid w:val="07D71CEE"/>
    <w:rsid w:val="07D77390"/>
    <w:rsid w:val="07D7794E"/>
    <w:rsid w:val="07DC6755"/>
    <w:rsid w:val="07DE071F"/>
    <w:rsid w:val="07E028D5"/>
    <w:rsid w:val="07E06245"/>
    <w:rsid w:val="07EC6998"/>
    <w:rsid w:val="07ED2710"/>
    <w:rsid w:val="07EE6511"/>
    <w:rsid w:val="07F12200"/>
    <w:rsid w:val="07F278C3"/>
    <w:rsid w:val="07F341CA"/>
    <w:rsid w:val="07F36218"/>
    <w:rsid w:val="07F37713"/>
    <w:rsid w:val="07F61E25"/>
    <w:rsid w:val="07F7358F"/>
    <w:rsid w:val="07F81414"/>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22A5C"/>
    <w:rsid w:val="08485B98"/>
    <w:rsid w:val="084C194A"/>
    <w:rsid w:val="084D42FA"/>
    <w:rsid w:val="08564759"/>
    <w:rsid w:val="08573074"/>
    <w:rsid w:val="085B1D6F"/>
    <w:rsid w:val="085D01BB"/>
    <w:rsid w:val="086230FE"/>
    <w:rsid w:val="08642DB1"/>
    <w:rsid w:val="086C0D73"/>
    <w:rsid w:val="0878647D"/>
    <w:rsid w:val="087A0447"/>
    <w:rsid w:val="087D1CE6"/>
    <w:rsid w:val="088030A6"/>
    <w:rsid w:val="08872B64"/>
    <w:rsid w:val="088A4403"/>
    <w:rsid w:val="088A7F5F"/>
    <w:rsid w:val="088C0B52"/>
    <w:rsid w:val="088D4EEC"/>
    <w:rsid w:val="088E3EF3"/>
    <w:rsid w:val="088E7A4F"/>
    <w:rsid w:val="08907C6B"/>
    <w:rsid w:val="089112ED"/>
    <w:rsid w:val="08964B56"/>
    <w:rsid w:val="089E70B0"/>
    <w:rsid w:val="08A07782"/>
    <w:rsid w:val="08A12A54"/>
    <w:rsid w:val="08A26605"/>
    <w:rsid w:val="08A43172"/>
    <w:rsid w:val="08A70B11"/>
    <w:rsid w:val="08AE00F1"/>
    <w:rsid w:val="08AE47C6"/>
    <w:rsid w:val="08B37405"/>
    <w:rsid w:val="08B862F7"/>
    <w:rsid w:val="08BB636A"/>
    <w:rsid w:val="08C51AE8"/>
    <w:rsid w:val="08C711B3"/>
    <w:rsid w:val="08C96CD9"/>
    <w:rsid w:val="08CC0577"/>
    <w:rsid w:val="08CE0793"/>
    <w:rsid w:val="08D15B8E"/>
    <w:rsid w:val="08D86F1C"/>
    <w:rsid w:val="08DA34C6"/>
    <w:rsid w:val="08DD2784"/>
    <w:rsid w:val="08E404A3"/>
    <w:rsid w:val="08E65ADD"/>
    <w:rsid w:val="08EB6C4F"/>
    <w:rsid w:val="08F3438E"/>
    <w:rsid w:val="08F43D9D"/>
    <w:rsid w:val="08F979E1"/>
    <w:rsid w:val="08FA50E4"/>
    <w:rsid w:val="08FD6983"/>
    <w:rsid w:val="090146C5"/>
    <w:rsid w:val="090A1103"/>
    <w:rsid w:val="090F3097"/>
    <w:rsid w:val="091A5787"/>
    <w:rsid w:val="091A6CF5"/>
    <w:rsid w:val="091C0803"/>
    <w:rsid w:val="0923288D"/>
    <w:rsid w:val="09240D57"/>
    <w:rsid w:val="092E1232"/>
    <w:rsid w:val="09300B06"/>
    <w:rsid w:val="09310F40"/>
    <w:rsid w:val="09315728"/>
    <w:rsid w:val="093869B7"/>
    <w:rsid w:val="093C155B"/>
    <w:rsid w:val="093C6053"/>
    <w:rsid w:val="09420839"/>
    <w:rsid w:val="09432EDF"/>
    <w:rsid w:val="09475E50"/>
    <w:rsid w:val="094F11DC"/>
    <w:rsid w:val="095A2027"/>
    <w:rsid w:val="095C18FB"/>
    <w:rsid w:val="095C7685"/>
    <w:rsid w:val="0961188D"/>
    <w:rsid w:val="09644C54"/>
    <w:rsid w:val="09646A02"/>
    <w:rsid w:val="096864F2"/>
    <w:rsid w:val="096D58B6"/>
    <w:rsid w:val="096E7880"/>
    <w:rsid w:val="097143DB"/>
    <w:rsid w:val="09750C0F"/>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A6059"/>
    <w:rsid w:val="09BB0D18"/>
    <w:rsid w:val="09BC4A90"/>
    <w:rsid w:val="09BE4364"/>
    <w:rsid w:val="09C3197A"/>
    <w:rsid w:val="09C6146A"/>
    <w:rsid w:val="09CF0D1A"/>
    <w:rsid w:val="09CF47C3"/>
    <w:rsid w:val="09D05E45"/>
    <w:rsid w:val="09D43B87"/>
    <w:rsid w:val="09DE6C6C"/>
    <w:rsid w:val="09E3201C"/>
    <w:rsid w:val="09E63200"/>
    <w:rsid w:val="09EA33AB"/>
    <w:rsid w:val="09EC1519"/>
    <w:rsid w:val="09ED2E9B"/>
    <w:rsid w:val="09F56AF5"/>
    <w:rsid w:val="09F90BED"/>
    <w:rsid w:val="09FC7EBF"/>
    <w:rsid w:val="0A0124A3"/>
    <w:rsid w:val="0A0B72D9"/>
    <w:rsid w:val="0A0C73A3"/>
    <w:rsid w:val="0A120AAE"/>
    <w:rsid w:val="0A12645E"/>
    <w:rsid w:val="0A157CFC"/>
    <w:rsid w:val="0A176047"/>
    <w:rsid w:val="0A2156CD"/>
    <w:rsid w:val="0A283ED3"/>
    <w:rsid w:val="0A2A19F9"/>
    <w:rsid w:val="0A2A7C4B"/>
    <w:rsid w:val="0A2C39C3"/>
    <w:rsid w:val="0A2C48E5"/>
    <w:rsid w:val="0A2F7010"/>
    <w:rsid w:val="0A304CFB"/>
    <w:rsid w:val="0A305D6B"/>
    <w:rsid w:val="0A307B13"/>
    <w:rsid w:val="0A3665F0"/>
    <w:rsid w:val="0A391C3C"/>
    <w:rsid w:val="0A4305A0"/>
    <w:rsid w:val="0A435503"/>
    <w:rsid w:val="0A440564"/>
    <w:rsid w:val="0A466107"/>
    <w:rsid w:val="0A4F320E"/>
    <w:rsid w:val="0A4F76B2"/>
    <w:rsid w:val="0A5371A2"/>
    <w:rsid w:val="0A5D3B7D"/>
    <w:rsid w:val="0A60541B"/>
    <w:rsid w:val="0A62421E"/>
    <w:rsid w:val="0A6456BD"/>
    <w:rsid w:val="0A6E5D8A"/>
    <w:rsid w:val="0A6F052F"/>
    <w:rsid w:val="0A7333A0"/>
    <w:rsid w:val="0A7A46D0"/>
    <w:rsid w:val="0A7C6595"/>
    <w:rsid w:val="0A7D421F"/>
    <w:rsid w:val="0A8235E3"/>
    <w:rsid w:val="0A8455AD"/>
    <w:rsid w:val="0A8A693C"/>
    <w:rsid w:val="0A926D29"/>
    <w:rsid w:val="0A984BB5"/>
    <w:rsid w:val="0A984D00"/>
    <w:rsid w:val="0A9D041D"/>
    <w:rsid w:val="0AA03A6A"/>
    <w:rsid w:val="0AA25A34"/>
    <w:rsid w:val="0AA4025A"/>
    <w:rsid w:val="0AA6134E"/>
    <w:rsid w:val="0AAB5067"/>
    <w:rsid w:val="0AAC0660"/>
    <w:rsid w:val="0AAE1B80"/>
    <w:rsid w:val="0AB15C77"/>
    <w:rsid w:val="0ABF4272"/>
    <w:rsid w:val="0AC36026"/>
    <w:rsid w:val="0AC61DDC"/>
    <w:rsid w:val="0ACE4A7B"/>
    <w:rsid w:val="0AD028F9"/>
    <w:rsid w:val="0AD107F4"/>
    <w:rsid w:val="0AD32091"/>
    <w:rsid w:val="0AD34657"/>
    <w:rsid w:val="0AD6392F"/>
    <w:rsid w:val="0AD6612B"/>
    <w:rsid w:val="0AD84EB6"/>
    <w:rsid w:val="0ADB2CF4"/>
    <w:rsid w:val="0ADD487B"/>
    <w:rsid w:val="0ADF0A36"/>
    <w:rsid w:val="0AE17A09"/>
    <w:rsid w:val="0AEA40DE"/>
    <w:rsid w:val="0AEC3153"/>
    <w:rsid w:val="0AF50259"/>
    <w:rsid w:val="0AFC3057"/>
    <w:rsid w:val="0B065FC2"/>
    <w:rsid w:val="0B07096B"/>
    <w:rsid w:val="0B073AE9"/>
    <w:rsid w:val="0B086E35"/>
    <w:rsid w:val="0B0C55A3"/>
    <w:rsid w:val="0B0E4E77"/>
    <w:rsid w:val="0B14270A"/>
    <w:rsid w:val="0B145C9A"/>
    <w:rsid w:val="0B1A3A0F"/>
    <w:rsid w:val="0B1A7CC0"/>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800F7E"/>
    <w:rsid w:val="0B837613"/>
    <w:rsid w:val="0B85559E"/>
    <w:rsid w:val="0B87382B"/>
    <w:rsid w:val="0B892750"/>
    <w:rsid w:val="0B980BE5"/>
    <w:rsid w:val="0B9C6927"/>
    <w:rsid w:val="0BA7531E"/>
    <w:rsid w:val="0BA86779"/>
    <w:rsid w:val="0BB034E4"/>
    <w:rsid w:val="0BB05F2E"/>
    <w:rsid w:val="0BB21CA6"/>
    <w:rsid w:val="0BB24C21"/>
    <w:rsid w:val="0BB91287"/>
    <w:rsid w:val="0BBA4FFF"/>
    <w:rsid w:val="0BBA6DAD"/>
    <w:rsid w:val="0BBC4047"/>
    <w:rsid w:val="0BC1013B"/>
    <w:rsid w:val="0BC1638D"/>
    <w:rsid w:val="0BC35C62"/>
    <w:rsid w:val="0BC419DA"/>
    <w:rsid w:val="0BC67F78"/>
    <w:rsid w:val="0BD240F7"/>
    <w:rsid w:val="0BD55315"/>
    <w:rsid w:val="0BD64717"/>
    <w:rsid w:val="0BD7170D"/>
    <w:rsid w:val="0BD775B0"/>
    <w:rsid w:val="0BDC704F"/>
    <w:rsid w:val="0BE61D6A"/>
    <w:rsid w:val="0BE82909"/>
    <w:rsid w:val="0BE856C8"/>
    <w:rsid w:val="0BE91440"/>
    <w:rsid w:val="0BEF47FF"/>
    <w:rsid w:val="0BF0299C"/>
    <w:rsid w:val="0BF16C73"/>
    <w:rsid w:val="0BF24799"/>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355862"/>
    <w:rsid w:val="0C41127C"/>
    <w:rsid w:val="0C41302A"/>
    <w:rsid w:val="0C452B1A"/>
    <w:rsid w:val="0C4722E3"/>
    <w:rsid w:val="0C474AE5"/>
    <w:rsid w:val="0C48085D"/>
    <w:rsid w:val="0C48792B"/>
    <w:rsid w:val="0C561FE1"/>
    <w:rsid w:val="0C5745FC"/>
    <w:rsid w:val="0C5D60B6"/>
    <w:rsid w:val="0C5E598A"/>
    <w:rsid w:val="0C684A5B"/>
    <w:rsid w:val="0C6A2581"/>
    <w:rsid w:val="0C6D4563"/>
    <w:rsid w:val="0C7D0675"/>
    <w:rsid w:val="0C7E427E"/>
    <w:rsid w:val="0C8A3647"/>
    <w:rsid w:val="0C8C2590"/>
    <w:rsid w:val="0C913FB2"/>
    <w:rsid w:val="0C985340"/>
    <w:rsid w:val="0C9910B8"/>
    <w:rsid w:val="0C9D4705"/>
    <w:rsid w:val="0C9F1A2D"/>
    <w:rsid w:val="0CA27F6D"/>
    <w:rsid w:val="0CAA05B8"/>
    <w:rsid w:val="0CAD246E"/>
    <w:rsid w:val="0CAD298B"/>
    <w:rsid w:val="0CB201F7"/>
    <w:rsid w:val="0CB3217A"/>
    <w:rsid w:val="0CB33F28"/>
    <w:rsid w:val="0CB87790"/>
    <w:rsid w:val="0CC51EAD"/>
    <w:rsid w:val="0CC53C5B"/>
    <w:rsid w:val="0CCA1D8C"/>
    <w:rsid w:val="0CCA3020"/>
    <w:rsid w:val="0CCA74C4"/>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200E92"/>
    <w:rsid w:val="0D314E4D"/>
    <w:rsid w:val="0D343E0C"/>
    <w:rsid w:val="0D35493D"/>
    <w:rsid w:val="0D361216"/>
    <w:rsid w:val="0D366907"/>
    <w:rsid w:val="0D394AB8"/>
    <w:rsid w:val="0D3951D6"/>
    <w:rsid w:val="0D3F3A0E"/>
    <w:rsid w:val="0D470B14"/>
    <w:rsid w:val="0D49663A"/>
    <w:rsid w:val="0D4B23B2"/>
    <w:rsid w:val="0D4E59FF"/>
    <w:rsid w:val="0D50574B"/>
    <w:rsid w:val="0D562B05"/>
    <w:rsid w:val="0D593FCE"/>
    <w:rsid w:val="0D5C45C0"/>
    <w:rsid w:val="0D605732"/>
    <w:rsid w:val="0D61063A"/>
    <w:rsid w:val="0D613984"/>
    <w:rsid w:val="0D646FD0"/>
    <w:rsid w:val="0D68593C"/>
    <w:rsid w:val="0D6A7C33"/>
    <w:rsid w:val="0D757F40"/>
    <w:rsid w:val="0D7731A8"/>
    <w:rsid w:val="0D7D62E4"/>
    <w:rsid w:val="0D841421"/>
    <w:rsid w:val="0D906017"/>
    <w:rsid w:val="0D950B00"/>
    <w:rsid w:val="0D984ECC"/>
    <w:rsid w:val="0D9A0C44"/>
    <w:rsid w:val="0D9C3B26"/>
    <w:rsid w:val="0D9C644E"/>
    <w:rsid w:val="0D9D24E2"/>
    <w:rsid w:val="0DA10224"/>
    <w:rsid w:val="0DA12D86"/>
    <w:rsid w:val="0DA6583B"/>
    <w:rsid w:val="0DA741CB"/>
    <w:rsid w:val="0DA815B3"/>
    <w:rsid w:val="0DAB1750"/>
    <w:rsid w:val="0DAB4BFF"/>
    <w:rsid w:val="0DB5782C"/>
    <w:rsid w:val="0DB83426"/>
    <w:rsid w:val="0DBC0BBA"/>
    <w:rsid w:val="0DBE0DD6"/>
    <w:rsid w:val="0DBF06AB"/>
    <w:rsid w:val="0DC161D1"/>
    <w:rsid w:val="0DC9777B"/>
    <w:rsid w:val="0DCB34F3"/>
    <w:rsid w:val="0DCB52A1"/>
    <w:rsid w:val="0DD4599E"/>
    <w:rsid w:val="0DE10DE2"/>
    <w:rsid w:val="0DE819AF"/>
    <w:rsid w:val="0DF2282E"/>
    <w:rsid w:val="0DFE5677"/>
    <w:rsid w:val="0DFF4F4B"/>
    <w:rsid w:val="0E0013EF"/>
    <w:rsid w:val="0E016F15"/>
    <w:rsid w:val="0E02261C"/>
    <w:rsid w:val="0E0407B3"/>
    <w:rsid w:val="0E083E00"/>
    <w:rsid w:val="0E124C7E"/>
    <w:rsid w:val="0E1A3B33"/>
    <w:rsid w:val="0E1C3D4F"/>
    <w:rsid w:val="0E1C4F60"/>
    <w:rsid w:val="0E223CBB"/>
    <w:rsid w:val="0E274C11"/>
    <w:rsid w:val="0E2844A2"/>
    <w:rsid w:val="0E2F3A82"/>
    <w:rsid w:val="0E373A75"/>
    <w:rsid w:val="0E392E78"/>
    <w:rsid w:val="0E394F38"/>
    <w:rsid w:val="0E3E1F17"/>
    <w:rsid w:val="0E403FDD"/>
    <w:rsid w:val="0E4124F9"/>
    <w:rsid w:val="0E415563"/>
    <w:rsid w:val="0E496735"/>
    <w:rsid w:val="0E52222D"/>
    <w:rsid w:val="0E545297"/>
    <w:rsid w:val="0E567261"/>
    <w:rsid w:val="0E576B35"/>
    <w:rsid w:val="0E586619"/>
    <w:rsid w:val="0E59465B"/>
    <w:rsid w:val="0E5E1C72"/>
    <w:rsid w:val="0E686F94"/>
    <w:rsid w:val="0E741495"/>
    <w:rsid w:val="0E755ACB"/>
    <w:rsid w:val="0E7B0A75"/>
    <w:rsid w:val="0E7D63D0"/>
    <w:rsid w:val="0E7E218A"/>
    <w:rsid w:val="0E7E71D5"/>
    <w:rsid w:val="0E7E752C"/>
    <w:rsid w:val="0E835B7C"/>
    <w:rsid w:val="0E863656"/>
    <w:rsid w:val="0E8813E4"/>
    <w:rsid w:val="0E89555E"/>
    <w:rsid w:val="0E8F2773"/>
    <w:rsid w:val="0E910299"/>
    <w:rsid w:val="0E9733D5"/>
    <w:rsid w:val="0E975183"/>
    <w:rsid w:val="0E9C7593"/>
    <w:rsid w:val="0E9D4E90"/>
    <w:rsid w:val="0EA0228A"/>
    <w:rsid w:val="0EA0313A"/>
    <w:rsid w:val="0EA30E2D"/>
    <w:rsid w:val="0EA30E54"/>
    <w:rsid w:val="0EA37FCC"/>
    <w:rsid w:val="0EA855E3"/>
    <w:rsid w:val="0EAC0C2F"/>
    <w:rsid w:val="0EAF6971"/>
    <w:rsid w:val="0EB43F87"/>
    <w:rsid w:val="0EBE6BB4"/>
    <w:rsid w:val="0EC31549"/>
    <w:rsid w:val="0ECB13DE"/>
    <w:rsid w:val="0ECC12D1"/>
    <w:rsid w:val="0ECF0DC1"/>
    <w:rsid w:val="0ED07062"/>
    <w:rsid w:val="0EDA49E8"/>
    <w:rsid w:val="0EE859DF"/>
    <w:rsid w:val="0EE952EE"/>
    <w:rsid w:val="0EEC3721"/>
    <w:rsid w:val="0EF3026C"/>
    <w:rsid w:val="0EF40828"/>
    <w:rsid w:val="0EF45ACE"/>
    <w:rsid w:val="0EF521B9"/>
    <w:rsid w:val="0EFB1BB6"/>
    <w:rsid w:val="0EFD76DC"/>
    <w:rsid w:val="0EFE3455"/>
    <w:rsid w:val="0F031954"/>
    <w:rsid w:val="0F093DBC"/>
    <w:rsid w:val="0F0942D3"/>
    <w:rsid w:val="0F096081"/>
    <w:rsid w:val="0F144A26"/>
    <w:rsid w:val="0F163FA8"/>
    <w:rsid w:val="0F190B35"/>
    <w:rsid w:val="0F19203C"/>
    <w:rsid w:val="0F1A028E"/>
    <w:rsid w:val="0F1A64E0"/>
    <w:rsid w:val="0F1E29AB"/>
    <w:rsid w:val="0F1F6A0C"/>
    <w:rsid w:val="0F205179"/>
    <w:rsid w:val="0F21361D"/>
    <w:rsid w:val="0F2227BC"/>
    <w:rsid w:val="0F233EF3"/>
    <w:rsid w:val="0F2C7FC2"/>
    <w:rsid w:val="0F2E5AE8"/>
    <w:rsid w:val="0F300CCB"/>
    <w:rsid w:val="0F384BB8"/>
    <w:rsid w:val="0F394224"/>
    <w:rsid w:val="0F3B0205"/>
    <w:rsid w:val="0F3B7A72"/>
    <w:rsid w:val="0F3D437A"/>
    <w:rsid w:val="0F421593"/>
    <w:rsid w:val="0F435FD8"/>
    <w:rsid w:val="0F44355D"/>
    <w:rsid w:val="0F4A6ABA"/>
    <w:rsid w:val="0F4F5A5E"/>
    <w:rsid w:val="0F503CB0"/>
    <w:rsid w:val="0F587009"/>
    <w:rsid w:val="0F59068B"/>
    <w:rsid w:val="0F5D461F"/>
    <w:rsid w:val="0F64150A"/>
    <w:rsid w:val="0F67724C"/>
    <w:rsid w:val="0F6919CD"/>
    <w:rsid w:val="0F692666"/>
    <w:rsid w:val="0F6C4862"/>
    <w:rsid w:val="0F7200CA"/>
    <w:rsid w:val="0F746E04"/>
    <w:rsid w:val="0F7554C5"/>
    <w:rsid w:val="0F761893"/>
    <w:rsid w:val="0F7A2ADB"/>
    <w:rsid w:val="0F7C33C7"/>
    <w:rsid w:val="0F803E6A"/>
    <w:rsid w:val="0F824086"/>
    <w:rsid w:val="0F8270A4"/>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C14BAE"/>
    <w:rsid w:val="0FCE1079"/>
    <w:rsid w:val="0FCE11FD"/>
    <w:rsid w:val="0FD0094D"/>
    <w:rsid w:val="0FD6785A"/>
    <w:rsid w:val="0FD83CA6"/>
    <w:rsid w:val="0FDC19E8"/>
    <w:rsid w:val="0FE2078B"/>
    <w:rsid w:val="0FE471FD"/>
    <w:rsid w:val="0FE8213B"/>
    <w:rsid w:val="0FEB516F"/>
    <w:rsid w:val="0FF26B15"/>
    <w:rsid w:val="0FF94348"/>
    <w:rsid w:val="0FF94B86"/>
    <w:rsid w:val="0FFC5BE6"/>
    <w:rsid w:val="0FFE370C"/>
    <w:rsid w:val="0FFE5E0A"/>
    <w:rsid w:val="0FFF7484"/>
    <w:rsid w:val="10046849"/>
    <w:rsid w:val="100B5E29"/>
    <w:rsid w:val="101271B8"/>
    <w:rsid w:val="101822F4"/>
    <w:rsid w:val="1023414E"/>
    <w:rsid w:val="102962AF"/>
    <w:rsid w:val="10305890"/>
    <w:rsid w:val="1031295F"/>
    <w:rsid w:val="1031494E"/>
    <w:rsid w:val="10394744"/>
    <w:rsid w:val="103A69AD"/>
    <w:rsid w:val="103D35AA"/>
    <w:rsid w:val="10451473"/>
    <w:rsid w:val="104650B3"/>
    <w:rsid w:val="104F3F68"/>
    <w:rsid w:val="10563548"/>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63FE7"/>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373E5"/>
    <w:rsid w:val="113413B0"/>
    <w:rsid w:val="11346136"/>
    <w:rsid w:val="11404570"/>
    <w:rsid w:val="11427629"/>
    <w:rsid w:val="114333A1"/>
    <w:rsid w:val="114B10DA"/>
    <w:rsid w:val="114C04A7"/>
    <w:rsid w:val="114C494B"/>
    <w:rsid w:val="11513D10"/>
    <w:rsid w:val="1152676B"/>
    <w:rsid w:val="11533A80"/>
    <w:rsid w:val="11535CDA"/>
    <w:rsid w:val="11537A88"/>
    <w:rsid w:val="115E01DA"/>
    <w:rsid w:val="115F467E"/>
    <w:rsid w:val="11665A0D"/>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836EC"/>
    <w:rsid w:val="119838F5"/>
    <w:rsid w:val="119B31DD"/>
    <w:rsid w:val="11A007F3"/>
    <w:rsid w:val="11A021EF"/>
    <w:rsid w:val="11A26319"/>
    <w:rsid w:val="11A41EA7"/>
    <w:rsid w:val="11A71B81"/>
    <w:rsid w:val="11A958FA"/>
    <w:rsid w:val="11AC7198"/>
    <w:rsid w:val="11AC7805"/>
    <w:rsid w:val="11B12885"/>
    <w:rsid w:val="11B30526"/>
    <w:rsid w:val="11B524F0"/>
    <w:rsid w:val="11B83D8F"/>
    <w:rsid w:val="11B86E1B"/>
    <w:rsid w:val="11BA18B5"/>
    <w:rsid w:val="11C6390A"/>
    <w:rsid w:val="11C823C8"/>
    <w:rsid w:val="11CB3AC2"/>
    <w:rsid w:val="11CC783A"/>
    <w:rsid w:val="11D0163A"/>
    <w:rsid w:val="11DC5CCF"/>
    <w:rsid w:val="11DE3493"/>
    <w:rsid w:val="11DF42A1"/>
    <w:rsid w:val="11E44B84"/>
    <w:rsid w:val="11E45922"/>
    <w:rsid w:val="11E701D0"/>
    <w:rsid w:val="11EB7CC0"/>
    <w:rsid w:val="11EC57E6"/>
    <w:rsid w:val="11EE5A02"/>
    <w:rsid w:val="11EF443E"/>
    <w:rsid w:val="11F50B3F"/>
    <w:rsid w:val="11F75D06"/>
    <w:rsid w:val="11F76665"/>
    <w:rsid w:val="11FA7F03"/>
    <w:rsid w:val="12037882"/>
    <w:rsid w:val="120664A5"/>
    <w:rsid w:val="1208017F"/>
    <w:rsid w:val="120945EA"/>
    <w:rsid w:val="12096398"/>
    <w:rsid w:val="120D5734"/>
    <w:rsid w:val="12170AB5"/>
    <w:rsid w:val="121A05A5"/>
    <w:rsid w:val="121A67F7"/>
    <w:rsid w:val="121D3BF2"/>
    <w:rsid w:val="12207B47"/>
    <w:rsid w:val="12236D5C"/>
    <w:rsid w:val="12273DF6"/>
    <w:rsid w:val="12274A70"/>
    <w:rsid w:val="12282CC2"/>
    <w:rsid w:val="122D2087"/>
    <w:rsid w:val="12301B77"/>
    <w:rsid w:val="12320CAD"/>
    <w:rsid w:val="1232769D"/>
    <w:rsid w:val="12330421"/>
    <w:rsid w:val="12372C2C"/>
    <w:rsid w:val="12380A2C"/>
    <w:rsid w:val="12386C7D"/>
    <w:rsid w:val="123E35A7"/>
    <w:rsid w:val="12413D84"/>
    <w:rsid w:val="124778E5"/>
    <w:rsid w:val="12485112"/>
    <w:rsid w:val="124B0690"/>
    <w:rsid w:val="124B075F"/>
    <w:rsid w:val="124C55B5"/>
    <w:rsid w:val="124F64A1"/>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F0586"/>
    <w:rsid w:val="1294040C"/>
    <w:rsid w:val="12977E48"/>
    <w:rsid w:val="1299596E"/>
    <w:rsid w:val="1299771C"/>
    <w:rsid w:val="129E2F84"/>
    <w:rsid w:val="129E38FB"/>
    <w:rsid w:val="12A221E9"/>
    <w:rsid w:val="12A460C1"/>
    <w:rsid w:val="12A52565"/>
    <w:rsid w:val="12A60CD4"/>
    <w:rsid w:val="12AA1929"/>
    <w:rsid w:val="12AB744F"/>
    <w:rsid w:val="12B02CB8"/>
    <w:rsid w:val="12B97DBE"/>
    <w:rsid w:val="12BA0B9E"/>
    <w:rsid w:val="12C16C73"/>
    <w:rsid w:val="12C25B49"/>
    <w:rsid w:val="12C30C3D"/>
    <w:rsid w:val="12CA3D79"/>
    <w:rsid w:val="12D401F1"/>
    <w:rsid w:val="12D76496"/>
    <w:rsid w:val="12D8297F"/>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E09CC"/>
    <w:rsid w:val="131E2317"/>
    <w:rsid w:val="131E5E73"/>
    <w:rsid w:val="13223BB5"/>
    <w:rsid w:val="132541F7"/>
    <w:rsid w:val="13257202"/>
    <w:rsid w:val="132711CC"/>
    <w:rsid w:val="133438E9"/>
    <w:rsid w:val="13354F09"/>
    <w:rsid w:val="133B4CD1"/>
    <w:rsid w:val="133D3191"/>
    <w:rsid w:val="1340403C"/>
    <w:rsid w:val="13404ED0"/>
    <w:rsid w:val="134258EB"/>
    <w:rsid w:val="134371D5"/>
    <w:rsid w:val="134578A4"/>
    <w:rsid w:val="134614A3"/>
    <w:rsid w:val="134A310C"/>
    <w:rsid w:val="135B2C24"/>
    <w:rsid w:val="136C1CE5"/>
    <w:rsid w:val="136C4E31"/>
    <w:rsid w:val="136C7084"/>
    <w:rsid w:val="137141F5"/>
    <w:rsid w:val="13734411"/>
    <w:rsid w:val="13744A99"/>
    <w:rsid w:val="13754CF8"/>
    <w:rsid w:val="1379604D"/>
    <w:rsid w:val="137D703E"/>
    <w:rsid w:val="1382230C"/>
    <w:rsid w:val="138228A6"/>
    <w:rsid w:val="1384217A"/>
    <w:rsid w:val="13853604"/>
    <w:rsid w:val="13871C6A"/>
    <w:rsid w:val="13894EBE"/>
    <w:rsid w:val="138C7281"/>
    <w:rsid w:val="138F28CD"/>
    <w:rsid w:val="139323BD"/>
    <w:rsid w:val="139672B6"/>
    <w:rsid w:val="13981284"/>
    <w:rsid w:val="13AB3BAB"/>
    <w:rsid w:val="13B30CB1"/>
    <w:rsid w:val="13B3480E"/>
    <w:rsid w:val="13B54A2A"/>
    <w:rsid w:val="13C0300B"/>
    <w:rsid w:val="13C46A1B"/>
    <w:rsid w:val="13C7489D"/>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223741"/>
    <w:rsid w:val="1433594E"/>
    <w:rsid w:val="14355008"/>
    <w:rsid w:val="1436311E"/>
    <w:rsid w:val="14373691"/>
    <w:rsid w:val="143C6BF4"/>
    <w:rsid w:val="143E1F71"/>
    <w:rsid w:val="14445DAD"/>
    <w:rsid w:val="14447B5C"/>
    <w:rsid w:val="1447741D"/>
    <w:rsid w:val="14495172"/>
    <w:rsid w:val="144B0EEA"/>
    <w:rsid w:val="144E1D1F"/>
    <w:rsid w:val="14522278"/>
    <w:rsid w:val="145853B5"/>
    <w:rsid w:val="1459437C"/>
    <w:rsid w:val="1461070D"/>
    <w:rsid w:val="14644A46"/>
    <w:rsid w:val="14691905"/>
    <w:rsid w:val="14691AC1"/>
    <w:rsid w:val="146D70B2"/>
    <w:rsid w:val="146E3278"/>
    <w:rsid w:val="146F05BA"/>
    <w:rsid w:val="146F3399"/>
    <w:rsid w:val="14777F31"/>
    <w:rsid w:val="147C5390"/>
    <w:rsid w:val="147C630E"/>
    <w:rsid w:val="147C6C64"/>
    <w:rsid w:val="147F6DE6"/>
    <w:rsid w:val="14834D35"/>
    <w:rsid w:val="148428FE"/>
    <w:rsid w:val="14863CD0"/>
    <w:rsid w:val="148D505F"/>
    <w:rsid w:val="1492025D"/>
    <w:rsid w:val="149C2BAE"/>
    <w:rsid w:val="14A5684C"/>
    <w:rsid w:val="14A95AFA"/>
    <w:rsid w:val="14AE3227"/>
    <w:rsid w:val="14B52807"/>
    <w:rsid w:val="14BC1DE8"/>
    <w:rsid w:val="14BF71E2"/>
    <w:rsid w:val="14C03686"/>
    <w:rsid w:val="14C03949"/>
    <w:rsid w:val="14CB644E"/>
    <w:rsid w:val="14CE64B1"/>
    <w:rsid w:val="14E84E35"/>
    <w:rsid w:val="14E97070"/>
    <w:rsid w:val="14EC447B"/>
    <w:rsid w:val="14F1386F"/>
    <w:rsid w:val="14F25809"/>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3320AA"/>
    <w:rsid w:val="1534197E"/>
    <w:rsid w:val="153B4ABB"/>
    <w:rsid w:val="15497053"/>
    <w:rsid w:val="154A73F4"/>
    <w:rsid w:val="154C316C"/>
    <w:rsid w:val="154D00C5"/>
    <w:rsid w:val="154D0C92"/>
    <w:rsid w:val="154F0566"/>
    <w:rsid w:val="15512530"/>
    <w:rsid w:val="15536503"/>
    <w:rsid w:val="15543DCE"/>
    <w:rsid w:val="15567B46"/>
    <w:rsid w:val="15587345"/>
    <w:rsid w:val="15593193"/>
    <w:rsid w:val="155D0ED5"/>
    <w:rsid w:val="155E69FB"/>
    <w:rsid w:val="15604521"/>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97A33"/>
    <w:rsid w:val="159E20DC"/>
    <w:rsid w:val="159E329B"/>
    <w:rsid w:val="15A20FDE"/>
    <w:rsid w:val="15A22D8C"/>
    <w:rsid w:val="15A712E0"/>
    <w:rsid w:val="15AC6E6C"/>
    <w:rsid w:val="15AF3CAB"/>
    <w:rsid w:val="15BB3E4D"/>
    <w:rsid w:val="15BD1974"/>
    <w:rsid w:val="15C076B6"/>
    <w:rsid w:val="15C47E49"/>
    <w:rsid w:val="15C80709"/>
    <w:rsid w:val="15D942D4"/>
    <w:rsid w:val="15DF4A60"/>
    <w:rsid w:val="15E57946"/>
    <w:rsid w:val="15F15AC1"/>
    <w:rsid w:val="15F35B35"/>
    <w:rsid w:val="15F5735F"/>
    <w:rsid w:val="15FA0484"/>
    <w:rsid w:val="16005D04"/>
    <w:rsid w:val="160104F2"/>
    <w:rsid w:val="16013404"/>
    <w:rsid w:val="1602397F"/>
    <w:rsid w:val="16035F38"/>
    <w:rsid w:val="16065AD4"/>
    <w:rsid w:val="16086E8E"/>
    <w:rsid w:val="16092E0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24F7C"/>
    <w:rsid w:val="1653052A"/>
    <w:rsid w:val="165A2945"/>
    <w:rsid w:val="165B2F3A"/>
    <w:rsid w:val="166E7112"/>
    <w:rsid w:val="16726C02"/>
    <w:rsid w:val="16735BCC"/>
    <w:rsid w:val="16774218"/>
    <w:rsid w:val="167B5453"/>
    <w:rsid w:val="167C35DD"/>
    <w:rsid w:val="167D1103"/>
    <w:rsid w:val="167D4E00"/>
    <w:rsid w:val="168242D0"/>
    <w:rsid w:val="1685003B"/>
    <w:rsid w:val="168B3820"/>
    <w:rsid w:val="16907088"/>
    <w:rsid w:val="1693359A"/>
    <w:rsid w:val="1695512E"/>
    <w:rsid w:val="1695644C"/>
    <w:rsid w:val="1699418F"/>
    <w:rsid w:val="169A1CB5"/>
    <w:rsid w:val="169A3A63"/>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F12BA"/>
    <w:rsid w:val="17104C29"/>
    <w:rsid w:val="17147CB9"/>
    <w:rsid w:val="171B7172"/>
    <w:rsid w:val="172577D0"/>
    <w:rsid w:val="17281B9E"/>
    <w:rsid w:val="17283764"/>
    <w:rsid w:val="173338A2"/>
    <w:rsid w:val="17344D36"/>
    <w:rsid w:val="173B3498"/>
    <w:rsid w:val="173B6FF4"/>
    <w:rsid w:val="17485BB5"/>
    <w:rsid w:val="174B2FAF"/>
    <w:rsid w:val="1754295C"/>
    <w:rsid w:val="17577BA6"/>
    <w:rsid w:val="176302F9"/>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BD3EAD"/>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0C6BE2"/>
    <w:rsid w:val="18131CA3"/>
    <w:rsid w:val="18172602"/>
    <w:rsid w:val="181C61D7"/>
    <w:rsid w:val="181F6915"/>
    <w:rsid w:val="182201B4"/>
    <w:rsid w:val="1824469F"/>
    <w:rsid w:val="183140D2"/>
    <w:rsid w:val="18363C5F"/>
    <w:rsid w:val="18414ADE"/>
    <w:rsid w:val="184B5451"/>
    <w:rsid w:val="184D1FD2"/>
    <w:rsid w:val="184D6F90"/>
    <w:rsid w:val="185A16FC"/>
    <w:rsid w:val="185E24B3"/>
    <w:rsid w:val="185F0510"/>
    <w:rsid w:val="1867206B"/>
    <w:rsid w:val="18700F1F"/>
    <w:rsid w:val="18736C61"/>
    <w:rsid w:val="18762B42"/>
    <w:rsid w:val="187A1186"/>
    <w:rsid w:val="187B34FC"/>
    <w:rsid w:val="18820C52"/>
    <w:rsid w:val="188505C3"/>
    <w:rsid w:val="188E3A9B"/>
    <w:rsid w:val="188E4A99"/>
    <w:rsid w:val="188F7D3A"/>
    <w:rsid w:val="18910E95"/>
    <w:rsid w:val="18925339"/>
    <w:rsid w:val="18980476"/>
    <w:rsid w:val="189F1804"/>
    <w:rsid w:val="18A1732B"/>
    <w:rsid w:val="18A46E1B"/>
    <w:rsid w:val="18A64941"/>
    <w:rsid w:val="18AE1A47"/>
    <w:rsid w:val="18B76B4E"/>
    <w:rsid w:val="18B84674"/>
    <w:rsid w:val="18B90B18"/>
    <w:rsid w:val="18BA03EC"/>
    <w:rsid w:val="18BC5F12"/>
    <w:rsid w:val="18BC6B24"/>
    <w:rsid w:val="18CB6C89"/>
    <w:rsid w:val="18CD6371"/>
    <w:rsid w:val="18D55226"/>
    <w:rsid w:val="18D74463"/>
    <w:rsid w:val="18DA283C"/>
    <w:rsid w:val="18DF798A"/>
    <w:rsid w:val="18DF7E53"/>
    <w:rsid w:val="18E45469"/>
    <w:rsid w:val="18E86D07"/>
    <w:rsid w:val="18EC31CE"/>
    <w:rsid w:val="18EF453A"/>
    <w:rsid w:val="18F002B2"/>
    <w:rsid w:val="18F33362"/>
    <w:rsid w:val="18F73B28"/>
    <w:rsid w:val="19030322"/>
    <w:rsid w:val="190478B9"/>
    <w:rsid w:val="190A5088"/>
    <w:rsid w:val="190D2C12"/>
    <w:rsid w:val="190F698A"/>
    <w:rsid w:val="19120C8E"/>
    <w:rsid w:val="19157D18"/>
    <w:rsid w:val="191A0E8B"/>
    <w:rsid w:val="191F46F3"/>
    <w:rsid w:val="191F64A1"/>
    <w:rsid w:val="19220C06"/>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16BF"/>
    <w:rsid w:val="195E346D"/>
    <w:rsid w:val="196842EC"/>
    <w:rsid w:val="196B16E7"/>
    <w:rsid w:val="196F11D7"/>
    <w:rsid w:val="1970471F"/>
    <w:rsid w:val="1971064D"/>
    <w:rsid w:val="197E766C"/>
    <w:rsid w:val="1981291E"/>
    <w:rsid w:val="198A6011"/>
    <w:rsid w:val="198B06A2"/>
    <w:rsid w:val="19913178"/>
    <w:rsid w:val="199155F1"/>
    <w:rsid w:val="1996700C"/>
    <w:rsid w:val="1997072D"/>
    <w:rsid w:val="19A55436"/>
    <w:rsid w:val="19AD524B"/>
    <w:rsid w:val="19AD7F51"/>
    <w:rsid w:val="19AE61A3"/>
    <w:rsid w:val="19AF0C44"/>
    <w:rsid w:val="19B117EF"/>
    <w:rsid w:val="19B2112C"/>
    <w:rsid w:val="19B55555"/>
    <w:rsid w:val="19C21C4E"/>
    <w:rsid w:val="19C72137"/>
    <w:rsid w:val="19C72DC1"/>
    <w:rsid w:val="19C77265"/>
    <w:rsid w:val="19CC03D7"/>
    <w:rsid w:val="19CD2315"/>
    <w:rsid w:val="19DF6FE4"/>
    <w:rsid w:val="19E51499"/>
    <w:rsid w:val="19E576EB"/>
    <w:rsid w:val="19F20E44"/>
    <w:rsid w:val="19F22924"/>
    <w:rsid w:val="19FB6F0E"/>
    <w:rsid w:val="1A002777"/>
    <w:rsid w:val="1A0062D3"/>
    <w:rsid w:val="1A0538E9"/>
    <w:rsid w:val="1A073B05"/>
    <w:rsid w:val="1A0D6739"/>
    <w:rsid w:val="1A1104E0"/>
    <w:rsid w:val="1A1A40F4"/>
    <w:rsid w:val="1A1C02F6"/>
    <w:rsid w:val="1A207E41"/>
    <w:rsid w:val="1A312E6E"/>
    <w:rsid w:val="1A351DF2"/>
    <w:rsid w:val="1A387A77"/>
    <w:rsid w:val="1A3D3083"/>
    <w:rsid w:val="1A3F504D"/>
    <w:rsid w:val="1A436BCC"/>
    <w:rsid w:val="1A4477CB"/>
    <w:rsid w:val="1A475CB0"/>
    <w:rsid w:val="1A4A1F59"/>
    <w:rsid w:val="1A4E703E"/>
    <w:rsid w:val="1A4F7085"/>
    <w:rsid w:val="1A5036CA"/>
    <w:rsid w:val="1A512FD2"/>
    <w:rsid w:val="1A58610F"/>
    <w:rsid w:val="1A626F8D"/>
    <w:rsid w:val="1A64120F"/>
    <w:rsid w:val="1A703458"/>
    <w:rsid w:val="1A710F7F"/>
    <w:rsid w:val="1A7234B5"/>
    <w:rsid w:val="1A736AA5"/>
    <w:rsid w:val="1A760AC0"/>
    <w:rsid w:val="1A78055F"/>
    <w:rsid w:val="1A781261"/>
    <w:rsid w:val="1A82318C"/>
    <w:rsid w:val="1A845156"/>
    <w:rsid w:val="1A866FEF"/>
    <w:rsid w:val="1A8707A2"/>
    <w:rsid w:val="1A8E52F0"/>
    <w:rsid w:val="1A9058A9"/>
    <w:rsid w:val="1A9365ED"/>
    <w:rsid w:val="1A9436CD"/>
    <w:rsid w:val="1A9829AF"/>
    <w:rsid w:val="1A9A04D5"/>
    <w:rsid w:val="1A9D5276"/>
    <w:rsid w:val="1AA2382E"/>
    <w:rsid w:val="1AA255DC"/>
    <w:rsid w:val="1AA50C28"/>
    <w:rsid w:val="1AA85145"/>
    <w:rsid w:val="1AAC0209"/>
    <w:rsid w:val="1AAC1FB7"/>
    <w:rsid w:val="1AAE21D3"/>
    <w:rsid w:val="1AB175CD"/>
    <w:rsid w:val="1AB377E9"/>
    <w:rsid w:val="1AB71087"/>
    <w:rsid w:val="1ABA46D4"/>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1616"/>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B54DB"/>
    <w:rsid w:val="1B8F4AFA"/>
    <w:rsid w:val="1B8F5B60"/>
    <w:rsid w:val="1B8F790E"/>
    <w:rsid w:val="1B9118D8"/>
    <w:rsid w:val="1B916E81"/>
    <w:rsid w:val="1B970EB9"/>
    <w:rsid w:val="1B9C51FF"/>
    <w:rsid w:val="1BA079B2"/>
    <w:rsid w:val="1BA41F43"/>
    <w:rsid w:val="1BA86C22"/>
    <w:rsid w:val="1BAD248A"/>
    <w:rsid w:val="1BAF1D5E"/>
    <w:rsid w:val="1BBB0703"/>
    <w:rsid w:val="1BBB6955"/>
    <w:rsid w:val="1BBD091F"/>
    <w:rsid w:val="1BBD5A07"/>
    <w:rsid w:val="1BBE6F12"/>
    <w:rsid w:val="1BC05D1A"/>
    <w:rsid w:val="1BC7285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B6091"/>
    <w:rsid w:val="1C0F0A4F"/>
    <w:rsid w:val="1C1222ED"/>
    <w:rsid w:val="1C13053F"/>
    <w:rsid w:val="1C143D35"/>
    <w:rsid w:val="1C1B3898"/>
    <w:rsid w:val="1C1B5646"/>
    <w:rsid w:val="1C1E046F"/>
    <w:rsid w:val="1C2A4734"/>
    <w:rsid w:val="1C2A5814"/>
    <w:rsid w:val="1C381D54"/>
    <w:rsid w:val="1C3917E9"/>
    <w:rsid w:val="1C395ACC"/>
    <w:rsid w:val="1C3D55BC"/>
    <w:rsid w:val="1C3E30E2"/>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B3890"/>
    <w:rsid w:val="1C7E49C0"/>
    <w:rsid w:val="1C7F49FF"/>
    <w:rsid w:val="1C872CDB"/>
    <w:rsid w:val="1C874A89"/>
    <w:rsid w:val="1C8C02F2"/>
    <w:rsid w:val="1C9571A6"/>
    <w:rsid w:val="1C9978FC"/>
    <w:rsid w:val="1C9F0025"/>
    <w:rsid w:val="1C9F7EEB"/>
    <w:rsid w:val="1CA05B4B"/>
    <w:rsid w:val="1CA92C52"/>
    <w:rsid w:val="1CAC2742"/>
    <w:rsid w:val="1CB05D8E"/>
    <w:rsid w:val="1CB262BE"/>
    <w:rsid w:val="1CB810E7"/>
    <w:rsid w:val="1CBD4126"/>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CFF6D16"/>
    <w:rsid w:val="1D0205B4"/>
    <w:rsid w:val="1D076C6C"/>
    <w:rsid w:val="1D085BCA"/>
    <w:rsid w:val="1D1125A5"/>
    <w:rsid w:val="1D145387"/>
    <w:rsid w:val="1D183933"/>
    <w:rsid w:val="1D1A58FD"/>
    <w:rsid w:val="1D1A76AB"/>
    <w:rsid w:val="1D210A3A"/>
    <w:rsid w:val="1D24052A"/>
    <w:rsid w:val="1D257AB8"/>
    <w:rsid w:val="1D28626C"/>
    <w:rsid w:val="1D2B18B9"/>
    <w:rsid w:val="1D2B7B0B"/>
    <w:rsid w:val="1D2D3883"/>
    <w:rsid w:val="1D320E99"/>
    <w:rsid w:val="1D37200B"/>
    <w:rsid w:val="1D385D84"/>
    <w:rsid w:val="1D3E15EC"/>
    <w:rsid w:val="1D402700"/>
    <w:rsid w:val="1D436C02"/>
    <w:rsid w:val="1D440BCC"/>
    <w:rsid w:val="1D474DEC"/>
    <w:rsid w:val="1D4806BC"/>
    <w:rsid w:val="1D4D182F"/>
    <w:rsid w:val="1D5E3A3C"/>
    <w:rsid w:val="1D6372A4"/>
    <w:rsid w:val="1D6D1ED1"/>
    <w:rsid w:val="1D6F3E9B"/>
    <w:rsid w:val="1D740B18"/>
    <w:rsid w:val="1D752B34"/>
    <w:rsid w:val="1D790876"/>
    <w:rsid w:val="1D7E7C3A"/>
    <w:rsid w:val="1D813BCE"/>
    <w:rsid w:val="1D8316F5"/>
    <w:rsid w:val="1D835251"/>
    <w:rsid w:val="1D8929DE"/>
    <w:rsid w:val="1D8E3BF5"/>
    <w:rsid w:val="1D9236E6"/>
    <w:rsid w:val="1D925B43"/>
    <w:rsid w:val="1D9751A0"/>
    <w:rsid w:val="1D992CC6"/>
    <w:rsid w:val="1D993A36"/>
    <w:rsid w:val="1D9C27B6"/>
    <w:rsid w:val="1D9E4487"/>
    <w:rsid w:val="1DA8115B"/>
    <w:rsid w:val="1DAC0C4B"/>
    <w:rsid w:val="1DAD0520"/>
    <w:rsid w:val="1DAE0617"/>
    <w:rsid w:val="1DB16B71"/>
    <w:rsid w:val="1DB92501"/>
    <w:rsid w:val="1DBE272D"/>
    <w:rsid w:val="1DC85359"/>
    <w:rsid w:val="1DCA7323"/>
    <w:rsid w:val="1DD03EAF"/>
    <w:rsid w:val="1DD0420E"/>
    <w:rsid w:val="1DD15853"/>
    <w:rsid w:val="1DD46BE9"/>
    <w:rsid w:val="1DDA6E3B"/>
    <w:rsid w:val="1DDA7D58"/>
    <w:rsid w:val="1DDB508D"/>
    <w:rsid w:val="1DDC1F50"/>
    <w:rsid w:val="1DE101C9"/>
    <w:rsid w:val="1DE72E9D"/>
    <w:rsid w:val="1DEA1774"/>
    <w:rsid w:val="1DEC729A"/>
    <w:rsid w:val="1DF223D6"/>
    <w:rsid w:val="1DF95513"/>
    <w:rsid w:val="1DFD14A7"/>
    <w:rsid w:val="1E0579FF"/>
    <w:rsid w:val="1E075E82"/>
    <w:rsid w:val="1E1237FF"/>
    <w:rsid w:val="1E14059F"/>
    <w:rsid w:val="1E140C14"/>
    <w:rsid w:val="1E193E07"/>
    <w:rsid w:val="1E19489C"/>
    <w:rsid w:val="1E236208"/>
    <w:rsid w:val="1E2A1B70"/>
    <w:rsid w:val="1E2F362A"/>
    <w:rsid w:val="1E344E6A"/>
    <w:rsid w:val="1E361B7A"/>
    <w:rsid w:val="1E3B1FCF"/>
    <w:rsid w:val="1E3E73CA"/>
    <w:rsid w:val="1E3F5D38"/>
    <w:rsid w:val="1E403142"/>
    <w:rsid w:val="1E42107B"/>
    <w:rsid w:val="1E426EBA"/>
    <w:rsid w:val="1E454BFC"/>
    <w:rsid w:val="1E4861D9"/>
    <w:rsid w:val="1E524130"/>
    <w:rsid w:val="1E5555D5"/>
    <w:rsid w:val="1E602899"/>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57449"/>
    <w:rsid w:val="1EA731C1"/>
    <w:rsid w:val="1EAC07D7"/>
    <w:rsid w:val="1EB12291"/>
    <w:rsid w:val="1EB5783C"/>
    <w:rsid w:val="1EB678A8"/>
    <w:rsid w:val="1ECC0E79"/>
    <w:rsid w:val="1ECD38F5"/>
    <w:rsid w:val="1ED54C77"/>
    <w:rsid w:val="1ED8781E"/>
    <w:rsid w:val="1ED93829"/>
    <w:rsid w:val="1ED956F4"/>
    <w:rsid w:val="1EE03C05"/>
    <w:rsid w:val="1EE14925"/>
    <w:rsid w:val="1EE40026"/>
    <w:rsid w:val="1EE44415"/>
    <w:rsid w:val="1EE91A2B"/>
    <w:rsid w:val="1EEA4952"/>
    <w:rsid w:val="1EEC0BE2"/>
    <w:rsid w:val="1EEE7042"/>
    <w:rsid w:val="1EF04B68"/>
    <w:rsid w:val="1EF26B32"/>
    <w:rsid w:val="1EF74148"/>
    <w:rsid w:val="1EFB3053"/>
    <w:rsid w:val="1F093E7B"/>
    <w:rsid w:val="1F0C571A"/>
    <w:rsid w:val="1F1840BF"/>
    <w:rsid w:val="1F1A3993"/>
    <w:rsid w:val="1F1D79FC"/>
    <w:rsid w:val="1F244811"/>
    <w:rsid w:val="1F2667DB"/>
    <w:rsid w:val="1F3233D2"/>
    <w:rsid w:val="1F330EF8"/>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7915EB"/>
    <w:rsid w:val="1F817EB6"/>
    <w:rsid w:val="1F833C2E"/>
    <w:rsid w:val="1F9000F9"/>
    <w:rsid w:val="1F903C55"/>
    <w:rsid w:val="1F9279CD"/>
    <w:rsid w:val="1F9A2D26"/>
    <w:rsid w:val="1F9F033C"/>
    <w:rsid w:val="1FA15E62"/>
    <w:rsid w:val="1FA3726D"/>
    <w:rsid w:val="1FA63478"/>
    <w:rsid w:val="1FA9165F"/>
    <w:rsid w:val="1FAF4A23"/>
    <w:rsid w:val="1FB042F7"/>
    <w:rsid w:val="1FB17FB2"/>
    <w:rsid w:val="1FB45B95"/>
    <w:rsid w:val="1FB76CEE"/>
    <w:rsid w:val="1FB931AC"/>
    <w:rsid w:val="1FC14756"/>
    <w:rsid w:val="1FC41B50"/>
    <w:rsid w:val="1FC442E8"/>
    <w:rsid w:val="1FD20711"/>
    <w:rsid w:val="1FD71884"/>
    <w:rsid w:val="1FD77033"/>
    <w:rsid w:val="1FD77AD6"/>
    <w:rsid w:val="1FDA368B"/>
    <w:rsid w:val="1FDF698A"/>
    <w:rsid w:val="1FE04BDC"/>
    <w:rsid w:val="1FE67D19"/>
    <w:rsid w:val="1FE83A91"/>
    <w:rsid w:val="1FEB532F"/>
    <w:rsid w:val="1FED10A7"/>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9677A"/>
    <w:rsid w:val="202C0E68"/>
    <w:rsid w:val="202C6073"/>
    <w:rsid w:val="203767C6"/>
    <w:rsid w:val="204809D3"/>
    <w:rsid w:val="20484530"/>
    <w:rsid w:val="204A474C"/>
    <w:rsid w:val="20531852"/>
    <w:rsid w:val="20573117"/>
    <w:rsid w:val="205B0508"/>
    <w:rsid w:val="205C7BA1"/>
    <w:rsid w:val="205D622D"/>
    <w:rsid w:val="20607ACB"/>
    <w:rsid w:val="206770AC"/>
    <w:rsid w:val="20692E24"/>
    <w:rsid w:val="206A219C"/>
    <w:rsid w:val="206E043A"/>
    <w:rsid w:val="20731DA4"/>
    <w:rsid w:val="20735A50"/>
    <w:rsid w:val="207476A8"/>
    <w:rsid w:val="208539D6"/>
    <w:rsid w:val="208B02C7"/>
    <w:rsid w:val="208C08C0"/>
    <w:rsid w:val="208F675A"/>
    <w:rsid w:val="2096173F"/>
    <w:rsid w:val="20967686"/>
    <w:rsid w:val="209854B7"/>
    <w:rsid w:val="20A211EA"/>
    <w:rsid w:val="20AF5D65"/>
    <w:rsid w:val="20B10327"/>
    <w:rsid w:val="20B8707D"/>
    <w:rsid w:val="20C4005A"/>
    <w:rsid w:val="20C571FE"/>
    <w:rsid w:val="20CA763A"/>
    <w:rsid w:val="20CB487D"/>
    <w:rsid w:val="20D109C9"/>
    <w:rsid w:val="20D858B3"/>
    <w:rsid w:val="20DD111C"/>
    <w:rsid w:val="20E06E5E"/>
    <w:rsid w:val="20E3434E"/>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6117"/>
    <w:rsid w:val="211A6D38"/>
    <w:rsid w:val="211C3E35"/>
    <w:rsid w:val="211C60E8"/>
    <w:rsid w:val="211F1734"/>
    <w:rsid w:val="21246D4B"/>
    <w:rsid w:val="212A1E87"/>
    <w:rsid w:val="212B632B"/>
    <w:rsid w:val="212C2883"/>
    <w:rsid w:val="212E43E6"/>
    <w:rsid w:val="2130749E"/>
    <w:rsid w:val="21312132"/>
    <w:rsid w:val="2139161B"/>
    <w:rsid w:val="21507B40"/>
    <w:rsid w:val="21555A82"/>
    <w:rsid w:val="21564C8B"/>
    <w:rsid w:val="21584C46"/>
    <w:rsid w:val="215D730B"/>
    <w:rsid w:val="215E3D1D"/>
    <w:rsid w:val="215F0A31"/>
    <w:rsid w:val="21604EBA"/>
    <w:rsid w:val="21681A4A"/>
    <w:rsid w:val="217001E2"/>
    <w:rsid w:val="21771570"/>
    <w:rsid w:val="217E28FF"/>
    <w:rsid w:val="217F3D03"/>
    <w:rsid w:val="21806E18"/>
    <w:rsid w:val="2183273C"/>
    <w:rsid w:val="218C1E1C"/>
    <w:rsid w:val="218E28AD"/>
    <w:rsid w:val="21920158"/>
    <w:rsid w:val="21921F06"/>
    <w:rsid w:val="219A0DBB"/>
    <w:rsid w:val="219F6403"/>
    <w:rsid w:val="21A460DD"/>
    <w:rsid w:val="21A8797C"/>
    <w:rsid w:val="21B04A82"/>
    <w:rsid w:val="21BA145D"/>
    <w:rsid w:val="21C5052E"/>
    <w:rsid w:val="21C67E02"/>
    <w:rsid w:val="21C77B3B"/>
    <w:rsid w:val="21C81DCC"/>
    <w:rsid w:val="21CF651B"/>
    <w:rsid w:val="21D92007"/>
    <w:rsid w:val="21D97B35"/>
    <w:rsid w:val="21DB7773"/>
    <w:rsid w:val="21E309B4"/>
    <w:rsid w:val="21E36C06"/>
    <w:rsid w:val="21E40288"/>
    <w:rsid w:val="21E50CBD"/>
    <w:rsid w:val="21F04E7F"/>
    <w:rsid w:val="21FA7AAB"/>
    <w:rsid w:val="21FC7CC7"/>
    <w:rsid w:val="21FD424E"/>
    <w:rsid w:val="21FE57EE"/>
    <w:rsid w:val="22026CE4"/>
    <w:rsid w:val="220D3C83"/>
    <w:rsid w:val="22125CB9"/>
    <w:rsid w:val="22146DBF"/>
    <w:rsid w:val="221768AF"/>
    <w:rsid w:val="22196184"/>
    <w:rsid w:val="221C2118"/>
    <w:rsid w:val="222832EE"/>
    <w:rsid w:val="222F59A7"/>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00CF5"/>
    <w:rsid w:val="22C32593"/>
    <w:rsid w:val="22C70203"/>
    <w:rsid w:val="22C72083"/>
    <w:rsid w:val="22C841CC"/>
    <w:rsid w:val="22D6753F"/>
    <w:rsid w:val="22DD18A7"/>
    <w:rsid w:val="22DD3655"/>
    <w:rsid w:val="22DD5403"/>
    <w:rsid w:val="22E44279"/>
    <w:rsid w:val="22EA0DFF"/>
    <w:rsid w:val="22EC1AEA"/>
    <w:rsid w:val="22EE13BE"/>
    <w:rsid w:val="22F369D5"/>
    <w:rsid w:val="22F83FEB"/>
    <w:rsid w:val="22F9015F"/>
    <w:rsid w:val="22FA342B"/>
    <w:rsid w:val="23052BAC"/>
    <w:rsid w:val="2305495A"/>
    <w:rsid w:val="230711A0"/>
    <w:rsid w:val="230A01C2"/>
    <w:rsid w:val="23111551"/>
    <w:rsid w:val="23125559"/>
    <w:rsid w:val="2318643B"/>
    <w:rsid w:val="231B23CF"/>
    <w:rsid w:val="232079E6"/>
    <w:rsid w:val="23221D31"/>
    <w:rsid w:val="23243032"/>
    <w:rsid w:val="23264FFC"/>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D4796"/>
    <w:rsid w:val="236C5BC2"/>
    <w:rsid w:val="23700025"/>
    <w:rsid w:val="23706277"/>
    <w:rsid w:val="23751ADF"/>
    <w:rsid w:val="238052B4"/>
    <w:rsid w:val="23810484"/>
    <w:rsid w:val="23825FAA"/>
    <w:rsid w:val="238A1B3F"/>
    <w:rsid w:val="239006C7"/>
    <w:rsid w:val="23952182"/>
    <w:rsid w:val="23983A20"/>
    <w:rsid w:val="239A5886"/>
    <w:rsid w:val="239B4777"/>
    <w:rsid w:val="239D5EEC"/>
    <w:rsid w:val="23A423C5"/>
    <w:rsid w:val="23A573A4"/>
    <w:rsid w:val="23A726AF"/>
    <w:rsid w:val="23A75A11"/>
    <w:rsid w:val="23A97ADB"/>
    <w:rsid w:val="23AB72AF"/>
    <w:rsid w:val="23AC05BB"/>
    <w:rsid w:val="23B54C1D"/>
    <w:rsid w:val="23B87C1E"/>
    <w:rsid w:val="23BC770E"/>
    <w:rsid w:val="23BF2D5C"/>
    <w:rsid w:val="23C91E2B"/>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A2BE4"/>
    <w:rsid w:val="243B4AD7"/>
    <w:rsid w:val="243E0123"/>
    <w:rsid w:val="243E45C7"/>
    <w:rsid w:val="243F2ABD"/>
    <w:rsid w:val="243F3E9B"/>
    <w:rsid w:val="244119C2"/>
    <w:rsid w:val="2446522A"/>
    <w:rsid w:val="24497480"/>
    <w:rsid w:val="24501AAF"/>
    <w:rsid w:val="24545B99"/>
    <w:rsid w:val="245636BF"/>
    <w:rsid w:val="245C67FB"/>
    <w:rsid w:val="245D6D9B"/>
    <w:rsid w:val="24661428"/>
    <w:rsid w:val="2466486A"/>
    <w:rsid w:val="24681644"/>
    <w:rsid w:val="246A716A"/>
    <w:rsid w:val="246B6A3F"/>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A188D"/>
    <w:rsid w:val="24AE34FB"/>
    <w:rsid w:val="24B91EA0"/>
    <w:rsid w:val="24B93C4E"/>
    <w:rsid w:val="24BB6259"/>
    <w:rsid w:val="24BB79C6"/>
    <w:rsid w:val="24BD0F16"/>
    <w:rsid w:val="24C26FA6"/>
    <w:rsid w:val="24C30629"/>
    <w:rsid w:val="24CC1BD3"/>
    <w:rsid w:val="24D109BC"/>
    <w:rsid w:val="24D46CDA"/>
    <w:rsid w:val="24DE510D"/>
    <w:rsid w:val="24E8008F"/>
    <w:rsid w:val="24EC4023"/>
    <w:rsid w:val="24EC7B7F"/>
    <w:rsid w:val="24EF58C2"/>
    <w:rsid w:val="24F21825"/>
    <w:rsid w:val="24F66C50"/>
    <w:rsid w:val="24FA6740"/>
    <w:rsid w:val="24FB4266"/>
    <w:rsid w:val="25040F1F"/>
    <w:rsid w:val="250A7DDF"/>
    <w:rsid w:val="250E5D48"/>
    <w:rsid w:val="250F386E"/>
    <w:rsid w:val="25145652"/>
    <w:rsid w:val="25162E4E"/>
    <w:rsid w:val="251B1717"/>
    <w:rsid w:val="251B2213"/>
    <w:rsid w:val="25204415"/>
    <w:rsid w:val="25275E5F"/>
    <w:rsid w:val="253164E9"/>
    <w:rsid w:val="25333A00"/>
    <w:rsid w:val="253634F0"/>
    <w:rsid w:val="25382DC5"/>
    <w:rsid w:val="253B28B5"/>
    <w:rsid w:val="253F76A7"/>
    <w:rsid w:val="2540611D"/>
    <w:rsid w:val="25424A29"/>
    <w:rsid w:val="254554E2"/>
    <w:rsid w:val="25457290"/>
    <w:rsid w:val="254633A6"/>
    <w:rsid w:val="254A1AC7"/>
    <w:rsid w:val="254D19D5"/>
    <w:rsid w:val="254D4A94"/>
    <w:rsid w:val="25525847"/>
    <w:rsid w:val="255347D4"/>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8E6E89"/>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D67F8B"/>
    <w:rsid w:val="25DA3E7C"/>
    <w:rsid w:val="25DB7D8E"/>
    <w:rsid w:val="25DD527F"/>
    <w:rsid w:val="25E04A8B"/>
    <w:rsid w:val="25E1345C"/>
    <w:rsid w:val="25E36CFD"/>
    <w:rsid w:val="25E70CC0"/>
    <w:rsid w:val="25E92761"/>
    <w:rsid w:val="25F225B0"/>
    <w:rsid w:val="25F34F3E"/>
    <w:rsid w:val="25F62181"/>
    <w:rsid w:val="25F767DC"/>
    <w:rsid w:val="25FA451E"/>
    <w:rsid w:val="25FB14EB"/>
    <w:rsid w:val="25FD11C7"/>
    <w:rsid w:val="26051ACC"/>
    <w:rsid w:val="26064C71"/>
    <w:rsid w:val="260809E9"/>
    <w:rsid w:val="260B04D9"/>
    <w:rsid w:val="260B6381"/>
    <w:rsid w:val="260C44CD"/>
    <w:rsid w:val="260E7FC9"/>
    <w:rsid w:val="26151358"/>
    <w:rsid w:val="26190E48"/>
    <w:rsid w:val="261C4494"/>
    <w:rsid w:val="261E645E"/>
    <w:rsid w:val="261F3F85"/>
    <w:rsid w:val="26211AAB"/>
    <w:rsid w:val="262833B5"/>
    <w:rsid w:val="262C2D77"/>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D4CF0"/>
    <w:rsid w:val="266F4A63"/>
    <w:rsid w:val="2674607E"/>
    <w:rsid w:val="26753BA5"/>
    <w:rsid w:val="26760048"/>
    <w:rsid w:val="267814A8"/>
    <w:rsid w:val="267D0AB7"/>
    <w:rsid w:val="267E0CAB"/>
    <w:rsid w:val="267F58BB"/>
    <w:rsid w:val="26853CF1"/>
    <w:rsid w:val="26871D1A"/>
    <w:rsid w:val="268903E6"/>
    <w:rsid w:val="268D04D5"/>
    <w:rsid w:val="268F110A"/>
    <w:rsid w:val="26935EEA"/>
    <w:rsid w:val="26937F25"/>
    <w:rsid w:val="26993D37"/>
    <w:rsid w:val="269E134D"/>
    <w:rsid w:val="269E16CE"/>
    <w:rsid w:val="26AA7CF2"/>
    <w:rsid w:val="26AF1BEB"/>
    <w:rsid w:val="26AF70B6"/>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E0582"/>
    <w:rsid w:val="26EF3957"/>
    <w:rsid w:val="26FB054E"/>
    <w:rsid w:val="26FC6074"/>
    <w:rsid w:val="26FF1804"/>
    <w:rsid w:val="27075144"/>
    <w:rsid w:val="270E4410"/>
    <w:rsid w:val="27117D71"/>
    <w:rsid w:val="2713048A"/>
    <w:rsid w:val="27133AE9"/>
    <w:rsid w:val="27181100"/>
    <w:rsid w:val="27197B4D"/>
    <w:rsid w:val="271A460C"/>
    <w:rsid w:val="271B3D6E"/>
    <w:rsid w:val="27233601"/>
    <w:rsid w:val="27296C42"/>
    <w:rsid w:val="272E786F"/>
    <w:rsid w:val="27321A96"/>
    <w:rsid w:val="27387DA4"/>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43E5C"/>
    <w:rsid w:val="27764CB4"/>
    <w:rsid w:val="27767BD4"/>
    <w:rsid w:val="27777F00"/>
    <w:rsid w:val="27781B9E"/>
    <w:rsid w:val="277E5AC0"/>
    <w:rsid w:val="27814EF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3788"/>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FAE"/>
    <w:rsid w:val="282910EA"/>
    <w:rsid w:val="2829733C"/>
    <w:rsid w:val="282D0BDB"/>
    <w:rsid w:val="282D73B2"/>
    <w:rsid w:val="282E1694"/>
    <w:rsid w:val="282E7B73"/>
    <w:rsid w:val="28305FD5"/>
    <w:rsid w:val="28343EAA"/>
    <w:rsid w:val="2838132E"/>
    <w:rsid w:val="283931F7"/>
    <w:rsid w:val="283A50A6"/>
    <w:rsid w:val="283F090E"/>
    <w:rsid w:val="284063F2"/>
    <w:rsid w:val="28463A4A"/>
    <w:rsid w:val="284C4FEC"/>
    <w:rsid w:val="284E0B51"/>
    <w:rsid w:val="284F33C9"/>
    <w:rsid w:val="28500425"/>
    <w:rsid w:val="285C5082"/>
    <w:rsid w:val="285D2B42"/>
    <w:rsid w:val="285E6FE6"/>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F7514"/>
    <w:rsid w:val="28C4406E"/>
    <w:rsid w:val="28C52ECF"/>
    <w:rsid w:val="28C606E7"/>
    <w:rsid w:val="28C64B8B"/>
    <w:rsid w:val="28CA467C"/>
    <w:rsid w:val="28CD6290"/>
    <w:rsid w:val="28D64DCE"/>
    <w:rsid w:val="28D871C5"/>
    <w:rsid w:val="28D9666D"/>
    <w:rsid w:val="28DD49D6"/>
    <w:rsid w:val="28E079FB"/>
    <w:rsid w:val="28E32C88"/>
    <w:rsid w:val="28E73813"/>
    <w:rsid w:val="28E7767C"/>
    <w:rsid w:val="28EA76E6"/>
    <w:rsid w:val="28ED730E"/>
    <w:rsid w:val="28EE15C9"/>
    <w:rsid w:val="28F039B6"/>
    <w:rsid w:val="28F04484"/>
    <w:rsid w:val="28F57C44"/>
    <w:rsid w:val="28F74D45"/>
    <w:rsid w:val="28FB2A87"/>
    <w:rsid w:val="28FE60D3"/>
    <w:rsid w:val="28FF7DAE"/>
    <w:rsid w:val="2902118B"/>
    <w:rsid w:val="290851A4"/>
    <w:rsid w:val="29091B84"/>
    <w:rsid w:val="290C4C94"/>
    <w:rsid w:val="29177195"/>
    <w:rsid w:val="291B0A33"/>
    <w:rsid w:val="291E0523"/>
    <w:rsid w:val="292024ED"/>
    <w:rsid w:val="29231FDE"/>
    <w:rsid w:val="29253660"/>
    <w:rsid w:val="2927562A"/>
    <w:rsid w:val="292B3FD8"/>
    <w:rsid w:val="292C45BF"/>
    <w:rsid w:val="29345F99"/>
    <w:rsid w:val="29392138"/>
    <w:rsid w:val="2939535D"/>
    <w:rsid w:val="293E0AB3"/>
    <w:rsid w:val="293E623F"/>
    <w:rsid w:val="293F5C3A"/>
    <w:rsid w:val="29424212"/>
    <w:rsid w:val="2944156A"/>
    <w:rsid w:val="294A1318"/>
    <w:rsid w:val="295B1778"/>
    <w:rsid w:val="295B3526"/>
    <w:rsid w:val="295C78FF"/>
    <w:rsid w:val="295D3057"/>
    <w:rsid w:val="295D729E"/>
    <w:rsid w:val="295E6B72"/>
    <w:rsid w:val="296028EA"/>
    <w:rsid w:val="29622B06"/>
    <w:rsid w:val="296A3769"/>
    <w:rsid w:val="296C5733"/>
    <w:rsid w:val="296E3259"/>
    <w:rsid w:val="296E661E"/>
    <w:rsid w:val="297665B1"/>
    <w:rsid w:val="297812BE"/>
    <w:rsid w:val="297939AC"/>
    <w:rsid w:val="29794E62"/>
    <w:rsid w:val="297F65C0"/>
    <w:rsid w:val="29872D54"/>
    <w:rsid w:val="29891E41"/>
    <w:rsid w:val="298F31CF"/>
    <w:rsid w:val="29911983"/>
    <w:rsid w:val="29932CBF"/>
    <w:rsid w:val="2998285E"/>
    <w:rsid w:val="299B1E7C"/>
    <w:rsid w:val="299D3B3E"/>
    <w:rsid w:val="299D769A"/>
    <w:rsid w:val="299E5D40"/>
    <w:rsid w:val="29A076EC"/>
    <w:rsid w:val="29A22F02"/>
    <w:rsid w:val="29A30A29"/>
    <w:rsid w:val="29A44ECD"/>
    <w:rsid w:val="29A529F3"/>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4666"/>
    <w:rsid w:val="29E36870"/>
    <w:rsid w:val="29E4351B"/>
    <w:rsid w:val="29EB26EF"/>
    <w:rsid w:val="29EC23D0"/>
    <w:rsid w:val="29ED580A"/>
    <w:rsid w:val="29F01EC0"/>
    <w:rsid w:val="29F25341"/>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97935"/>
    <w:rsid w:val="2A3C62B6"/>
    <w:rsid w:val="2A3D2C2B"/>
    <w:rsid w:val="2A3F4BF5"/>
    <w:rsid w:val="2A481CFC"/>
    <w:rsid w:val="2A4A18CB"/>
    <w:rsid w:val="2A4F488B"/>
    <w:rsid w:val="2A50295E"/>
    <w:rsid w:val="2A517A32"/>
    <w:rsid w:val="2A524929"/>
    <w:rsid w:val="2A557F75"/>
    <w:rsid w:val="2A5F7045"/>
    <w:rsid w:val="2A625D0D"/>
    <w:rsid w:val="2A63336A"/>
    <w:rsid w:val="2A677CA8"/>
    <w:rsid w:val="2A715076"/>
    <w:rsid w:val="2A76793C"/>
    <w:rsid w:val="2A7A0E29"/>
    <w:rsid w:val="2A7F3244"/>
    <w:rsid w:val="2A8011A6"/>
    <w:rsid w:val="2A810D6A"/>
    <w:rsid w:val="2A815B1F"/>
    <w:rsid w:val="2A816FBC"/>
    <w:rsid w:val="2A837EEE"/>
    <w:rsid w:val="2A862824"/>
    <w:rsid w:val="2A8A2314"/>
    <w:rsid w:val="2A8E3487"/>
    <w:rsid w:val="2A900FAD"/>
    <w:rsid w:val="2A930A9D"/>
    <w:rsid w:val="2A930DCD"/>
    <w:rsid w:val="2A9A1E2C"/>
    <w:rsid w:val="2A9C2048"/>
    <w:rsid w:val="2AA2455E"/>
    <w:rsid w:val="2AA44A58"/>
    <w:rsid w:val="2AA50EFC"/>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0584D"/>
    <w:rsid w:val="2AD15771"/>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B368E"/>
    <w:rsid w:val="2B0D594E"/>
    <w:rsid w:val="2B0E4783"/>
    <w:rsid w:val="2B163BA8"/>
    <w:rsid w:val="2B17347C"/>
    <w:rsid w:val="2B184107"/>
    <w:rsid w:val="2B1A4CD6"/>
    <w:rsid w:val="2B1B11BE"/>
    <w:rsid w:val="2B1C243E"/>
    <w:rsid w:val="2B1D3739"/>
    <w:rsid w:val="2B200583"/>
    <w:rsid w:val="2B204A27"/>
    <w:rsid w:val="2B2838DB"/>
    <w:rsid w:val="2B2D4A4E"/>
    <w:rsid w:val="2B2F07C6"/>
    <w:rsid w:val="2B3B360F"/>
    <w:rsid w:val="2B3E4EAD"/>
    <w:rsid w:val="2B480708"/>
    <w:rsid w:val="2B481888"/>
    <w:rsid w:val="2B485D2C"/>
    <w:rsid w:val="2B4E080A"/>
    <w:rsid w:val="2B4E5774"/>
    <w:rsid w:val="2B512E32"/>
    <w:rsid w:val="2B514BE0"/>
    <w:rsid w:val="2B51698E"/>
    <w:rsid w:val="2B53417A"/>
    <w:rsid w:val="2B54150D"/>
    <w:rsid w:val="2B560448"/>
    <w:rsid w:val="2B563FA5"/>
    <w:rsid w:val="2B596511"/>
    <w:rsid w:val="2B597F39"/>
    <w:rsid w:val="2B670202"/>
    <w:rsid w:val="2B686804"/>
    <w:rsid w:val="2B6E08B0"/>
    <w:rsid w:val="2B701C43"/>
    <w:rsid w:val="2B797C93"/>
    <w:rsid w:val="2B8054C5"/>
    <w:rsid w:val="2B88437A"/>
    <w:rsid w:val="2B8F558E"/>
    <w:rsid w:val="2B920D55"/>
    <w:rsid w:val="2B977810"/>
    <w:rsid w:val="2B9B2E16"/>
    <w:rsid w:val="2BA07916"/>
    <w:rsid w:val="2BA27AE7"/>
    <w:rsid w:val="2BA54F2C"/>
    <w:rsid w:val="2BAA609E"/>
    <w:rsid w:val="2BAC3E41"/>
    <w:rsid w:val="2BB05D02"/>
    <w:rsid w:val="2BB1742D"/>
    <w:rsid w:val="2BB84C5F"/>
    <w:rsid w:val="2BBA09D7"/>
    <w:rsid w:val="2BBE1B4A"/>
    <w:rsid w:val="2BC021CD"/>
    <w:rsid w:val="2BC05062"/>
    <w:rsid w:val="2BC65C4F"/>
    <w:rsid w:val="2BC82054"/>
    <w:rsid w:val="2BCB2C3D"/>
    <w:rsid w:val="2BCC070B"/>
    <w:rsid w:val="2BCF3D57"/>
    <w:rsid w:val="2BCF6BC5"/>
    <w:rsid w:val="2BD001FB"/>
    <w:rsid w:val="2BD575BF"/>
    <w:rsid w:val="2BD864B0"/>
    <w:rsid w:val="2BDD6474"/>
    <w:rsid w:val="2BE83DC2"/>
    <w:rsid w:val="2BE912BD"/>
    <w:rsid w:val="2BE94E19"/>
    <w:rsid w:val="2BEC5DC4"/>
    <w:rsid w:val="2BEF65A3"/>
    <w:rsid w:val="2BF043F9"/>
    <w:rsid w:val="2BF21662"/>
    <w:rsid w:val="2BFB4B4C"/>
    <w:rsid w:val="2BFB60A5"/>
    <w:rsid w:val="2C047EA4"/>
    <w:rsid w:val="2C091017"/>
    <w:rsid w:val="2C097269"/>
    <w:rsid w:val="2C0C4FAB"/>
    <w:rsid w:val="2C0D0D9F"/>
    <w:rsid w:val="2C1005F7"/>
    <w:rsid w:val="2C10437B"/>
    <w:rsid w:val="2C106849"/>
    <w:rsid w:val="2C1F4CDE"/>
    <w:rsid w:val="2C22032B"/>
    <w:rsid w:val="2C2422F5"/>
    <w:rsid w:val="2C245E51"/>
    <w:rsid w:val="2C2A5B92"/>
    <w:rsid w:val="2C2C6E4C"/>
    <w:rsid w:val="2C3B319A"/>
    <w:rsid w:val="2C3D5164"/>
    <w:rsid w:val="2C3F712F"/>
    <w:rsid w:val="2C477D91"/>
    <w:rsid w:val="2C4958B7"/>
    <w:rsid w:val="2C4C53A8"/>
    <w:rsid w:val="2C5041ED"/>
    <w:rsid w:val="2C58109B"/>
    <w:rsid w:val="2C59391E"/>
    <w:rsid w:val="2C5E1B7B"/>
    <w:rsid w:val="2C6047D9"/>
    <w:rsid w:val="2C610F17"/>
    <w:rsid w:val="2C622E1D"/>
    <w:rsid w:val="2C624BCB"/>
    <w:rsid w:val="2C6432E6"/>
    <w:rsid w:val="2C695F59"/>
    <w:rsid w:val="2C6B1CD2"/>
    <w:rsid w:val="2C6D5A4A"/>
    <w:rsid w:val="2C70553A"/>
    <w:rsid w:val="2C736DD8"/>
    <w:rsid w:val="2C78619D"/>
    <w:rsid w:val="2C7A0FCA"/>
    <w:rsid w:val="2C7C7A3B"/>
    <w:rsid w:val="2C7E4F04"/>
    <w:rsid w:val="2C83526D"/>
    <w:rsid w:val="2C8B208A"/>
    <w:rsid w:val="2C8B2374"/>
    <w:rsid w:val="2C8C39F6"/>
    <w:rsid w:val="2C8D37A6"/>
    <w:rsid w:val="2C8F0281"/>
    <w:rsid w:val="2C974875"/>
    <w:rsid w:val="2C9A4365"/>
    <w:rsid w:val="2C9A6598"/>
    <w:rsid w:val="2C9C632F"/>
    <w:rsid w:val="2C9F197B"/>
    <w:rsid w:val="2CA43435"/>
    <w:rsid w:val="2CA545E0"/>
    <w:rsid w:val="2CB25B52"/>
    <w:rsid w:val="2CBC077F"/>
    <w:rsid w:val="2CBD5001"/>
    <w:rsid w:val="2CC413E2"/>
    <w:rsid w:val="2CC74954"/>
    <w:rsid w:val="2CC82C80"/>
    <w:rsid w:val="2CC875CF"/>
    <w:rsid w:val="2CCC106A"/>
    <w:rsid w:val="2CDA6E57"/>
    <w:rsid w:val="2CDB496E"/>
    <w:rsid w:val="2CDE06F5"/>
    <w:rsid w:val="2CDF7FCA"/>
    <w:rsid w:val="2CE1615C"/>
    <w:rsid w:val="2CE35D0C"/>
    <w:rsid w:val="2CE36FD4"/>
    <w:rsid w:val="2CE81574"/>
    <w:rsid w:val="2CE937CF"/>
    <w:rsid w:val="2CEB2E12"/>
    <w:rsid w:val="2CED26E7"/>
    <w:rsid w:val="2CED6B8B"/>
    <w:rsid w:val="2CF77A09"/>
    <w:rsid w:val="2CF87A86"/>
    <w:rsid w:val="2CF972DD"/>
    <w:rsid w:val="2CFE2B46"/>
    <w:rsid w:val="2D0016DF"/>
    <w:rsid w:val="2D002B75"/>
    <w:rsid w:val="2D020897"/>
    <w:rsid w:val="2D045C82"/>
    <w:rsid w:val="2D047A30"/>
    <w:rsid w:val="2D085772"/>
    <w:rsid w:val="2D095047"/>
    <w:rsid w:val="2D0A773C"/>
    <w:rsid w:val="2D0D4B14"/>
    <w:rsid w:val="2D0F4D53"/>
    <w:rsid w:val="2D145EC5"/>
    <w:rsid w:val="2D16567A"/>
    <w:rsid w:val="2D173C07"/>
    <w:rsid w:val="2D1B54A6"/>
    <w:rsid w:val="2D1D1949"/>
    <w:rsid w:val="2D2105E2"/>
    <w:rsid w:val="2D23435A"/>
    <w:rsid w:val="2D2C013C"/>
    <w:rsid w:val="2D2C6148"/>
    <w:rsid w:val="2D2D51D9"/>
    <w:rsid w:val="2D323890"/>
    <w:rsid w:val="2D343218"/>
    <w:rsid w:val="2D391DD0"/>
    <w:rsid w:val="2D42636F"/>
    <w:rsid w:val="2D4367AA"/>
    <w:rsid w:val="2D452523"/>
    <w:rsid w:val="2D482013"/>
    <w:rsid w:val="2D4A47B0"/>
    <w:rsid w:val="2D4A5D8B"/>
    <w:rsid w:val="2D4B23F8"/>
    <w:rsid w:val="2D4E7B69"/>
    <w:rsid w:val="2D504A56"/>
    <w:rsid w:val="2D594220"/>
    <w:rsid w:val="2D5B7F98"/>
    <w:rsid w:val="2D5E5392"/>
    <w:rsid w:val="2D60068C"/>
    <w:rsid w:val="2D60735C"/>
    <w:rsid w:val="2D6230D5"/>
    <w:rsid w:val="2D651E68"/>
    <w:rsid w:val="2D683307"/>
    <w:rsid w:val="2D6A3D37"/>
    <w:rsid w:val="2D6F4362"/>
    <w:rsid w:val="2D796670"/>
    <w:rsid w:val="2D7C375B"/>
    <w:rsid w:val="2D7C665F"/>
    <w:rsid w:val="2D872B3B"/>
    <w:rsid w:val="2D8868B3"/>
    <w:rsid w:val="2D8A43D9"/>
    <w:rsid w:val="2D8D3ECA"/>
    <w:rsid w:val="2D8E3CA5"/>
    <w:rsid w:val="2D9214E0"/>
    <w:rsid w:val="2D937732"/>
    <w:rsid w:val="2D947006"/>
    <w:rsid w:val="2D962D7E"/>
    <w:rsid w:val="2D9D410D"/>
    <w:rsid w:val="2DA45132"/>
    <w:rsid w:val="2DA47F57"/>
    <w:rsid w:val="2DA90D03"/>
    <w:rsid w:val="2DB256DE"/>
    <w:rsid w:val="2DB46970"/>
    <w:rsid w:val="2DB75639"/>
    <w:rsid w:val="2DBC30BB"/>
    <w:rsid w:val="2DBE22D5"/>
    <w:rsid w:val="2DBE4083"/>
    <w:rsid w:val="2DC21DC5"/>
    <w:rsid w:val="2DCC67A0"/>
    <w:rsid w:val="2DD16483"/>
    <w:rsid w:val="2DD374A1"/>
    <w:rsid w:val="2DD41AF8"/>
    <w:rsid w:val="2DD43B21"/>
    <w:rsid w:val="2DD820D2"/>
    <w:rsid w:val="2DDE64D3"/>
    <w:rsid w:val="2DE03FF9"/>
    <w:rsid w:val="2DE27D71"/>
    <w:rsid w:val="2DE47F8D"/>
    <w:rsid w:val="2DE60B60"/>
    <w:rsid w:val="2DE81100"/>
    <w:rsid w:val="2DE955A4"/>
    <w:rsid w:val="2DF14458"/>
    <w:rsid w:val="2DF301D1"/>
    <w:rsid w:val="2DF43EA0"/>
    <w:rsid w:val="2DF47AA5"/>
    <w:rsid w:val="2DF67CC1"/>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D58F0"/>
    <w:rsid w:val="2E3F6F72"/>
    <w:rsid w:val="2E402CEA"/>
    <w:rsid w:val="2E424CB4"/>
    <w:rsid w:val="2E4427DA"/>
    <w:rsid w:val="2E494294"/>
    <w:rsid w:val="2E4B1DBB"/>
    <w:rsid w:val="2E4C78E1"/>
    <w:rsid w:val="2E513AB3"/>
    <w:rsid w:val="2E516CA5"/>
    <w:rsid w:val="2E52262E"/>
    <w:rsid w:val="2E530C6F"/>
    <w:rsid w:val="2E552C39"/>
    <w:rsid w:val="2E5A0250"/>
    <w:rsid w:val="2E5A3DAC"/>
    <w:rsid w:val="2E5C3113"/>
    <w:rsid w:val="2E5C5D76"/>
    <w:rsid w:val="2E627104"/>
    <w:rsid w:val="2E644C2A"/>
    <w:rsid w:val="2E652751"/>
    <w:rsid w:val="2E6530AB"/>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72DBC"/>
    <w:rsid w:val="2EBA1709"/>
    <w:rsid w:val="2EBD433B"/>
    <w:rsid w:val="2EC34918"/>
    <w:rsid w:val="2ECD0A22"/>
    <w:rsid w:val="2ECE02F6"/>
    <w:rsid w:val="2ED00512"/>
    <w:rsid w:val="2ED022C0"/>
    <w:rsid w:val="2ED2611B"/>
    <w:rsid w:val="2ED31DB0"/>
    <w:rsid w:val="2ED33B5E"/>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7784D"/>
    <w:rsid w:val="2EF84F00"/>
    <w:rsid w:val="2EFE507F"/>
    <w:rsid w:val="2F01649B"/>
    <w:rsid w:val="2F02082B"/>
    <w:rsid w:val="2F031DB1"/>
    <w:rsid w:val="2F0361F1"/>
    <w:rsid w:val="2F0A5D02"/>
    <w:rsid w:val="2F0E2D39"/>
    <w:rsid w:val="2F0E4E31"/>
    <w:rsid w:val="2F0F2DE8"/>
    <w:rsid w:val="2F1C11A3"/>
    <w:rsid w:val="2F1F5442"/>
    <w:rsid w:val="2F212B1B"/>
    <w:rsid w:val="2F224672"/>
    <w:rsid w:val="2F255AE0"/>
    <w:rsid w:val="2F2A5E74"/>
    <w:rsid w:val="2F2E51C6"/>
    <w:rsid w:val="2F326AD7"/>
    <w:rsid w:val="2F3A3D3C"/>
    <w:rsid w:val="2F430CE4"/>
    <w:rsid w:val="2F4874ED"/>
    <w:rsid w:val="2F4B5DEA"/>
    <w:rsid w:val="2F4C6F09"/>
    <w:rsid w:val="2F4D045F"/>
    <w:rsid w:val="2F527179"/>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7B8E"/>
    <w:rsid w:val="2FD8767E"/>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62C99"/>
    <w:rsid w:val="305C5E1D"/>
    <w:rsid w:val="305E2987"/>
    <w:rsid w:val="306058C5"/>
    <w:rsid w:val="30656A38"/>
    <w:rsid w:val="306939D7"/>
    <w:rsid w:val="306A7496"/>
    <w:rsid w:val="306C35E2"/>
    <w:rsid w:val="30722B71"/>
    <w:rsid w:val="307355F9"/>
    <w:rsid w:val="307678E0"/>
    <w:rsid w:val="30783AD0"/>
    <w:rsid w:val="3078676B"/>
    <w:rsid w:val="308061FD"/>
    <w:rsid w:val="30840979"/>
    <w:rsid w:val="3086532C"/>
    <w:rsid w:val="30874C00"/>
    <w:rsid w:val="308908D7"/>
    <w:rsid w:val="308E5F8F"/>
    <w:rsid w:val="30935EB5"/>
    <w:rsid w:val="3095556F"/>
    <w:rsid w:val="30963095"/>
    <w:rsid w:val="309A4933"/>
    <w:rsid w:val="309F1F4A"/>
    <w:rsid w:val="30A12166"/>
    <w:rsid w:val="30A25EDE"/>
    <w:rsid w:val="30A7541C"/>
    <w:rsid w:val="30AA030B"/>
    <w:rsid w:val="30AB4D93"/>
    <w:rsid w:val="30AB6B41"/>
    <w:rsid w:val="30AC28B9"/>
    <w:rsid w:val="30AC5E72"/>
    <w:rsid w:val="30AD5FE6"/>
    <w:rsid w:val="30AE03DF"/>
    <w:rsid w:val="30B023A9"/>
    <w:rsid w:val="30B05F05"/>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A63FD"/>
    <w:rsid w:val="312B14FE"/>
    <w:rsid w:val="31305298"/>
    <w:rsid w:val="3135465C"/>
    <w:rsid w:val="313A1C72"/>
    <w:rsid w:val="313A7EC4"/>
    <w:rsid w:val="313E1763"/>
    <w:rsid w:val="31440384"/>
    <w:rsid w:val="31450125"/>
    <w:rsid w:val="314625F0"/>
    <w:rsid w:val="314E571E"/>
    <w:rsid w:val="31535609"/>
    <w:rsid w:val="31540F86"/>
    <w:rsid w:val="31592A40"/>
    <w:rsid w:val="315A3D55"/>
    <w:rsid w:val="316273A4"/>
    <w:rsid w:val="31644F41"/>
    <w:rsid w:val="31772165"/>
    <w:rsid w:val="31772EC7"/>
    <w:rsid w:val="31784322"/>
    <w:rsid w:val="31794E91"/>
    <w:rsid w:val="318178A1"/>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30FFB"/>
    <w:rsid w:val="32443793"/>
    <w:rsid w:val="324D513A"/>
    <w:rsid w:val="324E3C27"/>
    <w:rsid w:val="32527886"/>
    <w:rsid w:val="325356E2"/>
    <w:rsid w:val="325F5E35"/>
    <w:rsid w:val="32601BAD"/>
    <w:rsid w:val="32607DFF"/>
    <w:rsid w:val="326C0551"/>
    <w:rsid w:val="326C2300"/>
    <w:rsid w:val="326E6078"/>
    <w:rsid w:val="326E7E26"/>
    <w:rsid w:val="32713DBA"/>
    <w:rsid w:val="32714256"/>
    <w:rsid w:val="32795BA3"/>
    <w:rsid w:val="327E2C3F"/>
    <w:rsid w:val="327E5781"/>
    <w:rsid w:val="32843AED"/>
    <w:rsid w:val="328626B9"/>
    <w:rsid w:val="328C29A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82AD3"/>
    <w:rsid w:val="332901F1"/>
    <w:rsid w:val="33291F9F"/>
    <w:rsid w:val="332B527B"/>
    <w:rsid w:val="332B5D17"/>
    <w:rsid w:val="332B749A"/>
    <w:rsid w:val="332E3A59"/>
    <w:rsid w:val="333252F7"/>
    <w:rsid w:val="333472C1"/>
    <w:rsid w:val="333D3C9C"/>
    <w:rsid w:val="333F7A14"/>
    <w:rsid w:val="334119DE"/>
    <w:rsid w:val="3343201D"/>
    <w:rsid w:val="33435756"/>
    <w:rsid w:val="33490893"/>
    <w:rsid w:val="334943EF"/>
    <w:rsid w:val="334E1AAF"/>
    <w:rsid w:val="334E65BD"/>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9E7474"/>
    <w:rsid w:val="33A04957"/>
    <w:rsid w:val="33A67A93"/>
    <w:rsid w:val="33AB6E58"/>
    <w:rsid w:val="33AC0EBC"/>
    <w:rsid w:val="33AD0F32"/>
    <w:rsid w:val="33AD1987"/>
    <w:rsid w:val="33B26438"/>
    <w:rsid w:val="33B421B0"/>
    <w:rsid w:val="33B51A84"/>
    <w:rsid w:val="33B95A18"/>
    <w:rsid w:val="33B977C6"/>
    <w:rsid w:val="33BC58BC"/>
    <w:rsid w:val="33BF137E"/>
    <w:rsid w:val="33CA5530"/>
    <w:rsid w:val="33CB61A7"/>
    <w:rsid w:val="33CD3272"/>
    <w:rsid w:val="33D44600"/>
    <w:rsid w:val="33D77605"/>
    <w:rsid w:val="33D77F33"/>
    <w:rsid w:val="33DB54A3"/>
    <w:rsid w:val="33DE547F"/>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0E112B"/>
    <w:rsid w:val="341E0659"/>
    <w:rsid w:val="342015F4"/>
    <w:rsid w:val="342033A2"/>
    <w:rsid w:val="3421711A"/>
    <w:rsid w:val="34256C0A"/>
    <w:rsid w:val="342B06AB"/>
    <w:rsid w:val="342B1D46"/>
    <w:rsid w:val="342D3D10"/>
    <w:rsid w:val="34302038"/>
    <w:rsid w:val="34313B45"/>
    <w:rsid w:val="343B01DB"/>
    <w:rsid w:val="34421956"/>
    <w:rsid w:val="3445105A"/>
    <w:rsid w:val="344642D4"/>
    <w:rsid w:val="34473024"/>
    <w:rsid w:val="344E43B3"/>
    <w:rsid w:val="344F3C87"/>
    <w:rsid w:val="34512251"/>
    <w:rsid w:val="34543E9E"/>
    <w:rsid w:val="345920CE"/>
    <w:rsid w:val="345A728C"/>
    <w:rsid w:val="345B6AD0"/>
    <w:rsid w:val="346419C5"/>
    <w:rsid w:val="3465287C"/>
    <w:rsid w:val="34677222"/>
    <w:rsid w:val="346C34B7"/>
    <w:rsid w:val="347A3804"/>
    <w:rsid w:val="34825E0A"/>
    <w:rsid w:val="348304E8"/>
    <w:rsid w:val="348820A4"/>
    <w:rsid w:val="3489363D"/>
    <w:rsid w:val="348A144B"/>
    <w:rsid w:val="348F0C57"/>
    <w:rsid w:val="34923202"/>
    <w:rsid w:val="349601D3"/>
    <w:rsid w:val="349C4BE5"/>
    <w:rsid w:val="349D29DF"/>
    <w:rsid w:val="34A366B0"/>
    <w:rsid w:val="34AF4725"/>
    <w:rsid w:val="34B1049E"/>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03A85"/>
    <w:rsid w:val="34E5411E"/>
    <w:rsid w:val="34E55CBD"/>
    <w:rsid w:val="34EE524E"/>
    <w:rsid w:val="34F527A6"/>
    <w:rsid w:val="34F62354"/>
    <w:rsid w:val="34FA62E8"/>
    <w:rsid w:val="350169B8"/>
    <w:rsid w:val="35064C8D"/>
    <w:rsid w:val="350723E2"/>
    <w:rsid w:val="35091BEE"/>
    <w:rsid w:val="350A48DC"/>
    <w:rsid w:val="350E769E"/>
    <w:rsid w:val="35156C7E"/>
    <w:rsid w:val="35176AD6"/>
    <w:rsid w:val="351C000D"/>
    <w:rsid w:val="351C625F"/>
    <w:rsid w:val="35213694"/>
    <w:rsid w:val="352148BC"/>
    <w:rsid w:val="3522630E"/>
    <w:rsid w:val="35243365"/>
    <w:rsid w:val="352C357C"/>
    <w:rsid w:val="35373099"/>
    <w:rsid w:val="353978DB"/>
    <w:rsid w:val="3546432C"/>
    <w:rsid w:val="354B4909"/>
    <w:rsid w:val="354B51DD"/>
    <w:rsid w:val="354C59A9"/>
    <w:rsid w:val="354D6418"/>
    <w:rsid w:val="354E4778"/>
    <w:rsid w:val="3550415A"/>
    <w:rsid w:val="35544F7E"/>
    <w:rsid w:val="3558300F"/>
    <w:rsid w:val="355C2AFF"/>
    <w:rsid w:val="355C665B"/>
    <w:rsid w:val="356335DF"/>
    <w:rsid w:val="35633E8E"/>
    <w:rsid w:val="3568546D"/>
    <w:rsid w:val="356B2D42"/>
    <w:rsid w:val="356E638F"/>
    <w:rsid w:val="3575771D"/>
    <w:rsid w:val="35773495"/>
    <w:rsid w:val="358362DE"/>
    <w:rsid w:val="35856427"/>
    <w:rsid w:val="3586192A"/>
    <w:rsid w:val="3586713C"/>
    <w:rsid w:val="358931C8"/>
    <w:rsid w:val="358D0F0B"/>
    <w:rsid w:val="359027A9"/>
    <w:rsid w:val="35956011"/>
    <w:rsid w:val="359A7184"/>
    <w:rsid w:val="35A35B04"/>
    <w:rsid w:val="35AA123E"/>
    <w:rsid w:val="35AE7C88"/>
    <w:rsid w:val="35B64D9D"/>
    <w:rsid w:val="35B9585C"/>
    <w:rsid w:val="35BA46FF"/>
    <w:rsid w:val="35BC0625"/>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5FD7CCE"/>
    <w:rsid w:val="36017203"/>
    <w:rsid w:val="36052D1D"/>
    <w:rsid w:val="360603A0"/>
    <w:rsid w:val="36064819"/>
    <w:rsid w:val="360867E3"/>
    <w:rsid w:val="360D0D4D"/>
    <w:rsid w:val="360D3DFA"/>
    <w:rsid w:val="360D5BA8"/>
    <w:rsid w:val="36114458"/>
    <w:rsid w:val="36120288"/>
    <w:rsid w:val="36164E2E"/>
    <w:rsid w:val="361C403D"/>
    <w:rsid w:val="361E6007"/>
    <w:rsid w:val="361F13AE"/>
    <w:rsid w:val="36251143"/>
    <w:rsid w:val="36252EF1"/>
    <w:rsid w:val="36257395"/>
    <w:rsid w:val="36272FC6"/>
    <w:rsid w:val="36296FAA"/>
    <w:rsid w:val="363B44C3"/>
    <w:rsid w:val="364014BD"/>
    <w:rsid w:val="364041CF"/>
    <w:rsid w:val="36415BB7"/>
    <w:rsid w:val="36453593"/>
    <w:rsid w:val="3647376A"/>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9B31B3"/>
    <w:rsid w:val="36A2092F"/>
    <w:rsid w:val="36A47DCD"/>
    <w:rsid w:val="36A55DE0"/>
    <w:rsid w:val="36A858D0"/>
    <w:rsid w:val="36AA789A"/>
    <w:rsid w:val="36AC53C0"/>
    <w:rsid w:val="36B50719"/>
    <w:rsid w:val="36BA56CA"/>
    <w:rsid w:val="36BE0348"/>
    <w:rsid w:val="36C62A73"/>
    <w:rsid w:val="36D14E27"/>
    <w:rsid w:val="36D36DF1"/>
    <w:rsid w:val="36D36EE4"/>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70849"/>
    <w:rsid w:val="37076A9B"/>
    <w:rsid w:val="370C6772"/>
    <w:rsid w:val="370D5420"/>
    <w:rsid w:val="371371EE"/>
    <w:rsid w:val="37160A8C"/>
    <w:rsid w:val="37164F30"/>
    <w:rsid w:val="372431A9"/>
    <w:rsid w:val="3729714D"/>
    <w:rsid w:val="372E2279"/>
    <w:rsid w:val="372F26EB"/>
    <w:rsid w:val="373158C6"/>
    <w:rsid w:val="37362EDC"/>
    <w:rsid w:val="373A0C1E"/>
    <w:rsid w:val="37412D85"/>
    <w:rsid w:val="374B7CC4"/>
    <w:rsid w:val="374C3D18"/>
    <w:rsid w:val="374D345F"/>
    <w:rsid w:val="374E0226"/>
    <w:rsid w:val="375241BA"/>
    <w:rsid w:val="37531CE0"/>
    <w:rsid w:val="375515B4"/>
    <w:rsid w:val="37551DA7"/>
    <w:rsid w:val="3756532C"/>
    <w:rsid w:val="375F3A1B"/>
    <w:rsid w:val="37635B0B"/>
    <w:rsid w:val="376471EB"/>
    <w:rsid w:val="3768578B"/>
    <w:rsid w:val="376A2759"/>
    <w:rsid w:val="37712166"/>
    <w:rsid w:val="377150FF"/>
    <w:rsid w:val="37734130"/>
    <w:rsid w:val="37773C20"/>
    <w:rsid w:val="377A54BF"/>
    <w:rsid w:val="378325C5"/>
    <w:rsid w:val="378F5518"/>
    <w:rsid w:val="3790083E"/>
    <w:rsid w:val="3790548B"/>
    <w:rsid w:val="37930054"/>
    <w:rsid w:val="37976071"/>
    <w:rsid w:val="379C3687"/>
    <w:rsid w:val="379E73FF"/>
    <w:rsid w:val="37A83DDA"/>
    <w:rsid w:val="37A97B52"/>
    <w:rsid w:val="37AB5678"/>
    <w:rsid w:val="37B16D9C"/>
    <w:rsid w:val="37B30737"/>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62B54"/>
    <w:rsid w:val="37E96DC4"/>
    <w:rsid w:val="37F214F9"/>
    <w:rsid w:val="37F30DCD"/>
    <w:rsid w:val="37F963E3"/>
    <w:rsid w:val="37FE1C4C"/>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67638"/>
    <w:rsid w:val="383A7E21"/>
    <w:rsid w:val="383E029A"/>
    <w:rsid w:val="384366AB"/>
    <w:rsid w:val="38451629"/>
    <w:rsid w:val="3846715C"/>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263A"/>
    <w:rsid w:val="38726196"/>
    <w:rsid w:val="3873781E"/>
    <w:rsid w:val="387C1E4B"/>
    <w:rsid w:val="38844FB4"/>
    <w:rsid w:val="38907284"/>
    <w:rsid w:val="38922B55"/>
    <w:rsid w:val="3893163E"/>
    <w:rsid w:val="38934A8A"/>
    <w:rsid w:val="38941B27"/>
    <w:rsid w:val="38966328"/>
    <w:rsid w:val="38991974"/>
    <w:rsid w:val="38A04151"/>
    <w:rsid w:val="38A1734A"/>
    <w:rsid w:val="38A3042D"/>
    <w:rsid w:val="38A327F3"/>
    <w:rsid w:val="38A547BD"/>
    <w:rsid w:val="38A80B06"/>
    <w:rsid w:val="38A87E0A"/>
    <w:rsid w:val="38AA5930"/>
    <w:rsid w:val="38AC66FE"/>
    <w:rsid w:val="38AD5420"/>
    <w:rsid w:val="38B17242"/>
    <w:rsid w:val="38B17DD2"/>
    <w:rsid w:val="38B22A36"/>
    <w:rsid w:val="38B47C0A"/>
    <w:rsid w:val="38B61821"/>
    <w:rsid w:val="38B65BFB"/>
    <w:rsid w:val="38BE4AD3"/>
    <w:rsid w:val="38C042F0"/>
    <w:rsid w:val="38C509BB"/>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A71F1"/>
    <w:rsid w:val="397C551E"/>
    <w:rsid w:val="398048E2"/>
    <w:rsid w:val="398268AC"/>
    <w:rsid w:val="39842625"/>
    <w:rsid w:val="398B6911"/>
    <w:rsid w:val="3991363B"/>
    <w:rsid w:val="39927A39"/>
    <w:rsid w:val="39932868"/>
    <w:rsid w:val="39934061"/>
    <w:rsid w:val="39961E8F"/>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92488"/>
    <w:rsid w:val="39F350B4"/>
    <w:rsid w:val="39F50C4E"/>
    <w:rsid w:val="39F55C09"/>
    <w:rsid w:val="39FA6443"/>
    <w:rsid w:val="39FC040D"/>
    <w:rsid w:val="39FF7EFD"/>
    <w:rsid w:val="3A00614F"/>
    <w:rsid w:val="3A013C75"/>
    <w:rsid w:val="3A03179B"/>
    <w:rsid w:val="3A086DB2"/>
    <w:rsid w:val="3A0E1EEE"/>
    <w:rsid w:val="3A103EB8"/>
    <w:rsid w:val="3A137505"/>
    <w:rsid w:val="3A1439A9"/>
    <w:rsid w:val="3A157721"/>
    <w:rsid w:val="3A176FF5"/>
    <w:rsid w:val="3A192352"/>
    <w:rsid w:val="3A1C3E97"/>
    <w:rsid w:val="3A1F26CB"/>
    <w:rsid w:val="3A2134BE"/>
    <w:rsid w:val="3A21484D"/>
    <w:rsid w:val="3A255109"/>
    <w:rsid w:val="3A281202"/>
    <w:rsid w:val="3A2A0CA5"/>
    <w:rsid w:val="3A2B6F44"/>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86EEF"/>
    <w:rsid w:val="3A80103E"/>
    <w:rsid w:val="3A816B64"/>
    <w:rsid w:val="3A817B52"/>
    <w:rsid w:val="3A836438"/>
    <w:rsid w:val="3A8615D9"/>
    <w:rsid w:val="3A881CA1"/>
    <w:rsid w:val="3A944AE9"/>
    <w:rsid w:val="3AA0348E"/>
    <w:rsid w:val="3AA52853"/>
    <w:rsid w:val="3AA56A14"/>
    <w:rsid w:val="3AAD7959"/>
    <w:rsid w:val="3AB810E4"/>
    <w:rsid w:val="3ABB02C8"/>
    <w:rsid w:val="3ABE3914"/>
    <w:rsid w:val="3AC0143A"/>
    <w:rsid w:val="3AC322DD"/>
    <w:rsid w:val="3AC70A1B"/>
    <w:rsid w:val="3AC9397B"/>
    <w:rsid w:val="3ACD736D"/>
    <w:rsid w:val="3ACF1270"/>
    <w:rsid w:val="3AD2116E"/>
    <w:rsid w:val="3AD66EB0"/>
    <w:rsid w:val="3AD849D6"/>
    <w:rsid w:val="3ADE3FB6"/>
    <w:rsid w:val="3ADF0126"/>
    <w:rsid w:val="3AE16CA3"/>
    <w:rsid w:val="3AE8273F"/>
    <w:rsid w:val="3AEC66D3"/>
    <w:rsid w:val="3AEE244B"/>
    <w:rsid w:val="3AEE783A"/>
    <w:rsid w:val="3AEF12CB"/>
    <w:rsid w:val="3B051543"/>
    <w:rsid w:val="3B07350D"/>
    <w:rsid w:val="3B0A6B5A"/>
    <w:rsid w:val="3B0D21A6"/>
    <w:rsid w:val="3B0F5F1E"/>
    <w:rsid w:val="3B143534"/>
    <w:rsid w:val="3B1479D8"/>
    <w:rsid w:val="3B1D063B"/>
    <w:rsid w:val="3B1F0857"/>
    <w:rsid w:val="3B2208D8"/>
    <w:rsid w:val="3B251346"/>
    <w:rsid w:val="3B267A7E"/>
    <w:rsid w:val="3B273268"/>
    <w:rsid w:val="3B27770B"/>
    <w:rsid w:val="3B286837"/>
    <w:rsid w:val="3B295232"/>
    <w:rsid w:val="3B2A71FC"/>
    <w:rsid w:val="3B2F036E"/>
    <w:rsid w:val="3B304812"/>
    <w:rsid w:val="3B3140E6"/>
    <w:rsid w:val="3B337E5E"/>
    <w:rsid w:val="3B343A73"/>
    <w:rsid w:val="3B3616FD"/>
    <w:rsid w:val="3B394654"/>
    <w:rsid w:val="3B3D2A8B"/>
    <w:rsid w:val="3B4262F3"/>
    <w:rsid w:val="3B442095"/>
    <w:rsid w:val="3B455DE4"/>
    <w:rsid w:val="3B47390A"/>
    <w:rsid w:val="3B546400"/>
    <w:rsid w:val="3B556027"/>
    <w:rsid w:val="3B5750FC"/>
    <w:rsid w:val="3B5B62C5"/>
    <w:rsid w:val="3B5F6EA5"/>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8F1A46"/>
    <w:rsid w:val="3B912DD7"/>
    <w:rsid w:val="3B913095"/>
    <w:rsid w:val="3B9603ED"/>
    <w:rsid w:val="3B9B4470"/>
    <w:rsid w:val="3B9D79CE"/>
    <w:rsid w:val="3B9E18BF"/>
    <w:rsid w:val="3BA23236"/>
    <w:rsid w:val="3BA24FE4"/>
    <w:rsid w:val="3BAB20EB"/>
    <w:rsid w:val="3BAE1BDB"/>
    <w:rsid w:val="3BB12B6C"/>
    <w:rsid w:val="3BB2544F"/>
    <w:rsid w:val="3BB45004"/>
    <w:rsid w:val="3BBC4F40"/>
    <w:rsid w:val="3BC04BAB"/>
    <w:rsid w:val="3BC136BC"/>
    <w:rsid w:val="3BC1546A"/>
    <w:rsid w:val="3BC27434"/>
    <w:rsid w:val="3BC907C3"/>
    <w:rsid w:val="3BC9431F"/>
    <w:rsid w:val="3BCC2061"/>
    <w:rsid w:val="3BD50179"/>
    <w:rsid w:val="3BE112F1"/>
    <w:rsid w:val="3BE473AB"/>
    <w:rsid w:val="3BE61375"/>
    <w:rsid w:val="3BE71B18"/>
    <w:rsid w:val="3BEB5F5A"/>
    <w:rsid w:val="3BEC3039"/>
    <w:rsid w:val="3BED4AD3"/>
    <w:rsid w:val="3BF910A8"/>
    <w:rsid w:val="3BFC2946"/>
    <w:rsid w:val="3BFF5F92"/>
    <w:rsid w:val="3C025A83"/>
    <w:rsid w:val="3C041983"/>
    <w:rsid w:val="3C095063"/>
    <w:rsid w:val="3C0D4B53"/>
    <w:rsid w:val="3C0E4427"/>
    <w:rsid w:val="3C136B1F"/>
    <w:rsid w:val="3C1557B6"/>
    <w:rsid w:val="3C193C53"/>
    <w:rsid w:val="3C257B92"/>
    <w:rsid w:val="3C265C15"/>
    <w:rsid w:val="3C2854E9"/>
    <w:rsid w:val="3C28571D"/>
    <w:rsid w:val="3C29300F"/>
    <w:rsid w:val="3C2A2644"/>
    <w:rsid w:val="3C300842"/>
    <w:rsid w:val="3C342237"/>
    <w:rsid w:val="3C3519B4"/>
    <w:rsid w:val="3C395948"/>
    <w:rsid w:val="3C3976F6"/>
    <w:rsid w:val="3C406CD7"/>
    <w:rsid w:val="3C430575"/>
    <w:rsid w:val="3C461E13"/>
    <w:rsid w:val="3C483710"/>
    <w:rsid w:val="3C4A2868"/>
    <w:rsid w:val="3C4D6CFE"/>
    <w:rsid w:val="3C591B47"/>
    <w:rsid w:val="3C5C5193"/>
    <w:rsid w:val="3C656945"/>
    <w:rsid w:val="3C687A16"/>
    <w:rsid w:val="3C6B3628"/>
    <w:rsid w:val="3C6E4EC6"/>
    <w:rsid w:val="3C6F6DF4"/>
    <w:rsid w:val="3C756255"/>
    <w:rsid w:val="3C776471"/>
    <w:rsid w:val="3C793CB3"/>
    <w:rsid w:val="3C7A1ABD"/>
    <w:rsid w:val="3C860462"/>
    <w:rsid w:val="3C885F88"/>
    <w:rsid w:val="3C8D1935"/>
    <w:rsid w:val="3C952120"/>
    <w:rsid w:val="3C980D40"/>
    <w:rsid w:val="3CA458F1"/>
    <w:rsid w:val="3CAA05F4"/>
    <w:rsid w:val="3CAD59EE"/>
    <w:rsid w:val="3CAE01C0"/>
    <w:rsid w:val="3CB31218"/>
    <w:rsid w:val="3CB42A07"/>
    <w:rsid w:val="3CB43221"/>
    <w:rsid w:val="3CB51230"/>
    <w:rsid w:val="3CB663F2"/>
    <w:rsid w:val="3CB90837"/>
    <w:rsid w:val="3CB9150D"/>
    <w:rsid w:val="3CBC2529"/>
    <w:rsid w:val="3CBC5CAE"/>
    <w:rsid w:val="3CBD0327"/>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7A39"/>
    <w:rsid w:val="3D5958EA"/>
    <w:rsid w:val="3D597924"/>
    <w:rsid w:val="3D5A2402"/>
    <w:rsid w:val="3D5A3DC8"/>
    <w:rsid w:val="3D5A4FAA"/>
    <w:rsid w:val="3D5D5666"/>
    <w:rsid w:val="3D65276D"/>
    <w:rsid w:val="3D69400B"/>
    <w:rsid w:val="3D6A788F"/>
    <w:rsid w:val="3D6D0448"/>
    <w:rsid w:val="3D793B23"/>
    <w:rsid w:val="3D7A6218"/>
    <w:rsid w:val="3D7B789B"/>
    <w:rsid w:val="3D842BF3"/>
    <w:rsid w:val="3D876757"/>
    <w:rsid w:val="3D8A5D30"/>
    <w:rsid w:val="3D8B21D4"/>
    <w:rsid w:val="3D8E3A72"/>
    <w:rsid w:val="3D8E44DA"/>
    <w:rsid w:val="3D8E5820"/>
    <w:rsid w:val="3D924BED"/>
    <w:rsid w:val="3D960B78"/>
    <w:rsid w:val="3D9A2417"/>
    <w:rsid w:val="3D9B5C26"/>
    <w:rsid w:val="3D9F7A2D"/>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D69EA"/>
    <w:rsid w:val="3DEE7764"/>
    <w:rsid w:val="3DEF2039"/>
    <w:rsid w:val="3DF02037"/>
    <w:rsid w:val="3DF24001"/>
    <w:rsid w:val="3DF338D5"/>
    <w:rsid w:val="3DF62488"/>
    <w:rsid w:val="3DFD4E4E"/>
    <w:rsid w:val="3DFF671E"/>
    <w:rsid w:val="3E043D34"/>
    <w:rsid w:val="3E053ADC"/>
    <w:rsid w:val="3E063E41"/>
    <w:rsid w:val="3E09759C"/>
    <w:rsid w:val="3E0D08A8"/>
    <w:rsid w:val="3E126451"/>
    <w:rsid w:val="3E1321C9"/>
    <w:rsid w:val="3E141771"/>
    <w:rsid w:val="3E186008"/>
    <w:rsid w:val="3E1A3557"/>
    <w:rsid w:val="3E1C72D0"/>
    <w:rsid w:val="3E23240C"/>
    <w:rsid w:val="3E246184"/>
    <w:rsid w:val="3E261EFC"/>
    <w:rsid w:val="3E33382D"/>
    <w:rsid w:val="3E395AD5"/>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6EF0"/>
    <w:rsid w:val="3E742C68"/>
    <w:rsid w:val="3E7569E0"/>
    <w:rsid w:val="3E7D1D80"/>
    <w:rsid w:val="3E80785E"/>
    <w:rsid w:val="3E894239"/>
    <w:rsid w:val="3E8B7FB1"/>
    <w:rsid w:val="3E8F00D4"/>
    <w:rsid w:val="3E8F1850"/>
    <w:rsid w:val="3E9A4170"/>
    <w:rsid w:val="3E9D5E92"/>
    <w:rsid w:val="3E9F347B"/>
    <w:rsid w:val="3EA459C6"/>
    <w:rsid w:val="3EA90437"/>
    <w:rsid w:val="3EAD7F28"/>
    <w:rsid w:val="3EAF5499"/>
    <w:rsid w:val="3EB56DDC"/>
    <w:rsid w:val="3EB80870"/>
    <w:rsid w:val="3EBA2645"/>
    <w:rsid w:val="3EBA43F3"/>
    <w:rsid w:val="3EBB4F3B"/>
    <w:rsid w:val="3EBF1A09"/>
    <w:rsid w:val="3EBF7C5B"/>
    <w:rsid w:val="3EC11C25"/>
    <w:rsid w:val="3EC353BA"/>
    <w:rsid w:val="3ECF0CA1"/>
    <w:rsid w:val="3ED41239"/>
    <w:rsid w:val="3ED5611A"/>
    <w:rsid w:val="3ED731F7"/>
    <w:rsid w:val="3ED951C1"/>
    <w:rsid w:val="3EDB155A"/>
    <w:rsid w:val="3EDB2CE7"/>
    <w:rsid w:val="3EDC25BB"/>
    <w:rsid w:val="3EE6168C"/>
    <w:rsid w:val="3EEC4EF4"/>
    <w:rsid w:val="3EEF1401"/>
    <w:rsid w:val="3EF06066"/>
    <w:rsid w:val="3EF21DDE"/>
    <w:rsid w:val="3EF91964"/>
    <w:rsid w:val="3F011666"/>
    <w:rsid w:val="3F0A35CC"/>
    <w:rsid w:val="3F0D09C6"/>
    <w:rsid w:val="3F0D2979"/>
    <w:rsid w:val="3F147FA7"/>
    <w:rsid w:val="3F1B7587"/>
    <w:rsid w:val="3F1E2BD3"/>
    <w:rsid w:val="3F21161E"/>
    <w:rsid w:val="3F253F62"/>
    <w:rsid w:val="3F261A88"/>
    <w:rsid w:val="3F2B0107"/>
    <w:rsid w:val="3F2F5247"/>
    <w:rsid w:val="3F32042D"/>
    <w:rsid w:val="3F353455"/>
    <w:rsid w:val="3F381307"/>
    <w:rsid w:val="3F3C4B96"/>
    <w:rsid w:val="3F4411DB"/>
    <w:rsid w:val="3F485EA2"/>
    <w:rsid w:val="3F486144"/>
    <w:rsid w:val="3F4D34B9"/>
    <w:rsid w:val="3F4D5267"/>
    <w:rsid w:val="3F4E22AE"/>
    <w:rsid w:val="3F4F0FDF"/>
    <w:rsid w:val="3F542A99"/>
    <w:rsid w:val="3F591E5E"/>
    <w:rsid w:val="3F5F3574"/>
    <w:rsid w:val="3F6409EC"/>
    <w:rsid w:val="3F6550F5"/>
    <w:rsid w:val="3F6F1681"/>
    <w:rsid w:val="3F786788"/>
    <w:rsid w:val="3F793CDA"/>
    <w:rsid w:val="3F7B62DF"/>
    <w:rsid w:val="3F8073EA"/>
    <w:rsid w:val="3F8161DD"/>
    <w:rsid w:val="3F8165CD"/>
    <w:rsid w:val="3F817A20"/>
    <w:rsid w:val="3F874C1D"/>
    <w:rsid w:val="3F973B5C"/>
    <w:rsid w:val="3FA56E51"/>
    <w:rsid w:val="3FB11C9A"/>
    <w:rsid w:val="3FB3156E"/>
    <w:rsid w:val="3FBA5A1E"/>
    <w:rsid w:val="3FBC379B"/>
    <w:rsid w:val="3FBD419A"/>
    <w:rsid w:val="3FBE5CC3"/>
    <w:rsid w:val="3FC65745"/>
    <w:rsid w:val="3FCB2D5B"/>
    <w:rsid w:val="3FCC6AD3"/>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F102E8"/>
    <w:rsid w:val="3FF12096"/>
    <w:rsid w:val="3FF34060"/>
    <w:rsid w:val="3FF878C8"/>
    <w:rsid w:val="3FF94FBF"/>
    <w:rsid w:val="3FFA0F4B"/>
    <w:rsid w:val="3FFD4EDF"/>
    <w:rsid w:val="3FFF0C57"/>
    <w:rsid w:val="40077B0C"/>
    <w:rsid w:val="40093884"/>
    <w:rsid w:val="400C0031"/>
    <w:rsid w:val="400C76BB"/>
    <w:rsid w:val="40103FF3"/>
    <w:rsid w:val="40140117"/>
    <w:rsid w:val="40176EF9"/>
    <w:rsid w:val="401851F8"/>
    <w:rsid w:val="401C5365"/>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6012A8"/>
    <w:rsid w:val="40615C71"/>
    <w:rsid w:val="40640ABA"/>
    <w:rsid w:val="40644F5E"/>
    <w:rsid w:val="40646D0C"/>
    <w:rsid w:val="4068695F"/>
    <w:rsid w:val="406D5BC1"/>
    <w:rsid w:val="40703AAD"/>
    <w:rsid w:val="4070745F"/>
    <w:rsid w:val="40714007"/>
    <w:rsid w:val="4078486F"/>
    <w:rsid w:val="407C3D40"/>
    <w:rsid w:val="407F4BE6"/>
    <w:rsid w:val="40844133"/>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28E7"/>
    <w:rsid w:val="40CF0629"/>
    <w:rsid w:val="40D1430E"/>
    <w:rsid w:val="40D55514"/>
    <w:rsid w:val="40DE086C"/>
    <w:rsid w:val="40E57E4D"/>
    <w:rsid w:val="40ED29DB"/>
    <w:rsid w:val="40F11E58"/>
    <w:rsid w:val="40F40090"/>
    <w:rsid w:val="40FA31CC"/>
    <w:rsid w:val="40FC0CF2"/>
    <w:rsid w:val="41085814"/>
    <w:rsid w:val="410F4ECA"/>
    <w:rsid w:val="410F5F9B"/>
    <w:rsid w:val="411B386E"/>
    <w:rsid w:val="411C1395"/>
    <w:rsid w:val="41232723"/>
    <w:rsid w:val="41263FC1"/>
    <w:rsid w:val="4128001F"/>
    <w:rsid w:val="41285F8B"/>
    <w:rsid w:val="412C5A7C"/>
    <w:rsid w:val="412F2E76"/>
    <w:rsid w:val="41301E7A"/>
    <w:rsid w:val="41306558"/>
    <w:rsid w:val="41322949"/>
    <w:rsid w:val="4134685C"/>
    <w:rsid w:val="413A5B8B"/>
    <w:rsid w:val="413B181B"/>
    <w:rsid w:val="413C5988"/>
    <w:rsid w:val="41491402"/>
    <w:rsid w:val="414F176A"/>
    <w:rsid w:val="41517290"/>
    <w:rsid w:val="4157061F"/>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74B7F"/>
    <w:rsid w:val="41A75102"/>
    <w:rsid w:val="41AA2E44"/>
    <w:rsid w:val="41AE09C5"/>
    <w:rsid w:val="41AF045B"/>
    <w:rsid w:val="41B15F81"/>
    <w:rsid w:val="41B17D2F"/>
    <w:rsid w:val="41B25820"/>
    <w:rsid w:val="41B415CD"/>
    <w:rsid w:val="41B618EE"/>
    <w:rsid w:val="41B94E35"/>
    <w:rsid w:val="41B96BE3"/>
    <w:rsid w:val="41BA3087"/>
    <w:rsid w:val="41C07F72"/>
    <w:rsid w:val="41C15F27"/>
    <w:rsid w:val="41C47AD3"/>
    <w:rsid w:val="41C620B1"/>
    <w:rsid w:val="41CA7043"/>
    <w:rsid w:val="41CE6198"/>
    <w:rsid w:val="41D41C6F"/>
    <w:rsid w:val="41D61C56"/>
    <w:rsid w:val="41DA54D8"/>
    <w:rsid w:val="41DB016F"/>
    <w:rsid w:val="41DB10C5"/>
    <w:rsid w:val="41E41EB2"/>
    <w:rsid w:val="41E7055F"/>
    <w:rsid w:val="41EC2ABF"/>
    <w:rsid w:val="41ED5DB0"/>
    <w:rsid w:val="41EF0857"/>
    <w:rsid w:val="41F320F5"/>
    <w:rsid w:val="41F8595E"/>
    <w:rsid w:val="41FA46B0"/>
    <w:rsid w:val="41FE5C38"/>
    <w:rsid w:val="42004812"/>
    <w:rsid w:val="42097B6B"/>
    <w:rsid w:val="420E33D3"/>
    <w:rsid w:val="42156510"/>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C1245"/>
    <w:rsid w:val="42845443"/>
    <w:rsid w:val="428647E8"/>
    <w:rsid w:val="42870A90"/>
    <w:rsid w:val="42925DB2"/>
    <w:rsid w:val="42927B60"/>
    <w:rsid w:val="42937435"/>
    <w:rsid w:val="42944D62"/>
    <w:rsid w:val="429906A7"/>
    <w:rsid w:val="429A6A15"/>
    <w:rsid w:val="42A46FAA"/>
    <w:rsid w:val="42A6360C"/>
    <w:rsid w:val="42A81132"/>
    <w:rsid w:val="42AC04F6"/>
    <w:rsid w:val="42AD499A"/>
    <w:rsid w:val="42AE426E"/>
    <w:rsid w:val="42B73D4C"/>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63197"/>
    <w:rsid w:val="43AF029E"/>
    <w:rsid w:val="43AF6AFE"/>
    <w:rsid w:val="43B04064"/>
    <w:rsid w:val="43B43B06"/>
    <w:rsid w:val="43B95295"/>
    <w:rsid w:val="43BC29BB"/>
    <w:rsid w:val="43BD6E5F"/>
    <w:rsid w:val="43BE4985"/>
    <w:rsid w:val="43C024AB"/>
    <w:rsid w:val="43C401ED"/>
    <w:rsid w:val="43C40375"/>
    <w:rsid w:val="43C81360"/>
    <w:rsid w:val="43C875B2"/>
    <w:rsid w:val="43CE2E1A"/>
    <w:rsid w:val="43D67F21"/>
    <w:rsid w:val="43DB5C5A"/>
    <w:rsid w:val="43DC64B9"/>
    <w:rsid w:val="43DE6DD5"/>
    <w:rsid w:val="43E02B4D"/>
    <w:rsid w:val="43E36EE9"/>
    <w:rsid w:val="43E51F12"/>
    <w:rsid w:val="43E563C8"/>
    <w:rsid w:val="43E60D3A"/>
    <w:rsid w:val="43EC14F2"/>
    <w:rsid w:val="43F1456D"/>
    <w:rsid w:val="43FA61C5"/>
    <w:rsid w:val="44004F9E"/>
    <w:rsid w:val="440317E2"/>
    <w:rsid w:val="4405646E"/>
    <w:rsid w:val="440828C7"/>
    <w:rsid w:val="440C749E"/>
    <w:rsid w:val="440F51E1"/>
    <w:rsid w:val="441A5476"/>
    <w:rsid w:val="441B2AC5"/>
    <w:rsid w:val="442C5D93"/>
    <w:rsid w:val="442E1940"/>
    <w:rsid w:val="442E38B9"/>
    <w:rsid w:val="44305883"/>
    <w:rsid w:val="44372D5A"/>
    <w:rsid w:val="443A04B0"/>
    <w:rsid w:val="44444E8A"/>
    <w:rsid w:val="444C01E3"/>
    <w:rsid w:val="444C1F91"/>
    <w:rsid w:val="444C5328"/>
    <w:rsid w:val="444D2373"/>
    <w:rsid w:val="444D7B2B"/>
    <w:rsid w:val="44532CE3"/>
    <w:rsid w:val="44550E45"/>
    <w:rsid w:val="445A46AE"/>
    <w:rsid w:val="445C12EB"/>
    <w:rsid w:val="445F1CC4"/>
    <w:rsid w:val="446A7577"/>
    <w:rsid w:val="446C104C"/>
    <w:rsid w:val="446D17B5"/>
    <w:rsid w:val="44714EA6"/>
    <w:rsid w:val="447207D5"/>
    <w:rsid w:val="447255E6"/>
    <w:rsid w:val="44727C49"/>
    <w:rsid w:val="44784B34"/>
    <w:rsid w:val="447B2820"/>
    <w:rsid w:val="447C2876"/>
    <w:rsid w:val="447F2366"/>
    <w:rsid w:val="44823C05"/>
    <w:rsid w:val="448C3C62"/>
    <w:rsid w:val="449C6A74"/>
    <w:rsid w:val="44A30EB8"/>
    <w:rsid w:val="44AA08A3"/>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B6556"/>
    <w:rsid w:val="44EC4727"/>
    <w:rsid w:val="44F05012"/>
    <w:rsid w:val="44F3240C"/>
    <w:rsid w:val="44FE772F"/>
    <w:rsid w:val="45097E82"/>
    <w:rsid w:val="450A60D4"/>
    <w:rsid w:val="450D34CE"/>
    <w:rsid w:val="450E7246"/>
    <w:rsid w:val="451602B5"/>
    <w:rsid w:val="45196317"/>
    <w:rsid w:val="451C5E07"/>
    <w:rsid w:val="451E1E83"/>
    <w:rsid w:val="451E375A"/>
    <w:rsid w:val="45216E60"/>
    <w:rsid w:val="45294080"/>
    <w:rsid w:val="4537679D"/>
    <w:rsid w:val="453770D4"/>
    <w:rsid w:val="453A0041"/>
    <w:rsid w:val="4545710C"/>
    <w:rsid w:val="45462E84"/>
    <w:rsid w:val="45473C56"/>
    <w:rsid w:val="45475868"/>
    <w:rsid w:val="45475D37"/>
    <w:rsid w:val="45486BFC"/>
    <w:rsid w:val="454964D0"/>
    <w:rsid w:val="454B3FF6"/>
    <w:rsid w:val="454D10B7"/>
    <w:rsid w:val="454D7D6F"/>
    <w:rsid w:val="454F743C"/>
    <w:rsid w:val="454F7694"/>
    <w:rsid w:val="454F7F8B"/>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24076"/>
    <w:rsid w:val="45BB73CE"/>
    <w:rsid w:val="45BD3146"/>
    <w:rsid w:val="45C4222B"/>
    <w:rsid w:val="45C4267A"/>
    <w:rsid w:val="45C4436E"/>
    <w:rsid w:val="45C73FC5"/>
    <w:rsid w:val="45C85647"/>
    <w:rsid w:val="45D03D28"/>
    <w:rsid w:val="45DA5A5B"/>
    <w:rsid w:val="45E072E5"/>
    <w:rsid w:val="45E22BAD"/>
    <w:rsid w:val="45E32481"/>
    <w:rsid w:val="45E3649D"/>
    <w:rsid w:val="45E5444B"/>
    <w:rsid w:val="45E85CE9"/>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5BD6"/>
    <w:rsid w:val="463315C7"/>
    <w:rsid w:val="463637EC"/>
    <w:rsid w:val="46364CA7"/>
    <w:rsid w:val="463D7DE3"/>
    <w:rsid w:val="463D7F3C"/>
    <w:rsid w:val="4642189D"/>
    <w:rsid w:val="46425A1D"/>
    <w:rsid w:val="46440568"/>
    <w:rsid w:val="46470C62"/>
    <w:rsid w:val="464949DA"/>
    <w:rsid w:val="464A5D5A"/>
    <w:rsid w:val="464B4D27"/>
    <w:rsid w:val="46597E25"/>
    <w:rsid w:val="465A6BE7"/>
    <w:rsid w:val="465D2B85"/>
    <w:rsid w:val="465D66D7"/>
    <w:rsid w:val="465E7D59"/>
    <w:rsid w:val="46623CEE"/>
    <w:rsid w:val="466F1F67"/>
    <w:rsid w:val="467054F0"/>
    <w:rsid w:val="46767799"/>
    <w:rsid w:val="467E4938"/>
    <w:rsid w:val="467F664E"/>
    <w:rsid w:val="468123C6"/>
    <w:rsid w:val="46856DE3"/>
    <w:rsid w:val="46877540"/>
    <w:rsid w:val="46893028"/>
    <w:rsid w:val="468B14AC"/>
    <w:rsid w:val="468C48C7"/>
    <w:rsid w:val="468C6BC0"/>
    <w:rsid w:val="46911740"/>
    <w:rsid w:val="469A6FE4"/>
    <w:rsid w:val="469B057D"/>
    <w:rsid w:val="46A14816"/>
    <w:rsid w:val="46A47E62"/>
    <w:rsid w:val="46AB3B83"/>
    <w:rsid w:val="46B1257F"/>
    <w:rsid w:val="46B75DE7"/>
    <w:rsid w:val="46C07277"/>
    <w:rsid w:val="46C16C66"/>
    <w:rsid w:val="46C2653A"/>
    <w:rsid w:val="46D544C0"/>
    <w:rsid w:val="46D602F1"/>
    <w:rsid w:val="46D701E1"/>
    <w:rsid w:val="46E6047B"/>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80A93"/>
    <w:rsid w:val="472965B9"/>
    <w:rsid w:val="472D60AA"/>
    <w:rsid w:val="472E3BD0"/>
    <w:rsid w:val="473016F6"/>
    <w:rsid w:val="47332F94"/>
    <w:rsid w:val="47372A84"/>
    <w:rsid w:val="47392CA0"/>
    <w:rsid w:val="473A2575"/>
    <w:rsid w:val="47430630"/>
    <w:rsid w:val="474450AE"/>
    <w:rsid w:val="474A6C5C"/>
    <w:rsid w:val="474B4782"/>
    <w:rsid w:val="475533DD"/>
    <w:rsid w:val="475F022D"/>
    <w:rsid w:val="475F756A"/>
    <w:rsid w:val="4762485C"/>
    <w:rsid w:val="47680E90"/>
    <w:rsid w:val="476A686B"/>
    <w:rsid w:val="476B6BD2"/>
    <w:rsid w:val="476E14BB"/>
    <w:rsid w:val="477535AD"/>
    <w:rsid w:val="47777325"/>
    <w:rsid w:val="47795EE3"/>
    <w:rsid w:val="4787779E"/>
    <w:rsid w:val="478A34FC"/>
    <w:rsid w:val="478D4471"/>
    <w:rsid w:val="478D6B48"/>
    <w:rsid w:val="478F2D81"/>
    <w:rsid w:val="47975C19"/>
    <w:rsid w:val="47991025"/>
    <w:rsid w:val="479954ED"/>
    <w:rsid w:val="4799729B"/>
    <w:rsid w:val="479B4556"/>
    <w:rsid w:val="47A14BD8"/>
    <w:rsid w:val="47A3011A"/>
    <w:rsid w:val="47A85730"/>
    <w:rsid w:val="47AD2D46"/>
    <w:rsid w:val="47B17C28"/>
    <w:rsid w:val="47B6609F"/>
    <w:rsid w:val="47B9793D"/>
    <w:rsid w:val="47BA6510"/>
    <w:rsid w:val="47C00CCC"/>
    <w:rsid w:val="47C24369"/>
    <w:rsid w:val="47C702AC"/>
    <w:rsid w:val="47C7730F"/>
    <w:rsid w:val="47C84024"/>
    <w:rsid w:val="47CA56A6"/>
    <w:rsid w:val="47CD163B"/>
    <w:rsid w:val="47CD5197"/>
    <w:rsid w:val="47CE0068"/>
    <w:rsid w:val="47D46525"/>
    <w:rsid w:val="47E0136E"/>
    <w:rsid w:val="47E36768"/>
    <w:rsid w:val="47E37D62"/>
    <w:rsid w:val="47E524E0"/>
    <w:rsid w:val="47E80223"/>
    <w:rsid w:val="47EC1AC1"/>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75A9B"/>
    <w:rsid w:val="482C010F"/>
    <w:rsid w:val="482C6361"/>
    <w:rsid w:val="482F7BFF"/>
    <w:rsid w:val="48362D3C"/>
    <w:rsid w:val="4839607B"/>
    <w:rsid w:val="48396CD0"/>
    <w:rsid w:val="483E6094"/>
    <w:rsid w:val="4841758D"/>
    <w:rsid w:val="4845191E"/>
    <w:rsid w:val="48455675"/>
    <w:rsid w:val="48482A6F"/>
    <w:rsid w:val="484A2C8B"/>
    <w:rsid w:val="484C07B1"/>
    <w:rsid w:val="484E4529"/>
    <w:rsid w:val="48531B40"/>
    <w:rsid w:val="4855325F"/>
    <w:rsid w:val="48561B7F"/>
    <w:rsid w:val="485C5001"/>
    <w:rsid w:val="4869443B"/>
    <w:rsid w:val="48717399"/>
    <w:rsid w:val="48745BFB"/>
    <w:rsid w:val="48767864"/>
    <w:rsid w:val="48790E7B"/>
    <w:rsid w:val="487A3570"/>
    <w:rsid w:val="487B35EF"/>
    <w:rsid w:val="487D3353"/>
    <w:rsid w:val="487E7820"/>
    <w:rsid w:val="487F598A"/>
    <w:rsid w:val="4881139B"/>
    <w:rsid w:val="48832D0E"/>
    <w:rsid w:val="488501FF"/>
    <w:rsid w:val="48855568"/>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53A73"/>
    <w:rsid w:val="48B56357"/>
    <w:rsid w:val="48B96951"/>
    <w:rsid w:val="48BC0E59"/>
    <w:rsid w:val="48C63A82"/>
    <w:rsid w:val="48C742DC"/>
    <w:rsid w:val="48CF5D48"/>
    <w:rsid w:val="48D24826"/>
    <w:rsid w:val="48D72771"/>
    <w:rsid w:val="48D83DF3"/>
    <w:rsid w:val="48DC5259"/>
    <w:rsid w:val="48DC7D87"/>
    <w:rsid w:val="48EC3D42"/>
    <w:rsid w:val="48EE3617"/>
    <w:rsid w:val="48F03833"/>
    <w:rsid w:val="48F0798E"/>
    <w:rsid w:val="48F83B5F"/>
    <w:rsid w:val="48F977DA"/>
    <w:rsid w:val="48FA1A7D"/>
    <w:rsid w:val="4900257B"/>
    <w:rsid w:val="490746D8"/>
    <w:rsid w:val="490B5F77"/>
    <w:rsid w:val="490D6193"/>
    <w:rsid w:val="491568B8"/>
    <w:rsid w:val="491F7C74"/>
    <w:rsid w:val="49216DE5"/>
    <w:rsid w:val="49263F33"/>
    <w:rsid w:val="49265C38"/>
    <w:rsid w:val="492E7EB7"/>
    <w:rsid w:val="49327F9A"/>
    <w:rsid w:val="49351245"/>
    <w:rsid w:val="49357497"/>
    <w:rsid w:val="493B1763"/>
    <w:rsid w:val="493C4382"/>
    <w:rsid w:val="49417BEA"/>
    <w:rsid w:val="49437E06"/>
    <w:rsid w:val="494616A5"/>
    <w:rsid w:val="494D2F1F"/>
    <w:rsid w:val="495008F5"/>
    <w:rsid w:val="495068FB"/>
    <w:rsid w:val="4951517F"/>
    <w:rsid w:val="495543DF"/>
    <w:rsid w:val="49566CE0"/>
    <w:rsid w:val="49584F34"/>
    <w:rsid w:val="49596F75"/>
    <w:rsid w:val="495E69EE"/>
    <w:rsid w:val="495F2766"/>
    <w:rsid w:val="495F4514"/>
    <w:rsid w:val="49627B61"/>
    <w:rsid w:val="49725FF6"/>
    <w:rsid w:val="49731A42"/>
    <w:rsid w:val="498126DD"/>
    <w:rsid w:val="49883A6B"/>
    <w:rsid w:val="498B355B"/>
    <w:rsid w:val="498B70B7"/>
    <w:rsid w:val="498B7D91"/>
    <w:rsid w:val="498D2E30"/>
    <w:rsid w:val="498F4DFA"/>
    <w:rsid w:val="4995359D"/>
    <w:rsid w:val="499A097C"/>
    <w:rsid w:val="49A10689"/>
    <w:rsid w:val="49A95790"/>
    <w:rsid w:val="49AC05F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36EF3"/>
    <w:rsid w:val="49E668B9"/>
    <w:rsid w:val="49E8450A"/>
    <w:rsid w:val="49E862B8"/>
    <w:rsid w:val="49F17862"/>
    <w:rsid w:val="49F33322"/>
    <w:rsid w:val="49F92273"/>
    <w:rsid w:val="49FC7FB5"/>
    <w:rsid w:val="4A024D9B"/>
    <w:rsid w:val="4A0550BC"/>
    <w:rsid w:val="4A070E34"/>
    <w:rsid w:val="4A09281D"/>
    <w:rsid w:val="4A0B1011"/>
    <w:rsid w:val="4A14508C"/>
    <w:rsid w:val="4A15049B"/>
    <w:rsid w:val="4A1D0D61"/>
    <w:rsid w:val="4A1D5B1B"/>
    <w:rsid w:val="4A2315B8"/>
    <w:rsid w:val="4A25750C"/>
    <w:rsid w:val="4A2D016F"/>
    <w:rsid w:val="4A3634C7"/>
    <w:rsid w:val="4A3C6604"/>
    <w:rsid w:val="4A3D4856"/>
    <w:rsid w:val="4A4060F4"/>
    <w:rsid w:val="4A413C1A"/>
    <w:rsid w:val="4A437992"/>
    <w:rsid w:val="4A4A4ED5"/>
    <w:rsid w:val="4A4D0811"/>
    <w:rsid w:val="4A4E6A63"/>
    <w:rsid w:val="4A5825EA"/>
    <w:rsid w:val="4A5D4EF8"/>
    <w:rsid w:val="4A6022F2"/>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E5753"/>
    <w:rsid w:val="4AAE7501"/>
    <w:rsid w:val="4AB50890"/>
    <w:rsid w:val="4AB54392"/>
    <w:rsid w:val="4AB56AE2"/>
    <w:rsid w:val="4AB67801"/>
    <w:rsid w:val="4AB80380"/>
    <w:rsid w:val="4AB82B61"/>
    <w:rsid w:val="4ABB5210"/>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616BF"/>
    <w:rsid w:val="4AEB42B2"/>
    <w:rsid w:val="4AEC1DD8"/>
    <w:rsid w:val="4AEE5B50"/>
    <w:rsid w:val="4AF15640"/>
    <w:rsid w:val="4AF67731"/>
    <w:rsid w:val="4AFA0FC5"/>
    <w:rsid w:val="4AFB201B"/>
    <w:rsid w:val="4AFD3FE5"/>
    <w:rsid w:val="4AFF1B0B"/>
    <w:rsid w:val="4B043CDB"/>
    <w:rsid w:val="4B054C48"/>
    <w:rsid w:val="4B0739C6"/>
    <w:rsid w:val="4B0C5287"/>
    <w:rsid w:val="4B0D75F0"/>
    <w:rsid w:val="4B105AC6"/>
    <w:rsid w:val="4B1318C9"/>
    <w:rsid w:val="4B1524B3"/>
    <w:rsid w:val="4B157580"/>
    <w:rsid w:val="4B1B26BD"/>
    <w:rsid w:val="4B1F03FF"/>
    <w:rsid w:val="4B221C9D"/>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807F1"/>
    <w:rsid w:val="4BEA4569"/>
    <w:rsid w:val="4BEC66E6"/>
    <w:rsid w:val="4BEC7CE7"/>
    <w:rsid w:val="4BED22AB"/>
    <w:rsid w:val="4BEF4A2D"/>
    <w:rsid w:val="4BF15BE1"/>
    <w:rsid w:val="4BF409AC"/>
    <w:rsid w:val="4BF449DF"/>
    <w:rsid w:val="4BF90C50"/>
    <w:rsid w:val="4C014BF0"/>
    <w:rsid w:val="4C0A69B9"/>
    <w:rsid w:val="4C112746"/>
    <w:rsid w:val="4C15535E"/>
    <w:rsid w:val="4C15710C"/>
    <w:rsid w:val="4C1A0FFB"/>
    <w:rsid w:val="4C1C66ED"/>
    <w:rsid w:val="4C1E4213"/>
    <w:rsid w:val="4C2555A1"/>
    <w:rsid w:val="4C276E82"/>
    <w:rsid w:val="4C2C4B82"/>
    <w:rsid w:val="4C303F46"/>
    <w:rsid w:val="4C350CC1"/>
    <w:rsid w:val="4C35334E"/>
    <w:rsid w:val="4C371778"/>
    <w:rsid w:val="4C373527"/>
    <w:rsid w:val="4C3752D5"/>
    <w:rsid w:val="4C39104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836E0"/>
    <w:rsid w:val="4C695AF5"/>
    <w:rsid w:val="4C6B4F7E"/>
    <w:rsid w:val="4C6C1422"/>
    <w:rsid w:val="4C7B499F"/>
    <w:rsid w:val="4C7B5316"/>
    <w:rsid w:val="4C7D53DD"/>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C0351C"/>
    <w:rsid w:val="4CC2216C"/>
    <w:rsid w:val="4CC34DBA"/>
    <w:rsid w:val="4CC4300C"/>
    <w:rsid w:val="4CC96874"/>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82F38"/>
    <w:rsid w:val="4D6959A5"/>
    <w:rsid w:val="4D6A36BC"/>
    <w:rsid w:val="4D6C7200"/>
    <w:rsid w:val="4D702B7D"/>
    <w:rsid w:val="4D702BF6"/>
    <w:rsid w:val="4D73058E"/>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F6509"/>
    <w:rsid w:val="4E14625F"/>
    <w:rsid w:val="4E1C0C26"/>
    <w:rsid w:val="4E1C5A3D"/>
    <w:rsid w:val="4E265601"/>
    <w:rsid w:val="4E2A50F1"/>
    <w:rsid w:val="4E2D2E33"/>
    <w:rsid w:val="4E2F2707"/>
    <w:rsid w:val="4E3441C2"/>
    <w:rsid w:val="4E364433"/>
    <w:rsid w:val="4E3D3D5F"/>
    <w:rsid w:val="4E3E6DEE"/>
    <w:rsid w:val="4E4168DE"/>
    <w:rsid w:val="4E442152"/>
    <w:rsid w:val="4E4C3EEF"/>
    <w:rsid w:val="4E4D0DDF"/>
    <w:rsid w:val="4E4D7031"/>
    <w:rsid w:val="4E526AF4"/>
    <w:rsid w:val="4E536B34"/>
    <w:rsid w:val="4E564138"/>
    <w:rsid w:val="4E573921"/>
    <w:rsid w:val="4E5B10E7"/>
    <w:rsid w:val="4E5B174E"/>
    <w:rsid w:val="4E600B13"/>
    <w:rsid w:val="4E61488B"/>
    <w:rsid w:val="4E636855"/>
    <w:rsid w:val="4E65437B"/>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6985"/>
    <w:rsid w:val="4EB90223"/>
    <w:rsid w:val="4EC50570"/>
    <w:rsid w:val="4ECF7A46"/>
    <w:rsid w:val="4ED4505D"/>
    <w:rsid w:val="4ED67027"/>
    <w:rsid w:val="4EE01C53"/>
    <w:rsid w:val="4EE26BCE"/>
    <w:rsid w:val="4EE2777A"/>
    <w:rsid w:val="4EE62BE0"/>
    <w:rsid w:val="4EEB6FFB"/>
    <w:rsid w:val="4EEF27B9"/>
    <w:rsid w:val="4EF35A1F"/>
    <w:rsid w:val="4EF37BD9"/>
    <w:rsid w:val="4EF61477"/>
    <w:rsid w:val="4EF70D4B"/>
    <w:rsid w:val="4EF851EF"/>
    <w:rsid w:val="4EF86134"/>
    <w:rsid w:val="4EFA0CEB"/>
    <w:rsid w:val="4EFF5C84"/>
    <w:rsid w:val="4EFF657E"/>
    <w:rsid w:val="4F1D6A04"/>
    <w:rsid w:val="4F1E452A"/>
    <w:rsid w:val="4F2064F4"/>
    <w:rsid w:val="4F2204BE"/>
    <w:rsid w:val="4F22226C"/>
    <w:rsid w:val="4F227D12"/>
    <w:rsid w:val="4F271630"/>
    <w:rsid w:val="4F2935FA"/>
    <w:rsid w:val="4F302BDB"/>
    <w:rsid w:val="4F304989"/>
    <w:rsid w:val="4F322603"/>
    <w:rsid w:val="4F3B332E"/>
    <w:rsid w:val="4F42290E"/>
    <w:rsid w:val="4F4329F7"/>
    <w:rsid w:val="4F440B1C"/>
    <w:rsid w:val="4F515C3B"/>
    <w:rsid w:val="4F582AB2"/>
    <w:rsid w:val="4F5A3D11"/>
    <w:rsid w:val="4F6262BD"/>
    <w:rsid w:val="4F6603AB"/>
    <w:rsid w:val="4F6B2DEE"/>
    <w:rsid w:val="4F6C1739"/>
    <w:rsid w:val="4F701229"/>
    <w:rsid w:val="4F702FD7"/>
    <w:rsid w:val="4F7A1771"/>
    <w:rsid w:val="4F7A5C04"/>
    <w:rsid w:val="4F7B372A"/>
    <w:rsid w:val="4F806F93"/>
    <w:rsid w:val="4F844CD5"/>
    <w:rsid w:val="4F870321"/>
    <w:rsid w:val="4F876573"/>
    <w:rsid w:val="4F8B0210"/>
    <w:rsid w:val="4F8B1BBF"/>
    <w:rsid w:val="4F8E5B53"/>
    <w:rsid w:val="4F934F18"/>
    <w:rsid w:val="4FA218D0"/>
    <w:rsid w:val="4FA2515B"/>
    <w:rsid w:val="4FA26F09"/>
    <w:rsid w:val="4FA709C3"/>
    <w:rsid w:val="4FA9296D"/>
    <w:rsid w:val="4FA9473B"/>
    <w:rsid w:val="4FA964E9"/>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81462"/>
    <w:rsid w:val="500C46EA"/>
    <w:rsid w:val="50180DCC"/>
    <w:rsid w:val="501871CB"/>
    <w:rsid w:val="502142D2"/>
    <w:rsid w:val="50267B3A"/>
    <w:rsid w:val="502B5AFF"/>
    <w:rsid w:val="502F69F3"/>
    <w:rsid w:val="50342257"/>
    <w:rsid w:val="5035178A"/>
    <w:rsid w:val="50357D7D"/>
    <w:rsid w:val="503A7DFD"/>
    <w:rsid w:val="503B25E4"/>
    <w:rsid w:val="503B4935"/>
    <w:rsid w:val="503C70CB"/>
    <w:rsid w:val="503E1327"/>
    <w:rsid w:val="503E30D6"/>
    <w:rsid w:val="503F5066"/>
    <w:rsid w:val="504346B5"/>
    <w:rsid w:val="50487AB0"/>
    <w:rsid w:val="50566671"/>
    <w:rsid w:val="50574197"/>
    <w:rsid w:val="50615016"/>
    <w:rsid w:val="506638BF"/>
    <w:rsid w:val="50676D22"/>
    <w:rsid w:val="506B379F"/>
    <w:rsid w:val="506C245E"/>
    <w:rsid w:val="50722D7F"/>
    <w:rsid w:val="507B7E86"/>
    <w:rsid w:val="508729C8"/>
    <w:rsid w:val="508C2093"/>
    <w:rsid w:val="508F1B83"/>
    <w:rsid w:val="508F56DF"/>
    <w:rsid w:val="5090186C"/>
    <w:rsid w:val="50903205"/>
    <w:rsid w:val="50942CF5"/>
    <w:rsid w:val="50962F12"/>
    <w:rsid w:val="509E3B74"/>
    <w:rsid w:val="50A06817"/>
    <w:rsid w:val="50A218B6"/>
    <w:rsid w:val="50A30487"/>
    <w:rsid w:val="50A4370E"/>
    <w:rsid w:val="50A778E5"/>
    <w:rsid w:val="50AC6291"/>
    <w:rsid w:val="50AF5D81"/>
    <w:rsid w:val="50B138A7"/>
    <w:rsid w:val="50B746A3"/>
    <w:rsid w:val="50B75B07"/>
    <w:rsid w:val="50B82E88"/>
    <w:rsid w:val="50BB64D4"/>
    <w:rsid w:val="50C22D81"/>
    <w:rsid w:val="50C23D07"/>
    <w:rsid w:val="50C335DB"/>
    <w:rsid w:val="50C555A5"/>
    <w:rsid w:val="50C61E5B"/>
    <w:rsid w:val="50C64E79"/>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95C3F"/>
    <w:rsid w:val="5116195C"/>
    <w:rsid w:val="511928EC"/>
    <w:rsid w:val="511D56D0"/>
    <w:rsid w:val="511F0A23"/>
    <w:rsid w:val="51270A41"/>
    <w:rsid w:val="51273B6A"/>
    <w:rsid w:val="512A18AC"/>
    <w:rsid w:val="512C73D2"/>
    <w:rsid w:val="512F6B52"/>
    <w:rsid w:val="51397977"/>
    <w:rsid w:val="513B5867"/>
    <w:rsid w:val="513B7BCE"/>
    <w:rsid w:val="513D15DF"/>
    <w:rsid w:val="51420954"/>
    <w:rsid w:val="51510BE7"/>
    <w:rsid w:val="51597A9B"/>
    <w:rsid w:val="515B1A65"/>
    <w:rsid w:val="5164178D"/>
    <w:rsid w:val="51695F30"/>
    <w:rsid w:val="516A35B2"/>
    <w:rsid w:val="516A7EFA"/>
    <w:rsid w:val="516C77CE"/>
    <w:rsid w:val="516E3547"/>
    <w:rsid w:val="51782617"/>
    <w:rsid w:val="51791EEB"/>
    <w:rsid w:val="518A4018"/>
    <w:rsid w:val="518A5EA7"/>
    <w:rsid w:val="518C1C1F"/>
    <w:rsid w:val="518D75E3"/>
    <w:rsid w:val="51914458"/>
    <w:rsid w:val="519311FF"/>
    <w:rsid w:val="51937451"/>
    <w:rsid w:val="519974BC"/>
    <w:rsid w:val="519B6306"/>
    <w:rsid w:val="51A401FA"/>
    <w:rsid w:val="51A52CE0"/>
    <w:rsid w:val="51AC0513"/>
    <w:rsid w:val="51AC0D37"/>
    <w:rsid w:val="51AD7B75"/>
    <w:rsid w:val="51AF2B38"/>
    <w:rsid w:val="51B03B5F"/>
    <w:rsid w:val="51B25298"/>
    <w:rsid w:val="51BA49DE"/>
    <w:rsid w:val="51BD44CE"/>
    <w:rsid w:val="51BF67E7"/>
    <w:rsid w:val="51C40F56"/>
    <w:rsid w:val="51C448E2"/>
    <w:rsid w:val="51CD5CD8"/>
    <w:rsid w:val="51D22E45"/>
    <w:rsid w:val="51D34CE2"/>
    <w:rsid w:val="51D535C6"/>
    <w:rsid w:val="51D830B6"/>
    <w:rsid w:val="51DA7911"/>
    <w:rsid w:val="51DF61F2"/>
    <w:rsid w:val="51E11F6A"/>
    <w:rsid w:val="51E471BD"/>
    <w:rsid w:val="51EA49DB"/>
    <w:rsid w:val="51ED6B61"/>
    <w:rsid w:val="51F370D3"/>
    <w:rsid w:val="51F9214E"/>
    <w:rsid w:val="51FD48CA"/>
    <w:rsid w:val="51FE0F3D"/>
    <w:rsid w:val="51FF0643"/>
    <w:rsid w:val="5202206A"/>
    <w:rsid w:val="52036B77"/>
    <w:rsid w:val="520420FD"/>
    <w:rsid w:val="5208399B"/>
    <w:rsid w:val="520845BA"/>
    <w:rsid w:val="520E0886"/>
    <w:rsid w:val="520E76ED"/>
    <w:rsid w:val="521045FE"/>
    <w:rsid w:val="52187956"/>
    <w:rsid w:val="521A547C"/>
    <w:rsid w:val="521E334C"/>
    <w:rsid w:val="5221680B"/>
    <w:rsid w:val="52224331"/>
    <w:rsid w:val="5224454D"/>
    <w:rsid w:val="522A4CE9"/>
    <w:rsid w:val="522C5352"/>
    <w:rsid w:val="523302EC"/>
    <w:rsid w:val="523A167B"/>
    <w:rsid w:val="523C53F3"/>
    <w:rsid w:val="52466271"/>
    <w:rsid w:val="52505342"/>
    <w:rsid w:val="525F7333"/>
    <w:rsid w:val="526C140B"/>
    <w:rsid w:val="5274477F"/>
    <w:rsid w:val="52745402"/>
    <w:rsid w:val="527821A3"/>
    <w:rsid w:val="527A5F1B"/>
    <w:rsid w:val="527E1EAF"/>
    <w:rsid w:val="527F3531"/>
    <w:rsid w:val="528D5C4E"/>
    <w:rsid w:val="52903990"/>
    <w:rsid w:val="52920003"/>
    <w:rsid w:val="52950FA7"/>
    <w:rsid w:val="52952D55"/>
    <w:rsid w:val="52974D1F"/>
    <w:rsid w:val="52A01E26"/>
    <w:rsid w:val="52A10CD2"/>
    <w:rsid w:val="52A31916"/>
    <w:rsid w:val="52A46C93"/>
    <w:rsid w:val="52A66D10"/>
    <w:rsid w:val="52AA4A52"/>
    <w:rsid w:val="52B14033"/>
    <w:rsid w:val="52B21666"/>
    <w:rsid w:val="52B7716F"/>
    <w:rsid w:val="52B81006"/>
    <w:rsid w:val="52BF457A"/>
    <w:rsid w:val="52C06024"/>
    <w:rsid w:val="52C33D66"/>
    <w:rsid w:val="52C96EF3"/>
    <w:rsid w:val="52CA0B6D"/>
    <w:rsid w:val="52CB7B70"/>
    <w:rsid w:val="52E066C6"/>
    <w:rsid w:val="52E77A54"/>
    <w:rsid w:val="52E825EA"/>
    <w:rsid w:val="52E86A23"/>
    <w:rsid w:val="52F061DD"/>
    <w:rsid w:val="52F623CB"/>
    <w:rsid w:val="52F67B51"/>
    <w:rsid w:val="52FA5D2B"/>
    <w:rsid w:val="5305659C"/>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350EA"/>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E3D93"/>
    <w:rsid w:val="53A61B61"/>
    <w:rsid w:val="53A96AB8"/>
    <w:rsid w:val="53AB0A82"/>
    <w:rsid w:val="53AF4A7F"/>
    <w:rsid w:val="53B06098"/>
    <w:rsid w:val="53B11E10"/>
    <w:rsid w:val="53B37937"/>
    <w:rsid w:val="53B705A2"/>
    <w:rsid w:val="53B86CFB"/>
    <w:rsid w:val="53BF0089"/>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0912"/>
    <w:rsid w:val="542576EB"/>
    <w:rsid w:val="54274C37"/>
    <w:rsid w:val="542A391E"/>
    <w:rsid w:val="543547EF"/>
    <w:rsid w:val="54520EFE"/>
    <w:rsid w:val="54547C25"/>
    <w:rsid w:val="545863D3"/>
    <w:rsid w:val="545F361A"/>
    <w:rsid w:val="545F4E84"/>
    <w:rsid w:val="54624EB9"/>
    <w:rsid w:val="5462767D"/>
    <w:rsid w:val="54640C31"/>
    <w:rsid w:val="546A31F6"/>
    <w:rsid w:val="546B6463"/>
    <w:rsid w:val="54705828"/>
    <w:rsid w:val="547372BC"/>
    <w:rsid w:val="54774E08"/>
    <w:rsid w:val="54790B80"/>
    <w:rsid w:val="547C097E"/>
    <w:rsid w:val="548C783C"/>
    <w:rsid w:val="548D462B"/>
    <w:rsid w:val="54947768"/>
    <w:rsid w:val="54954E8F"/>
    <w:rsid w:val="549557E1"/>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65448"/>
    <w:rsid w:val="54C85664"/>
    <w:rsid w:val="54CF69F2"/>
    <w:rsid w:val="54D67D81"/>
    <w:rsid w:val="54D73AF9"/>
    <w:rsid w:val="54DC110F"/>
    <w:rsid w:val="54DE3429"/>
    <w:rsid w:val="54DF1675"/>
    <w:rsid w:val="54E016F2"/>
    <w:rsid w:val="54E56216"/>
    <w:rsid w:val="54E81746"/>
    <w:rsid w:val="54EC4E3B"/>
    <w:rsid w:val="54EC75A4"/>
    <w:rsid w:val="54F226E1"/>
    <w:rsid w:val="54F2623D"/>
    <w:rsid w:val="54F55D2D"/>
    <w:rsid w:val="54F94906"/>
    <w:rsid w:val="54FD4793"/>
    <w:rsid w:val="55020D97"/>
    <w:rsid w:val="5503044A"/>
    <w:rsid w:val="5509468E"/>
    <w:rsid w:val="550A17D8"/>
    <w:rsid w:val="550D4D66"/>
    <w:rsid w:val="55110DB9"/>
    <w:rsid w:val="55173EF5"/>
    <w:rsid w:val="55180399"/>
    <w:rsid w:val="551B1C37"/>
    <w:rsid w:val="5520724E"/>
    <w:rsid w:val="552A00CC"/>
    <w:rsid w:val="552E2619"/>
    <w:rsid w:val="55322ADD"/>
    <w:rsid w:val="55326F81"/>
    <w:rsid w:val="55376345"/>
    <w:rsid w:val="55393E6B"/>
    <w:rsid w:val="553B7BE4"/>
    <w:rsid w:val="553D7E00"/>
    <w:rsid w:val="5540169E"/>
    <w:rsid w:val="5540344C"/>
    <w:rsid w:val="554271C4"/>
    <w:rsid w:val="55452810"/>
    <w:rsid w:val="55473BAE"/>
    <w:rsid w:val="554D21F9"/>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76ADD"/>
    <w:rsid w:val="557A6B50"/>
    <w:rsid w:val="557D644E"/>
    <w:rsid w:val="558F7F2F"/>
    <w:rsid w:val="55935C72"/>
    <w:rsid w:val="55967510"/>
    <w:rsid w:val="55986DE4"/>
    <w:rsid w:val="55990DAE"/>
    <w:rsid w:val="559B0682"/>
    <w:rsid w:val="559D43FA"/>
    <w:rsid w:val="55A41820"/>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E5136"/>
    <w:rsid w:val="55DF0EB7"/>
    <w:rsid w:val="55EE10FA"/>
    <w:rsid w:val="55EE4C56"/>
    <w:rsid w:val="55F3226C"/>
    <w:rsid w:val="55F52081"/>
    <w:rsid w:val="55F5289B"/>
    <w:rsid w:val="55FA7A9F"/>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31446"/>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60C90"/>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854A7"/>
    <w:rsid w:val="56CA0A6A"/>
    <w:rsid w:val="56D368BE"/>
    <w:rsid w:val="56D4592B"/>
    <w:rsid w:val="56D5208C"/>
    <w:rsid w:val="56D5773C"/>
    <w:rsid w:val="56D7393C"/>
    <w:rsid w:val="56D976B4"/>
    <w:rsid w:val="56E147BB"/>
    <w:rsid w:val="56E322E1"/>
    <w:rsid w:val="56E61DD1"/>
    <w:rsid w:val="56E878F7"/>
    <w:rsid w:val="56EF2533"/>
    <w:rsid w:val="56F20776"/>
    <w:rsid w:val="56FA4F4C"/>
    <w:rsid w:val="56FA587C"/>
    <w:rsid w:val="56FF2E93"/>
    <w:rsid w:val="571132F2"/>
    <w:rsid w:val="57127CB4"/>
    <w:rsid w:val="57131414"/>
    <w:rsid w:val="57193F55"/>
    <w:rsid w:val="571A2C0C"/>
    <w:rsid w:val="571C57F3"/>
    <w:rsid w:val="571F1A72"/>
    <w:rsid w:val="57201787"/>
    <w:rsid w:val="572052E3"/>
    <w:rsid w:val="57272B15"/>
    <w:rsid w:val="572957DA"/>
    <w:rsid w:val="572D683D"/>
    <w:rsid w:val="572F63D3"/>
    <w:rsid w:val="57340D8E"/>
    <w:rsid w:val="57362D58"/>
    <w:rsid w:val="573733D8"/>
    <w:rsid w:val="57387FCA"/>
    <w:rsid w:val="573A3ECB"/>
    <w:rsid w:val="57430A0D"/>
    <w:rsid w:val="574850C8"/>
    <w:rsid w:val="574A04A7"/>
    <w:rsid w:val="574E2F4F"/>
    <w:rsid w:val="57517B92"/>
    <w:rsid w:val="5753742D"/>
    <w:rsid w:val="57541431"/>
    <w:rsid w:val="575B27BF"/>
    <w:rsid w:val="575B631B"/>
    <w:rsid w:val="575C2DC9"/>
    <w:rsid w:val="576422DD"/>
    <w:rsid w:val="57694EF1"/>
    <w:rsid w:val="576C0528"/>
    <w:rsid w:val="576F0018"/>
    <w:rsid w:val="577337DA"/>
    <w:rsid w:val="577418AB"/>
    <w:rsid w:val="5774562F"/>
    <w:rsid w:val="57763155"/>
    <w:rsid w:val="577675F9"/>
    <w:rsid w:val="577858E6"/>
    <w:rsid w:val="577D2735"/>
    <w:rsid w:val="577F39F4"/>
    <w:rsid w:val="57800665"/>
    <w:rsid w:val="57835872"/>
    <w:rsid w:val="57875053"/>
    <w:rsid w:val="578A4E52"/>
    <w:rsid w:val="57914433"/>
    <w:rsid w:val="579730CB"/>
    <w:rsid w:val="579846F0"/>
    <w:rsid w:val="57991C47"/>
    <w:rsid w:val="579932E7"/>
    <w:rsid w:val="57A001D2"/>
    <w:rsid w:val="57A04676"/>
    <w:rsid w:val="57A2219C"/>
    <w:rsid w:val="57A542D4"/>
    <w:rsid w:val="57A75A04"/>
    <w:rsid w:val="57AE0B41"/>
    <w:rsid w:val="57B123DF"/>
    <w:rsid w:val="57B36157"/>
    <w:rsid w:val="57B37540"/>
    <w:rsid w:val="57B43C7D"/>
    <w:rsid w:val="57B679F5"/>
    <w:rsid w:val="57B964B3"/>
    <w:rsid w:val="57BB14B0"/>
    <w:rsid w:val="57BD5228"/>
    <w:rsid w:val="57C2283E"/>
    <w:rsid w:val="57C83C67"/>
    <w:rsid w:val="57C9597B"/>
    <w:rsid w:val="57CA16F3"/>
    <w:rsid w:val="57CC19B6"/>
    <w:rsid w:val="57CC47BF"/>
    <w:rsid w:val="57CC7219"/>
    <w:rsid w:val="57CD14B6"/>
    <w:rsid w:val="57DB7C26"/>
    <w:rsid w:val="57DD1426"/>
    <w:rsid w:val="57E00314"/>
    <w:rsid w:val="57E04A72"/>
    <w:rsid w:val="57E24F20"/>
    <w:rsid w:val="57E353D9"/>
    <w:rsid w:val="57E722A5"/>
    <w:rsid w:val="57E914A6"/>
    <w:rsid w:val="57E91B79"/>
    <w:rsid w:val="57EE53E1"/>
    <w:rsid w:val="57EF1159"/>
    <w:rsid w:val="57F55DAA"/>
    <w:rsid w:val="57F62EFB"/>
    <w:rsid w:val="57F8000E"/>
    <w:rsid w:val="57FA1FD8"/>
    <w:rsid w:val="58054D95"/>
    <w:rsid w:val="580746F5"/>
    <w:rsid w:val="580B3FD0"/>
    <w:rsid w:val="580B5AEE"/>
    <w:rsid w:val="580D31C1"/>
    <w:rsid w:val="580E15DF"/>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86CFE"/>
    <w:rsid w:val="585F008D"/>
    <w:rsid w:val="586851A6"/>
    <w:rsid w:val="586C4558"/>
    <w:rsid w:val="586E207E"/>
    <w:rsid w:val="58726012"/>
    <w:rsid w:val="58753F80"/>
    <w:rsid w:val="587B784D"/>
    <w:rsid w:val="587C0647"/>
    <w:rsid w:val="58816255"/>
    <w:rsid w:val="58823D7B"/>
    <w:rsid w:val="58847AF3"/>
    <w:rsid w:val="58855A0B"/>
    <w:rsid w:val="58874BE5"/>
    <w:rsid w:val="58906498"/>
    <w:rsid w:val="589B0DB9"/>
    <w:rsid w:val="589E6E07"/>
    <w:rsid w:val="58A22E02"/>
    <w:rsid w:val="58A26C8C"/>
    <w:rsid w:val="58A40196"/>
    <w:rsid w:val="58A77915"/>
    <w:rsid w:val="58A837E2"/>
    <w:rsid w:val="58B171C0"/>
    <w:rsid w:val="58B2268D"/>
    <w:rsid w:val="58B76155"/>
    <w:rsid w:val="58BA1767"/>
    <w:rsid w:val="58BA3515"/>
    <w:rsid w:val="58BA52C3"/>
    <w:rsid w:val="58C425E6"/>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5275D"/>
    <w:rsid w:val="58F670FB"/>
    <w:rsid w:val="58FE2656"/>
    <w:rsid w:val="58FE3163"/>
    <w:rsid w:val="58FF0FBA"/>
    <w:rsid w:val="59035C1C"/>
    <w:rsid w:val="59070EAF"/>
    <w:rsid w:val="5908627B"/>
    <w:rsid w:val="590A1E4B"/>
    <w:rsid w:val="590E3FC1"/>
    <w:rsid w:val="591A2206"/>
    <w:rsid w:val="59205A6E"/>
    <w:rsid w:val="59232E69"/>
    <w:rsid w:val="592B4413"/>
    <w:rsid w:val="592F3F03"/>
    <w:rsid w:val="59374B66"/>
    <w:rsid w:val="59396B30"/>
    <w:rsid w:val="593E4146"/>
    <w:rsid w:val="593F3A1A"/>
    <w:rsid w:val="59475A3E"/>
    <w:rsid w:val="59550B49"/>
    <w:rsid w:val="59554FEC"/>
    <w:rsid w:val="59575208"/>
    <w:rsid w:val="59587928"/>
    <w:rsid w:val="596040BD"/>
    <w:rsid w:val="596C2A61"/>
    <w:rsid w:val="596F2552"/>
    <w:rsid w:val="59723DF0"/>
    <w:rsid w:val="597436C4"/>
    <w:rsid w:val="59771406"/>
    <w:rsid w:val="597B137A"/>
    <w:rsid w:val="597E03A3"/>
    <w:rsid w:val="597F38B7"/>
    <w:rsid w:val="598029C1"/>
    <w:rsid w:val="59826E9A"/>
    <w:rsid w:val="59831B59"/>
    <w:rsid w:val="59867CF5"/>
    <w:rsid w:val="598903E7"/>
    <w:rsid w:val="598C7682"/>
    <w:rsid w:val="598F49A2"/>
    <w:rsid w:val="59927FEE"/>
    <w:rsid w:val="59981AA8"/>
    <w:rsid w:val="5999312B"/>
    <w:rsid w:val="59995821"/>
    <w:rsid w:val="599C2C1B"/>
    <w:rsid w:val="59A10231"/>
    <w:rsid w:val="59A246D5"/>
    <w:rsid w:val="59A55F73"/>
    <w:rsid w:val="59A87812"/>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2304"/>
    <w:rsid w:val="59E940B2"/>
    <w:rsid w:val="59F40CA9"/>
    <w:rsid w:val="59F42A57"/>
    <w:rsid w:val="59F842F5"/>
    <w:rsid w:val="59F9308A"/>
    <w:rsid w:val="59FA3F5B"/>
    <w:rsid w:val="59FB0767"/>
    <w:rsid w:val="59FB2B4D"/>
    <w:rsid w:val="5A0233C6"/>
    <w:rsid w:val="5A0407DC"/>
    <w:rsid w:val="5A105AE3"/>
    <w:rsid w:val="5A12136C"/>
    <w:rsid w:val="5A124DB7"/>
    <w:rsid w:val="5A146C55"/>
    <w:rsid w:val="5A1530F9"/>
    <w:rsid w:val="5A186745"/>
    <w:rsid w:val="5A1924BD"/>
    <w:rsid w:val="5A193615"/>
    <w:rsid w:val="5A1A6671"/>
    <w:rsid w:val="5A1F5D26"/>
    <w:rsid w:val="5A225816"/>
    <w:rsid w:val="5A234446"/>
    <w:rsid w:val="5A236C86"/>
    <w:rsid w:val="5A2450EA"/>
    <w:rsid w:val="5A2709A7"/>
    <w:rsid w:val="5A2C0E3D"/>
    <w:rsid w:val="5A355549"/>
    <w:rsid w:val="5A380B96"/>
    <w:rsid w:val="5A383B25"/>
    <w:rsid w:val="5A3C0CDA"/>
    <w:rsid w:val="5A40528C"/>
    <w:rsid w:val="5A47527D"/>
    <w:rsid w:val="5A4E0B48"/>
    <w:rsid w:val="5A527871"/>
    <w:rsid w:val="5A5555E8"/>
    <w:rsid w:val="5A6000EC"/>
    <w:rsid w:val="5A613ED1"/>
    <w:rsid w:val="5A6220B6"/>
    <w:rsid w:val="5A63103B"/>
    <w:rsid w:val="5A634E86"/>
    <w:rsid w:val="5A677846"/>
    <w:rsid w:val="5A68285C"/>
    <w:rsid w:val="5A690F52"/>
    <w:rsid w:val="5A6951F3"/>
    <w:rsid w:val="5A6B6F88"/>
    <w:rsid w:val="5A6C599E"/>
    <w:rsid w:val="5A753B98"/>
    <w:rsid w:val="5A767910"/>
    <w:rsid w:val="5A7A3285"/>
    <w:rsid w:val="5A7A386B"/>
    <w:rsid w:val="5A7C1BE0"/>
    <w:rsid w:val="5A7C2ADE"/>
    <w:rsid w:val="5A7E2305"/>
    <w:rsid w:val="5A823287"/>
    <w:rsid w:val="5A871B1D"/>
    <w:rsid w:val="5A9102A6"/>
    <w:rsid w:val="5A93401E"/>
    <w:rsid w:val="5A951B44"/>
    <w:rsid w:val="5A957D96"/>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2265E"/>
    <w:rsid w:val="5AB521E6"/>
    <w:rsid w:val="5ABA5ECC"/>
    <w:rsid w:val="5AC02939"/>
    <w:rsid w:val="5AC16DDD"/>
    <w:rsid w:val="5AC24903"/>
    <w:rsid w:val="5AC8016B"/>
    <w:rsid w:val="5AC97A40"/>
    <w:rsid w:val="5AD14B46"/>
    <w:rsid w:val="5AD20FEA"/>
    <w:rsid w:val="5ADA39FB"/>
    <w:rsid w:val="5AE14D89"/>
    <w:rsid w:val="5AE605F2"/>
    <w:rsid w:val="5AE66844"/>
    <w:rsid w:val="5AE66ECB"/>
    <w:rsid w:val="5AF251E8"/>
    <w:rsid w:val="5AF669C0"/>
    <w:rsid w:val="5B02496A"/>
    <w:rsid w:val="5B042BF5"/>
    <w:rsid w:val="5B062A42"/>
    <w:rsid w:val="5B1969F4"/>
    <w:rsid w:val="5B1C4013"/>
    <w:rsid w:val="5B1F7C50"/>
    <w:rsid w:val="5B21162A"/>
    <w:rsid w:val="5B215ACE"/>
    <w:rsid w:val="5B24736C"/>
    <w:rsid w:val="5B2A2BD4"/>
    <w:rsid w:val="5B323837"/>
    <w:rsid w:val="5B363095"/>
    <w:rsid w:val="5B38460D"/>
    <w:rsid w:val="5B3C4E2E"/>
    <w:rsid w:val="5B44356A"/>
    <w:rsid w:val="5B466A17"/>
    <w:rsid w:val="5B4B48F9"/>
    <w:rsid w:val="5B4C0C4A"/>
    <w:rsid w:val="5B4C2695"/>
    <w:rsid w:val="5B4C6D34"/>
    <w:rsid w:val="5B503CBD"/>
    <w:rsid w:val="5B523236"/>
    <w:rsid w:val="5B5639C9"/>
    <w:rsid w:val="5B5C4D58"/>
    <w:rsid w:val="5B5C70B7"/>
    <w:rsid w:val="5B5E564E"/>
    <w:rsid w:val="5B653C0C"/>
    <w:rsid w:val="5B7756EE"/>
    <w:rsid w:val="5B793214"/>
    <w:rsid w:val="5B7C2D04"/>
    <w:rsid w:val="5B7E6A7C"/>
    <w:rsid w:val="5B8322E4"/>
    <w:rsid w:val="5B8D4F11"/>
    <w:rsid w:val="5B9444F1"/>
    <w:rsid w:val="5B955B74"/>
    <w:rsid w:val="5B960767"/>
    <w:rsid w:val="5B975D90"/>
    <w:rsid w:val="5B9B5880"/>
    <w:rsid w:val="5B9C33A6"/>
    <w:rsid w:val="5B9D68C6"/>
    <w:rsid w:val="5B9E0ECC"/>
    <w:rsid w:val="5B9E2C7A"/>
    <w:rsid w:val="5BA50AAC"/>
    <w:rsid w:val="5BA72CE5"/>
    <w:rsid w:val="5BB24DA1"/>
    <w:rsid w:val="5BB406F0"/>
    <w:rsid w:val="5BB45EA2"/>
    <w:rsid w:val="5BB46942"/>
    <w:rsid w:val="5BB57FA5"/>
    <w:rsid w:val="5BB8572F"/>
    <w:rsid w:val="5BC528FD"/>
    <w:rsid w:val="5BC70423"/>
    <w:rsid w:val="5BCB77E7"/>
    <w:rsid w:val="5BCC7F7B"/>
    <w:rsid w:val="5BCE6C37"/>
    <w:rsid w:val="5BE10DB9"/>
    <w:rsid w:val="5BE2525D"/>
    <w:rsid w:val="5BE6186B"/>
    <w:rsid w:val="5BEC1C38"/>
    <w:rsid w:val="5BEC7F89"/>
    <w:rsid w:val="5BED59B0"/>
    <w:rsid w:val="5BF136F2"/>
    <w:rsid w:val="5BF1724E"/>
    <w:rsid w:val="5BF44F90"/>
    <w:rsid w:val="5BF60D08"/>
    <w:rsid w:val="5BFB631F"/>
    <w:rsid w:val="5BFE196B"/>
    <w:rsid w:val="5C001B87"/>
    <w:rsid w:val="5C003935"/>
    <w:rsid w:val="5C05719D"/>
    <w:rsid w:val="5C0C4088"/>
    <w:rsid w:val="5C1E200D"/>
    <w:rsid w:val="5C2018E1"/>
    <w:rsid w:val="5C2238AB"/>
    <w:rsid w:val="5C226863"/>
    <w:rsid w:val="5C245875"/>
    <w:rsid w:val="5C270EC2"/>
    <w:rsid w:val="5C2737DC"/>
    <w:rsid w:val="5C2869E8"/>
    <w:rsid w:val="5C2A6C04"/>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76CE3"/>
    <w:rsid w:val="5C5E67FB"/>
    <w:rsid w:val="5C642116"/>
    <w:rsid w:val="5C657C3C"/>
    <w:rsid w:val="5C6F3EE6"/>
    <w:rsid w:val="5C78796F"/>
    <w:rsid w:val="5C7D31D8"/>
    <w:rsid w:val="5C7D4A92"/>
    <w:rsid w:val="5C850D85"/>
    <w:rsid w:val="5C8B6FD2"/>
    <w:rsid w:val="5C8C1EF6"/>
    <w:rsid w:val="5C8C51C9"/>
    <w:rsid w:val="5C8E2CEF"/>
    <w:rsid w:val="5C8F6A67"/>
    <w:rsid w:val="5C9A1694"/>
    <w:rsid w:val="5C9C18B0"/>
    <w:rsid w:val="5C9D564B"/>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EB0141"/>
    <w:rsid w:val="5CEB1EEF"/>
    <w:rsid w:val="5CEE7C31"/>
    <w:rsid w:val="5CF03308"/>
    <w:rsid w:val="5CF330DA"/>
    <w:rsid w:val="5CF70B75"/>
    <w:rsid w:val="5CF80AB0"/>
    <w:rsid w:val="5D011713"/>
    <w:rsid w:val="5D0134C1"/>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4715"/>
    <w:rsid w:val="5D3E7545"/>
    <w:rsid w:val="5D445AA3"/>
    <w:rsid w:val="5D4930BA"/>
    <w:rsid w:val="5D4B644F"/>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5C5D"/>
    <w:rsid w:val="5D7A14C5"/>
    <w:rsid w:val="5D7C348F"/>
    <w:rsid w:val="5D812854"/>
    <w:rsid w:val="5D8950D8"/>
    <w:rsid w:val="5D8D2FA6"/>
    <w:rsid w:val="5D9205BD"/>
    <w:rsid w:val="5D924A61"/>
    <w:rsid w:val="5D942102"/>
    <w:rsid w:val="5D944335"/>
    <w:rsid w:val="5D972DE5"/>
    <w:rsid w:val="5D9D7D78"/>
    <w:rsid w:val="5DA54794"/>
    <w:rsid w:val="5DA84284"/>
    <w:rsid w:val="5DAA3F38"/>
    <w:rsid w:val="5DB04EE7"/>
    <w:rsid w:val="5DB20C5F"/>
    <w:rsid w:val="5DB22A0D"/>
    <w:rsid w:val="5DB33F59"/>
    <w:rsid w:val="5DB669A1"/>
    <w:rsid w:val="5DBC7D30"/>
    <w:rsid w:val="5DBD2D37"/>
    <w:rsid w:val="5DBE13B2"/>
    <w:rsid w:val="5DC9714D"/>
    <w:rsid w:val="5DC97D97"/>
    <w:rsid w:val="5DCF7A63"/>
    <w:rsid w:val="5DD72473"/>
    <w:rsid w:val="5DD961EC"/>
    <w:rsid w:val="5DDE3802"/>
    <w:rsid w:val="5DDE6A81"/>
    <w:rsid w:val="5DDE7CA6"/>
    <w:rsid w:val="5DDF7D9B"/>
    <w:rsid w:val="5DE529E8"/>
    <w:rsid w:val="5DEA21A7"/>
    <w:rsid w:val="5DEA72E6"/>
    <w:rsid w:val="5DED0AD0"/>
    <w:rsid w:val="5DED1F19"/>
    <w:rsid w:val="5DED7EE9"/>
    <w:rsid w:val="5DEF3C61"/>
    <w:rsid w:val="5DF167EB"/>
    <w:rsid w:val="5DF86B83"/>
    <w:rsid w:val="5E053D08"/>
    <w:rsid w:val="5E070FAB"/>
    <w:rsid w:val="5E084D23"/>
    <w:rsid w:val="5E0A62E1"/>
    <w:rsid w:val="5E0A7799"/>
    <w:rsid w:val="5E0C4354"/>
    <w:rsid w:val="5E0E058B"/>
    <w:rsid w:val="5E1436C8"/>
    <w:rsid w:val="5E1B2CA8"/>
    <w:rsid w:val="5E1E00A2"/>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C7060"/>
    <w:rsid w:val="5E744208"/>
    <w:rsid w:val="5E761C8C"/>
    <w:rsid w:val="5E800D5D"/>
    <w:rsid w:val="5E8545C5"/>
    <w:rsid w:val="5E8720EC"/>
    <w:rsid w:val="5E893551"/>
    <w:rsid w:val="5E897E68"/>
    <w:rsid w:val="5E8B1BDC"/>
    <w:rsid w:val="5E8C5954"/>
    <w:rsid w:val="5E9071F2"/>
    <w:rsid w:val="5E930A90"/>
    <w:rsid w:val="5E931207"/>
    <w:rsid w:val="5E96232F"/>
    <w:rsid w:val="5E9A3225"/>
    <w:rsid w:val="5E9B5B97"/>
    <w:rsid w:val="5E9F2ECB"/>
    <w:rsid w:val="5EAA5DDA"/>
    <w:rsid w:val="5EAC6346"/>
    <w:rsid w:val="5EAF519E"/>
    <w:rsid w:val="5EB10F16"/>
    <w:rsid w:val="5EB629D1"/>
    <w:rsid w:val="5EB640B5"/>
    <w:rsid w:val="5EC057CC"/>
    <w:rsid w:val="5EC16406"/>
    <w:rsid w:val="5ECC3D6F"/>
    <w:rsid w:val="5ECE1AC8"/>
    <w:rsid w:val="5ECE7D1A"/>
    <w:rsid w:val="5ED450D2"/>
    <w:rsid w:val="5ED510A9"/>
    <w:rsid w:val="5ED82947"/>
    <w:rsid w:val="5EDA221B"/>
    <w:rsid w:val="5EE000A3"/>
    <w:rsid w:val="5EE1118D"/>
    <w:rsid w:val="5EE17A4E"/>
    <w:rsid w:val="5EE57E82"/>
    <w:rsid w:val="5EEB4A20"/>
    <w:rsid w:val="5EEC01A1"/>
    <w:rsid w:val="5EEE0B0A"/>
    <w:rsid w:val="5EEE216B"/>
    <w:rsid w:val="5EF534F9"/>
    <w:rsid w:val="5EF7101F"/>
    <w:rsid w:val="5EF83023"/>
    <w:rsid w:val="5EFA466C"/>
    <w:rsid w:val="5F0674B4"/>
    <w:rsid w:val="5F07620E"/>
    <w:rsid w:val="5F08322C"/>
    <w:rsid w:val="5F0B0627"/>
    <w:rsid w:val="5F0B4ACB"/>
    <w:rsid w:val="5F1119B5"/>
    <w:rsid w:val="5F1160E1"/>
    <w:rsid w:val="5F1167D5"/>
    <w:rsid w:val="5F12273C"/>
    <w:rsid w:val="5F1C6CD8"/>
    <w:rsid w:val="5F2146EA"/>
    <w:rsid w:val="5F235FF8"/>
    <w:rsid w:val="5F2E07B9"/>
    <w:rsid w:val="5F2E6A0B"/>
    <w:rsid w:val="5F312917"/>
    <w:rsid w:val="5F334226"/>
    <w:rsid w:val="5F335DCF"/>
    <w:rsid w:val="5F385194"/>
    <w:rsid w:val="5F3A715E"/>
    <w:rsid w:val="5F3F720C"/>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171DD"/>
    <w:rsid w:val="5FA8056B"/>
    <w:rsid w:val="5FAD39F4"/>
    <w:rsid w:val="5FAE5456"/>
    <w:rsid w:val="5FAF546B"/>
    <w:rsid w:val="5FB67458"/>
    <w:rsid w:val="5FBB1644"/>
    <w:rsid w:val="5FBC7DC8"/>
    <w:rsid w:val="5FBE7D8F"/>
    <w:rsid w:val="5FC1162D"/>
    <w:rsid w:val="5FDC0215"/>
    <w:rsid w:val="5FDE26B4"/>
    <w:rsid w:val="5FDE3F8D"/>
    <w:rsid w:val="5FE338B6"/>
    <w:rsid w:val="5FE35CC2"/>
    <w:rsid w:val="5FEC48FC"/>
    <w:rsid w:val="5FF0238E"/>
    <w:rsid w:val="5FF46A18"/>
    <w:rsid w:val="5FF4730D"/>
    <w:rsid w:val="5FF642B2"/>
    <w:rsid w:val="5FF92B75"/>
    <w:rsid w:val="60016769"/>
    <w:rsid w:val="60035252"/>
    <w:rsid w:val="600679F0"/>
    <w:rsid w:val="600D6620"/>
    <w:rsid w:val="60107EBF"/>
    <w:rsid w:val="60116111"/>
    <w:rsid w:val="60121E89"/>
    <w:rsid w:val="601A37F7"/>
    <w:rsid w:val="601B2AEB"/>
    <w:rsid w:val="6022031E"/>
    <w:rsid w:val="60234096"/>
    <w:rsid w:val="60235E44"/>
    <w:rsid w:val="60261490"/>
    <w:rsid w:val="60270011"/>
    <w:rsid w:val="60272AC6"/>
    <w:rsid w:val="602776E2"/>
    <w:rsid w:val="60295153"/>
    <w:rsid w:val="602A7D19"/>
    <w:rsid w:val="602B6AA7"/>
    <w:rsid w:val="602D0A71"/>
    <w:rsid w:val="602F2A3B"/>
    <w:rsid w:val="602F6597"/>
    <w:rsid w:val="60343BAD"/>
    <w:rsid w:val="60363DC9"/>
    <w:rsid w:val="60365B77"/>
    <w:rsid w:val="60397415"/>
    <w:rsid w:val="60413278"/>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B63EB"/>
    <w:rsid w:val="60911000"/>
    <w:rsid w:val="609402D7"/>
    <w:rsid w:val="609B0FBA"/>
    <w:rsid w:val="609B1E7E"/>
    <w:rsid w:val="609D5BF6"/>
    <w:rsid w:val="60A056E7"/>
    <w:rsid w:val="60A12AE4"/>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16585"/>
    <w:rsid w:val="61047A23"/>
    <w:rsid w:val="6108326F"/>
    <w:rsid w:val="610C4B2A"/>
    <w:rsid w:val="610D2AFF"/>
    <w:rsid w:val="61135EB8"/>
    <w:rsid w:val="612260FC"/>
    <w:rsid w:val="612754C0"/>
    <w:rsid w:val="613100ED"/>
    <w:rsid w:val="6131633F"/>
    <w:rsid w:val="61357BDD"/>
    <w:rsid w:val="61377DF9"/>
    <w:rsid w:val="613D2F35"/>
    <w:rsid w:val="61433E39"/>
    <w:rsid w:val="61446072"/>
    <w:rsid w:val="61447E20"/>
    <w:rsid w:val="61461DEA"/>
    <w:rsid w:val="614D13C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C17C7"/>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45648"/>
    <w:rsid w:val="61D90EB0"/>
    <w:rsid w:val="61DC62AA"/>
    <w:rsid w:val="61DF188E"/>
    <w:rsid w:val="61E138C1"/>
    <w:rsid w:val="61E33ADD"/>
    <w:rsid w:val="61E635CD"/>
    <w:rsid w:val="61ED04B8"/>
    <w:rsid w:val="61ED495B"/>
    <w:rsid w:val="61F555BE"/>
    <w:rsid w:val="62015D11"/>
    <w:rsid w:val="62061579"/>
    <w:rsid w:val="620A070D"/>
    <w:rsid w:val="620D6DAC"/>
    <w:rsid w:val="62126170"/>
    <w:rsid w:val="62127F1E"/>
    <w:rsid w:val="62187B2A"/>
    <w:rsid w:val="621974FF"/>
    <w:rsid w:val="621A5025"/>
    <w:rsid w:val="621B1A6C"/>
    <w:rsid w:val="621D5C4E"/>
    <w:rsid w:val="622C59BC"/>
    <w:rsid w:val="622F287E"/>
    <w:rsid w:val="62361E5F"/>
    <w:rsid w:val="62370E20"/>
    <w:rsid w:val="623954AB"/>
    <w:rsid w:val="62397BA1"/>
    <w:rsid w:val="62410803"/>
    <w:rsid w:val="62450885"/>
    <w:rsid w:val="62456545"/>
    <w:rsid w:val="62456DC6"/>
    <w:rsid w:val="62482051"/>
    <w:rsid w:val="624914F1"/>
    <w:rsid w:val="624C1682"/>
    <w:rsid w:val="6252656D"/>
    <w:rsid w:val="62562501"/>
    <w:rsid w:val="625855B3"/>
    <w:rsid w:val="626D33A6"/>
    <w:rsid w:val="62740BD9"/>
    <w:rsid w:val="6274790A"/>
    <w:rsid w:val="627A1825"/>
    <w:rsid w:val="627D7A8D"/>
    <w:rsid w:val="627E7362"/>
    <w:rsid w:val="62895A10"/>
    <w:rsid w:val="628A1441"/>
    <w:rsid w:val="628C14DB"/>
    <w:rsid w:val="628C7785"/>
    <w:rsid w:val="62910F0F"/>
    <w:rsid w:val="62946B85"/>
    <w:rsid w:val="62A20BC7"/>
    <w:rsid w:val="62A96AD4"/>
    <w:rsid w:val="62AE40EB"/>
    <w:rsid w:val="62AE5E99"/>
    <w:rsid w:val="62B17A8B"/>
    <w:rsid w:val="62B64D4D"/>
    <w:rsid w:val="62B74C19"/>
    <w:rsid w:val="62B965EC"/>
    <w:rsid w:val="62BC7E8A"/>
    <w:rsid w:val="62C90F25"/>
    <w:rsid w:val="62C92CD3"/>
    <w:rsid w:val="62CA07F9"/>
    <w:rsid w:val="62D273B1"/>
    <w:rsid w:val="62D358FF"/>
    <w:rsid w:val="62D45BBE"/>
    <w:rsid w:val="62D6356C"/>
    <w:rsid w:val="62D80B65"/>
    <w:rsid w:val="62D84CC4"/>
    <w:rsid w:val="62DE1AD7"/>
    <w:rsid w:val="62E0626E"/>
    <w:rsid w:val="62E80C7F"/>
    <w:rsid w:val="62EA0E9B"/>
    <w:rsid w:val="62EC076F"/>
    <w:rsid w:val="62EC4C13"/>
    <w:rsid w:val="62ED1E43"/>
    <w:rsid w:val="62F67840"/>
    <w:rsid w:val="6300421A"/>
    <w:rsid w:val="63027F93"/>
    <w:rsid w:val="63091321"/>
    <w:rsid w:val="630930CF"/>
    <w:rsid w:val="630E2DDB"/>
    <w:rsid w:val="63133F4E"/>
    <w:rsid w:val="63185A08"/>
    <w:rsid w:val="631A352E"/>
    <w:rsid w:val="631D4DCC"/>
    <w:rsid w:val="63201777"/>
    <w:rsid w:val="63220635"/>
    <w:rsid w:val="6323075D"/>
    <w:rsid w:val="63260125"/>
    <w:rsid w:val="63270595"/>
    <w:rsid w:val="632B573B"/>
    <w:rsid w:val="632E2B36"/>
    <w:rsid w:val="63352116"/>
    <w:rsid w:val="63391C08"/>
    <w:rsid w:val="633D721D"/>
    <w:rsid w:val="63407479"/>
    <w:rsid w:val="6343463D"/>
    <w:rsid w:val="63462575"/>
    <w:rsid w:val="63497970"/>
    <w:rsid w:val="634C018F"/>
    <w:rsid w:val="634E142A"/>
    <w:rsid w:val="63585E05"/>
    <w:rsid w:val="635F7193"/>
    <w:rsid w:val="636429FB"/>
    <w:rsid w:val="6364387B"/>
    <w:rsid w:val="6367429A"/>
    <w:rsid w:val="636A2CB3"/>
    <w:rsid w:val="636B1FDC"/>
    <w:rsid w:val="636F7901"/>
    <w:rsid w:val="637D54D6"/>
    <w:rsid w:val="637F15E3"/>
    <w:rsid w:val="637F3391"/>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10ECD"/>
    <w:rsid w:val="63CD61C0"/>
    <w:rsid w:val="63D01E3F"/>
    <w:rsid w:val="63D20D01"/>
    <w:rsid w:val="63D972EB"/>
    <w:rsid w:val="63DC4C88"/>
    <w:rsid w:val="63E14ACC"/>
    <w:rsid w:val="63E61662"/>
    <w:rsid w:val="63EB1361"/>
    <w:rsid w:val="63F033C8"/>
    <w:rsid w:val="63F55D49"/>
    <w:rsid w:val="63F7561D"/>
    <w:rsid w:val="63F975E8"/>
    <w:rsid w:val="63FD1928"/>
    <w:rsid w:val="63FF0976"/>
    <w:rsid w:val="640015A2"/>
    <w:rsid w:val="64022F35"/>
    <w:rsid w:val="64061D04"/>
    <w:rsid w:val="640748B4"/>
    <w:rsid w:val="64110668"/>
    <w:rsid w:val="64122457"/>
    <w:rsid w:val="64175CC0"/>
    <w:rsid w:val="641B57B0"/>
    <w:rsid w:val="64236413"/>
    <w:rsid w:val="642503DD"/>
    <w:rsid w:val="642649AA"/>
    <w:rsid w:val="64281C7B"/>
    <w:rsid w:val="6429154F"/>
    <w:rsid w:val="642D54E3"/>
    <w:rsid w:val="642F28A3"/>
    <w:rsid w:val="642F4DB7"/>
    <w:rsid w:val="64326656"/>
    <w:rsid w:val="64347E7E"/>
    <w:rsid w:val="64412D3D"/>
    <w:rsid w:val="645B798F"/>
    <w:rsid w:val="645C6663"/>
    <w:rsid w:val="64634A61"/>
    <w:rsid w:val="6464274A"/>
    <w:rsid w:val="646A4041"/>
    <w:rsid w:val="646B7DB9"/>
    <w:rsid w:val="64701E66"/>
    <w:rsid w:val="647345DD"/>
    <w:rsid w:val="647470A6"/>
    <w:rsid w:val="6477675E"/>
    <w:rsid w:val="647A2E78"/>
    <w:rsid w:val="647B624F"/>
    <w:rsid w:val="647B7FFD"/>
    <w:rsid w:val="64813139"/>
    <w:rsid w:val="64874BF3"/>
    <w:rsid w:val="648A0433"/>
    <w:rsid w:val="648D5F82"/>
    <w:rsid w:val="648F1CFA"/>
    <w:rsid w:val="64901F37"/>
    <w:rsid w:val="64925346"/>
    <w:rsid w:val="64963088"/>
    <w:rsid w:val="64997046"/>
    <w:rsid w:val="649C61C5"/>
    <w:rsid w:val="649E018F"/>
    <w:rsid w:val="64A01811"/>
    <w:rsid w:val="64A07A63"/>
    <w:rsid w:val="64A210B5"/>
    <w:rsid w:val="64A97426"/>
    <w:rsid w:val="64AC1883"/>
    <w:rsid w:val="64B01AE4"/>
    <w:rsid w:val="64B03ADF"/>
    <w:rsid w:val="64B33C3A"/>
    <w:rsid w:val="64B41760"/>
    <w:rsid w:val="64B928D3"/>
    <w:rsid w:val="64BD6D2C"/>
    <w:rsid w:val="64BF3E05"/>
    <w:rsid w:val="64C5396E"/>
    <w:rsid w:val="64C574CA"/>
    <w:rsid w:val="64C71494"/>
    <w:rsid w:val="64C81856"/>
    <w:rsid w:val="64C933EF"/>
    <w:rsid w:val="64CF5DE2"/>
    <w:rsid w:val="64DA2918"/>
    <w:rsid w:val="64DD2A65"/>
    <w:rsid w:val="64E060B2"/>
    <w:rsid w:val="64E57B6C"/>
    <w:rsid w:val="64E831B8"/>
    <w:rsid w:val="64EB0103"/>
    <w:rsid w:val="64EF2799"/>
    <w:rsid w:val="64F102BF"/>
    <w:rsid w:val="64F32289"/>
    <w:rsid w:val="6501743D"/>
    <w:rsid w:val="650329D9"/>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418B2"/>
    <w:rsid w:val="65357E42"/>
    <w:rsid w:val="653D3504"/>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B2B63"/>
    <w:rsid w:val="65AC23AD"/>
    <w:rsid w:val="65AD5DBA"/>
    <w:rsid w:val="65B3239D"/>
    <w:rsid w:val="65B55790"/>
    <w:rsid w:val="65B5714D"/>
    <w:rsid w:val="65BC08CD"/>
    <w:rsid w:val="65C15EE3"/>
    <w:rsid w:val="65C245C8"/>
    <w:rsid w:val="65C6799D"/>
    <w:rsid w:val="65CC4888"/>
    <w:rsid w:val="65CF52D7"/>
    <w:rsid w:val="65D35C16"/>
    <w:rsid w:val="65DC2D1D"/>
    <w:rsid w:val="65E6594A"/>
    <w:rsid w:val="65E6625E"/>
    <w:rsid w:val="65E95AAF"/>
    <w:rsid w:val="65EB414C"/>
    <w:rsid w:val="65F22540"/>
    <w:rsid w:val="65F263C7"/>
    <w:rsid w:val="65F71905"/>
    <w:rsid w:val="65F876EF"/>
    <w:rsid w:val="65FE2E65"/>
    <w:rsid w:val="660109D5"/>
    <w:rsid w:val="66014531"/>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B26BA"/>
    <w:rsid w:val="663F4153"/>
    <w:rsid w:val="66422C29"/>
    <w:rsid w:val="6646288C"/>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355E9"/>
    <w:rsid w:val="66AC3A39"/>
    <w:rsid w:val="66B15228"/>
    <w:rsid w:val="66B1690D"/>
    <w:rsid w:val="66B23A7E"/>
    <w:rsid w:val="66B45A48"/>
    <w:rsid w:val="66B45B54"/>
    <w:rsid w:val="66B772E6"/>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45A6"/>
    <w:rsid w:val="66F22EFF"/>
    <w:rsid w:val="66FB5425"/>
    <w:rsid w:val="66FD29DA"/>
    <w:rsid w:val="67000C8D"/>
    <w:rsid w:val="670B09D1"/>
    <w:rsid w:val="670D1A72"/>
    <w:rsid w:val="670F0ED0"/>
    <w:rsid w:val="67185FD7"/>
    <w:rsid w:val="671B197A"/>
    <w:rsid w:val="671E2517"/>
    <w:rsid w:val="671E622F"/>
    <w:rsid w:val="67212DD1"/>
    <w:rsid w:val="67216B91"/>
    <w:rsid w:val="6723405E"/>
    <w:rsid w:val="6728521C"/>
    <w:rsid w:val="672C1A82"/>
    <w:rsid w:val="67340937"/>
    <w:rsid w:val="67362901"/>
    <w:rsid w:val="673646AF"/>
    <w:rsid w:val="6739419F"/>
    <w:rsid w:val="673B3A73"/>
    <w:rsid w:val="673E5311"/>
    <w:rsid w:val="673F530D"/>
    <w:rsid w:val="6742012C"/>
    <w:rsid w:val="67421FEB"/>
    <w:rsid w:val="674534F2"/>
    <w:rsid w:val="674768BC"/>
    <w:rsid w:val="674A1F08"/>
    <w:rsid w:val="674C7A2E"/>
    <w:rsid w:val="674F751F"/>
    <w:rsid w:val="67550FD9"/>
    <w:rsid w:val="675B5EC3"/>
    <w:rsid w:val="675D7E8D"/>
    <w:rsid w:val="675F641E"/>
    <w:rsid w:val="675F70C4"/>
    <w:rsid w:val="676254A4"/>
    <w:rsid w:val="67694A84"/>
    <w:rsid w:val="676B42A5"/>
    <w:rsid w:val="676C78C9"/>
    <w:rsid w:val="676E5BF7"/>
    <w:rsid w:val="67701A69"/>
    <w:rsid w:val="6773320D"/>
    <w:rsid w:val="677B0314"/>
    <w:rsid w:val="677B47B7"/>
    <w:rsid w:val="677D7D3C"/>
    <w:rsid w:val="67892A30"/>
    <w:rsid w:val="678C2521"/>
    <w:rsid w:val="678C7F65"/>
    <w:rsid w:val="678E0047"/>
    <w:rsid w:val="678E6299"/>
    <w:rsid w:val="678E732F"/>
    <w:rsid w:val="67905A76"/>
    <w:rsid w:val="679121CE"/>
    <w:rsid w:val="67912AF3"/>
    <w:rsid w:val="679256A5"/>
    <w:rsid w:val="6794338B"/>
    <w:rsid w:val="679F074B"/>
    <w:rsid w:val="67A1421E"/>
    <w:rsid w:val="67A21D44"/>
    <w:rsid w:val="67A46A84"/>
    <w:rsid w:val="67A61834"/>
    <w:rsid w:val="67AB12DE"/>
    <w:rsid w:val="67AB6E7B"/>
    <w:rsid w:val="67B53825"/>
    <w:rsid w:val="67B552EB"/>
    <w:rsid w:val="67BA06C3"/>
    <w:rsid w:val="67BB0EAC"/>
    <w:rsid w:val="67BD786A"/>
    <w:rsid w:val="67C25F42"/>
    <w:rsid w:val="67C41CBB"/>
    <w:rsid w:val="67CB3049"/>
    <w:rsid w:val="67CD6582"/>
    <w:rsid w:val="67CE2B39"/>
    <w:rsid w:val="67D22629"/>
    <w:rsid w:val="67D5211A"/>
    <w:rsid w:val="67D57A24"/>
    <w:rsid w:val="67D85766"/>
    <w:rsid w:val="67D87514"/>
    <w:rsid w:val="67D87A65"/>
    <w:rsid w:val="67DB7004"/>
    <w:rsid w:val="67DF4D46"/>
    <w:rsid w:val="67E73BFB"/>
    <w:rsid w:val="67EE6D37"/>
    <w:rsid w:val="67F659E4"/>
    <w:rsid w:val="67FB766A"/>
    <w:rsid w:val="67FC3176"/>
    <w:rsid w:val="67FD341E"/>
    <w:rsid w:val="68000819"/>
    <w:rsid w:val="6802082F"/>
    <w:rsid w:val="68035261"/>
    <w:rsid w:val="68064081"/>
    <w:rsid w:val="680D10CE"/>
    <w:rsid w:val="6814161E"/>
    <w:rsid w:val="681542C4"/>
    <w:rsid w:val="6816442E"/>
    <w:rsid w:val="68190258"/>
    <w:rsid w:val="681D33E6"/>
    <w:rsid w:val="681E1FDF"/>
    <w:rsid w:val="681F5143"/>
    <w:rsid w:val="68206D59"/>
    <w:rsid w:val="68297D70"/>
    <w:rsid w:val="682B38DE"/>
    <w:rsid w:val="682E182A"/>
    <w:rsid w:val="68354966"/>
    <w:rsid w:val="683651F8"/>
    <w:rsid w:val="683726A5"/>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83749E"/>
    <w:rsid w:val="688B6AF0"/>
    <w:rsid w:val="68907DEF"/>
    <w:rsid w:val="68910069"/>
    <w:rsid w:val="68934F9E"/>
    <w:rsid w:val="689478DF"/>
    <w:rsid w:val="68955405"/>
    <w:rsid w:val="6897117D"/>
    <w:rsid w:val="689A2A1B"/>
    <w:rsid w:val="689F0032"/>
    <w:rsid w:val="68A35D74"/>
    <w:rsid w:val="68AA0EB0"/>
    <w:rsid w:val="68AD5CFF"/>
    <w:rsid w:val="68B3729A"/>
    <w:rsid w:val="68B47F81"/>
    <w:rsid w:val="68B83318"/>
    <w:rsid w:val="68B87817"/>
    <w:rsid w:val="68B919F9"/>
    <w:rsid w:val="68B97345"/>
    <w:rsid w:val="68BE2BAE"/>
    <w:rsid w:val="68C47A98"/>
    <w:rsid w:val="68C85A4C"/>
    <w:rsid w:val="68CA04D1"/>
    <w:rsid w:val="68CC52CB"/>
    <w:rsid w:val="68CE64E9"/>
    <w:rsid w:val="68D862F4"/>
    <w:rsid w:val="68DB550E"/>
    <w:rsid w:val="68E343C2"/>
    <w:rsid w:val="68E36170"/>
    <w:rsid w:val="68E72104"/>
    <w:rsid w:val="68E822D5"/>
    <w:rsid w:val="68EC771B"/>
    <w:rsid w:val="68F777BE"/>
    <w:rsid w:val="68FB5BB0"/>
    <w:rsid w:val="68FD36D6"/>
    <w:rsid w:val="69012A9A"/>
    <w:rsid w:val="69166546"/>
    <w:rsid w:val="691B3B5C"/>
    <w:rsid w:val="692D5880"/>
    <w:rsid w:val="6931512E"/>
    <w:rsid w:val="6934547F"/>
    <w:rsid w:val="69382960"/>
    <w:rsid w:val="6942558D"/>
    <w:rsid w:val="69450BD9"/>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C0C58"/>
    <w:rsid w:val="69AC6EAA"/>
    <w:rsid w:val="69AF0748"/>
    <w:rsid w:val="69B01B84"/>
    <w:rsid w:val="69B1626F"/>
    <w:rsid w:val="69B61AD7"/>
    <w:rsid w:val="69B663F6"/>
    <w:rsid w:val="69BA3375"/>
    <w:rsid w:val="69BA3394"/>
    <w:rsid w:val="69BE2739"/>
    <w:rsid w:val="69C02956"/>
    <w:rsid w:val="69C42446"/>
    <w:rsid w:val="69C75A92"/>
    <w:rsid w:val="69CD37E4"/>
    <w:rsid w:val="69D501AF"/>
    <w:rsid w:val="69D63F27"/>
    <w:rsid w:val="69D81A4D"/>
    <w:rsid w:val="69DF102E"/>
    <w:rsid w:val="69E6205D"/>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C5686"/>
    <w:rsid w:val="6A4D1245"/>
    <w:rsid w:val="6A4D243B"/>
    <w:rsid w:val="6A537326"/>
    <w:rsid w:val="6A590DE0"/>
    <w:rsid w:val="6A5C1B5A"/>
    <w:rsid w:val="6A674B7F"/>
    <w:rsid w:val="6A681023"/>
    <w:rsid w:val="6A694D9B"/>
    <w:rsid w:val="6A6B466F"/>
    <w:rsid w:val="6A6D6639"/>
    <w:rsid w:val="6A7473B7"/>
    <w:rsid w:val="6A75729C"/>
    <w:rsid w:val="6A777D56"/>
    <w:rsid w:val="6A7C5719"/>
    <w:rsid w:val="6A7C687C"/>
    <w:rsid w:val="6A80552A"/>
    <w:rsid w:val="6A8431E1"/>
    <w:rsid w:val="6A843983"/>
    <w:rsid w:val="6A846A7C"/>
    <w:rsid w:val="6A885221"/>
    <w:rsid w:val="6A8B4D12"/>
    <w:rsid w:val="6A8B6AC0"/>
    <w:rsid w:val="6A9701A5"/>
    <w:rsid w:val="6A971908"/>
    <w:rsid w:val="6A9A40A6"/>
    <w:rsid w:val="6AA10091"/>
    <w:rsid w:val="6AA17B4E"/>
    <w:rsid w:val="6AAB248D"/>
    <w:rsid w:val="6AB04778"/>
    <w:rsid w:val="6AB844F7"/>
    <w:rsid w:val="6AB97AD1"/>
    <w:rsid w:val="6ABA73A5"/>
    <w:rsid w:val="6ABC0C0D"/>
    <w:rsid w:val="6ABE50E7"/>
    <w:rsid w:val="6ABF6DAB"/>
    <w:rsid w:val="6AC83870"/>
    <w:rsid w:val="6ACA3A8C"/>
    <w:rsid w:val="6AD62CC4"/>
    <w:rsid w:val="6ADC731B"/>
    <w:rsid w:val="6ADE6ED4"/>
    <w:rsid w:val="6AEB3A02"/>
    <w:rsid w:val="6AF40B09"/>
    <w:rsid w:val="6AF4149F"/>
    <w:rsid w:val="6AF45094"/>
    <w:rsid w:val="6AF74155"/>
    <w:rsid w:val="6AFC176B"/>
    <w:rsid w:val="6AFC5C0F"/>
    <w:rsid w:val="6B016D82"/>
    <w:rsid w:val="6B030D4C"/>
    <w:rsid w:val="6B0B7C00"/>
    <w:rsid w:val="6B0E5024"/>
    <w:rsid w:val="6B1116BB"/>
    <w:rsid w:val="6B1435FF"/>
    <w:rsid w:val="6B152EA5"/>
    <w:rsid w:val="6B1747F7"/>
    <w:rsid w:val="6B1C3BBC"/>
    <w:rsid w:val="6B1F0A3C"/>
    <w:rsid w:val="6B225676"/>
    <w:rsid w:val="6B275BCB"/>
    <w:rsid w:val="6B2A452A"/>
    <w:rsid w:val="6B2B51EE"/>
    <w:rsid w:val="6B2E09FC"/>
    <w:rsid w:val="6B3928F8"/>
    <w:rsid w:val="6B3929BF"/>
    <w:rsid w:val="6B3B2294"/>
    <w:rsid w:val="6B3E3B32"/>
    <w:rsid w:val="6B43739A"/>
    <w:rsid w:val="6B4449E7"/>
    <w:rsid w:val="6B476E8A"/>
    <w:rsid w:val="6B4B3B36"/>
    <w:rsid w:val="6B4C44A1"/>
    <w:rsid w:val="6B4D0219"/>
    <w:rsid w:val="6B4E2D3E"/>
    <w:rsid w:val="6B524310"/>
    <w:rsid w:val="6B533A81"/>
    <w:rsid w:val="6B57073A"/>
    <w:rsid w:val="6B5C220A"/>
    <w:rsid w:val="6B6215C9"/>
    <w:rsid w:val="6B6C4B43"/>
    <w:rsid w:val="6B741C4A"/>
    <w:rsid w:val="6B7834E8"/>
    <w:rsid w:val="6B785296"/>
    <w:rsid w:val="6B7D0AFE"/>
    <w:rsid w:val="6B7D28AC"/>
    <w:rsid w:val="6B800BAE"/>
    <w:rsid w:val="6B835C5A"/>
    <w:rsid w:val="6B87197D"/>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BF7391"/>
    <w:rsid w:val="6BC0784B"/>
    <w:rsid w:val="6BC73B27"/>
    <w:rsid w:val="6BC77FCB"/>
    <w:rsid w:val="6BC87ED4"/>
    <w:rsid w:val="6BCA6FEB"/>
    <w:rsid w:val="6BD53175"/>
    <w:rsid w:val="6BDD334B"/>
    <w:rsid w:val="6BDF5315"/>
    <w:rsid w:val="6BE02E3B"/>
    <w:rsid w:val="6BE6213D"/>
    <w:rsid w:val="6BE71256"/>
    <w:rsid w:val="6BEB1F0C"/>
    <w:rsid w:val="6BF16DF6"/>
    <w:rsid w:val="6BF6440D"/>
    <w:rsid w:val="6BF677C1"/>
    <w:rsid w:val="6BF863D7"/>
    <w:rsid w:val="6BFB7C75"/>
    <w:rsid w:val="6BFC2F20"/>
    <w:rsid w:val="6C08629F"/>
    <w:rsid w:val="6C0C59DE"/>
    <w:rsid w:val="6C150D37"/>
    <w:rsid w:val="6C2471CC"/>
    <w:rsid w:val="6C3371C3"/>
    <w:rsid w:val="6C354F35"/>
    <w:rsid w:val="6C373434"/>
    <w:rsid w:val="6C3D1B53"/>
    <w:rsid w:val="6C3D64DF"/>
    <w:rsid w:val="6C3F4DB9"/>
    <w:rsid w:val="6C3F5DB4"/>
    <w:rsid w:val="6C4258A4"/>
    <w:rsid w:val="6C472C65"/>
    <w:rsid w:val="6C4E249B"/>
    <w:rsid w:val="6C4E4249"/>
    <w:rsid w:val="6C531472"/>
    <w:rsid w:val="6C586E75"/>
    <w:rsid w:val="6C592A7B"/>
    <w:rsid w:val="6C643A6C"/>
    <w:rsid w:val="6C673EBC"/>
    <w:rsid w:val="6C701A8B"/>
    <w:rsid w:val="6C7C7008"/>
    <w:rsid w:val="6C807BE7"/>
    <w:rsid w:val="6C891725"/>
    <w:rsid w:val="6C895281"/>
    <w:rsid w:val="6C8D4D71"/>
    <w:rsid w:val="6C951D45"/>
    <w:rsid w:val="6C9D0D2C"/>
    <w:rsid w:val="6CAB1859"/>
    <w:rsid w:val="6CAB3449"/>
    <w:rsid w:val="6CAE2F39"/>
    <w:rsid w:val="6CAF118B"/>
    <w:rsid w:val="6CB263C9"/>
    <w:rsid w:val="6CB70040"/>
    <w:rsid w:val="6CBC5265"/>
    <w:rsid w:val="6CBF0CA2"/>
    <w:rsid w:val="6CC12C6C"/>
    <w:rsid w:val="6CC664D5"/>
    <w:rsid w:val="6CC820E6"/>
    <w:rsid w:val="6CD02E7C"/>
    <w:rsid w:val="6CD02EB0"/>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125276"/>
    <w:rsid w:val="6D154D66"/>
    <w:rsid w:val="6D175730"/>
    <w:rsid w:val="6D2055BE"/>
    <w:rsid w:val="6D25144D"/>
    <w:rsid w:val="6D2A1D47"/>
    <w:rsid w:val="6D325918"/>
    <w:rsid w:val="6D3276C6"/>
    <w:rsid w:val="6D3451EC"/>
    <w:rsid w:val="6D361D00"/>
    <w:rsid w:val="6D3B7580"/>
    <w:rsid w:val="6D3E2C27"/>
    <w:rsid w:val="6D3E42BD"/>
    <w:rsid w:val="6D41098B"/>
    <w:rsid w:val="6D413DAD"/>
    <w:rsid w:val="6D464F20"/>
    <w:rsid w:val="6D4D2752"/>
    <w:rsid w:val="6D5F1AAB"/>
    <w:rsid w:val="6D602485"/>
    <w:rsid w:val="6D630E8D"/>
    <w:rsid w:val="6D6535F8"/>
    <w:rsid w:val="6D6D4BA2"/>
    <w:rsid w:val="6D6F091A"/>
    <w:rsid w:val="6D793547"/>
    <w:rsid w:val="6D7E46BA"/>
    <w:rsid w:val="6D811839"/>
    <w:rsid w:val="6D821A44"/>
    <w:rsid w:val="6D8617C0"/>
    <w:rsid w:val="6D88378A"/>
    <w:rsid w:val="6D8F7C64"/>
    <w:rsid w:val="6D9143ED"/>
    <w:rsid w:val="6D965EA7"/>
    <w:rsid w:val="6D9D510D"/>
    <w:rsid w:val="6DA20585"/>
    <w:rsid w:val="6DA253D5"/>
    <w:rsid w:val="6DAE1443"/>
    <w:rsid w:val="6DAE23BB"/>
    <w:rsid w:val="6DAF51BB"/>
    <w:rsid w:val="6DB36A59"/>
    <w:rsid w:val="6DBC51E2"/>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5722B"/>
    <w:rsid w:val="6E2C05BA"/>
    <w:rsid w:val="6E313E22"/>
    <w:rsid w:val="6E364F94"/>
    <w:rsid w:val="6E3A0F28"/>
    <w:rsid w:val="6E3F209B"/>
    <w:rsid w:val="6E4A5A76"/>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D58F9"/>
    <w:rsid w:val="6ECF78C3"/>
    <w:rsid w:val="6ED24CBD"/>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6421"/>
    <w:rsid w:val="6F0D1CEC"/>
    <w:rsid w:val="6F15531C"/>
    <w:rsid w:val="6F171149"/>
    <w:rsid w:val="6F1A48B6"/>
    <w:rsid w:val="6F1F1ECC"/>
    <w:rsid w:val="6F2F210F"/>
    <w:rsid w:val="6F35349E"/>
    <w:rsid w:val="6F377216"/>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8F2BAE"/>
    <w:rsid w:val="6F906926"/>
    <w:rsid w:val="6F910371"/>
    <w:rsid w:val="6F991C7F"/>
    <w:rsid w:val="6F9E54E7"/>
    <w:rsid w:val="6FA50EB3"/>
    <w:rsid w:val="6FA7614A"/>
    <w:rsid w:val="6FAA3E8C"/>
    <w:rsid w:val="6FAC3760"/>
    <w:rsid w:val="6FB2207D"/>
    <w:rsid w:val="6FB337D0"/>
    <w:rsid w:val="6FB40867"/>
    <w:rsid w:val="6FB72105"/>
    <w:rsid w:val="6FB76637"/>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E5747"/>
    <w:rsid w:val="6FEF7AF1"/>
    <w:rsid w:val="6FF60E7F"/>
    <w:rsid w:val="6FFB0243"/>
    <w:rsid w:val="70003AAC"/>
    <w:rsid w:val="70027824"/>
    <w:rsid w:val="7003534A"/>
    <w:rsid w:val="700661E2"/>
    <w:rsid w:val="70076BE8"/>
    <w:rsid w:val="700969CD"/>
    <w:rsid w:val="70096E04"/>
    <w:rsid w:val="700E441B"/>
    <w:rsid w:val="700E61C9"/>
    <w:rsid w:val="70180DF5"/>
    <w:rsid w:val="70194B6E"/>
    <w:rsid w:val="7019691C"/>
    <w:rsid w:val="701B6B38"/>
    <w:rsid w:val="701D4BDE"/>
    <w:rsid w:val="70230C52"/>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439C0"/>
    <w:rsid w:val="707A1AB0"/>
    <w:rsid w:val="70877D29"/>
    <w:rsid w:val="708B18D9"/>
    <w:rsid w:val="708E10B8"/>
    <w:rsid w:val="709A3F00"/>
    <w:rsid w:val="709F398D"/>
    <w:rsid w:val="70A71CF7"/>
    <w:rsid w:val="70A74457"/>
    <w:rsid w:val="70A865E0"/>
    <w:rsid w:val="70AB7EBB"/>
    <w:rsid w:val="70AE3508"/>
    <w:rsid w:val="70B14B15"/>
    <w:rsid w:val="70B2124A"/>
    <w:rsid w:val="70B2624B"/>
    <w:rsid w:val="70B30B1E"/>
    <w:rsid w:val="70B34FC2"/>
    <w:rsid w:val="70C5580C"/>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C24C5"/>
    <w:rsid w:val="70FD7FEB"/>
    <w:rsid w:val="70FF1FB5"/>
    <w:rsid w:val="7101006B"/>
    <w:rsid w:val="71015421"/>
    <w:rsid w:val="71033854"/>
    <w:rsid w:val="71045B49"/>
    <w:rsid w:val="7106156D"/>
    <w:rsid w:val="710650F2"/>
    <w:rsid w:val="71072C18"/>
    <w:rsid w:val="710B44B6"/>
    <w:rsid w:val="710C022E"/>
    <w:rsid w:val="710C12BD"/>
    <w:rsid w:val="71107D1F"/>
    <w:rsid w:val="71123A97"/>
    <w:rsid w:val="71145A61"/>
    <w:rsid w:val="711D41EA"/>
    <w:rsid w:val="711F7F62"/>
    <w:rsid w:val="71237A52"/>
    <w:rsid w:val="712B4B58"/>
    <w:rsid w:val="712D08D1"/>
    <w:rsid w:val="712F289B"/>
    <w:rsid w:val="71331697"/>
    <w:rsid w:val="71361540"/>
    <w:rsid w:val="71374B0B"/>
    <w:rsid w:val="713954C7"/>
    <w:rsid w:val="713A2FED"/>
    <w:rsid w:val="713D2CAC"/>
    <w:rsid w:val="713E2ADE"/>
    <w:rsid w:val="713E369D"/>
    <w:rsid w:val="71436346"/>
    <w:rsid w:val="71453E6C"/>
    <w:rsid w:val="7149496B"/>
    <w:rsid w:val="71494EB2"/>
    <w:rsid w:val="714A1482"/>
    <w:rsid w:val="71520337"/>
    <w:rsid w:val="71551BD5"/>
    <w:rsid w:val="71555263"/>
    <w:rsid w:val="715916C6"/>
    <w:rsid w:val="71593474"/>
    <w:rsid w:val="71600CA6"/>
    <w:rsid w:val="71641E18"/>
    <w:rsid w:val="716F713B"/>
    <w:rsid w:val="71706A0F"/>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B43B2"/>
    <w:rsid w:val="72007D93"/>
    <w:rsid w:val="72017F73"/>
    <w:rsid w:val="72032B5E"/>
    <w:rsid w:val="72035AD5"/>
    <w:rsid w:val="72051890"/>
    <w:rsid w:val="72077373"/>
    <w:rsid w:val="72077ABE"/>
    <w:rsid w:val="72086C48"/>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76926"/>
    <w:rsid w:val="727D3192"/>
    <w:rsid w:val="72840FDA"/>
    <w:rsid w:val="72843B2F"/>
    <w:rsid w:val="728704B4"/>
    <w:rsid w:val="72872262"/>
    <w:rsid w:val="728B1D53"/>
    <w:rsid w:val="728C7879"/>
    <w:rsid w:val="728D39AD"/>
    <w:rsid w:val="728E1843"/>
    <w:rsid w:val="7294672D"/>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C0317"/>
    <w:rsid w:val="72F13B62"/>
    <w:rsid w:val="72F773E8"/>
    <w:rsid w:val="72FE055B"/>
    <w:rsid w:val="72FF6166"/>
    <w:rsid w:val="73012015"/>
    <w:rsid w:val="730438B3"/>
    <w:rsid w:val="730C1400"/>
    <w:rsid w:val="73104006"/>
    <w:rsid w:val="73121823"/>
    <w:rsid w:val="7315161C"/>
    <w:rsid w:val="73165394"/>
    <w:rsid w:val="7318735E"/>
    <w:rsid w:val="732759E2"/>
    <w:rsid w:val="7328293F"/>
    <w:rsid w:val="7329156C"/>
    <w:rsid w:val="732D6613"/>
    <w:rsid w:val="73326672"/>
    <w:rsid w:val="73356F12"/>
    <w:rsid w:val="73390E1B"/>
    <w:rsid w:val="733B04FD"/>
    <w:rsid w:val="733C0A00"/>
    <w:rsid w:val="733F2B3D"/>
    <w:rsid w:val="73401D54"/>
    <w:rsid w:val="734340F6"/>
    <w:rsid w:val="734819F2"/>
    <w:rsid w:val="735417BE"/>
    <w:rsid w:val="735427B5"/>
    <w:rsid w:val="73543315"/>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54BF"/>
    <w:rsid w:val="73972979"/>
    <w:rsid w:val="739B4217"/>
    <w:rsid w:val="739C1D3D"/>
    <w:rsid w:val="739C32C8"/>
    <w:rsid w:val="739C3AEB"/>
    <w:rsid w:val="73A12101"/>
    <w:rsid w:val="73A274A7"/>
    <w:rsid w:val="73A40BF2"/>
    <w:rsid w:val="73B70925"/>
    <w:rsid w:val="73B726D3"/>
    <w:rsid w:val="73BB2862"/>
    <w:rsid w:val="73C3551C"/>
    <w:rsid w:val="73CB0B3C"/>
    <w:rsid w:val="73D33A2E"/>
    <w:rsid w:val="73D948D2"/>
    <w:rsid w:val="73D94D40"/>
    <w:rsid w:val="73DC038C"/>
    <w:rsid w:val="73DE5EB2"/>
    <w:rsid w:val="73E21E46"/>
    <w:rsid w:val="73E44CAA"/>
    <w:rsid w:val="73EE0ABF"/>
    <w:rsid w:val="73EF4563"/>
    <w:rsid w:val="73F13E37"/>
    <w:rsid w:val="73F16282"/>
    <w:rsid w:val="73FC0A2E"/>
    <w:rsid w:val="73FE47A6"/>
    <w:rsid w:val="73FF259D"/>
    <w:rsid w:val="74051691"/>
    <w:rsid w:val="740873D3"/>
    <w:rsid w:val="740A6CA7"/>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11C15"/>
    <w:rsid w:val="74F71921"/>
    <w:rsid w:val="74FC0408"/>
    <w:rsid w:val="75016237"/>
    <w:rsid w:val="75022074"/>
    <w:rsid w:val="75047B9A"/>
    <w:rsid w:val="750D68EF"/>
    <w:rsid w:val="750E0A19"/>
    <w:rsid w:val="750E27C7"/>
    <w:rsid w:val="75151DA7"/>
    <w:rsid w:val="7516167C"/>
    <w:rsid w:val="75183646"/>
    <w:rsid w:val="751853F4"/>
    <w:rsid w:val="751A73BE"/>
    <w:rsid w:val="751B0A1D"/>
    <w:rsid w:val="751C63E4"/>
    <w:rsid w:val="7524485E"/>
    <w:rsid w:val="752975C2"/>
    <w:rsid w:val="752D0893"/>
    <w:rsid w:val="752D5343"/>
    <w:rsid w:val="752D5A86"/>
    <w:rsid w:val="752E040A"/>
    <w:rsid w:val="75306BE1"/>
    <w:rsid w:val="75307D07"/>
    <w:rsid w:val="7532722C"/>
    <w:rsid w:val="7535244A"/>
    <w:rsid w:val="753B58D8"/>
    <w:rsid w:val="753F0BD2"/>
    <w:rsid w:val="754459BC"/>
    <w:rsid w:val="75475CD9"/>
    <w:rsid w:val="75497CA3"/>
    <w:rsid w:val="75510906"/>
    <w:rsid w:val="75545B37"/>
    <w:rsid w:val="7557416E"/>
    <w:rsid w:val="75581C94"/>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B710B1"/>
    <w:rsid w:val="75C8506C"/>
    <w:rsid w:val="75C86E1A"/>
    <w:rsid w:val="75C97B9D"/>
    <w:rsid w:val="75CC4983"/>
    <w:rsid w:val="75CD2682"/>
    <w:rsid w:val="75D21A46"/>
    <w:rsid w:val="75D45215"/>
    <w:rsid w:val="75D60E9A"/>
    <w:rsid w:val="75D73501"/>
    <w:rsid w:val="75DC4673"/>
    <w:rsid w:val="75E3080B"/>
    <w:rsid w:val="75E36E75"/>
    <w:rsid w:val="75E42B97"/>
    <w:rsid w:val="75EA6D90"/>
    <w:rsid w:val="75EB48B6"/>
    <w:rsid w:val="75EC10A1"/>
    <w:rsid w:val="75F0011F"/>
    <w:rsid w:val="75F61424"/>
    <w:rsid w:val="75F95225"/>
    <w:rsid w:val="75FA4F5B"/>
    <w:rsid w:val="75FB4954"/>
    <w:rsid w:val="75FE6960"/>
    <w:rsid w:val="7601057E"/>
    <w:rsid w:val="760342F6"/>
    <w:rsid w:val="76053BCA"/>
    <w:rsid w:val="760A11E0"/>
    <w:rsid w:val="760C31AA"/>
    <w:rsid w:val="760D6F22"/>
    <w:rsid w:val="761402B1"/>
    <w:rsid w:val="761738FD"/>
    <w:rsid w:val="761B33ED"/>
    <w:rsid w:val="761E2EDE"/>
    <w:rsid w:val="762027B2"/>
    <w:rsid w:val="762208BE"/>
    <w:rsid w:val="76257DC8"/>
    <w:rsid w:val="762A3631"/>
    <w:rsid w:val="762F3B18"/>
    <w:rsid w:val="76300258"/>
    <w:rsid w:val="76336DFC"/>
    <w:rsid w:val="76397D18"/>
    <w:rsid w:val="76426BCC"/>
    <w:rsid w:val="764364A0"/>
    <w:rsid w:val="76472434"/>
    <w:rsid w:val="7650419E"/>
    <w:rsid w:val="76530DD9"/>
    <w:rsid w:val="765641F3"/>
    <w:rsid w:val="765B1A3C"/>
    <w:rsid w:val="765C05BD"/>
    <w:rsid w:val="765D3A06"/>
    <w:rsid w:val="76617A40"/>
    <w:rsid w:val="76650013"/>
    <w:rsid w:val="766A178B"/>
    <w:rsid w:val="766A6123"/>
    <w:rsid w:val="766C3C49"/>
    <w:rsid w:val="766D1A47"/>
    <w:rsid w:val="766E6624"/>
    <w:rsid w:val="76764039"/>
    <w:rsid w:val="76790D64"/>
    <w:rsid w:val="767F51B6"/>
    <w:rsid w:val="7682469B"/>
    <w:rsid w:val="76854D0B"/>
    <w:rsid w:val="768865A9"/>
    <w:rsid w:val="7688713F"/>
    <w:rsid w:val="768C6099"/>
    <w:rsid w:val="768C7E47"/>
    <w:rsid w:val="76976308"/>
    <w:rsid w:val="769D2054"/>
    <w:rsid w:val="76A038F3"/>
    <w:rsid w:val="76A333E3"/>
    <w:rsid w:val="76A5715B"/>
    <w:rsid w:val="76A74C81"/>
    <w:rsid w:val="76A827A7"/>
    <w:rsid w:val="76AA5987"/>
    <w:rsid w:val="76AC34B6"/>
    <w:rsid w:val="76AC673B"/>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C6B38"/>
    <w:rsid w:val="76ED0708"/>
    <w:rsid w:val="76F0487A"/>
    <w:rsid w:val="76F44107"/>
    <w:rsid w:val="76F97D3E"/>
    <w:rsid w:val="76FF4B26"/>
    <w:rsid w:val="77014C23"/>
    <w:rsid w:val="77057BFA"/>
    <w:rsid w:val="77065350"/>
    <w:rsid w:val="77080EF0"/>
    <w:rsid w:val="770B16B4"/>
    <w:rsid w:val="77175F80"/>
    <w:rsid w:val="771D3195"/>
    <w:rsid w:val="771F0CBB"/>
    <w:rsid w:val="77244524"/>
    <w:rsid w:val="772462D2"/>
    <w:rsid w:val="7726197C"/>
    <w:rsid w:val="77302EC9"/>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B3F01"/>
    <w:rsid w:val="776E1C43"/>
    <w:rsid w:val="776F6BEE"/>
    <w:rsid w:val="7771703D"/>
    <w:rsid w:val="7774535F"/>
    <w:rsid w:val="77785CE2"/>
    <w:rsid w:val="77786308"/>
    <w:rsid w:val="77822FF8"/>
    <w:rsid w:val="778356EE"/>
    <w:rsid w:val="77866F8C"/>
    <w:rsid w:val="778925D9"/>
    <w:rsid w:val="77902287"/>
    <w:rsid w:val="7794668A"/>
    <w:rsid w:val="77972F48"/>
    <w:rsid w:val="77977666"/>
    <w:rsid w:val="779D2676"/>
    <w:rsid w:val="779D6084"/>
    <w:rsid w:val="779E0032"/>
    <w:rsid w:val="779F1DFC"/>
    <w:rsid w:val="77A47413"/>
    <w:rsid w:val="77A613DD"/>
    <w:rsid w:val="77B20BAB"/>
    <w:rsid w:val="77B61ECA"/>
    <w:rsid w:val="77B92EBE"/>
    <w:rsid w:val="77BE04D4"/>
    <w:rsid w:val="77C74EAF"/>
    <w:rsid w:val="77C80D66"/>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81864"/>
    <w:rsid w:val="781963A9"/>
    <w:rsid w:val="781E4963"/>
    <w:rsid w:val="78216763"/>
    <w:rsid w:val="782319A7"/>
    <w:rsid w:val="782A3DBC"/>
    <w:rsid w:val="782A55C4"/>
    <w:rsid w:val="782B18E2"/>
    <w:rsid w:val="78301E22"/>
    <w:rsid w:val="7830582F"/>
    <w:rsid w:val="78320EC2"/>
    <w:rsid w:val="783469E8"/>
    <w:rsid w:val="7836450F"/>
    <w:rsid w:val="78436C2C"/>
    <w:rsid w:val="784604CA"/>
    <w:rsid w:val="784C3D32"/>
    <w:rsid w:val="785029EC"/>
    <w:rsid w:val="78544995"/>
    <w:rsid w:val="78564BB1"/>
    <w:rsid w:val="7856695F"/>
    <w:rsid w:val="78574515"/>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3591C"/>
    <w:rsid w:val="78AD08B8"/>
    <w:rsid w:val="78AD248D"/>
    <w:rsid w:val="78AD78DC"/>
    <w:rsid w:val="78B619A4"/>
    <w:rsid w:val="78B74F24"/>
    <w:rsid w:val="78BE62B2"/>
    <w:rsid w:val="78BF1E63"/>
    <w:rsid w:val="78C23FF4"/>
    <w:rsid w:val="78C25DA2"/>
    <w:rsid w:val="78C53AE4"/>
    <w:rsid w:val="78C55892"/>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B0581"/>
    <w:rsid w:val="795B1D53"/>
    <w:rsid w:val="795D2751"/>
    <w:rsid w:val="795F5CE7"/>
    <w:rsid w:val="79627585"/>
    <w:rsid w:val="79667120"/>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90D4B"/>
    <w:rsid w:val="799C713F"/>
    <w:rsid w:val="79A11E5C"/>
    <w:rsid w:val="79A6633D"/>
    <w:rsid w:val="79A74F98"/>
    <w:rsid w:val="79AB4A88"/>
    <w:rsid w:val="79AE27CB"/>
    <w:rsid w:val="79AE4579"/>
    <w:rsid w:val="79B002F1"/>
    <w:rsid w:val="79B576B5"/>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73ECC"/>
    <w:rsid w:val="7A1A1C0E"/>
    <w:rsid w:val="7A232871"/>
    <w:rsid w:val="7A266805"/>
    <w:rsid w:val="7A2973E7"/>
    <w:rsid w:val="7A2A5D54"/>
    <w:rsid w:val="7A3251AA"/>
    <w:rsid w:val="7A344A7E"/>
    <w:rsid w:val="7A3E32FD"/>
    <w:rsid w:val="7A4153ED"/>
    <w:rsid w:val="7A41540D"/>
    <w:rsid w:val="7A434552"/>
    <w:rsid w:val="7A487221"/>
    <w:rsid w:val="7A4A42A1"/>
    <w:rsid w:val="7A4B5272"/>
    <w:rsid w:val="7A4C6815"/>
    <w:rsid w:val="7A4F18B8"/>
    <w:rsid w:val="7A543179"/>
    <w:rsid w:val="7A546ECE"/>
    <w:rsid w:val="7A552C46"/>
    <w:rsid w:val="7A5B7838"/>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6659"/>
    <w:rsid w:val="7AA80FC8"/>
    <w:rsid w:val="7AAC6D0A"/>
    <w:rsid w:val="7AB20098"/>
    <w:rsid w:val="7AB43E11"/>
    <w:rsid w:val="7AB756AF"/>
    <w:rsid w:val="7ABE6A3D"/>
    <w:rsid w:val="7AC3036F"/>
    <w:rsid w:val="7AC322A6"/>
    <w:rsid w:val="7ACF0C4A"/>
    <w:rsid w:val="7AD028F8"/>
    <w:rsid w:val="7AD87AFF"/>
    <w:rsid w:val="7ADD0554"/>
    <w:rsid w:val="7AE067CF"/>
    <w:rsid w:val="7AE364A4"/>
    <w:rsid w:val="7AE75F94"/>
    <w:rsid w:val="7AE85868"/>
    <w:rsid w:val="7AEC5358"/>
    <w:rsid w:val="7AED2DE5"/>
    <w:rsid w:val="7AF4420D"/>
    <w:rsid w:val="7AF55978"/>
    <w:rsid w:val="7AFD57B8"/>
    <w:rsid w:val="7AFE6E3A"/>
    <w:rsid w:val="7AFE7ADE"/>
    <w:rsid w:val="7B046B46"/>
    <w:rsid w:val="7B0501C8"/>
    <w:rsid w:val="7B087CB8"/>
    <w:rsid w:val="7B09582C"/>
    <w:rsid w:val="7B0E3521"/>
    <w:rsid w:val="7B191EC6"/>
    <w:rsid w:val="7B1B3E90"/>
    <w:rsid w:val="7B226FCC"/>
    <w:rsid w:val="7B256ABC"/>
    <w:rsid w:val="7B276391"/>
    <w:rsid w:val="7B2A7FFE"/>
    <w:rsid w:val="7B2C39A7"/>
    <w:rsid w:val="7B2E5971"/>
    <w:rsid w:val="7B3665D4"/>
    <w:rsid w:val="7B3B010C"/>
    <w:rsid w:val="7B3D5BB4"/>
    <w:rsid w:val="7B454A69"/>
    <w:rsid w:val="7B4909FD"/>
    <w:rsid w:val="7B4C229B"/>
    <w:rsid w:val="7B4E7DC1"/>
    <w:rsid w:val="7B551150"/>
    <w:rsid w:val="7B560A24"/>
    <w:rsid w:val="7B5778E5"/>
    <w:rsid w:val="7B5833E0"/>
    <w:rsid w:val="7B5E0F62"/>
    <w:rsid w:val="7B603BD1"/>
    <w:rsid w:val="7B66556C"/>
    <w:rsid w:val="7B683C56"/>
    <w:rsid w:val="7B6E2211"/>
    <w:rsid w:val="7B707D38"/>
    <w:rsid w:val="7B775C3C"/>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462D5"/>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C033DE6"/>
    <w:rsid w:val="7C0641F8"/>
    <w:rsid w:val="7C0B5CB2"/>
    <w:rsid w:val="7C0B7A60"/>
    <w:rsid w:val="7C0E57A2"/>
    <w:rsid w:val="7C0E7550"/>
    <w:rsid w:val="7C10151B"/>
    <w:rsid w:val="7C136915"/>
    <w:rsid w:val="7C1903CF"/>
    <w:rsid w:val="7C1F14A2"/>
    <w:rsid w:val="7C213ABF"/>
    <w:rsid w:val="7C2154D6"/>
    <w:rsid w:val="7C221966"/>
    <w:rsid w:val="7C240B22"/>
    <w:rsid w:val="7C29438A"/>
    <w:rsid w:val="7C2A25DC"/>
    <w:rsid w:val="7C2A27A7"/>
    <w:rsid w:val="7C3450B4"/>
    <w:rsid w:val="7C384F6E"/>
    <w:rsid w:val="7C385077"/>
    <w:rsid w:val="7C38637B"/>
    <w:rsid w:val="7C3B18E3"/>
    <w:rsid w:val="7C3E1BE4"/>
    <w:rsid w:val="7C3F595C"/>
    <w:rsid w:val="7C402B6E"/>
    <w:rsid w:val="7C43544C"/>
    <w:rsid w:val="7C463BAC"/>
    <w:rsid w:val="7C4A67DB"/>
    <w:rsid w:val="7C520539"/>
    <w:rsid w:val="7C537F4E"/>
    <w:rsid w:val="7C5C0BE9"/>
    <w:rsid w:val="7C614FC8"/>
    <w:rsid w:val="7C6929D9"/>
    <w:rsid w:val="7C6B0DAA"/>
    <w:rsid w:val="7C6F7FEF"/>
    <w:rsid w:val="7C7575D0"/>
    <w:rsid w:val="7C7608C3"/>
    <w:rsid w:val="7C843195"/>
    <w:rsid w:val="7C893A58"/>
    <w:rsid w:val="7C897DCD"/>
    <w:rsid w:val="7C8C1296"/>
    <w:rsid w:val="7C8D4919"/>
    <w:rsid w:val="7C9052F0"/>
    <w:rsid w:val="7C925128"/>
    <w:rsid w:val="7C957661"/>
    <w:rsid w:val="7C991510"/>
    <w:rsid w:val="7C9C53A3"/>
    <w:rsid w:val="7C9C690A"/>
    <w:rsid w:val="7CA26617"/>
    <w:rsid w:val="7CA53A11"/>
    <w:rsid w:val="7CA73C2D"/>
    <w:rsid w:val="7CAA2432"/>
    <w:rsid w:val="7CAB2FF1"/>
    <w:rsid w:val="7CAD4FBB"/>
    <w:rsid w:val="7CB71996"/>
    <w:rsid w:val="7CBA7568"/>
    <w:rsid w:val="7CC50343"/>
    <w:rsid w:val="7CC70B44"/>
    <w:rsid w:val="7CCA791B"/>
    <w:rsid w:val="7CCF51E3"/>
    <w:rsid w:val="7CD2057E"/>
    <w:rsid w:val="7CD51E1C"/>
    <w:rsid w:val="7CD6006E"/>
    <w:rsid w:val="7CDC13FD"/>
    <w:rsid w:val="7CDD764F"/>
    <w:rsid w:val="7CE46D14"/>
    <w:rsid w:val="7CE7227B"/>
    <w:rsid w:val="7CE870E4"/>
    <w:rsid w:val="7CEC078C"/>
    <w:rsid w:val="7CED4A29"/>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787377"/>
    <w:rsid w:val="7D7B0C16"/>
    <w:rsid w:val="7D7B6E68"/>
    <w:rsid w:val="7D7D498E"/>
    <w:rsid w:val="7D7E044C"/>
    <w:rsid w:val="7D7F0706"/>
    <w:rsid w:val="7D85663A"/>
    <w:rsid w:val="7D8B495A"/>
    <w:rsid w:val="7D904033"/>
    <w:rsid w:val="7D913F95"/>
    <w:rsid w:val="7D9245E7"/>
    <w:rsid w:val="7D983576"/>
    <w:rsid w:val="7D9B3066"/>
    <w:rsid w:val="7D9F2B56"/>
    <w:rsid w:val="7DA95783"/>
    <w:rsid w:val="7DAA32A9"/>
    <w:rsid w:val="7DAF3037"/>
    <w:rsid w:val="7DB008BF"/>
    <w:rsid w:val="7DB459E7"/>
    <w:rsid w:val="7DB55ED6"/>
    <w:rsid w:val="7DB80032"/>
    <w:rsid w:val="7DBA1B79"/>
    <w:rsid w:val="7DBD6EC2"/>
    <w:rsid w:val="7DC208C1"/>
    <w:rsid w:val="7DC33694"/>
    <w:rsid w:val="7DC36DD0"/>
    <w:rsid w:val="7DC754C2"/>
    <w:rsid w:val="7DC953BC"/>
    <w:rsid w:val="7DD02B0F"/>
    <w:rsid w:val="7DD15D40"/>
    <w:rsid w:val="7DD16A88"/>
    <w:rsid w:val="7DD81820"/>
    <w:rsid w:val="7DE1316F"/>
    <w:rsid w:val="7DEB5DFF"/>
    <w:rsid w:val="7DF00708"/>
    <w:rsid w:val="7DF10ED8"/>
    <w:rsid w:val="7DFA5FDE"/>
    <w:rsid w:val="7DFA7D8C"/>
    <w:rsid w:val="7DFB4FEB"/>
    <w:rsid w:val="7DFD3C82"/>
    <w:rsid w:val="7E10135E"/>
    <w:rsid w:val="7E153E28"/>
    <w:rsid w:val="7E1626EC"/>
    <w:rsid w:val="7E170811"/>
    <w:rsid w:val="7E1A21DD"/>
    <w:rsid w:val="7E1E6B81"/>
    <w:rsid w:val="7E1F3C97"/>
    <w:rsid w:val="7E1F77F3"/>
    <w:rsid w:val="7E235535"/>
    <w:rsid w:val="7E266DD3"/>
    <w:rsid w:val="7E2B6198"/>
    <w:rsid w:val="7E2B7728"/>
    <w:rsid w:val="7E2D1F10"/>
    <w:rsid w:val="7E2E4803"/>
    <w:rsid w:val="7E350DC4"/>
    <w:rsid w:val="7E4234E1"/>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87060"/>
    <w:rsid w:val="7F0B76B4"/>
    <w:rsid w:val="7F0C5FC9"/>
    <w:rsid w:val="7F182BC0"/>
    <w:rsid w:val="7F1C1FBC"/>
    <w:rsid w:val="7F1C4674"/>
    <w:rsid w:val="7F1E7AAB"/>
    <w:rsid w:val="7F2023FE"/>
    <w:rsid w:val="7F237EFE"/>
    <w:rsid w:val="7F242D7C"/>
    <w:rsid w:val="7F24451C"/>
    <w:rsid w:val="7F2A28F3"/>
    <w:rsid w:val="7F2F3988"/>
    <w:rsid w:val="7F315A30"/>
    <w:rsid w:val="7F402EA1"/>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8042C1"/>
    <w:rsid w:val="7F857B2A"/>
    <w:rsid w:val="7F8A405C"/>
    <w:rsid w:val="7F8A7F10"/>
    <w:rsid w:val="7F8C01DD"/>
    <w:rsid w:val="7F8F40DF"/>
    <w:rsid w:val="7F926765"/>
    <w:rsid w:val="7F933E41"/>
    <w:rsid w:val="7F9B559F"/>
    <w:rsid w:val="7FA24521"/>
    <w:rsid w:val="7FA426A6"/>
    <w:rsid w:val="7FA62B92"/>
    <w:rsid w:val="7FA93818"/>
    <w:rsid w:val="7FB14DC3"/>
    <w:rsid w:val="7FB64187"/>
    <w:rsid w:val="7FB955E1"/>
    <w:rsid w:val="7FBB354B"/>
    <w:rsid w:val="7FBD61DD"/>
    <w:rsid w:val="7FC248DA"/>
    <w:rsid w:val="7FC543CA"/>
    <w:rsid w:val="7FC76F08"/>
    <w:rsid w:val="7FCC7507"/>
    <w:rsid w:val="7FCD08D2"/>
    <w:rsid w:val="7FD0349B"/>
    <w:rsid w:val="7FD14B1D"/>
    <w:rsid w:val="7FD5583B"/>
    <w:rsid w:val="7FD64829"/>
    <w:rsid w:val="7FDA5C68"/>
    <w:rsid w:val="7FDC1E3F"/>
    <w:rsid w:val="7FDD7966"/>
    <w:rsid w:val="7FE00C2D"/>
    <w:rsid w:val="7FE26283"/>
    <w:rsid w:val="7FE72592"/>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2"/>
    <w:autoRedefine/>
    <w:qFormat/>
    <w:uiPriority w:val="0"/>
    <w:pPr>
      <w:spacing w:after="120"/>
    </w:pPr>
    <w:rPr>
      <w:kern w:val="0"/>
      <w:sz w:val="20"/>
      <w:szCs w:val="20"/>
    </w:rPr>
  </w:style>
  <w:style w:type="paragraph" w:styleId="8">
    <w:name w:val="Normal Indent"/>
    <w:basedOn w:val="1"/>
    <w:next w:val="9"/>
    <w:autoRedefine/>
    <w:qFormat/>
    <w:uiPriority w:val="0"/>
    <w:pPr>
      <w:ind w:firstLine="420"/>
    </w:pPr>
    <w:rPr>
      <w:sz w:val="21"/>
    </w:rPr>
  </w:style>
  <w:style w:type="paragraph" w:styleId="9">
    <w:name w:val="Body Text First Indent 2"/>
    <w:basedOn w:val="10"/>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annotation text"/>
    <w:basedOn w:val="1"/>
    <w:autoRedefine/>
    <w:qFormat/>
    <w:uiPriority w:val="0"/>
    <w:pPr>
      <w:jc w:val="left"/>
    </w:p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Body Text Indent 2"/>
    <w:basedOn w:val="1"/>
    <w:autoRedefine/>
    <w:qFormat/>
    <w:uiPriority w:val="0"/>
    <w:pPr>
      <w:ind w:firstLine="538" w:firstLineChars="192"/>
    </w:pPr>
    <w:rPr>
      <w:sz w:val="2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envelope return"/>
    <w:basedOn w:val="1"/>
    <w:autoRedefine/>
    <w:unhideWhenUsed/>
    <w:qFormat/>
    <w:uiPriority w:val="99"/>
    <w:pPr>
      <w:snapToGrid w:val="0"/>
    </w:pPr>
    <w:rPr>
      <w:rFonts w:ascii="Arial" w:hAnsi="Arial" w:cs="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4"/>
    <w:basedOn w:val="1"/>
    <w:next w:val="1"/>
    <w:autoRedefine/>
    <w:unhideWhenUsed/>
    <w:qFormat/>
    <w:uiPriority w:val="39"/>
    <w:pPr>
      <w:ind w:left="1260" w:leftChars="600"/>
    </w:pPr>
  </w:style>
  <w:style w:type="paragraph" w:styleId="23">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4">
    <w:name w:val="Body Text 2"/>
    <w:basedOn w:val="1"/>
    <w:autoRedefine/>
    <w:qFormat/>
    <w:uiPriority w:val="0"/>
    <w:pPr>
      <w:spacing w:after="120" w:line="480" w:lineRule="auto"/>
    </w:pPr>
  </w:style>
  <w:style w:type="paragraph" w:styleId="25">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4"/>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15205</Words>
  <Characters>16868</Characters>
  <Lines>0</Lines>
  <Paragraphs>0</Paragraphs>
  <TotalTime>0</TotalTime>
  <ScaleCrop>false</ScaleCrop>
  <LinksUpToDate>false</LinksUpToDate>
  <CharactersWithSpaces>17016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2020-03-31T00:11:00Z</cp:lastPrinted>
  <dcterms:modified xsi:type="dcterms:W3CDTF">2025-08-29T09:20:54Z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eyJoZGlkIjoiMGI0NDJlODc2NGE2OTUyYzg3ZmFiMWI2N2JjY2JkODIifQ==</vt:lpwstr>
  </property>
</Properties>
</file>