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A01B3">
      <w:pPr>
        <w:pStyle w:val="3"/>
        <w:shd w:val="clear"/>
        <w:spacing w:line="360" w:lineRule="auto"/>
        <w:rPr>
          <w:rFonts w:hint="eastAsia" w:ascii="宋体" w:hAnsi="宋体" w:eastAsia="宋体" w:cs="宋体"/>
          <w:sz w:val="36"/>
          <w:szCs w:val="36"/>
          <w:highlight w:val="none"/>
        </w:rPr>
      </w:pPr>
      <w:bookmarkStart w:id="0" w:name="_Toc27899"/>
      <w:r>
        <w:rPr>
          <w:rFonts w:hint="eastAsia" w:ascii="宋体" w:hAnsi="宋体" w:eastAsia="宋体" w:cs="宋体"/>
          <w:sz w:val="36"/>
          <w:szCs w:val="36"/>
          <w:highlight w:val="none"/>
        </w:rPr>
        <w:t>定边县政务服务工作人员工服采购项目</w:t>
      </w:r>
    </w:p>
    <w:p w14:paraId="3F9EAFBA">
      <w:pPr>
        <w:pStyle w:val="3"/>
        <w:shd w:val="clear"/>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招标公告</w:t>
      </w:r>
      <w:bookmarkEnd w:id="0"/>
      <w:bookmarkStart w:id="1" w:name="OLE_LINK33"/>
    </w:p>
    <w:bookmarkEnd w:id="1"/>
    <w:p w14:paraId="0E842D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rPr>
        <w:t>项目概况</w:t>
      </w:r>
    </w:p>
    <w:p w14:paraId="6630DF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定边县政务服务工作人员工服采</w:t>
      </w:r>
      <w:bookmarkStart w:id="2" w:name="_GoBack"/>
      <w:bookmarkEnd w:id="2"/>
      <w:r>
        <w:rPr>
          <w:rFonts w:hint="eastAsia" w:cs="宋体"/>
          <w:i w:val="0"/>
          <w:iCs w:val="0"/>
          <w:caps w:val="0"/>
          <w:color w:val="auto"/>
          <w:spacing w:val="0"/>
          <w:sz w:val="24"/>
          <w:szCs w:val="24"/>
          <w:shd w:val="clear" w:fill="FFFFFF"/>
          <w:lang w:eastAsia="zh-CN"/>
        </w:rPr>
        <w:t>购项目</w:t>
      </w:r>
      <w:r>
        <w:rPr>
          <w:rFonts w:hint="eastAsia" w:ascii="宋体" w:hAnsi="宋体" w:eastAsia="宋体" w:cs="宋体"/>
          <w:i w:val="0"/>
          <w:iCs w:val="0"/>
          <w:caps w:val="0"/>
          <w:color w:val="auto"/>
          <w:spacing w:val="0"/>
          <w:sz w:val="24"/>
          <w:szCs w:val="24"/>
          <w:shd w:val="clear" w:fill="FFFFFF"/>
        </w:rPr>
        <w:t>招标项目的潜在投标人应在登录全国公共资源交易中心平台（陕西省）使用CA锁报名后自行下载获取招标文件，并于</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09月24日09时30分</w:t>
      </w:r>
      <w:r>
        <w:rPr>
          <w:rFonts w:hint="eastAsia" w:ascii="宋体" w:hAnsi="宋体" w:eastAsia="宋体" w:cs="宋体"/>
          <w:i w:val="0"/>
          <w:iCs w:val="0"/>
          <w:caps w:val="0"/>
          <w:color w:val="auto"/>
          <w:spacing w:val="0"/>
          <w:sz w:val="24"/>
          <w:szCs w:val="24"/>
          <w:shd w:val="clear" w:fill="FFFFFF"/>
        </w:rPr>
        <w:t>（北京时间）前递交投标文件。</w:t>
      </w:r>
    </w:p>
    <w:p w14:paraId="0F1D81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一、项目基本情况</w:t>
      </w:r>
    </w:p>
    <w:p w14:paraId="28B903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SXZC2025-HW-118</w:t>
      </w:r>
    </w:p>
    <w:p w14:paraId="1DAA47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定边县政务服务工作人员工服采购项目</w:t>
      </w:r>
    </w:p>
    <w:p w14:paraId="135A2F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5F5B1A3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eastAsia="zh-CN"/>
        </w:rPr>
        <w:t>2280000.00</w:t>
      </w:r>
      <w:r>
        <w:rPr>
          <w:rFonts w:hint="eastAsia" w:ascii="宋体" w:hAnsi="宋体" w:eastAsia="宋体" w:cs="宋体"/>
          <w:i w:val="0"/>
          <w:iCs w:val="0"/>
          <w:caps w:val="0"/>
          <w:color w:val="auto"/>
          <w:spacing w:val="0"/>
          <w:sz w:val="24"/>
          <w:szCs w:val="24"/>
          <w:shd w:val="clear" w:fill="FFFFFF"/>
        </w:rPr>
        <w:t>元</w:t>
      </w:r>
    </w:p>
    <w:p w14:paraId="5C3FCD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67FFA5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定边县政务服务工作人员工服采购项目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eastAsia="zh-CN"/>
        </w:rPr>
        <w:t>：</w:t>
      </w:r>
    </w:p>
    <w:p w14:paraId="6C1F1A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2280000.00</w:t>
      </w:r>
      <w:r>
        <w:rPr>
          <w:rFonts w:hint="eastAsia" w:ascii="宋体" w:hAnsi="宋体" w:eastAsia="宋体" w:cs="宋体"/>
          <w:i w:val="0"/>
          <w:iCs w:val="0"/>
          <w:caps w:val="0"/>
          <w:color w:val="auto"/>
          <w:spacing w:val="0"/>
          <w:sz w:val="24"/>
          <w:szCs w:val="24"/>
          <w:shd w:val="clear" w:fill="FFFFFF"/>
        </w:rPr>
        <w:t>元</w:t>
      </w:r>
    </w:p>
    <w:p w14:paraId="5A9E2F2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2280000.00</w:t>
      </w:r>
      <w:r>
        <w:rPr>
          <w:rFonts w:hint="eastAsia" w:ascii="宋体" w:hAnsi="宋体" w:eastAsia="宋体" w:cs="宋体"/>
          <w:i w:val="0"/>
          <w:iCs w:val="0"/>
          <w:caps w:val="0"/>
          <w:color w:val="auto"/>
          <w:spacing w:val="0"/>
          <w:sz w:val="24"/>
          <w:szCs w:val="24"/>
          <w:shd w:val="clear" w:fill="FFFFFF"/>
        </w:rPr>
        <w:t>元</w:t>
      </w:r>
    </w:p>
    <w:tbl>
      <w:tblPr>
        <w:tblStyle w:val="11"/>
        <w:tblW w:w="9576" w:type="dxa"/>
        <w:tblInd w:w="-3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8"/>
        <w:gridCol w:w="1044"/>
        <w:gridCol w:w="1528"/>
        <w:gridCol w:w="1200"/>
        <w:gridCol w:w="1527"/>
        <w:gridCol w:w="1698"/>
        <w:gridCol w:w="1691"/>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07" w:hRule="atLeast"/>
          <w:tblHeader/>
        </w:trPr>
        <w:tc>
          <w:tcPr>
            <w:tcW w:w="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5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3" w:hRule="atLeast"/>
        </w:trPr>
        <w:tc>
          <w:tcPr>
            <w:tcW w:w="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制服</w:t>
            </w:r>
          </w:p>
        </w:tc>
        <w:tc>
          <w:tcPr>
            <w:tcW w:w="15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货物类</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7D4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2280000.00</w:t>
            </w:r>
          </w:p>
        </w:tc>
        <w:tc>
          <w:tcPr>
            <w:tcW w:w="16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2280000.00</w:t>
            </w:r>
          </w:p>
        </w:tc>
      </w:tr>
    </w:tbl>
    <w:p w14:paraId="0D08D7A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lang w:eastAsia="zh-CN"/>
        </w:rPr>
        <w:t>本合同包不接受联合体投标</w:t>
      </w:r>
    </w:p>
    <w:p w14:paraId="1A9DAA0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cs="宋体"/>
          <w:i w:val="0"/>
          <w:iCs w:val="0"/>
          <w:caps w:val="0"/>
          <w:color w:val="auto"/>
          <w:spacing w:val="0"/>
          <w:sz w:val="24"/>
          <w:szCs w:val="24"/>
          <w:shd w:val="clear" w:fill="FFFFFF"/>
          <w:lang w:eastAsia="zh-CN"/>
        </w:rPr>
        <w:t>合同签订之日起40日历天内供货完毕并验收合格</w:t>
      </w:r>
    </w:p>
    <w:p w14:paraId="64A027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二、申请人的资格要求：</w:t>
      </w:r>
    </w:p>
    <w:p w14:paraId="0078719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1292E0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F59F8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定边县政务服务工作人员工服采购项目</w:t>
      </w:r>
      <w:r>
        <w:rPr>
          <w:rFonts w:hint="eastAsia" w:ascii="宋体" w:hAnsi="宋体" w:eastAsia="宋体" w:cs="宋体"/>
          <w:i w:val="0"/>
          <w:iCs w:val="0"/>
          <w:caps w:val="0"/>
          <w:color w:val="auto"/>
          <w:spacing w:val="0"/>
          <w:sz w:val="24"/>
          <w:szCs w:val="24"/>
          <w:shd w:val="clear" w:fill="FFFFFF"/>
        </w:rPr>
        <w:t>)落实政府采购政策需满足的资格要求如下</w:t>
      </w:r>
      <w:r>
        <w:rPr>
          <w:rFonts w:hint="eastAsia" w:ascii="宋体" w:hAnsi="宋体" w:eastAsia="宋体" w:cs="宋体"/>
          <w:i w:val="0"/>
          <w:iCs w:val="0"/>
          <w:caps w:val="0"/>
          <w:color w:val="auto"/>
          <w:spacing w:val="0"/>
          <w:sz w:val="24"/>
          <w:szCs w:val="24"/>
          <w:shd w:val="clear" w:fill="FFFFFF"/>
          <w:lang w:eastAsia="zh-CN"/>
        </w:rPr>
        <w:t>：</w:t>
      </w:r>
    </w:p>
    <w:p w14:paraId="0B6DC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《政府采购促进中小企业发展管理办法》（财库〔2020〕46号）；</w:t>
      </w:r>
    </w:p>
    <w:p w14:paraId="07101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《财政部司法部关于政府采购支持监狱企业发展有关问题的通知》（财库〔2014〕68号）；</w:t>
      </w:r>
    </w:p>
    <w:p w14:paraId="700FB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《国务院办公厅关于建立政府强制采购节能产品制度的通知》（国办</w:t>
      </w:r>
      <w:r>
        <w:rPr>
          <w:rFonts w:hint="eastAsia" w:ascii="宋体" w:hAnsi="宋体" w:eastAsia="宋体" w:cs="宋体"/>
          <w:sz w:val="24"/>
          <w:szCs w:val="24"/>
          <w:lang w:eastAsia="zh-CN"/>
        </w:rPr>
        <w:t>】</w:t>
      </w:r>
      <w:r>
        <w:rPr>
          <w:rFonts w:hint="eastAsia" w:ascii="宋体" w:hAnsi="宋体" w:eastAsia="宋体" w:cs="宋体"/>
          <w:sz w:val="24"/>
          <w:szCs w:val="24"/>
        </w:rPr>
        <w:t>发〔2007〕51号）；</w:t>
      </w:r>
    </w:p>
    <w:p w14:paraId="779DD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《节能产品政府采购实施意见》（财库[2004]185号）；</w:t>
      </w:r>
    </w:p>
    <w:p w14:paraId="53F82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《环境标志产品政府采购实施的意见》（财库[2006]90号）；</w:t>
      </w:r>
    </w:p>
    <w:p w14:paraId="06A64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《财政部、民政部、中国残疾人联合会关于促进残疾人就业政府采购政策的通知》（财库[2017]141号）；</w:t>
      </w:r>
    </w:p>
    <w:p w14:paraId="1714B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陕西省财政厅关于印发《陕西省中小企业政府采购信用融资办法》（陕财办采〔2018〕23号）；相关政策、业务流程、办理平台(http</w:t>
      </w:r>
      <w:r>
        <w:rPr>
          <w:rFonts w:hint="eastAsia" w:ascii="宋体" w:hAnsi="宋体" w:eastAsia="宋体" w:cs="宋体"/>
          <w:sz w:val="24"/>
          <w:szCs w:val="24"/>
          <w:lang w:eastAsia="zh-CN"/>
        </w:rPr>
        <w:t>：</w:t>
      </w:r>
      <w:r>
        <w:rPr>
          <w:rFonts w:hint="eastAsia" w:ascii="宋体" w:hAnsi="宋体" w:eastAsia="宋体" w:cs="宋体"/>
          <w:sz w:val="24"/>
          <w:szCs w:val="24"/>
        </w:rPr>
        <w:t>//www.ccgpshaanxi.gov.cn/zcdservice/zcd/shanxi/)；</w:t>
      </w:r>
    </w:p>
    <w:p w14:paraId="54A85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《关于在政府采购活动中查询及使用信用记录有关问题的通知》（财库〔2016〕125号）；</w:t>
      </w:r>
    </w:p>
    <w:p w14:paraId="6483A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（9）</w:t>
      </w:r>
      <w:r>
        <w:rPr>
          <w:rFonts w:hint="eastAsia" w:ascii="宋体" w:hAnsi="宋体" w:eastAsia="宋体" w:cs="宋体"/>
          <w:sz w:val="24"/>
          <w:szCs w:val="24"/>
        </w:rPr>
        <w:t>《榆林市财政局关于进一步加大政府采购支持中小企业力度的通知》（榆政财采发〔2022〕10号)；</w:t>
      </w:r>
    </w:p>
    <w:p w14:paraId="67FFC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（10）</w:t>
      </w:r>
      <w:r>
        <w:rPr>
          <w:rFonts w:hint="eastAsia" w:ascii="宋体" w:hAnsi="宋体" w:eastAsia="宋体" w:cs="宋体"/>
          <w:sz w:val="24"/>
          <w:szCs w:val="24"/>
        </w:rPr>
        <w:t>《陕西省财政厅关于进一步加大政府采购支持中小企业力度的通知》(陕财采发〔2022〕5号)；</w:t>
      </w:r>
    </w:p>
    <w:p w14:paraId="74A5E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w:t>
      </w:r>
      <w:r>
        <w:rPr>
          <w:rFonts w:hint="eastAsia" w:ascii="宋体" w:hAnsi="宋体" w:eastAsia="宋体" w:cs="宋体"/>
          <w:sz w:val="24"/>
          <w:szCs w:val="24"/>
        </w:rPr>
        <w:t>《陕西省财政厅中国人民银行西安分行关于深入推进政府采购信用融资业务的通知》（陕财办采〔2023]5号）。</w:t>
      </w:r>
    </w:p>
    <w:p w14:paraId="50F6CE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894212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定边县政务服务工作人员工服采购项目</w:t>
      </w:r>
      <w:r>
        <w:rPr>
          <w:rFonts w:hint="eastAsia" w:ascii="宋体" w:hAnsi="宋体" w:eastAsia="宋体" w:cs="宋体"/>
          <w:i w:val="0"/>
          <w:iCs w:val="0"/>
          <w:caps w:val="0"/>
          <w:color w:val="auto"/>
          <w:spacing w:val="0"/>
          <w:sz w:val="24"/>
          <w:szCs w:val="24"/>
          <w:shd w:val="clear" w:fill="FFFFFF"/>
        </w:rPr>
        <w:t>)特定资格要求如下</w:t>
      </w:r>
      <w:r>
        <w:rPr>
          <w:rFonts w:hint="eastAsia" w:ascii="宋体" w:hAnsi="宋体" w:eastAsia="宋体" w:cs="宋体"/>
          <w:i w:val="0"/>
          <w:iCs w:val="0"/>
          <w:caps w:val="0"/>
          <w:color w:val="auto"/>
          <w:spacing w:val="0"/>
          <w:sz w:val="24"/>
          <w:szCs w:val="24"/>
          <w:shd w:val="clear" w:fill="FFFFFF"/>
          <w:lang w:eastAsia="zh-CN"/>
        </w:rPr>
        <w:t>：</w:t>
      </w:r>
    </w:p>
    <w:p w14:paraId="4AB84D1D">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cs="宋体"/>
          <w:i w:val="0"/>
          <w:iCs w:val="0"/>
          <w:caps w:val="0"/>
          <w:color w:val="auto"/>
          <w:spacing w:val="0"/>
          <w:sz w:val="24"/>
          <w:szCs w:val="24"/>
          <w:shd w:val="clear" w:fill="FFFFFF"/>
          <w:lang w:eastAsia="zh-CN"/>
        </w:rPr>
        <w:t>投标人为具有独立承担民事责任能力的法人或其他组织。企业法人应提供合法有效的标识有统一社会信用代码的营业执照；其他组织应提供合法登记证明文件；</w:t>
      </w:r>
    </w:p>
    <w:p w14:paraId="405A3504">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财务状况报告：</w:t>
      </w:r>
      <w:r>
        <w:rPr>
          <w:rFonts w:hint="eastAsia" w:cs="宋体"/>
          <w:i w:val="0"/>
          <w:iCs w:val="0"/>
          <w:caps w:val="0"/>
          <w:color w:val="auto"/>
          <w:spacing w:val="0"/>
          <w:sz w:val="24"/>
          <w:szCs w:val="24"/>
          <w:shd w:val="clear" w:fill="FFFFFF"/>
          <w:lang w:eastAsia="zh-CN"/>
        </w:rPr>
        <w:t>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或自然人提供银行出具的资信证明或财务报表；</w:t>
      </w:r>
    </w:p>
    <w:p w14:paraId="513319C8">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3</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税收缴纳证明：</w:t>
      </w:r>
      <w:r>
        <w:rPr>
          <w:rFonts w:hint="eastAsia" w:cs="宋体"/>
          <w:i w:val="0"/>
          <w:iCs w:val="0"/>
          <w:caps w:val="0"/>
          <w:color w:val="auto"/>
          <w:spacing w:val="0"/>
          <w:sz w:val="24"/>
          <w:szCs w:val="24"/>
          <w:shd w:val="clear" w:fill="FFFFFF"/>
          <w:lang w:eastAsia="zh-CN"/>
        </w:rPr>
        <w:t>提供2025年01月01日至今已缴纳的至少一个月的纳税证明或完税证明，依法免税的单位应提供相关证明材料；</w:t>
      </w:r>
    </w:p>
    <w:p w14:paraId="60E6229C">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eastAsia="zh-CN"/>
        </w:rPr>
        <w:t>社会保障资金缴纳证明：提供2025年01月01日至今已缴纳的至少一个月的社会保险参保缴费情况证明，依法不需要缴纳社会保障资金的单位应提供相关证明材料；</w:t>
      </w:r>
    </w:p>
    <w:p w14:paraId="7477F809">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14:paraId="0729CC8E">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p>
    <w:p w14:paraId="5E806E2E">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886B55F">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）投标信用承诺书；</w:t>
      </w:r>
    </w:p>
    <w:p w14:paraId="712AC5B3">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（10）本</w:t>
      </w:r>
      <w:r>
        <w:rPr>
          <w:rFonts w:hint="eastAsia" w:ascii="宋体" w:hAnsi="宋体" w:eastAsia="宋体" w:cs="宋体"/>
          <w:sz w:val="24"/>
          <w:szCs w:val="24"/>
          <w:highlight w:val="none"/>
          <w:lang w:val="en-US" w:eastAsia="zh-CN"/>
        </w:rPr>
        <w:t>项目</w:t>
      </w:r>
      <w:r>
        <w:rPr>
          <w:rFonts w:hint="default" w:ascii="宋体" w:hAnsi="宋体" w:eastAsia="宋体" w:cs="宋体"/>
          <w:sz w:val="24"/>
          <w:szCs w:val="24"/>
          <w:highlight w:val="none"/>
          <w:lang w:val="en-US" w:eastAsia="zh-CN"/>
        </w:rPr>
        <w:t>专门面向中小企业采购，投标人应提供《中小企业声明函》。</w:t>
      </w:r>
    </w:p>
    <w:p w14:paraId="55819E31">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default" w:ascii="宋体" w:hAnsi="宋体" w:eastAsia="宋体" w:cs="宋体"/>
          <w:sz w:val="24"/>
          <w:szCs w:val="24"/>
          <w:highlight w:val="none"/>
          <w:lang w:val="en-US" w:eastAsia="zh-CN"/>
        </w:rPr>
        <w:t>备注：本</w:t>
      </w:r>
      <w:r>
        <w:rPr>
          <w:rFonts w:hint="eastAsia" w:ascii="宋体" w:hAnsi="宋体" w:eastAsia="宋体" w:cs="宋体"/>
          <w:sz w:val="24"/>
          <w:szCs w:val="24"/>
          <w:highlight w:val="none"/>
          <w:lang w:val="en-US" w:eastAsia="zh-CN"/>
        </w:rPr>
        <w:t>项目</w:t>
      </w:r>
      <w:r>
        <w:rPr>
          <w:rFonts w:hint="default" w:ascii="宋体" w:hAnsi="宋体" w:eastAsia="宋体" w:cs="宋体"/>
          <w:sz w:val="24"/>
          <w:szCs w:val="24"/>
          <w:highlight w:val="none"/>
          <w:lang w:val="en-US" w:eastAsia="zh-CN"/>
        </w:rPr>
        <w:t>不接受联合体投标、不允许分包、转包，单位负责人为同一人或者存在直接控股、管理关系的不同投标人，不得参加同一合同项下的政府采购活动。</w:t>
      </w:r>
    </w:p>
    <w:p w14:paraId="5EE491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三、获取招标文件</w:t>
      </w:r>
    </w:p>
    <w:p w14:paraId="2C84378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w:t>
      </w:r>
      <w:r>
        <w:rPr>
          <w:rFonts w:hint="eastAsia"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rPr>
        <w:t>日至2025年0</w:t>
      </w:r>
      <w:r>
        <w:rPr>
          <w:rFonts w:hint="eastAsia"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0</w:t>
      </w:r>
      <w:r>
        <w:rPr>
          <w:rFonts w:hint="eastAsia"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日，每天上午09</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00至12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00，下午14</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00至17</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00（北京时间）</w:t>
      </w:r>
    </w:p>
    <w:p w14:paraId="1F12C73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63AA60C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7CAA793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20D76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四、提交投标文件截止时间、开标时间和地点</w:t>
      </w:r>
    </w:p>
    <w:p w14:paraId="246D57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09月24日09时30分</w:t>
      </w:r>
      <w:r>
        <w:rPr>
          <w:rFonts w:hint="eastAsia" w:ascii="宋体" w:hAnsi="宋体" w:eastAsia="宋体" w:cs="宋体"/>
          <w:i w:val="0"/>
          <w:iCs w:val="0"/>
          <w:caps w:val="0"/>
          <w:color w:val="auto"/>
          <w:spacing w:val="0"/>
          <w:sz w:val="24"/>
          <w:szCs w:val="24"/>
          <w:shd w:val="clear" w:fill="FFFFFF"/>
        </w:rPr>
        <w:t>00秒（北京时间）</w:t>
      </w:r>
    </w:p>
    <w:p w14:paraId="547CC29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178C64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榆林市公共资源交易中心10楼开标12室</w:t>
      </w:r>
    </w:p>
    <w:p w14:paraId="126020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五、公告期限</w:t>
      </w:r>
    </w:p>
    <w:p w14:paraId="2EAC776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0FEBD3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六、其他补充事宜</w:t>
      </w:r>
    </w:p>
    <w:p w14:paraId="0C625F6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//www.sxggzyjy.cn/）,选择“电子交易平台-陕西政府采购交易系统-陕西省公共资源交易平台-投标人”进行登录，登录后选择“交易乙方”身份进入投标人界面进行报名并免费下载招标文件；（2）CA锁购买</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①现场购买榆林市市民大厦3 楼，E18、E19 窗口,电话</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 xml:space="preserve"> 0912-3452148；②线上购买操作指南：http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七、对本次招标提出询问，请按以下方式联系。</w:t>
      </w:r>
    </w:p>
    <w:p w14:paraId="4F8D537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7299FB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定边县行政审批服务局</w:t>
      </w:r>
    </w:p>
    <w:p w14:paraId="4F68C1E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定边县西环路体育中心</w:t>
      </w:r>
    </w:p>
    <w:p w14:paraId="3627D10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i w:val="0"/>
          <w:iCs w:val="0"/>
          <w:caps w:val="0"/>
          <w:color w:val="auto"/>
          <w:spacing w:val="0"/>
          <w:sz w:val="24"/>
          <w:szCs w:val="24"/>
          <w:shd w:val="clear" w:fill="FFFFFF"/>
          <w:lang w:eastAsia="zh-CN"/>
        </w:rPr>
        <w:t>0912-4366002</w:t>
      </w:r>
    </w:p>
    <w:p w14:paraId="7EA7AD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6F734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5A3C448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地址：榆林市榆阳区航宇路住建局正对面（中财）二楼</w:t>
      </w:r>
    </w:p>
    <w:p w14:paraId="2DB8ED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1FB4D6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DCAB1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项目联系人：冯莹</w:t>
      </w:r>
    </w:p>
    <w:p w14:paraId="4504299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5FA45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0"/>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3">
    <w:name w:val="Strong"/>
    <w:basedOn w:val="1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2025-09-02T08:26:14Z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