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B79E0">
      <w:pPr>
        <w:pStyle w:val="2"/>
        <w:tabs>
          <w:tab w:val="left" w:pos="0"/>
        </w:tabs>
        <w:autoSpaceDE w:val="0"/>
        <w:autoSpaceDN w:val="0"/>
        <w:adjustRightInd w:val="0"/>
        <w:spacing w:before="0" w:after="0" w:line="360" w:lineRule="auto"/>
        <w:ind w:right="-483" w:rightChars="-230"/>
        <w:jc w:val="center"/>
        <w:rPr>
          <w:rFonts w:ascii="华文中宋" w:hAnsi="华文中宋" w:eastAsia="华文中宋"/>
          <w:color w:val="000000" w:themeColor="text1"/>
        </w:rPr>
      </w:pPr>
      <w:r>
        <w:rPr>
          <w:rFonts w:hint="eastAsia" w:ascii="华文中宋" w:hAnsi="华文中宋" w:eastAsia="华文中宋"/>
          <w:color w:val="000000" w:themeColor="text1"/>
        </w:rPr>
        <w:t>关于</w:t>
      </w:r>
      <w:r>
        <w:rPr>
          <w:rFonts w:hint="eastAsia" w:ascii="华文中宋" w:hAnsi="华文中宋" w:eastAsia="华文中宋"/>
          <w:color w:val="000000" w:themeColor="text1"/>
          <w:lang w:eastAsia="zh-CN"/>
        </w:rPr>
        <w:t>西安市行政审批服务局市政务大厅新设立外资企业免费公章刻制项目</w:t>
      </w:r>
      <w:r>
        <w:rPr>
          <w:rFonts w:hint="eastAsia" w:ascii="华文中宋" w:hAnsi="华文中宋" w:eastAsia="华文中宋"/>
          <w:color w:val="000000" w:themeColor="text1"/>
        </w:rPr>
        <w:t>的成交结果公告</w:t>
      </w:r>
    </w:p>
    <w:p w14:paraId="6381A032">
      <w:pPr>
        <w:spacing w:line="600" w:lineRule="exact"/>
        <w:rPr>
          <w:rFonts w:hint="eastAsia" w:ascii="黑体" w:hAnsi="黑体" w:eastAsia="黑体"/>
          <w:color w:val="000000" w:themeColor="text1"/>
          <w:sz w:val="28"/>
          <w:szCs w:val="28"/>
        </w:rPr>
      </w:pPr>
      <w:bookmarkStart w:id="0" w:name="OLE_LINK5"/>
      <w:bookmarkStart w:id="1" w:name="OLE_LINK4"/>
      <w:bookmarkStart w:id="2" w:name="OLE_LINK1"/>
      <w:bookmarkStart w:id="3" w:name="OLE_LINK2"/>
      <w:bookmarkStart w:id="4" w:name="OLE_LINK3"/>
    </w:p>
    <w:p w14:paraId="6C6737E5">
      <w:pPr>
        <w:spacing w:line="600" w:lineRule="exact"/>
        <w:rPr>
          <w:rFonts w:hint="default" w:ascii="仿宋" w:hAnsi="仿宋" w:eastAsia="黑体"/>
          <w:color w:val="000000" w:themeColor="text1"/>
          <w:sz w:val="28"/>
          <w:szCs w:val="28"/>
          <w:lang w:val="en-US" w:eastAsia="zh-CN"/>
        </w:rPr>
      </w:pPr>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XCZX2025-0098-3</w:t>
      </w:r>
    </w:p>
    <w:p w14:paraId="413F745F">
      <w:pPr>
        <w:spacing w:line="600" w:lineRule="exact"/>
        <w:ind w:firstLine="560" w:firstLineChars="200"/>
        <w:rPr>
          <w:rFonts w:hint="eastAsia" w:ascii="仿宋" w:hAnsi="仿宋" w:eastAsia="黑体"/>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kern w:val="0"/>
          <w:sz w:val="28"/>
          <w:szCs w:val="28"/>
          <w:lang w:eastAsia="zh-CN"/>
        </w:rPr>
        <w:t>ZCBN-西安市-2025-01689</w:t>
      </w:r>
    </w:p>
    <w:p w14:paraId="0816AA4E">
      <w:pPr>
        <w:spacing w:line="600" w:lineRule="exact"/>
        <w:rPr>
          <w:rFonts w:hint="eastAsia" w:ascii="仿宋" w:hAnsi="仿宋" w:eastAsia="黑体"/>
          <w:color w:val="000000" w:themeColor="text1"/>
          <w:kern w:val="0"/>
          <w:sz w:val="28"/>
          <w:szCs w:val="28"/>
          <w:lang w:eastAsia="zh-CN"/>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西安市行政审批服务局市政务大厅新设立外资企业免费公章刻制项目</w:t>
      </w:r>
    </w:p>
    <w:p w14:paraId="66611E3C">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19E8DEA5">
      <w:pPr>
        <w:spacing w:line="600" w:lineRule="exact"/>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采购包一（公章刻制）：</w:t>
      </w:r>
    </w:p>
    <w:p w14:paraId="40FE17A7">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供应商名称:</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西安百润金电子印章服务有限公司</w:t>
      </w:r>
    </w:p>
    <w:p w14:paraId="354FF0C3">
      <w:pPr>
        <w:spacing w:line="600" w:lineRule="exact"/>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成交</w:t>
      </w:r>
      <w:r>
        <w:rPr>
          <w:rFonts w:hint="eastAsia" w:ascii="仿宋" w:hAnsi="仿宋" w:eastAsia="仿宋"/>
          <w:color w:val="000000" w:themeColor="text1"/>
          <w:sz w:val="28"/>
          <w:szCs w:val="28"/>
          <w:lang w:eastAsia="zh-CN"/>
        </w:rPr>
        <w:t>单价</w:t>
      </w:r>
      <w:r>
        <w:rPr>
          <w:rFonts w:hint="eastAsia" w:ascii="仿宋" w:hAnsi="仿宋" w:eastAsia="仿宋"/>
          <w:color w:val="000000" w:themeColor="text1"/>
          <w:sz w:val="28"/>
          <w:szCs w:val="28"/>
        </w:rPr>
        <w:t>金额：345.00元</w:t>
      </w:r>
      <w:r>
        <w:rPr>
          <w:rFonts w:hint="eastAsia" w:ascii="仿宋" w:hAnsi="仿宋" w:eastAsia="仿宋"/>
          <w:color w:val="000000" w:themeColor="text1"/>
          <w:sz w:val="28"/>
          <w:szCs w:val="28"/>
          <w:lang w:eastAsia="zh-CN"/>
        </w:rPr>
        <w:t>（最终结算金额不超过本项目采购预算金额）</w:t>
      </w:r>
    </w:p>
    <w:p w14:paraId="7500B62D">
      <w:pPr>
        <w:spacing w:line="60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供应商地址:</w:t>
      </w:r>
      <w:r>
        <w:rPr>
          <w:rFonts w:hint="eastAsia" w:ascii="仿宋" w:hAnsi="仿宋" w:eastAsia="仿宋"/>
          <w:color w:val="000000" w:themeColor="text1"/>
          <w:sz w:val="28"/>
          <w:szCs w:val="28"/>
          <w:lang w:eastAsia="zh-CN"/>
        </w:rPr>
        <w:t>陕西省西安市雁塔区电子正街南段汇成和苑第</w:t>
      </w:r>
      <w:r>
        <w:rPr>
          <w:rFonts w:hint="eastAsia" w:ascii="仿宋" w:hAnsi="仿宋" w:eastAsia="仿宋"/>
          <w:color w:val="000000" w:themeColor="text1"/>
          <w:sz w:val="28"/>
          <w:szCs w:val="28"/>
          <w:lang w:val="en-US" w:eastAsia="zh-CN"/>
        </w:rPr>
        <w:t>3栋4层001号商铺401室</w:t>
      </w:r>
    </w:p>
    <w:p w14:paraId="15192AE3">
      <w:pPr>
        <w:spacing w:line="600" w:lineRule="exact"/>
        <w:ind w:left="2205" w:leftChars="250" w:hanging="1680" w:hangingChars="6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郭俊鹏</w:t>
      </w:r>
    </w:p>
    <w:p w14:paraId="4F9FB086">
      <w:pPr>
        <w:spacing w:line="600" w:lineRule="exact"/>
        <w:ind w:left="2205" w:leftChars="250" w:hanging="1680" w:hangingChars="600"/>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18691862669</w:t>
      </w:r>
    </w:p>
    <w:p w14:paraId="3ECC9218">
      <w:pPr>
        <w:spacing w:line="600" w:lineRule="exact"/>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采购包二（公章刻制）：</w:t>
      </w:r>
    </w:p>
    <w:p w14:paraId="413BFADC">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供应商名称:</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西安尧舜刻章有限公司</w:t>
      </w:r>
    </w:p>
    <w:p w14:paraId="715B9F86">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w:t>
      </w:r>
      <w:r>
        <w:rPr>
          <w:rFonts w:hint="eastAsia" w:ascii="仿宋" w:hAnsi="仿宋" w:eastAsia="仿宋"/>
          <w:color w:val="000000" w:themeColor="text1"/>
          <w:sz w:val="28"/>
          <w:szCs w:val="28"/>
          <w:lang w:eastAsia="zh-CN"/>
        </w:rPr>
        <w:t>单价</w:t>
      </w:r>
      <w:r>
        <w:rPr>
          <w:rFonts w:hint="eastAsia" w:ascii="仿宋" w:hAnsi="仿宋" w:eastAsia="仿宋"/>
          <w:color w:val="000000" w:themeColor="text1"/>
          <w:sz w:val="28"/>
          <w:szCs w:val="28"/>
        </w:rPr>
        <w:t>金额：348.00元（最终结算金额不超过本项目采购预算金额）</w:t>
      </w:r>
    </w:p>
    <w:p w14:paraId="778AF339">
      <w:pPr>
        <w:spacing w:line="60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供应商地址:</w:t>
      </w:r>
      <w:r>
        <w:rPr>
          <w:rFonts w:hint="eastAsia" w:ascii="仿宋" w:hAnsi="仿宋" w:eastAsia="仿宋"/>
          <w:color w:val="000000" w:themeColor="text1"/>
          <w:sz w:val="28"/>
          <w:szCs w:val="28"/>
          <w:lang w:eastAsia="zh-CN"/>
        </w:rPr>
        <w:t>陕西省西安市经开区凤城十一路万科金域悦府</w:t>
      </w:r>
      <w:r>
        <w:rPr>
          <w:rFonts w:hint="eastAsia" w:ascii="仿宋" w:hAnsi="仿宋" w:eastAsia="仿宋"/>
          <w:color w:val="000000" w:themeColor="text1"/>
          <w:sz w:val="28"/>
          <w:szCs w:val="28"/>
          <w:lang w:val="en-US" w:eastAsia="zh-CN"/>
        </w:rPr>
        <w:t>6号楼2单元2701室</w:t>
      </w:r>
    </w:p>
    <w:p w14:paraId="1448880E">
      <w:pPr>
        <w:spacing w:line="600" w:lineRule="exact"/>
        <w:ind w:left="2205" w:leftChars="250" w:hanging="1680" w:hangingChars="6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余荣顺</w:t>
      </w:r>
    </w:p>
    <w:p w14:paraId="6D780F19">
      <w:pPr>
        <w:spacing w:line="60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17629216999</w:t>
      </w:r>
    </w:p>
    <w:p w14:paraId="3DF58853">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7260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top"/>
          </w:tcPr>
          <w:p w14:paraId="371DFB97">
            <w:pPr>
              <w:jc w:val="center"/>
              <w:rPr>
                <w:rFonts w:ascii="黑体" w:hAnsi="黑体" w:eastAsia="黑体"/>
                <w:color w:val="000000" w:themeColor="text1"/>
                <w:kern w:val="0"/>
                <w:sz w:val="28"/>
                <w:szCs w:val="28"/>
              </w:rPr>
            </w:pPr>
            <w:r>
              <w:rPr>
                <w:rFonts w:hint="eastAsia" w:ascii="黑体" w:hAnsi="黑体" w:eastAsia="黑体"/>
                <w:kern w:val="0"/>
                <w:sz w:val="28"/>
                <w:szCs w:val="28"/>
              </w:rPr>
              <w:t>服务类</w:t>
            </w:r>
          </w:p>
        </w:tc>
      </w:tr>
      <w:tr w14:paraId="08B6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top"/>
          </w:tcPr>
          <w:p w14:paraId="7F05254C">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color w:val="000000" w:themeColor="text1"/>
                <w:kern w:val="0"/>
                <w:sz w:val="28"/>
                <w:szCs w:val="28"/>
                <w:lang w:eastAsia="zh-CN"/>
              </w:rPr>
              <w:t>西安市行政审批服务局市政务大厅新设立外资企业免费公章刻制项目</w:t>
            </w:r>
          </w:p>
          <w:p w14:paraId="7691C9C8">
            <w:pPr>
              <w:rPr>
                <w:rFonts w:ascii="仿宋" w:hAnsi="仿宋" w:eastAsia="仿宋"/>
                <w:kern w:val="0"/>
                <w:sz w:val="28"/>
                <w:szCs w:val="28"/>
              </w:rPr>
            </w:pPr>
            <w:r>
              <w:rPr>
                <w:rFonts w:hint="eastAsia" w:ascii="仿宋" w:hAnsi="仿宋" w:eastAsia="仿宋"/>
                <w:b/>
                <w:kern w:val="0"/>
                <w:sz w:val="28"/>
                <w:szCs w:val="28"/>
              </w:rPr>
              <w:t>服务</w:t>
            </w:r>
            <w:r>
              <w:rPr>
                <w:rFonts w:hint="eastAsia" w:ascii="仿宋" w:hAnsi="仿宋" w:eastAsia="仿宋"/>
                <w:b/>
                <w:kern w:val="0"/>
                <w:sz w:val="28"/>
                <w:szCs w:val="28"/>
                <w:lang w:eastAsia="zh-CN"/>
              </w:rPr>
              <w:t>范围</w:t>
            </w:r>
            <w:r>
              <w:rPr>
                <w:rFonts w:hint="eastAsia" w:ascii="仿宋" w:hAnsi="仿宋" w:eastAsia="仿宋"/>
                <w:b/>
                <w:kern w:val="0"/>
                <w:sz w:val="28"/>
                <w:szCs w:val="28"/>
              </w:rPr>
              <w:t>：</w:t>
            </w:r>
            <w:r>
              <w:rPr>
                <w:rFonts w:hint="eastAsia" w:ascii="仿宋" w:hAnsi="仿宋" w:eastAsia="仿宋"/>
                <w:b w:val="0"/>
                <w:bCs/>
                <w:kern w:val="0"/>
                <w:sz w:val="28"/>
                <w:szCs w:val="28"/>
              </w:rPr>
              <w:t>为在西安市政务大厅新设立企业提供一套5枚印章（“单位公章”、“法人名章”、“财务专用章”、“发票专用章”和“合同专用章”）的刻制服务</w:t>
            </w:r>
            <w:r>
              <w:rPr>
                <w:rFonts w:hint="eastAsia" w:ascii="仿宋" w:hAnsi="仿宋" w:eastAsia="仿宋"/>
                <w:b w:val="0"/>
                <w:bCs/>
                <w:color w:val="000000" w:themeColor="text1"/>
                <w:kern w:val="0"/>
                <w:sz w:val="28"/>
                <w:szCs w:val="28"/>
                <w:lang w:eastAsia="zh-CN"/>
              </w:rPr>
              <w:t>。</w:t>
            </w:r>
          </w:p>
          <w:p w14:paraId="47988A40">
            <w:pPr>
              <w:rPr>
                <w:rFonts w:hint="eastAsia" w:ascii="仿宋" w:hAnsi="仿宋" w:eastAsia="仿宋"/>
                <w:kern w:val="0"/>
                <w:sz w:val="28"/>
                <w:szCs w:val="28"/>
                <w:lang w:eastAsia="zh-CN"/>
              </w:rPr>
            </w:pPr>
            <w:r>
              <w:rPr>
                <w:rFonts w:hint="eastAsia" w:ascii="仿宋" w:hAnsi="仿宋" w:eastAsia="仿宋"/>
                <w:b/>
                <w:kern w:val="0"/>
                <w:sz w:val="28"/>
                <w:szCs w:val="28"/>
              </w:rPr>
              <w:t>服务要求：</w:t>
            </w:r>
            <w:r>
              <w:rPr>
                <w:rFonts w:hint="eastAsia" w:ascii="仿宋" w:hAnsi="仿宋" w:eastAsia="仿宋"/>
                <w:kern w:val="0"/>
                <w:sz w:val="28"/>
                <w:szCs w:val="28"/>
              </w:rPr>
              <w:t>详见招标文件</w:t>
            </w:r>
            <w:r>
              <w:rPr>
                <w:rFonts w:ascii="仿宋" w:hAnsi="仿宋" w:eastAsia="仿宋"/>
                <w:kern w:val="0"/>
                <w:sz w:val="28"/>
                <w:szCs w:val="28"/>
              </w:rPr>
              <w:t>第三章</w:t>
            </w:r>
            <w:r>
              <w:rPr>
                <w:rFonts w:hint="eastAsia" w:ascii="仿宋" w:hAnsi="仿宋" w:eastAsia="仿宋"/>
                <w:kern w:val="0"/>
                <w:sz w:val="28"/>
                <w:szCs w:val="28"/>
                <w:lang w:eastAsia="zh-CN"/>
              </w:rPr>
              <w:t>。</w:t>
            </w:r>
          </w:p>
          <w:p w14:paraId="5BF8115F">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详见招标文件</w:t>
            </w:r>
            <w:r>
              <w:rPr>
                <w:rFonts w:ascii="仿宋" w:hAnsi="仿宋" w:eastAsia="仿宋"/>
                <w:kern w:val="0"/>
                <w:sz w:val="28"/>
                <w:szCs w:val="28"/>
              </w:rPr>
              <w:t>第三章。</w:t>
            </w:r>
          </w:p>
          <w:p w14:paraId="7C4BC8E7">
            <w:pPr>
              <w:rPr>
                <w:rFonts w:hint="default" w:ascii="仿宋" w:hAnsi="仿宋" w:eastAsia="仿宋"/>
                <w:color w:val="000000" w:themeColor="text1"/>
                <w:kern w:val="0"/>
                <w:sz w:val="28"/>
                <w:szCs w:val="28"/>
                <w:lang w:val="en-US" w:eastAsia="zh-CN"/>
              </w:rPr>
            </w:pPr>
            <w:r>
              <w:rPr>
                <w:rFonts w:hint="eastAsia" w:ascii="仿宋" w:hAnsi="仿宋" w:eastAsia="仿宋"/>
                <w:b/>
                <w:kern w:val="0"/>
                <w:sz w:val="28"/>
                <w:szCs w:val="28"/>
              </w:rPr>
              <w:t>服务时间：</w:t>
            </w:r>
            <w:r>
              <w:rPr>
                <w:rFonts w:hint="eastAsia" w:ascii="仿宋" w:hAnsi="仿宋" w:eastAsia="仿宋"/>
                <w:b w:val="0"/>
                <w:bCs/>
                <w:kern w:val="0"/>
                <w:sz w:val="28"/>
                <w:szCs w:val="28"/>
              </w:rPr>
              <w:t>自合同签订之日起至预算金额执行完。</w:t>
            </w:r>
          </w:p>
        </w:tc>
      </w:tr>
    </w:tbl>
    <w:p w14:paraId="766906B7">
      <w:pPr>
        <w:spacing w:line="600" w:lineRule="exact"/>
        <w:rPr>
          <w:rFonts w:hint="eastAsia" w:ascii="仿宋" w:hAnsi="仿宋" w:eastAsia="黑体"/>
          <w:color w:val="000000" w:themeColor="text1"/>
          <w:kern w:val="0"/>
          <w:sz w:val="28"/>
          <w:szCs w:val="28"/>
          <w:lang w:eastAsia="zh-CN"/>
        </w:rPr>
      </w:pPr>
      <w:r>
        <w:rPr>
          <w:rFonts w:hint="eastAsia" w:ascii="黑体" w:hAnsi="黑体" w:eastAsia="黑体"/>
          <w:color w:val="000000" w:themeColor="text1"/>
          <w:sz w:val="28"/>
          <w:szCs w:val="28"/>
        </w:rPr>
        <w:t>五、评审专家名单：</w:t>
      </w:r>
      <w:r>
        <w:rPr>
          <w:rFonts w:hint="eastAsia" w:ascii="仿宋" w:hAnsi="仿宋" w:eastAsia="仿宋" w:cs="宋体"/>
          <w:color w:val="000000" w:themeColor="text1"/>
          <w:kern w:val="0"/>
          <w:sz w:val="28"/>
          <w:szCs w:val="28"/>
          <w:lang w:val="en-US" w:eastAsia="zh-CN"/>
        </w:rPr>
        <w:t>郭天、樊伟祥、徐廷轶</w:t>
      </w:r>
      <w:r>
        <w:rPr>
          <w:rFonts w:hint="eastAsia" w:ascii="仿宋" w:hAnsi="仿宋" w:eastAsia="仿宋" w:cs="宋体"/>
          <w:color w:val="000000" w:themeColor="text1"/>
          <w:kern w:val="0"/>
          <w:sz w:val="28"/>
          <w:szCs w:val="28"/>
          <w:lang w:eastAsia="zh-CN"/>
        </w:rPr>
        <w:t>。</w:t>
      </w:r>
    </w:p>
    <w:p w14:paraId="021908C0">
      <w:pPr>
        <w:spacing w:line="60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4BDCD924">
      <w:pPr>
        <w:spacing w:line="600" w:lineRule="exact"/>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14:paraId="602B397F">
      <w:pPr>
        <w:spacing w:line="560" w:lineRule="exact"/>
        <w:ind w:firstLine="560" w:firstLineChars="200"/>
        <w:jc w:val="both"/>
        <w:rPr>
          <w:rFonts w:hint="eastAsia" w:ascii="仿宋" w:hAnsi="仿宋" w:eastAsia="仿宋" w:cs="宋体"/>
          <w:kern w:val="0"/>
          <w:sz w:val="28"/>
          <w:szCs w:val="28"/>
          <w:lang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w:t>
      </w:r>
      <w:r>
        <w:rPr>
          <w:rFonts w:hint="eastAsia" w:ascii="仿宋" w:hAnsi="仿宋" w:eastAsia="仿宋" w:cs="宋体"/>
          <w:kern w:val="0"/>
          <w:sz w:val="28"/>
          <w:szCs w:val="28"/>
        </w:rPr>
        <w:t>中标服务商</w:t>
      </w:r>
      <w:r>
        <w:rPr>
          <w:rFonts w:hint="eastAsia" w:ascii="仿宋" w:hAnsi="仿宋" w:eastAsia="仿宋" w:cs="宋体"/>
          <w:kern w:val="0"/>
          <w:sz w:val="28"/>
          <w:szCs w:val="28"/>
          <w:lang w:eastAsia="zh-CN"/>
        </w:rPr>
        <w:t>性质详见附件。</w:t>
      </w:r>
    </w:p>
    <w:p w14:paraId="5196E8E1">
      <w:pPr>
        <w:spacing w:line="600" w:lineRule="exact"/>
        <w:ind w:firstLine="560" w:firstLineChars="200"/>
        <w:jc w:val="both"/>
        <w:rPr>
          <w:rFonts w:ascii="仿宋" w:hAnsi="仿宋" w:eastAsia="仿宋" w:cs="宋体"/>
          <w:bCs/>
          <w:color w:val="000000" w:themeColor="text1"/>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本项目采用综合评分法，现依据市财函【2024】817号文件规定，</w:t>
      </w:r>
      <w:r>
        <w:rPr>
          <w:rFonts w:hint="eastAsia" w:ascii="仿宋" w:hAnsi="仿宋" w:eastAsia="仿宋" w:cs="宋体"/>
          <w:kern w:val="0"/>
          <w:sz w:val="28"/>
          <w:szCs w:val="28"/>
          <w:lang w:eastAsia="zh-CN"/>
        </w:rPr>
        <w:t>采购包一的</w:t>
      </w:r>
      <w:r>
        <w:rPr>
          <w:rFonts w:hint="eastAsia" w:ascii="仿宋" w:hAnsi="仿宋" w:eastAsia="仿宋" w:cs="宋体"/>
          <w:kern w:val="0"/>
          <w:sz w:val="28"/>
          <w:szCs w:val="28"/>
        </w:rPr>
        <w:t>成交供应商评审总得分为95.85分，</w:t>
      </w:r>
      <w:r>
        <w:rPr>
          <w:rFonts w:hint="eastAsia" w:ascii="仿宋" w:hAnsi="仿宋" w:eastAsia="仿宋" w:cs="宋体"/>
          <w:kern w:val="0"/>
          <w:sz w:val="28"/>
          <w:szCs w:val="28"/>
          <w:lang w:val="en-US" w:eastAsia="zh-CN"/>
        </w:rPr>
        <w:t>评审价格为345.00</w:t>
      </w:r>
      <w:r>
        <w:rPr>
          <w:rFonts w:hint="eastAsia" w:ascii="仿宋" w:hAnsi="仿宋" w:eastAsia="仿宋"/>
          <w:color w:val="000000" w:themeColor="text1"/>
          <w:sz w:val="28"/>
          <w:szCs w:val="28"/>
          <w:lang w:val="en-US" w:eastAsia="zh-CN"/>
        </w:rPr>
        <w:t>元；</w:t>
      </w:r>
      <w:r>
        <w:rPr>
          <w:rFonts w:hint="eastAsia" w:ascii="仿宋" w:hAnsi="仿宋" w:eastAsia="仿宋" w:cs="宋体"/>
          <w:kern w:val="0"/>
          <w:sz w:val="28"/>
          <w:szCs w:val="28"/>
          <w:lang w:eastAsia="zh-CN"/>
        </w:rPr>
        <w:t>采购包二的</w:t>
      </w:r>
      <w:r>
        <w:rPr>
          <w:rFonts w:hint="eastAsia" w:ascii="仿宋" w:hAnsi="仿宋" w:eastAsia="仿宋" w:cs="宋体"/>
          <w:kern w:val="0"/>
          <w:sz w:val="28"/>
          <w:szCs w:val="28"/>
        </w:rPr>
        <w:t>成交供应商评审总得分为94.16分，</w:t>
      </w:r>
      <w:r>
        <w:rPr>
          <w:rFonts w:hint="eastAsia" w:ascii="仿宋" w:hAnsi="仿宋" w:eastAsia="仿宋" w:cs="宋体"/>
          <w:kern w:val="0"/>
          <w:sz w:val="28"/>
          <w:szCs w:val="28"/>
          <w:lang w:val="en-US" w:eastAsia="zh-CN"/>
        </w:rPr>
        <w:t>评审价格为348.00</w:t>
      </w:r>
      <w:r>
        <w:rPr>
          <w:rFonts w:hint="eastAsia" w:ascii="仿宋" w:hAnsi="仿宋" w:eastAsia="仿宋"/>
          <w:color w:val="000000" w:themeColor="text1"/>
          <w:sz w:val="28"/>
          <w:szCs w:val="28"/>
          <w:lang w:val="en-US" w:eastAsia="zh-CN"/>
        </w:rPr>
        <w:t>元</w:t>
      </w:r>
      <w:r>
        <w:rPr>
          <w:rFonts w:hint="eastAsia" w:ascii="仿宋" w:hAnsi="仿宋" w:eastAsia="仿宋" w:cs="宋体"/>
          <w:kern w:val="0"/>
          <w:sz w:val="28"/>
          <w:szCs w:val="28"/>
        </w:rPr>
        <w:t>。</w:t>
      </w:r>
    </w:p>
    <w:p w14:paraId="59A92801">
      <w:pPr>
        <w:spacing w:line="600" w:lineRule="exact"/>
        <w:ind w:firstLine="560" w:firstLineChars="200"/>
        <w:jc w:val="both"/>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3</w:t>
      </w:r>
      <w:r>
        <w:rPr>
          <w:rFonts w:hint="eastAsia" w:ascii="仿宋" w:hAnsi="仿宋" w:eastAsia="仿宋" w:cs="宋体"/>
          <w:bCs/>
          <w:color w:val="000000" w:themeColor="text1"/>
          <w:sz w:val="28"/>
          <w:szCs w:val="28"/>
        </w:rPr>
        <w:t>、请成交供应商于本项目公告期届满之日起，前往西安市公共资源交易中心八楼</w:t>
      </w:r>
      <w:r>
        <w:rPr>
          <w:rFonts w:hint="eastAsia" w:ascii="仿宋" w:hAnsi="仿宋" w:eastAsia="仿宋" w:cs="宋体"/>
          <w:bCs/>
          <w:color w:val="000000" w:themeColor="text1"/>
          <w:sz w:val="28"/>
          <w:szCs w:val="28"/>
          <w:lang w:val="en-US" w:eastAsia="zh-CN"/>
        </w:rPr>
        <w:t>808</w:t>
      </w:r>
      <w:r>
        <w:rPr>
          <w:rFonts w:hint="eastAsia" w:ascii="仿宋" w:hAnsi="仿宋" w:eastAsia="仿宋" w:cs="宋体"/>
          <w:bCs/>
          <w:color w:val="000000" w:themeColor="text1"/>
          <w:sz w:val="28"/>
          <w:szCs w:val="28"/>
        </w:rPr>
        <w:t>提交纸质响应文件一正两副，内容与电子响应文件完全一致</w:t>
      </w:r>
      <w:r>
        <w:rPr>
          <w:rFonts w:hint="eastAsia" w:ascii="仿宋" w:hAnsi="仿宋" w:eastAsia="仿宋" w:cs="宋体"/>
          <w:bCs/>
          <w:color w:val="000000" w:themeColor="text1"/>
          <w:sz w:val="28"/>
          <w:szCs w:val="28"/>
          <w:lang w:eastAsia="zh-CN"/>
        </w:rPr>
        <w:t>，</w:t>
      </w:r>
      <w:r>
        <w:rPr>
          <w:rFonts w:hint="eastAsia" w:ascii="仿宋" w:hAnsi="仿宋" w:eastAsia="仿宋" w:cs="宋体"/>
          <w:bCs/>
          <w:color w:val="000000" w:themeColor="text1"/>
          <w:sz w:val="28"/>
          <w:szCs w:val="28"/>
        </w:rPr>
        <w:t>同时在西安市公共资源交易中心网站——企业端下载该项目电子版成交通知书。</w:t>
      </w:r>
    </w:p>
    <w:p w14:paraId="7E6E532F">
      <w:pPr>
        <w:spacing w:line="600" w:lineRule="exact"/>
        <w:jc w:val="both"/>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594FCEDB">
      <w:pPr>
        <w:spacing w:line="600" w:lineRule="exact"/>
        <w:ind w:firstLine="697" w:firstLineChars="248"/>
        <w:jc w:val="both"/>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223C72BD">
      <w:pPr>
        <w:spacing w:line="600" w:lineRule="exact"/>
        <w:ind w:firstLine="980" w:firstLineChars="350"/>
        <w:jc w:val="both"/>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名称：</w:t>
      </w:r>
      <w:r>
        <w:rPr>
          <w:rFonts w:hint="eastAsia" w:ascii="仿宋" w:hAnsi="仿宋" w:eastAsia="仿宋"/>
          <w:color w:val="000000" w:themeColor="text1"/>
          <w:sz w:val="28"/>
          <w:szCs w:val="28"/>
          <w:lang w:eastAsia="zh-CN"/>
        </w:rPr>
        <w:t>西安市行政审批服务局</w:t>
      </w:r>
      <w:bookmarkStart w:id="5" w:name="_GoBack"/>
      <w:bookmarkEnd w:id="5"/>
    </w:p>
    <w:p w14:paraId="6894E833">
      <w:pPr>
        <w:spacing w:line="600" w:lineRule="exact"/>
        <w:ind w:firstLine="980" w:firstLineChars="350"/>
        <w:jc w:val="both"/>
        <w:rPr>
          <w:rFonts w:ascii="仿宋" w:hAnsi="仿宋" w:eastAsia="仿宋"/>
          <w:color w:val="000000" w:themeColor="text1"/>
          <w:sz w:val="28"/>
          <w:szCs w:val="28"/>
        </w:rPr>
      </w:pPr>
      <w:r>
        <w:rPr>
          <w:rFonts w:hint="eastAsia" w:ascii="仿宋" w:hAnsi="仿宋" w:eastAsia="仿宋"/>
          <w:color w:val="000000" w:themeColor="text1"/>
          <w:sz w:val="28"/>
          <w:szCs w:val="28"/>
        </w:rPr>
        <w:t>地址：西安市未央区凤城八路95号</w:t>
      </w:r>
    </w:p>
    <w:p w14:paraId="46E11685">
      <w:pPr>
        <w:spacing w:line="600" w:lineRule="exact"/>
        <w:ind w:firstLine="980" w:firstLineChars="350"/>
        <w:jc w:val="both"/>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eastAsia="zh-CN"/>
        </w:rPr>
        <w:t>029-86785231</w:t>
      </w:r>
    </w:p>
    <w:p w14:paraId="24CA48A6">
      <w:pPr>
        <w:spacing w:line="600" w:lineRule="exact"/>
        <w:ind w:firstLine="703" w:firstLineChars="250"/>
        <w:jc w:val="both"/>
        <w:rPr>
          <w:rFonts w:ascii="仿宋" w:hAnsi="仿宋" w:eastAsia="仿宋" w:cs="宋体"/>
          <w:b/>
          <w:bCs/>
          <w:sz w:val="28"/>
          <w:szCs w:val="28"/>
        </w:rPr>
      </w:pPr>
      <w:r>
        <w:rPr>
          <w:rFonts w:hint="eastAsia" w:ascii="仿宋" w:hAnsi="仿宋" w:eastAsia="仿宋" w:cs="宋体"/>
          <w:b/>
          <w:bCs/>
          <w:sz w:val="28"/>
          <w:szCs w:val="28"/>
        </w:rPr>
        <w:t>2.采购代理机构信息</w:t>
      </w:r>
    </w:p>
    <w:p w14:paraId="7D77C8C5">
      <w:pPr>
        <w:spacing w:line="600" w:lineRule="exact"/>
        <w:ind w:firstLine="980" w:firstLineChars="350"/>
        <w:jc w:val="both"/>
        <w:rPr>
          <w:rFonts w:ascii="仿宋" w:hAnsi="仿宋" w:eastAsia="仿宋"/>
          <w:color w:val="000000" w:themeColor="text1"/>
          <w:sz w:val="28"/>
          <w:szCs w:val="28"/>
        </w:rPr>
      </w:pPr>
      <w:r>
        <w:rPr>
          <w:rFonts w:hint="eastAsia" w:ascii="仿宋" w:hAnsi="仿宋" w:eastAsia="仿宋"/>
          <w:color w:val="000000" w:themeColor="text1"/>
          <w:sz w:val="28"/>
          <w:szCs w:val="28"/>
        </w:rPr>
        <w:t>名称：西安市市级单位政府采购中心</w:t>
      </w:r>
    </w:p>
    <w:p w14:paraId="03FAD180">
      <w:pPr>
        <w:spacing w:line="600" w:lineRule="exact"/>
        <w:ind w:firstLine="980" w:firstLineChars="350"/>
        <w:jc w:val="both"/>
        <w:rPr>
          <w:rFonts w:ascii="仿宋" w:hAnsi="仿宋" w:eastAsia="仿宋"/>
          <w:color w:val="000000" w:themeColor="text1"/>
          <w:sz w:val="28"/>
          <w:szCs w:val="28"/>
        </w:rPr>
      </w:pPr>
      <w:r>
        <w:rPr>
          <w:rFonts w:hint="eastAsia" w:ascii="仿宋" w:hAnsi="仿宋" w:eastAsia="仿宋"/>
          <w:color w:val="000000" w:themeColor="text1"/>
          <w:sz w:val="28"/>
          <w:szCs w:val="28"/>
        </w:rPr>
        <w:t>地址：西安市未央区文景北路16号白桦林国际B座</w:t>
      </w:r>
    </w:p>
    <w:p w14:paraId="1D713539">
      <w:pPr>
        <w:spacing w:line="600" w:lineRule="exact"/>
        <w:ind w:firstLine="980" w:firstLineChars="350"/>
        <w:jc w:val="both"/>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张</w:t>
      </w:r>
      <w:r>
        <w:rPr>
          <w:rFonts w:hint="eastAsia" w:ascii="仿宋" w:hAnsi="仿宋" w:eastAsia="仿宋"/>
          <w:color w:val="000000" w:themeColor="text1"/>
          <w:sz w:val="28"/>
          <w:szCs w:val="28"/>
        </w:rPr>
        <w:t>老师</w:t>
      </w:r>
    </w:p>
    <w:p w14:paraId="42B908A9">
      <w:pPr>
        <w:spacing w:line="600" w:lineRule="exact"/>
        <w:ind w:firstLine="980" w:firstLineChars="350"/>
        <w:jc w:val="both"/>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电话：029-86510029、86510365转分机808</w:t>
      </w:r>
      <w:r>
        <w:rPr>
          <w:rFonts w:hint="eastAsia" w:ascii="仿宋" w:hAnsi="仿宋" w:eastAsia="仿宋"/>
          <w:color w:val="000000" w:themeColor="text1"/>
          <w:sz w:val="28"/>
          <w:szCs w:val="28"/>
          <w:lang w:val="en-US" w:eastAsia="zh-CN"/>
        </w:rPr>
        <w:t>35</w:t>
      </w:r>
    </w:p>
    <w:p w14:paraId="0D30B3F1">
      <w:pPr>
        <w:numPr>
          <w:ilvl w:val="0"/>
          <w:numId w:val="1"/>
        </w:numPr>
        <w:spacing w:line="600" w:lineRule="exact"/>
        <w:rPr>
          <w:rFonts w:hint="eastAsia" w:ascii="黑体" w:hAnsi="黑体" w:eastAsia="黑体" w:cs="仿宋"/>
          <w:color w:val="000000" w:themeColor="text1"/>
          <w:sz w:val="28"/>
          <w:szCs w:val="28"/>
          <w:lang w:val="en-US" w:eastAsia="zh-CN"/>
        </w:rPr>
      </w:pPr>
      <w:r>
        <w:rPr>
          <w:rFonts w:hint="eastAsia" w:ascii="黑体" w:hAnsi="黑体" w:eastAsia="黑体" w:cs="仿宋"/>
          <w:color w:val="000000" w:themeColor="text1"/>
          <w:sz w:val="28"/>
          <w:szCs w:val="28"/>
          <w:lang w:val="en-US" w:eastAsia="zh-CN"/>
        </w:rPr>
        <w:t>附件</w:t>
      </w:r>
    </w:p>
    <w:p w14:paraId="594E8FEE">
      <w:pPr>
        <w:spacing w:line="600" w:lineRule="exact"/>
        <w:ind w:firstLine="420" w:firstLineChars="200"/>
        <w:rPr>
          <w:rFonts w:hint="eastAsia" w:ascii="仿宋" w:hAnsi="仿宋" w:eastAsia="仿宋" w:cs="宋体"/>
          <w:kern w:val="0"/>
          <w:sz w:val="28"/>
          <w:szCs w:val="28"/>
          <w:lang w:val="en-US" w:eastAsia="zh-CN"/>
        </w:rPr>
      </w:pPr>
      <w:r>
        <w:drawing>
          <wp:anchor distT="0" distB="0" distL="114300" distR="114300" simplePos="0" relativeHeight="251660288" behindDoc="0" locked="0" layoutInCell="1" allowOverlap="1">
            <wp:simplePos x="0" y="0"/>
            <wp:positionH relativeFrom="column">
              <wp:posOffset>368300</wp:posOffset>
            </wp:positionH>
            <wp:positionV relativeFrom="paragraph">
              <wp:posOffset>483870</wp:posOffset>
            </wp:positionV>
            <wp:extent cx="4209415" cy="3898900"/>
            <wp:effectExtent l="0" t="0" r="12065"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3438" b="1916"/>
                    <a:stretch>
                      <a:fillRect/>
                    </a:stretch>
                  </pic:blipFill>
                  <pic:spPr>
                    <a:xfrm>
                      <a:off x="0" y="0"/>
                      <a:ext cx="4209415" cy="3898900"/>
                    </a:xfrm>
                    <a:prstGeom prst="rect">
                      <a:avLst/>
                    </a:prstGeom>
                    <a:noFill/>
                    <a:ln>
                      <a:noFill/>
                    </a:ln>
                  </pic:spPr>
                </pic:pic>
              </a:graphicData>
            </a:graphic>
          </wp:anchor>
        </w:drawing>
      </w:r>
      <w:r>
        <w:rPr>
          <w:rFonts w:hint="eastAsia" w:ascii="仿宋" w:hAnsi="仿宋" w:eastAsia="仿宋" w:cs="宋体"/>
          <w:kern w:val="0"/>
          <w:sz w:val="28"/>
          <w:szCs w:val="28"/>
          <w:lang w:val="en-US" w:eastAsia="zh-CN"/>
        </w:rPr>
        <w:t>采购包一：</w:t>
      </w:r>
    </w:p>
    <w:p w14:paraId="3801A2D9">
      <w:pPr>
        <w:spacing w:line="600" w:lineRule="exact"/>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采购包二：</w:t>
      </w:r>
    </w:p>
    <w:p w14:paraId="6FDDD447">
      <w:pPr>
        <w:spacing w:line="600" w:lineRule="exact"/>
        <w:jc w:val="left"/>
        <w:rPr>
          <w:rFonts w:hint="eastAsia" w:ascii="黑体" w:hAnsi="黑体" w:eastAsia="黑体" w:cs="宋体"/>
          <w:color w:val="000000" w:themeColor="text1"/>
          <w:kern w:val="0"/>
          <w:sz w:val="28"/>
          <w:szCs w:val="28"/>
          <w:lang w:eastAsia="zh-CN"/>
        </w:rPr>
      </w:pPr>
      <w:r>
        <w:drawing>
          <wp:anchor distT="0" distB="0" distL="114300" distR="114300" simplePos="0" relativeHeight="251661312" behindDoc="0" locked="0" layoutInCell="1" allowOverlap="1">
            <wp:simplePos x="0" y="0"/>
            <wp:positionH relativeFrom="column">
              <wp:posOffset>457200</wp:posOffset>
            </wp:positionH>
            <wp:positionV relativeFrom="paragraph">
              <wp:posOffset>67945</wp:posOffset>
            </wp:positionV>
            <wp:extent cx="3837305" cy="3703955"/>
            <wp:effectExtent l="0" t="0" r="3175" b="146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837305" cy="3703955"/>
                    </a:xfrm>
                    <a:prstGeom prst="rect">
                      <a:avLst/>
                    </a:prstGeom>
                    <a:noFill/>
                    <a:ln>
                      <a:noFill/>
                    </a:ln>
                  </pic:spPr>
                </pic:pic>
              </a:graphicData>
            </a:graphic>
          </wp:anchor>
        </w:drawing>
      </w:r>
    </w:p>
    <w:p w14:paraId="0754FC4A">
      <w:pPr>
        <w:spacing w:line="600" w:lineRule="exact"/>
        <w:ind w:right="420" w:firstLine="840" w:firstLineChars="300"/>
        <w:jc w:val="right"/>
        <w:rPr>
          <w:rFonts w:hint="eastAsia" w:ascii="仿宋" w:hAnsi="仿宋" w:eastAsia="仿宋"/>
          <w:color w:val="000000" w:themeColor="text1"/>
          <w:sz w:val="28"/>
          <w:szCs w:val="28"/>
        </w:rPr>
      </w:pPr>
    </w:p>
    <w:p w14:paraId="0B904C90">
      <w:pPr>
        <w:spacing w:line="60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14:paraId="451BD75F">
      <w:pPr>
        <w:spacing w:line="600" w:lineRule="exact"/>
        <w:ind w:firstLine="5460" w:firstLineChars="1950"/>
      </w:pPr>
      <w:r>
        <w:rPr>
          <w:rFonts w:ascii="仿宋" w:hAnsi="仿宋" w:eastAsia="仿宋"/>
          <w:color w:val="000000" w:themeColor="text1"/>
          <w:sz w:val="28"/>
          <w:szCs w:val="28"/>
        </w:rPr>
        <w:t>202</w:t>
      </w:r>
      <w:r>
        <w:rPr>
          <w:rFonts w:hint="eastAsia" w:ascii="仿宋" w:hAnsi="仿宋" w:eastAsia="仿宋"/>
          <w:color w:val="000000" w:themeColor="text1"/>
          <w:sz w:val="28"/>
          <w:szCs w:val="28"/>
        </w:rPr>
        <w:t>5</w:t>
      </w:r>
      <w:r>
        <w:rPr>
          <w:rFonts w:ascii="仿宋" w:hAnsi="仿宋" w:eastAsia="仿宋"/>
          <w:color w:val="000000" w:themeColor="text1"/>
          <w:sz w:val="28"/>
          <w:szCs w:val="28"/>
        </w:rPr>
        <w:t>年</w:t>
      </w:r>
      <w:bookmarkEnd w:id="0"/>
      <w:bookmarkEnd w:id="1"/>
      <w:bookmarkEnd w:id="2"/>
      <w:bookmarkEnd w:id="3"/>
      <w:bookmarkEnd w:id="4"/>
      <w:r>
        <w:rPr>
          <w:rFonts w:hint="eastAsia" w:ascii="仿宋" w:hAnsi="仿宋" w:eastAsia="仿宋"/>
          <w:color w:val="000000" w:themeColor="text1"/>
          <w:sz w:val="28"/>
          <w:szCs w:val="28"/>
        </w:rPr>
        <w:t>9月</w:t>
      </w:r>
      <w:r>
        <w:rPr>
          <w:rFonts w:hint="eastAsia" w:ascii="仿宋" w:hAnsi="仿宋" w:eastAsia="仿宋"/>
          <w:color w:val="000000" w:themeColor="text1"/>
          <w:sz w:val="28"/>
          <w:szCs w:val="28"/>
          <w:lang w:val="en-US" w:eastAsia="zh-CN"/>
        </w:rPr>
        <w:t>8</w:t>
      </w:r>
      <w:r>
        <w:rPr>
          <w:rFonts w:hint="eastAsia" w:ascii="仿宋" w:hAnsi="仿宋" w:eastAsia="仿宋"/>
          <w:color w:val="000000" w:themeColor="text1"/>
          <w:sz w:val="28"/>
          <w:szCs w:val="28"/>
        </w:rPr>
        <w:t>日</w:t>
      </w:r>
    </w:p>
    <w:sectPr>
      <w:footerReference r:id="rId3" w:type="default"/>
      <w:pgSz w:w="11906" w:h="16838"/>
      <w:pgMar w:top="1440" w:right="1416"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1C02C">
    <w:pPr>
      <w:pStyle w:val="9"/>
    </w:pPr>
    <w:r>
      <w:rPr>
        <w:sz w:val="18"/>
      </w:rPr>
      <w:pict>
        <v:shape id="_x0000_s2049" o:spid="_x0000_s2049" o:spt="202" type="#_x0000_t202" style="position:absolute;left:0pt;margin-top:1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16pt,0mm,16pt,0mm" style="mso-fit-shape-to-text:t;">
            <w:txbxContent>
              <w:p w14:paraId="79A0BE4C">
                <w:pPr>
                  <w:pStyle w:val="9"/>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45646"/>
    <w:multiLevelType w:val="singleLevel"/>
    <w:tmpl w:val="3B34564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007542E0"/>
    <w:rsid w:val="00025E2A"/>
    <w:rsid w:val="00030028"/>
    <w:rsid w:val="00034594"/>
    <w:rsid w:val="000517E3"/>
    <w:rsid w:val="00063CA7"/>
    <w:rsid w:val="0006594F"/>
    <w:rsid w:val="0009743E"/>
    <w:rsid w:val="000B4505"/>
    <w:rsid w:val="000C14F9"/>
    <w:rsid w:val="000F52BE"/>
    <w:rsid w:val="00154A74"/>
    <w:rsid w:val="00156ED2"/>
    <w:rsid w:val="001737ED"/>
    <w:rsid w:val="001832C6"/>
    <w:rsid w:val="001A0A10"/>
    <w:rsid w:val="001B0C0E"/>
    <w:rsid w:val="001D794D"/>
    <w:rsid w:val="0020185C"/>
    <w:rsid w:val="0022797A"/>
    <w:rsid w:val="00243293"/>
    <w:rsid w:val="002505D0"/>
    <w:rsid w:val="002523EA"/>
    <w:rsid w:val="002612B8"/>
    <w:rsid w:val="00263345"/>
    <w:rsid w:val="00287B61"/>
    <w:rsid w:val="002A4830"/>
    <w:rsid w:val="002B272D"/>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2F58"/>
    <w:rsid w:val="0042383A"/>
    <w:rsid w:val="00424A5D"/>
    <w:rsid w:val="00435970"/>
    <w:rsid w:val="00451C7B"/>
    <w:rsid w:val="00460587"/>
    <w:rsid w:val="00465B43"/>
    <w:rsid w:val="004730D2"/>
    <w:rsid w:val="00480175"/>
    <w:rsid w:val="004823D6"/>
    <w:rsid w:val="004C1E69"/>
    <w:rsid w:val="004E228F"/>
    <w:rsid w:val="004E53F6"/>
    <w:rsid w:val="004F0933"/>
    <w:rsid w:val="004F1AE6"/>
    <w:rsid w:val="004F50DE"/>
    <w:rsid w:val="005145F6"/>
    <w:rsid w:val="005234D9"/>
    <w:rsid w:val="00526851"/>
    <w:rsid w:val="00550642"/>
    <w:rsid w:val="0058402F"/>
    <w:rsid w:val="0059004B"/>
    <w:rsid w:val="0059157B"/>
    <w:rsid w:val="005A0F81"/>
    <w:rsid w:val="005A7BB8"/>
    <w:rsid w:val="005B26CF"/>
    <w:rsid w:val="005E2A45"/>
    <w:rsid w:val="00602EDA"/>
    <w:rsid w:val="006168CD"/>
    <w:rsid w:val="00625312"/>
    <w:rsid w:val="00625FF8"/>
    <w:rsid w:val="006276B8"/>
    <w:rsid w:val="00627E6A"/>
    <w:rsid w:val="006466AF"/>
    <w:rsid w:val="00653F8B"/>
    <w:rsid w:val="006554C0"/>
    <w:rsid w:val="00696A10"/>
    <w:rsid w:val="006D2A65"/>
    <w:rsid w:val="006E25B4"/>
    <w:rsid w:val="006E517D"/>
    <w:rsid w:val="006F5233"/>
    <w:rsid w:val="007403A1"/>
    <w:rsid w:val="007542E0"/>
    <w:rsid w:val="00766466"/>
    <w:rsid w:val="00781EF6"/>
    <w:rsid w:val="007A68BB"/>
    <w:rsid w:val="007A6C32"/>
    <w:rsid w:val="007B1E50"/>
    <w:rsid w:val="007E3B8B"/>
    <w:rsid w:val="007F583C"/>
    <w:rsid w:val="008239C0"/>
    <w:rsid w:val="00823E4E"/>
    <w:rsid w:val="008262F6"/>
    <w:rsid w:val="00844ED7"/>
    <w:rsid w:val="0085172E"/>
    <w:rsid w:val="00852672"/>
    <w:rsid w:val="008568A7"/>
    <w:rsid w:val="008609D8"/>
    <w:rsid w:val="00871A0B"/>
    <w:rsid w:val="00894C28"/>
    <w:rsid w:val="008C00DA"/>
    <w:rsid w:val="008E1603"/>
    <w:rsid w:val="008F62C3"/>
    <w:rsid w:val="008F6728"/>
    <w:rsid w:val="00900F7A"/>
    <w:rsid w:val="00907C5D"/>
    <w:rsid w:val="00916D82"/>
    <w:rsid w:val="00923320"/>
    <w:rsid w:val="00923CA6"/>
    <w:rsid w:val="009240C7"/>
    <w:rsid w:val="00942F20"/>
    <w:rsid w:val="00947208"/>
    <w:rsid w:val="009749A7"/>
    <w:rsid w:val="00984C16"/>
    <w:rsid w:val="009A7D5E"/>
    <w:rsid w:val="009D5315"/>
    <w:rsid w:val="00A070A8"/>
    <w:rsid w:val="00A257A4"/>
    <w:rsid w:val="00A27CDA"/>
    <w:rsid w:val="00A32F8C"/>
    <w:rsid w:val="00A43CD5"/>
    <w:rsid w:val="00A44641"/>
    <w:rsid w:val="00A533E2"/>
    <w:rsid w:val="00A60391"/>
    <w:rsid w:val="00A7702D"/>
    <w:rsid w:val="00A877B6"/>
    <w:rsid w:val="00AB310A"/>
    <w:rsid w:val="00AD5009"/>
    <w:rsid w:val="00AE4481"/>
    <w:rsid w:val="00B33CDE"/>
    <w:rsid w:val="00B7115C"/>
    <w:rsid w:val="00B71651"/>
    <w:rsid w:val="00B92064"/>
    <w:rsid w:val="00B95BAA"/>
    <w:rsid w:val="00BB089E"/>
    <w:rsid w:val="00BF24A6"/>
    <w:rsid w:val="00C00820"/>
    <w:rsid w:val="00C039A3"/>
    <w:rsid w:val="00C03A46"/>
    <w:rsid w:val="00C11DE0"/>
    <w:rsid w:val="00C21619"/>
    <w:rsid w:val="00C31F69"/>
    <w:rsid w:val="00C51D99"/>
    <w:rsid w:val="00C63B2B"/>
    <w:rsid w:val="00C640CA"/>
    <w:rsid w:val="00C6460C"/>
    <w:rsid w:val="00C85C86"/>
    <w:rsid w:val="00C95D11"/>
    <w:rsid w:val="00CF67FF"/>
    <w:rsid w:val="00D0230C"/>
    <w:rsid w:val="00D02FCB"/>
    <w:rsid w:val="00D2003A"/>
    <w:rsid w:val="00D26A49"/>
    <w:rsid w:val="00D30F9C"/>
    <w:rsid w:val="00D44F64"/>
    <w:rsid w:val="00D47C9E"/>
    <w:rsid w:val="00D64B94"/>
    <w:rsid w:val="00DA00B3"/>
    <w:rsid w:val="00DC0835"/>
    <w:rsid w:val="00DC48FF"/>
    <w:rsid w:val="00DE45B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1E7354F"/>
    <w:rsid w:val="02B836C8"/>
    <w:rsid w:val="033B6E6B"/>
    <w:rsid w:val="041E18A5"/>
    <w:rsid w:val="0436674C"/>
    <w:rsid w:val="04FC4516"/>
    <w:rsid w:val="0601332E"/>
    <w:rsid w:val="0776730F"/>
    <w:rsid w:val="07BA5B74"/>
    <w:rsid w:val="093E75E3"/>
    <w:rsid w:val="0AC40184"/>
    <w:rsid w:val="108F06DD"/>
    <w:rsid w:val="10D75513"/>
    <w:rsid w:val="12500BD5"/>
    <w:rsid w:val="12E81275"/>
    <w:rsid w:val="16E47A20"/>
    <w:rsid w:val="17710C68"/>
    <w:rsid w:val="1B0F5B73"/>
    <w:rsid w:val="1B4C70B5"/>
    <w:rsid w:val="1CDD23DE"/>
    <w:rsid w:val="1E12335B"/>
    <w:rsid w:val="1F894272"/>
    <w:rsid w:val="1FB43A7B"/>
    <w:rsid w:val="21D05D2B"/>
    <w:rsid w:val="246C707C"/>
    <w:rsid w:val="247A4353"/>
    <w:rsid w:val="270B0DEA"/>
    <w:rsid w:val="29206725"/>
    <w:rsid w:val="296E6E52"/>
    <w:rsid w:val="2A543736"/>
    <w:rsid w:val="2D992527"/>
    <w:rsid w:val="2EE5656D"/>
    <w:rsid w:val="30E868BA"/>
    <w:rsid w:val="31770F12"/>
    <w:rsid w:val="33922435"/>
    <w:rsid w:val="383412F3"/>
    <w:rsid w:val="38E45D1C"/>
    <w:rsid w:val="3B631B41"/>
    <w:rsid w:val="40612D7C"/>
    <w:rsid w:val="41421BAA"/>
    <w:rsid w:val="41B64F81"/>
    <w:rsid w:val="45F20273"/>
    <w:rsid w:val="473846FC"/>
    <w:rsid w:val="49BC395C"/>
    <w:rsid w:val="4A450412"/>
    <w:rsid w:val="4A932ECE"/>
    <w:rsid w:val="4AC042DC"/>
    <w:rsid w:val="4B105D16"/>
    <w:rsid w:val="4B2B7DB0"/>
    <w:rsid w:val="4D9008BD"/>
    <w:rsid w:val="4D990B9C"/>
    <w:rsid w:val="4DBE4F9A"/>
    <w:rsid w:val="4F4D104D"/>
    <w:rsid w:val="523030C9"/>
    <w:rsid w:val="52C27562"/>
    <w:rsid w:val="53077BCA"/>
    <w:rsid w:val="56BE0668"/>
    <w:rsid w:val="58052A96"/>
    <w:rsid w:val="5DCB54CB"/>
    <w:rsid w:val="5F2754E4"/>
    <w:rsid w:val="5F3F3957"/>
    <w:rsid w:val="62FB040C"/>
    <w:rsid w:val="63EE30E8"/>
    <w:rsid w:val="65C00FBE"/>
    <w:rsid w:val="665D271E"/>
    <w:rsid w:val="683A4F63"/>
    <w:rsid w:val="691322D0"/>
    <w:rsid w:val="6AA71259"/>
    <w:rsid w:val="6BB42A0C"/>
    <w:rsid w:val="6CA244F1"/>
    <w:rsid w:val="70610073"/>
    <w:rsid w:val="71793333"/>
    <w:rsid w:val="72111390"/>
    <w:rsid w:val="7298352A"/>
    <w:rsid w:val="73C240BE"/>
    <w:rsid w:val="73DE476A"/>
    <w:rsid w:val="74366F71"/>
    <w:rsid w:val="784933B8"/>
    <w:rsid w:val="79E4172E"/>
    <w:rsid w:val="7B0F7141"/>
    <w:rsid w:val="7E374B3D"/>
    <w:rsid w:val="7F051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semiHidden/>
    <w:unhideWhenUsed/>
    <w:qFormat/>
    <w:uiPriority w:val="0"/>
    <w:rPr>
      <w:rFonts w:ascii="宋体" w:eastAsia="宋体"/>
      <w:sz w:val="18"/>
      <w:szCs w:val="18"/>
    </w:rPr>
  </w:style>
  <w:style w:type="paragraph" w:styleId="5">
    <w:name w:val="Body Text"/>
    <w:basedOn w:val="1"/>
    <w:next w:val="1"/>
    <w:qFormat/>
    <w:uiPriority w:val="0"/>
    <w:pPr>
      <w:spacing w:after="120" w:afterLines="0"/>
    </w:pPr>
    <w:rPr>
      <w:rFonts w:ascii="Times New Roman"/>
      <w:kern w:val="2"/>
      <w:sz w:val="21"/>
    </w:rPr>
  </w:style>
  <w:style w:type="paragraph" w:styleId="6">
    <w:name w:val="Body Text Indent"/>
    <w:basedOn w:val="1"/>
    <w:next w:val="1"/>
    <w:qFormat/>
    <w:uiPriority w:val="0"/>
    <w:pPr>
      <w:widowControl/>
      <w:ind w:firstLine="652" w:firstLineChars="233"/>
    </w:pPr>
    <w:rPr>
      <w:rFonts w:ascii="Times New Roman"/>
      <w:sz w:val="28"/>
    </w:rPr>
  </w:style>
  <w:style w:type="paragraph" w:styleId="7">
    <w:name w:val="Plain Text"/>
    <w:basedOn w:val="1"/>
    <w:link w:val="29"/>
    <w:qFormat/>
    <w:uiPriority w:val="0"/>
    <w:rPr>
      <w:rFonts w:ascii="宋体" w:hAnsi="Courier New"/>
      <w:szCs w:val="22"/>
    </w:rPr>
  </w:style>
  <w:style w:type="paragraph" w:styleId="8">
    <w:name w:val="Balloon Text"/>
    <w:basedOn w:val="1"/>
    <w:link w:val="30"/>
    <w:semiHidden/>
    <w:unhideWhenUsed/>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paragraph" w:styleId="12">
    <w:name w:val="Body Text First Indent"/>
    <w:basedOn w:val="5"/>
    <w:next w:val="13"/>
    <w:unhideWhenUsed/>
    <w:qFormat/>
    <w:uiPriority w:val="99"/>
    <w:pPr>
      <w:ind w:firstLine="420" w:firstLineChars="100"/>
    </w:pPr>
  </w:style>
  <w:style w:type="paragraph" w:styleId="13">
    <w:name w:val="Body Text First Indent 2"/>
    <w:basedOn w:val="6"/>
    <w:next w:val="1"/>
    <w:qFormat/>
    <w:uiPriority w:val="99"/>
    <w:pPr>
      <w:spacing w:after="120"/>
      <w:ind w:left="420" w:leftChars="200" w:right="0" w:rightChars="0" w:firstLine="420" w:firstLineChars="200"/>
    </w:pPr>
    <w:rPr>
      <w:rFonts w:ascii="Times New Roman" w:hAnsi="Times New Roman"/>
      <w:sz w:val="21"/>
      <w:szCs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qFormat/>
    <w:uiPriority w:val="0"/>
    <w:rPr>
      <w:color w:val="0000FF"/>
      <w:u w:val="none"/>
    </w:rPr>
  </w:style>
  <w:style w:type="character" w:styleId="23">
    <w:name w:val="HTML Code"/>
    <w:basedOn w:val="16"/>
    <w:qFormat/>
    <w:uiPriority w:val="0"/>
    <w:rPr>
      <w:rFonts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styleId="27">
    <w:name w:val="List Paragraph"/>
    <w:basedOn w:val="1"/>
    <w:qFormat/>
    <w:uiPriority w:val="99"/>
    <w:pPr>
      <w:ind w:firstLine="420" w:firstLineChars="200"/>
    </w:pPr>
  </w:style>
  <w:style w:type="character" w:customStyle="1" w:styleId="28">
    <w:name w:val="页脚 Char"/>
    <w:basedOn w:val="16"/>
    <w:link w:val="9"/>
    <w:qFormat/>
    <w:uiPriority w:val="0"/>
    <w:rPr>
      <w:rFonts w:asciiTheme="minorHAnsi" w:hAnsiTheme="minorHAnsi" w:eastAsiaTheme="minorEastAsia"/>
      <w:kern w:val="2"/>
      <w:sz w:val="18"/>
      <w:szCs w:val="18"/>
    </w:rPr>
  </w:style>
  <w:style w:type="character" w:customStyle="1" w:styleId="29">
    <w:name w:val="纯文本 Char"/>
    <w:basedOn w:val="16"/>
    <w:link w:val="7"/>
    <w:qFormat/>
    <w:uiPriority w:val="0"/>
    <w:rPr>
      <w:rFonts w:ascii="宋体" w:hAnsi="Courier New" w:eastAsiaTheme="minorEastAsia"/>
      <w:kern w:val="2"/>
      <w:sz w:val="21"/>
      <w:szCs w:val="22"/>
    </w:rPr>
  </w:style>
  <w:style w:type="character" w:customStyle="1" w:styleId="30">
    <w:name w:val="批注框文本 Char"/>
    <w:basedOn w:val="16"/>
    <w:link w:val="8"/>
    <w:semiHidden/>
    <w:qFormat/>
    <w:uiPriority w:val="0"/>
    <w:rPr>
      <w:kern w:val="2"/>
      <w:sz w:val="18"/>
      <w:szCs w:val="18"/>
    </w:rPr>
  </w:style>
  <w:style w:type="character" w:customStyle="1" w:styleId="31">
    <w:name w:val="文档结构图 Char"/>
    <w:basedOn w:val="16"/>
    <w:link w:val="4"/>
    <w:semiHidden/>
    <w:qFormat/>
    <w:uiPriority w:val="0"/>
    <w:rPr>
      <w:rFonts w:ascii="宋体" w:eastAsia="宋体"/>
      <w:kern w:val="2"/>
      <w:sz w:val="18"/>
      <w:szCs w:val="18"/>
    </w:rPr>
  </w:style>
  <w:style w:type="paragraph" w:customStyle="1" w:styleId="32">
    <w:name w:val="※正文"/>
    <w:basedOn w:val="1"/>
    <w:next w:val="1"/>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B9913-7F55-4C9C-AF8E-AE8ED19DB4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903</Words>
  <Characters>1036</Characters>
  <Lines>6</Lines>
  <Paragraphs>1</Paragraphs>
  <TotalTime>18</TotalTime>
  <ScaleCrop>false</ScaleCrop>
  <LinksUpToDate>false</LinksUpToDate>
  <CharactersWithSpaces>1038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亦久亦旧</cp:lastModifiedBy>
  <cp:lastPrinted>2025-06-05T02:22:00Z</cp:lastPrinted>
  <dcterms:modified xsi:type="dcterms:W3CDTF">2025-09-08T08:41:23Z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FC96F010EA5C42D4BA0D635F7E787187_12</vt:lpwstr>
  </property>
  <property fmtid="{D5CDD505-2E9C-101B-9397-08002B2CF9AE}" pid="4" name="KSOTemplateDocerSaveRecord">
    <vt:lpwstr>eyJoZGlkIjoiYWQ2ZTg4ZjJjNDI0YzRiNDdhOGYzM2JlZDAzMWU5MWUiLCJ1c2VySWQiOiIzMDM3ODYwODcifQ==</vt:lpwstr>
  </property>
</Properties>
</file>