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189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关于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全过程人民民主宣传阵地建设项目（双丰镇)</w:t>
      </w:r>
    </w:p>
    <w:p w14:paraId="720B01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采购谈判公告</w:t>
      </w:r>
    </w:p>
    <w:p w14:paraId="2DCC1869">
      <w:pPr>
        <w:pStyle w:val="3"/>
        <w:keepNext w:val="0"/>
        <w:keepLines w:val="0"/>
        <w:widowControl/>
        <w:suppressLineNumbers w:val="0"/>
        <w:ind w:left="0" w:firstLine="420"/>
        <w:jc w:val="both"/>
      </w:pPr>
    </w:p>
    <w:p w14:paraId="64515A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泾清项目管理有限公司受</w:t>
      </w:r>
      <w:r>
        <w:rPr>
          <w:rFonts w:hint="eastAsia"/>
          <w:sz w:val="32"/>
          <w:szCs w:val="40"/>
          <w:lang w:eastAsia="zh-CN"/>
        </w:rPr>
        <w:t>白河县人民代表大会常务委员会办公室</w:t>
      </w:r>
      <w:r>
        <w:rPr>
          <w:sz w:val="32"/>
          <w:szCs w:val="40"/>
        </w:rPr>
        <w:t>的委托，对</w:t>
      </w:r>
      <w:r>
        <w:rPr>
          <w:rFonts w:hint="eastAsia"/>
          <w:sz w:val="32"/>
          <w:szCs w:val="40"/>
          <w:lang w:eastAsia="zh-CN"/>
        </w:rPr>
        <w:t>全过程人民民主宣传阵地建设项目（双丰镇)</w:t>
      </w:r>
      <w:r>
        <w:rPr>
          <w:sz w:val="32"/>
          <w:szCs w:val="40"/>
        </w:rPr>
        <w:t>进行谈判采购，特邀请符合资格条件的、有能力提供本项目</w:t>
      </w:r>
      <w:r>
        <w:rPr>
          <w:rFonts w:hint="eastAsia"/>
          <w:sz w:val="32"/>
          <w:szCs w:val="40"/>
          <w:lang w:val="en-US" w:eastAsia="zh-CN"/>
        </w:rPr>
        <w:t>施工</w:t>
      </w:r>
      <w:r>
        <w:rPr>
          <w:sz w:val="32"/>
          <w:szCs w:val="40"/>
        </w:rPr>
        <w:t>的供应商参加投标。</w:t>
      </w:r>
    </w:p>
    <w:p w14:paraId="27ECBE5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/>
          <w:sz w:val="32"/>
          <w:szCs w:val="40"/>
          <w:lang w:eastAsia="zh-CN"/>
        </w:rPr>
      </w:pPr>
      <w:r>
        <w:rPr>
          <w:sz w:val="32"/>
          <w:szCs w:val="40"/>
        </w:rPr>
        <w:t>一、采购项目名称：</w:t>
      </w:r>
      <w:r>
        <w:rPr>
          <w:rFonts w:hint="eastAsia"/>
          <w:sz w:val="32"/>
          <w:szCs w:val="40"/>
          <w:lang w:eastAsia="zh-CN"/>
        </w:rPr>
        <w:t>全过程人民民主宣传阵地建设项目（双丰镇)</w:t>
      </w:r>
    </w:p>
    <w:p w14:paraId="0440A1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eastAsia="楷体_GB2312"/>
          <w:color w:val="auto"/>
          <w:sz w:val="32"/>
          <w:szCs w:val="40"/>
          <w:lang w:val="en-US" w:eastAsia="zh-CN"/>
        </w:rPr>
      </w:pPr>
      <w:r>
        <w:rPr>
          <w:sz w:val="32"/>
          <w:szCs w:val="40"/>
        </w:rPr>
        <w:t>二、采购项目编号：</w:t>
      </w:r>
      <w:r>
        <w:rPr>
          <w:rFonts w:hint="eastAsia"/>
          <w:color w:val="auto"/>
          <w:sz w:val="32"/>
          <w:szCs w:val="40"/>
          <w:lang w:eastAsia="zh-CN"/>
        </w:rPr>
        <w:t>JQCG-BH2025030</w:t>
      </w:r>
    </w:p>
    <w:p w14:paraId="4283D3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eastAsia="楷体_GB2312"/>
          <w:sz w:val="32"/>
          <w:szCs w:val="40"/>
          <w:lang w:eastAsia="zh-CN"/>
        </w:rPr>
      </w:pPr>
      <w:r>
        <w:rPr>
          <w:sz w:val="32"/>
          <w:szCs w:val="40"/>
        </w:rPr>
        <w:t>三、采购人名称：</w:t>
      </w:r>
      <w:r>
        <w:rPr>
          <w:rFonts w:hint="eastAsia"/>
          <w:sz w:val="32"/>
          <w:szCs w:val="40"/>
          <w:lang w:eastAsia="zh-CN"/>
        </w:rPr>
        <w:t>白河县人民代表大会常务委员会办公室</w:t>
      </w:r>
    </w:p>
    <w:p w14:paraId="2050C36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eastAsia="楷体_GB2312"/>
          <w:sz w:val="32"/>
          <w:szCs w:val="40"/>
          <w:lang w:val="en-US" w:eastAsia="zh-CN"/>
        </w:rPr>
      </w:pPr>
      <w:r>
        <w:rPr>
          <w:sz w:val="32"/>
          <w:szCs w:val="40"/>
        </w:rPr>
        <w:t>地址：白河县</w:t>
      </w:r>
      <w:r>
        <w:rPr>
          <w:rFonts w:hint="eastAsia"/>
          <w:sz w:val="32"/>
          <w:szCs w:val="40"/>
          <w:lang w:val="en-US" w:eastAsia="zh-CN"/>
        </w:rPr>
        <w:t>城关镇南台路</w:t>
      </w:r>
    </w:p>
    <w:p w14:paraId="10312E2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四、采购代理机构名称：</w:t>
      </w:r>
    </w:p>
    <w:p w14:paraId="1C5F197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泾清项目管理有限公司</w:t>
      </w:r>
    </w:p>
    <w:p w14:paraId="08F9B0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地址：白河县城关镇香城苑F座</w:t>
      </w:r>
    </w:p>
    <w:p w14:paraId="2E6B5F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联系人：</w:t>
      </w:r>
      <w:r>
        <w:rPr>
          <w:rFonts w:hint="eastAsia"/>
          <w:sz w:val="32"/>
          <w:szCs w:val="40"/>
          <w:lang w:val="en-US" w:eastAsia="zh-CN"/>
        </w:rPr>
        <w:t>张</w:t>
      </w:r>
      <w:r>
        <w:rPr>
          <w:sz w:val="32"/>
          <w:szCs w:val="40"/>
        </w:rPr>
        <w:t>工</w:t>
      </w:r>
    </w:p>
    <w:p w14:paraId="6FFD92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eastAsia="楷体_GB2312"/>
          <w:sz w:val="32"/>
          <w:szCs w:val="40"/>
          <w:lang w:val="en-US" w:eastAsia="zh-CN"/>
        </w:rPr>
      </w:pPr>
      <w:r>
        <w:rPr>
          <w:sz w:val="32"/>
          <w:szCs w:val="40"/>
        </w:rPr>
        <w:t>联系方式：</w:t>
      </w:r>
      <w:r>
        <w:rPr>
          <w:rFonts w:hint="eastAsia"/>
          <w:sz w:val="32"/>
          <w:szCs w:val="40"/>
          <w:lang w:val="en-US" w:eastAsia="zh-CN"/>
        </w:rPr>
        <w:t>15029700566</w:t>
      </w:r>
    </w:p>
    <w:p w14:paraId="10A2358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五、采购项目预算：</w:t>
      </w:r>
      <w:r>
        <w:rPr>
          <w:rFonts w:hint="eastAsia"/>
          <w:color w:val="FF0000"/>
          <w:sz w:val="32"/>
          <w:szCs w:val="40"/>
          <w:lang w:val="en-US" w:eastAsia="zh-CN"/>
        </w:rPr>
        <w:t>495140.00</w:t>
      </w:r>
      <w:r>
        <w:rPr>
          <w:sz w:val="32"/>
          <w:szCs w:val="40"/>
        </w:rPr>
        <w:t>元；</w:t>
      </w:r>
      <w:r>
        <w:rPr>
          <w:rFonts w:hint="eastAsia"/>
          <w:sz w:val="32"/>
          <w:szCs w:val="40"/>
          <w:lang w:val="en-US" w:eastAsia="zh-CN"/>
        </w:rPr>
        <w:t>工</w:t>
      </w:r>
      <w:r>
        <w:rPr>
          <w:sz w:val="32"/>
          <w:szCs w:val="40"/>
        </w:rPr>
        <w:t>期：</w:t>
      </w:r>
      <w:r>
        <w:rPr>
          <w:rFonts w:hint="eastAsia"/>
          <w:sz w:val="32"/>
          <w:szCs w:val="40"/>
          <w:lang w:val="en-US" w:eastAsia="zh-CN"/>
        </w:rPr>
        <w:t>30</w:t>
      </w:r>
      <w:r>
        <w:rPr>
          <w:sz w:val="32"/>
          <w:szCs w:val="40"/>
        </w:rPr>
        <w:t>日历天。</w:t>
      </w:r>
    </w:p>
    <w:p w14:paraId="1337DFF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六、供应商资格要求：</w:t>
      </w:r>
    </w:p>
    <w:p w14:paraId="104871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符合《中华人民共和国政府采购法》第二十二条规定、满足本公告资格要求，有相应经营范围。</w:t>
      </w:r>
    </w:p>
    <w:p w14:paraId="6EC850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1.</w:t>
      </w:r>
      <w:r>
        <w:rPr>
          <w:rFonts w:hint="eastAsia"/>
          <w:sz w:val="32"/>
          <w:szCs w:val="40"/>
        </w:rPr>
        <w:t>具有独立承担民事责任能力的法人或其他组织，提供统一社会信用代码的营业执照</w:t>
      </w:r>
      <w:r>
        <w:rPr>
          <w:sz w:val="32"/>
          <w:szCs w:val="40"/>
        </w:rPr>
        <w:t>；</w:t>
      </w:r>
    </w:p>
    <w:p w14:paraId="21DF7C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2.提供法定代表人授权书（附法定代表人身份证复印件）及被授权人身份证（法定代表人直接参加投标的，须出具法人身份证原件，并与营业执照上信息一致。）；</w:t>
      </w:r>
    </w:p>
    <w:p w14:paraId="4A66F2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3.具有履行合同所必需的设备和专业技术能力（提供自述材料或承诺书）；</w:t>
      </w:r>
    </w:p>
    <w:p w14:paraId="361000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5.</w:t>
      </w:r>
      <w:r>
        <w:rPr>
          <w:sz w:val="32"/>
          <w:szCs w:val="40"/>
        </w:rPr>
        <w:t>书面声明：参加政府采购活动前三年内，在经营活动中没有重大违法记录声明；</w:t>
      </w:r>
    </w:p>
    <w:p w14:paraId="2AC976B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6</w:t>
      </w:r>
      <w:r>
        <w:rPr>
          <w:sz w:val="32"/>
          <w:szCs w:val="40"/>
        </w:rPr>
        <w:t>.供应商须通过“信用中国”网站（www.creditchina.gov.cn）及中国政府采购网(www.ccgp.gov.cn)查询相关主体信用记录（查询日期为从招标文件发售之日起至开标截止日前），以网页截图（列入失信被执行人、重大税收违法案件当事人名单、政府采购严重违法失信行为记录名单）加盖供应商单位公章为准，如相关失信记录已失效，需提供相关证明资料。</w:t>
      </w:r>
    </w:p>
    <w:p w14:paraId="45CEA8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7</w:t>
      </w:r>
      <w:r>
        <w:rPr>
          <w:sz w:val="32"/>
          <w:szCs w:val="40"/>
        </w:rPr>
        <w:t>.供应商为符合中小企业划型标准规定的中小企业，出具中小企业申明函；</w:t>
      </w:r>
    </w:p>
    <w:p w14:paraId="51DE75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8</w:t>
      </w:r>
      <w:r>
        <w:rPr>
          <w:sz w:val="32"/>
          <w:szCs w:val="40"/>
        </w:rPr>
        <w:t>.本项目不接受联合体投标。</w:t>
      </w:r>
    </w:p>
    <w:p w14:paraId="71C83EC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领取谈判文件时需提供公司介绍信、委托书及本人身份证原件（法定代表人直接领取只须提供法定代表人身份证）。</w:t>
      </w:r>
    </w:p>
    <w:p w14:paraId="05A306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六、采购项目需要落实的政府采购政策：依据《中华人民共和国政府采购法》和《中华人民共和国政府采购实施条例》的有关规定，落实政府采购政策。</w:t>
      </w:r>
    </w:p>
    <w:p w14:paraId="629519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1.《政府采购促进中小企业发展暂行办法》（财库〔2011〕181号）。</w:t>
      </w:r>
    </w:p>
    <w:p w14:paraId="5F2160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2.《财政部司法部关于政府采购支持监狱企业发展有关问题的通知》（财库〔2014〕68号）。</w:t>
      </w:r>
    </w:p>
    <w:p w14:paraId="337F88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3.《国务院办公厅关于建立政府强制采购节能产品制度的通知》（国办发〔2007〕51号）。</w:t>
      </w:r>
    </w:p>
    <w:p w14:paraId="276CAE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4.《环境标志产品政府采购实施的意见》（财库[2006]90号）。</w:t>
      </w:r>
    </w:p>
    <w:p w14:paraId="1B4889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七、谈判文件发售：</w:t>
      </w:r>
    </w:p>
    <w:p w14:paraId="564FB9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1.发售时间：2025年0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12</w:t>
      </w:r>
      <w:r>
        <w:rPr>
          <w:sz w:val="32"/>
          <w:szCs w:val="40"/>
        </w:rPr>
        <w:t>日至2025年0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16</w:t>
      </w:r>
      <w:r>
        <w:rPr>
          <w:sz w:val="32"/>
          <w:szCs w:val="40"/>
        </w:rPr>
        <w:t>日</w:t>
      </w:r>
    </w:p>
    <w:p w14:paraId="43FDBC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（08:00-12:00,14:00-18:00时）</w:t>
      </w:r>
    </w:p>
    <w:p w14:paraId="452D0F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2.文件售价：谈判文件每套售价0元</w:t>
      </w:r>
    </w:p>
    <w:p w14:paraId="59F331B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八、谈判文件递交截止时间及谈判时间和地点：</w:t>
      </w:r>
    </w:p>
    <w:p w14:paraId="6F4ECD0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1.谈判文件递交截止时间：2025年0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17</w:t>
      </w:r>
      <w:r>
        <w:rPr>
          <w:sz w:val="32"/>
          <w:szCs w:val="40"/>
        </w:rPr>
        <w:t>日</w:t>
      </w:r>
      <w:r>
        <w:rPr>
          <w:rFonts w:hint="eastAsia"/>
          <w:sz w:val="32"/>
          <w:szCs w:val="40"/>
          <w:lang w:val="en-US" w:eastAsia="zh-CN"/>
        </w:rPr>
        <w:t>下</w:t>
      </w:r>
      <w:r>
        <w:rPr>
          <w:sz w:val="32"/>
          <w:szCs w:val="40"/>
        </w:rPr>
        <w:t>午</w:t>
      </w:r>
      <w:r>
        <w:rPr>
          <w:rFonts w:hint="eastAsia"/>
          <w:sz w:val="32"/>
          <w:szCs w:val="40"/>
          <w:lang w:val="en-US" w:eastAsia="zh-CN"/>
        </w:rPr>
        <w:t>14</w:t>
      </w:r>
      <w:r>
        <w:rPr>
          <w:sz w:val="32"/>
          <w:szCs w:val="40"/>
        </w:rPr>
        <w:t>时</w:t>
      </w:r>
      <w:r>
        <w:rPr>
          <w:rFonts w:hint="eastAsia"/>
          <w:sz w:val="32"/>
          <w:szCs w:val="40"/>
          <w:lang w:val="en-US" w:eastAsia="zh-CN"/>
        </w:rPr>
        <w:t>30</w:t>
      </w:r>
      <w:r>
        <w:rPr>
          <w:sz w:val="32"/>
          <w:szCs w:val="40"/>
        </w:rPr>
        <w:t>分</w:t>
      </w:r>
    </w:p>
    <w:p w14:paraId="7171A0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sz w:val="32"/>
          <w:szCs w:val="40"/>
        </w:rPr>
      </w:pPr>
      <w:r>
        <w:rPr>
          <w:sz w:val="32"/>
          <w:szCs w:val="40"/>
        </w:rPr>
        <w:t>2.谈判时间：2025年0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17</w:t>
      </w:r>
      <w:r>
        <w:rPr>
          <w:sz w:val="32"/>
          <w:szCs w:val="40"/>
        </w:rPr>
        <w:t>日</w:t>
      </w:r>
      <w:r>
        <w:rPr>
          <w:rFonts w:hint="eastAsia"/>
          <w:sz w:val="32"/>
          <w:szCs w:val="40"/>
          <w:lang w:val="en-US" w:eastAsia="zh-CN"/>
        </w:rPr>
        <w:t>下</w:t>
      </w:r>
      <w:r>
        <w:rPr>
          <w:sz w:val="32"/>
          <w:szCs w:val="40"/>
        </w:rPr>
        <w:t>午</w:t>
      </w:r>
      <w:r>
        <w:rPr>
          <w:rFonts w:hint="eastAsia"/>
          <w:sz w:val="32"/>
          <w:szCs w:val="40"/>
          <w:lang w:val="en-US" w:eastAsia="zh-CN"/>
        </w:rPr>
        <w:t>14</w:t>
      </w:r>
      <w:r>
        <w:rPr>
          <w:sz w:val="32"/>
          <w:szCs w:val="40"/>
        </w:rPr>
        <w:t>时</w:t>
      </w:r>
      <w:r>
        <w:rPr>
          <w:rFonts w:hint="eastAsia"/>
          <w:sz w:val="32"/>
          <w:szCs w:val="40"/>
          <w:lang w:val="en-US" w:eastAsia="zh-CN"/>
        </w:rPr>
        <w:t>3</w:t>
      </w:r>
      <w:r>
        <w:rPr>
          <w:sz w:val="32"/>
          <w:szCs w:val="40"/>
        </w:rPr>
        <w:t>0分</w:t>
      </w:r>
    </w:p>
    <w:p w14:paraId="752552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sz w:val="32"/>
          <w:szCs w:val="40"/>
        </w:rPr>
      </w:pPr>
    </w:p>
    <w:p w14:paraId="6BA49D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textAlignment w:val="auto"/>
        <w:rPr>
          <w:sz w:val="32"/>
          <w:szCs w:val="40"/>
        </w:rPr>
      </w:pPr>
      <w:r>
        <w:rPr>
          <w:sz w:val="32"/>
          <w:szCs w:val="40"/>
        </w:rPr>
        <w:t>泾清项目管理</w:t>
      </w:r>
      <w:bookmarkStart w:id="0" w:name="_GoBack"/>
      <w:bookmarkEnd w:id="0"/>
      <w:r>
        <w:rPr>
          <w:sz w:val="32"/>
          <w:szCs w:val="40"/>
        </w:rPr>
        <w:t>有限公司</w:t>
      </w:r>
    </w:p>
    <w:p w14:paraId="397ACE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textAlignment w:val="auto"/>
        <w:rPr>
          <w:sz w:val="32"/>
          <w:szCs w:val="40"/>
        </w:rPr>
      </w:pPr>
      <w:r>
        <w:rPr>
          <w:sz w:val="32"/>
          <w:szCs w:val="40"/>
        </w:rPr>
        <w:t>2025年0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10</w:t>
      </w:r>
      <w:r>
        <w:rPr>
          <w:sz w:val="32"/>
          <w:szCs w:val="40"/>
        </w:rPr>
        <w:t>日</w:t>
      </w:r>
    </w:p>
    <w:p w14:paraId="3FAD4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800" w:firstLineChars="200"/>
        <w:textAlignment w:val="auto"/>
        <w:rPr>
          <w:sz w:val="40"/>
          <w:szCs w:val="40"/>
        </w:rPr>
      </w:pPr>
    </w:p>
    <w:sectPr>
      <w:pgSz w:w="11905" w:h="16843"/>
      <w:pgMar w:top="1429" w:right="1786" w:bottom="0" w:left="1786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10930"/>
    <w:rsid w:val="01055707"/>
    <w:rsid w:val="1761417C"/>
    <w:rsid w:val="1D310930"/>
    <w:rsid w:val="1E1F4CFB"/>
    <w:rsid w:val="2EF63017"/>
    <w:rsid w:val="34D14911"/>
    <w:rsid w:val="38397D6F"/>
    <w:rsid w:val="5B007D96"/>
    <w:rsid w:val="65CF6046"/>
    <w:rsid w:val="670A3A9C"/>
    <w:rsid w:val="68DD7F53"/>
    <w:rsid w:val="76D813DF"/>
    <w:rsid w:val="78A453FB"/>
    <w:rsid w:val="7D3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 w:cs="宋体" w:asciiTheme="minorHAnsi" w:hAnsiTheme="minorHAnsi"/>
      <w:bCs/>
      <w:w w:val="100"/>
      <w:kern w:val="2"/>
      <w:sz w:val="32"/>
      <w:szCs w:val="32"/>
      <w:u w:val="non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1212</Characters>
  <Lines>0</Lines>
  <Paragraphs>0</Paragraphs>
  <TotalTime>23</TotalTime>
  <ScaleCrop>false</ScaleCrop>
  <LinksUpToDate>false</LinksUpToDate>
  <CharactersWithSpaces>1212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2025-08-08T08:46:00Z</dcterms:created>
  <dc:creator>阳光总在风雨后</dc:creator>
  <cp:lastModifiedBy>阳光总在风雨后</cp:lastModifiedBy>
  <dcterms:modified xsi:type="dcterms:W3CDTF">2025-09-11T01:49:50Z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83A7D76F05AE4B7AB8B6D40F7A047DAA_13</vt:lpwstr>
  </property>
  <property fmtid="{D5CDD505-2E9C-101B-9397-08002B2CF9AE}" pid="4" name="KSOTemplateDocerSaveRecord">
    <vt:lpwstr>eyJoZGlkIjoiMTI3MWVlYzBiYTEwOTNjNjYzMzdkMjk3YzdmYTVhNzEiLCJ1c2VySWQiOiIyMzIwNTcyMjMifQ==</vt:lpwstr>
  </property>
</Properties>
</file>