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8E798">
      <w:pPr>
        <w:pStyle w:val="2"/>
        <w:spacing w:before="50" w:after="50"/>
        <w:rPr>
          <w:rFonts w:hint="eastAsia"/>
          <w:color w:val="000000"/>
        </w:rPr>
      </w:pPr>
      <w:bookmarkStart w:id="0" w:name="_Toc31510"/>
      <w:r>
        <w:rPr>
          <w:rFonts w:hint="eastAsia"/>
          <w:color w:val="000000"/>
        </w:rPr>
        <w:t>第三章  采购内容及要求</w:t>
      </w:r>
      <w:bookmarkEnd w:id="0"/>
    </w:p>
    <w:p w14:paraId="5325D9F4">
      <w:pPr>
        <w:spacing w:line="360" w:lineRule="auto"/>
        <w:rPr>
          <w:rFonts w:hint="eastAsia" w:ascii="宋体" w:hAnsi="宋体"/>
          <w:b/>
          <w:color w:val="000000"/>
          <w:sz w:val="24"/>
        </w:rPr>
      </w:pPr>
    </w:p>
    <w:p w14:paraId="20FE627F">
      <w:pPr>
        <w:adjustRightInd w:val="0"/>
        <w:snapToGrid w:val="0"/>
        <w:spacing w:line="360" w:lineRule="auto"/>
        <w:rPr>
          <w:rFonts w:hint="eastAsia" w:ascii="宋体" w:hAnsi="宋体" w:cs="仿宋"/>
          <w:b/>
          <w:bCs/>
          <w:sz w:val="24"/>
        </w:rPr>
      </w:pPr>
      <w:bookmarkStart w:id="1" w:name="OLE_LINK10"/>
      <w:bookmarkStart w:id="2" w:name="OLE_LINK9"/>
      <w:r>
        <w:rPr>
          <w:rFonts w:hint="eastAsia" w:ascii="宋体" w:hAnsi="宋体" w:cs="仿宋"/>
          <w:b/>
          <w:bCs/>
          <w:sz w:val="24"/>
        </w:rPr>
        <w:t>一、项目介绍</w:t>
      </w:r>
    </w:p>
    <w:p w14:paraId="7F707B7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为大力推进我省文旅高质量发展，强化国际旅游交流合作，顺应免签政策持续优化背景下大量外国游客、博主涌入形成的“中国游”热潮，拟制作 10 种(中文简体、中文繁体、英语、日语、韩语、俄语、法语、德语、意大利语、西班牙语)陕西旅游地图，为外国游客深度了解陕西文旅资源提供直观、便捷的参考。</w:t>
      </w:r>
    </w:p>
    <w:p w14:paraId="52DB0740">
      <w:pPr>
        <w:adjustRightInd w:val="0"/>
        <w:snapToGrid w:val="0"/>
        <w:spacing w:line="360" w:lineRule="auto"/>
        <w:rPr>
          <w:rFonts w:hint="eastAsia"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二、服务内容及要求</w:t>
      </w:r>
    </w:p>
    <w:p w14:paraId="7FB2B7E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（一）服务内容</w:t>
      </w:r>
    </w:p>
    <w:p w14:paraId="14B27EB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地图编制：包含中文简体、繁体地图编制和其它8种外语类地图编制、地图校对、地图送审、地图印刷。</w:t>
      </w:r>
    </w:p>
    <w:p w14:paraId="74BFE39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（二）技术指标要求</w:t>
      </w:r>
    </w:p>
    <w:p w14:paraId="50534894"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1.开本:对开，成品尺寸:76厘米x52 厘米</w:t>
      </w:r>
    </w:p>
    <w:p w14:paraId="105E47C0"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2.制图区域:包含陕西省域图和西安市主城区图</w:t>
      </w:r>
    </w:p>
    <w:p w14:paraId="3F4BC31C"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3.印刷材质:128克铜版纸，双面四色</w:t>
      </w:r>
    </w:p>
    <w:p w14:paraId="3EF7AB50"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4.印刷包装:折叠后牛皮纸打包，装箱</w:t>
      </w:r>
    </w:p>
    <w:p w14:paraId="20A0E67E"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5.地图编制保证基础地理要素表达正确，地图设计合理、图面美观、要素齐全，印刷装帧保证图面清晰、折叠整齐。</w:t>
      </w:r>
    </w:p>
    <w:p w14:paraId="2FA64CA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（三）印刷数量：8.4万张</w:t>
      </w:r>
    </w:p>
    <w:p w14:paraId="505870ED"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1.中文简体地图印制:30000张</w:t>
      </w:r>
    </w:p>
    <w:p w14:paraId="383BE3B7"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2.其它地图印制:6000 张/种*9 种=54000 张</w:t>
      </w:r>
    </w:p>
    <w:p w14:paraId="7148D9CA">
      <w:pPr>
        <w:adjustRightInd w:val="0"/>
        <w:snapToGrid w:val="0"/>
        <w:spacing w:line="360" w:lineRule="auto"/>
        <w:rPr>
          <w:rFonts w:hint="eastAsia"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三、其他要求</w:t>
      </w:r>
    </w:p>
    <w:p w14:paraId="7A64521D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供应商响应时提供类似已完成编制的印刷样品地图样本3份，与</w:t>
      </w:r>
      <w:r>
        <w:rPr>
          <w:rFonts w:hint="eastAsia" w:ascii="宋体" w:hAnsi="宋体" w:cs="仿宋"/>
          <w:sz w:val="24"/>
          <w:lang w:val="en-US" w:eastAsia="zh-CN"/>
        </w:rPr>
        <w:t>响应</w:t>
      </w:r>
      <w:r>
        <w:rPr>
          <w:rFonts w:hint="eastAsia" w:ascii="宋体" w:hAnsi="宋体" w:cs="仿宋"/>
          <w:sz w:val="24"/>
        </w:rPr>
        <w:t>文件一并封装，于响应文件递交截止时间前送达。此项涉及打分。</w:t>
      </w:r>
    </w:p>
    <w:bookmarkEnd w:id="1"/>
    <w:bookmarkEnd w:id="2"/>
    <w:p w14:paraId="08DFC0A4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60" w:lineRule="auto"/>
      <w:ind w:left="425" w:hanging="425"/>
      <w:jc w:val="center"/>
      <w:outlineLvl w:val="0"/>
    </w:pPr>
    <w:rPr>
      <w:rFonts w:ascii="宋体" w:hAnsi="宋体" w:cs="Times New Roman"/>
      <w:b/>
      <w:bCs/>
      <w:kern w:val="44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2025-09-11T06:48:11Z</dcterms:created>
  <dc:creator>Administrator</dc:creator>
  <cp:lastModifiedBy>Administrator</cp:lastModifiedBy>
  <dcterms:modified xsi:type="dcterms:W3CDTF">2025-09-11T06:48:27Z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eyJoZGlkIjoiOGI1NjUzZTFhYWM0NmYwYjE1NTBlNzgxOGI1YTIyMDMifQ==</vt:lpwstr>
  </property>
  <property fmtid="{D5CDD505-2E9C-101B-9397-08002B2CF9AE}" pid="4" name="ICV">
    <vt:lpwstr>A65C9EFA5F954145A1154DC2F41456DF_12</vt:lpwstr>
  </property>
</Properties>
</file>