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E813D">
      <w:pPr>
        <w:numPr>
          <w:numId w:val="0"/>
        </w:numPr>
        <w:jc w:val="center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采购需求</w:t>
      </w:r>
    </w:p>
    <w:p w14:paraId="4EB33BE8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项目概况</w:t>
      </w:r>
    </w:p>
    <w:p w14:paraId="19A0D147">
      <w:pPr>
        <w:numPr>
          <w:ilvl w:val="0"/>
          <w:numId w:val="2"/>
        </w:numPr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采购项目服务区域：蓝田县人民法院机关、4个人民法庭（蓝关人民法庭、鹿塬人民法庭、玉山人民法庭、汤峪人民法庭）。</w:t>
      </w:r>
    </w:p>
    <w:p w14:paraId="59259458">
      <w:pPr>
        <w:numPr>
          <w:ilvl w:val="0"/>
          <w:numId w:val="2"/>
        </w:numPr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服务期：自合同签订之日起一年。</w:t>
      </w:r>
    </w:p>
    <w:p w14:paraId="54A97E70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二、服务内容</w:t>
      </w:r>
    </w:p>
    <w:p w14:paraId="643C865C"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1、为采购方提供工作日早、午、晚餐服务，提供加班及招待用餐，保障采购人院机关及人民法庭所有人员的餐饮服务工作。</w:t>
      </w:r>
    </w:p>
    <w:p w14:paraId="7C825793"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2、按采购人要求制定食谱，管理内容包含但不仅限于人员工作安排、厨具餐具等固定资产使用保管等)，餐饮(包含但不仅限于食材验收、储存、加工、烹饪、分餐、 餐具清洗、卫生保洁、消毒等)一条龙服务。</w:t>
      </w:r>
    </w:p>
    <w:p w14:paraId="6717281F"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3、保证食品质量安全、卫生干净，承担食品安全事故责任，完成餐厅服务保障工作。 </w:t>
      </w:r>
    </w:p>
    <w:p w14:paraId="6D6CE3F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4、食材以及耗材费用（含液化气费用）由供应商承担及采购，供应商</w:t>
      </w:r>
      <w:r>
        <w:rPr>
          <w:rFonts w:hint="eastAsia"/>
          <w:sz w:val="28"/>
          <w:szCs w:val="28"/>
          <w:highlight w:val="none"/>
          <w:lang w:eastAsia="zh-CN"/>
        </w:rPr>
        <w:t>应</w:t>
      </w:r>
      <w:r>
        <w:rPr>
          <w:rFonts w:hint="eastAsia"/>
          <w:sz w:val="28"/>
          <w:szCs w:val="28"/>
          <w:highlight w:val="none"/>
        </w:rPr>
        <w:t>承担832平台预留份额的采购。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2AB95"/>
    <w:multiLevelType w:val="singleLevel"/>
    <w:tmpl w:val="3472AB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271588"/>
    <w:multiLevelType w:val="singleLevel"/>
    <w:tmpl w:val="542715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51102"/>
    <w:rsid w:val="7B6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2025-09-15T07:38:00Z</dcterms:created>
  <dc:creator>孙辰宇</dc:creator>
  <cp:lastModifiedBy>孙辰宇</cp:lastModifiedBy>
  <dcterms:modified xsi:type="dcterms:W3CDTF">2025-09-15T07:39:21Z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A0B67ADDFA144894BB206B292848FC06_11</vt:lpwstr>
  </property>
  <property fmtid="{D5CDD505-2E9C-101B-9397-08002B2CF9AE}" pid="4" name="KSOTemplateDocerSaveRecord">
    <vt:lpwstr>eyJoZGlkIjoiNWJiMzJlNzgxNmFlMjY0ZDRmZTYwOGIyZWY1NmRlNWYiLCJ1c2VySWQiOiI0NjIwMzMyNDgifQ==</vt:lpwstr>
  </property>
</Properties>
</file>