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E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26E360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2025年教师体检项目采购项目的潜在供应商应在</w:t>
      </w:r>
      <w:r>
        <w:rPr>
          <w:rFonts w:hint="eastAsia" w:ascii="宋体" w:hAnsi="宋体" w:eastAsia="宋体" w:cs="宋体"/>
          <w:i w:val="0"/>
          <w:iCs w:val="0"/>
          <w:caps w:val="0"/>
          <w:color w:val="auto"/>
          <w:spacing w:val="0"/>
          <w:sz w:val="24"/>
          <w:szCs w:val="24"/>
          <w:shd w:val="clear" w:color="auto" w:fill="FFFFFF"/>
        </w:rPr>
        <w:t>陕西省榆林市航宇路建设局对面中财二楼获取</w:t>
      </w:r>
      <w:r>
        <w:rPr>
          <w:rFonts w:hint="eastAsia" w:ascii="宋体" w:hAnsi="宋体" w:eastAsia="宋体" w:cs="宋体"/>
          <w:i w:val="0"/>
          <w:iCs w:val="0"/>
          <w:caps w:val="0"/>
          <w:color w:val="auto"/>
          <w:spacing w:val="0"/>
          <w:sz w:val="24"/>
          <w:szCs w:val="24"/>
          <w:shd w:val="clear" w:fill="FFFFFF"/>
        </w:rPr>
        <w:t>采购文件，并于2025年10月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09时00分（北京时间）前提交响应文件。</w:t>
      </w:r>
    </w:p>
    <w:p w14:paraId="6F1AA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14:paraId="2A38ED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项目编号：YLGXQXX-2025-001</w:t>
      </w:r>
    </w:p>
    <w:p w14:paraId="71902F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项目名称：2025年教师体检项目</w:t>
      </w:r>
    </w:p>
    <w:p w14:paraId="12735B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11CD96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预算金额：111,000.00元</w:t>
      </w:r>
    </w:p>
    <w:p w14:paraId="397E54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5A1C8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合同包1(榆林高新区小学2025年教师体检项目):</w:t>
      </w:r>
    </w:p>
    <w:p w14:paraId="38E521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合同包预算金额：111,000.00元</w:t>
      </w:r>
    </w:p>
    <w:p w14:paraId="10AD6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合同包最高限价：111,000.00元</w:t>
      </w:r>
    </w:p>
    <w:tbl>
      <w:tblPr>
        <w:tblStyle w:val="5"/>
        <w:tblW w:w="95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3"/>
        <w:gridCol w:w="2391"/>
        <w:gridCol w:w="2391"/>
        <w:gridCol w:w="1046"/>
        <w:gridCol w:w="1646"/>
        <w:gridCol w:w="1440"/>
      </w:tblGrid>
      <w:tr w14:paraId="39860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7" w:hRule="atLeast"/>
          <w:tblHeader/>
        </w:trPr>
        <w:tc>
          <w:tcPr>
            <w:tcW w:w="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F25B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3B78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8F0C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715A6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BA487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A068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EE3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C51F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2E70F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体检服务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BA7C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教师健康检查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64B8C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50038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608B6C">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111,000.00</w:t>
            </w:r>
          </w:p>
        </w:tc>
      </w:tr>
    </w:tbl>
    <w:p w14:paraId="0A963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30418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合同履行期限：合同签订之日起于2025年10月30日前提交体检卡片</w:t>
      </w:r>
    </w:p>
    <w:p w14:paraId="7E558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17A01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11EA26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677A1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合同包1(榆林高新区小学2025年教师体检项目)落实政府采购政策需满足的资格要求如下:</w:t>
      </w:r>
    </w:p>
    <w:p w14:paraId="7B46B47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w:t>
      </w:r>
    </w:p>
    <w:p w14:paraId="00C55AA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w:t>
      </w:r>
    </w:p>
    <w:p w14:paraId="46D3738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w:t>
      </w:r>
    </w:p>
    <w:p w14:paraId="72E0F1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财办采〔2018〕23号）；相关政策、业务流程、办理平台</w:t>
      </w:r>
    </w:p>
    <w:p w14:paraId="7A8864E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w:t>
      </w:r>
    </w:p>
    <w:p w14:paraId="439C5F7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w:t>
      </w:r>
    </w:p>
    <w:p w14:paraId="070E55D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w:t>
      </w:r>
    </w:p>
    <w:p w14:paraId="1C9A7D2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财采发〔2022〕5号)；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（8）《陕西省财政厅中国人民银行西安分行关于深入推进政府采购信用融</w:t>
      </w:r>
    </w:p>
    <w:p w14:paraId="27CA09E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资业务的通知》（陕财办采〔2023]5号）。</w:t>
      </w:r>
    </w:p>
    <w:p w14:paraId="31B16B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21A3A7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合同包1(榆林高新区小学2025年教师体检项目)特定资格要求如下:</w:t>
      </w:r>
    </w:p>
    <w:p w14:paraId="1A8F3838">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w:t>
      </w:r>
    </w:p>
    <w:p w14:paraId="4339416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（2）供应商须为三级或三级以上医疗机构，须提供医疗机构执业许可证及有效的放射诊疗许可证、有效的辐射安全许可证；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（10）投标信用承诺书；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（11）投标人应授权合法的人员参加投标：法定代表人直接参加投标，须提供法定代表人身份证明；法定代表人授权代表参加投标，须提供法定代表人授权书。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备注：本项目不接受联合体投标、不允许分包、转包，单位负责人为同一人或者存在直接控股、管理关系的不同投标人，不得参加同一合同项下的政府采购活动。</w:t>
      </w:r>
    </w:p>
    <w:p w14:paraId="30C7A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14:paraId="2F9F24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时间：2025年10月1</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日至2025年10月1</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14:paraId="11B657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fill="FFFFFF"/>
        </w:rPr>
        <w:t>途径：</w:t>
      </w:r>
      <w:r>
        <w:rPr>
          <w:rFonts w:hint="eastAsia" w:ascii="宋体" w:hAnsi="宋体" w:eastAsia="宋体" w:cs="宋体"/>
          <w:i w:val="0"/>
          <w:iCs w:val="0"/>
          <w:caps w:val="0"/>
          <w:color w:val="auto"/>
          <w:spacing w:val="0"/>
          <w:sz w:val="24"/>
          <w:szCs w:val="24"/>
          <w:shd w:val="clear" w:color="auto" w:fill="FFFFFF"/>
        </w:rPr>
        <w:t>陕西省榆林市航宇路建设局对面中财二楼获取</w:t>
      </w:r>
    </w:p>
    <w:p w14:paraId="3AD052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4E8A51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ED78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14:paraId="301021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截止时间：2025年10月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09时00分00秒（北京时间）</w:t>
      </w:r>
    </w:p>
    <w:p w14:paraId="47E9CB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color="auto" w:fill="FFFFFF"/>
        </w:rPr>
        <w:t>陕西省榆林市榆阳区航宇路住建局对面</w:t>
      </w:r>
      <w:r>
        <w:rPr>
          <w:rFonts w:hint="eastAsia" w:ascii="宋体" w:hAnsi="宋体" w:eastAsia="宋体" w:cs="宋体"/>
          <w:i w:val="0"/>
          <w:iCs w:val="0"/>
          <w:caps w:val="0"/>
          <w:color w:val="auto"/>
          <w:spacing w:val="0"/>
          <w:sz w:val="24"/>
          <w:szCs w:val="24"/>
          <w:shd w:val="clear" w:color="auto" w:fill="FFFFFF"/>
          <w:lang w:val="en-US" w:eastAsia="zh-CN"/>
        </w:rPr>
        <w:t>亦美图文楼上</w:t>
      </w:r>
      <w:r>
        <w:rPr>
          <w:rFonts w:hint="eastAsia" w:ascii="宋体" w:hAnsi="宋体" w:eastAsia="宋体" w:cs="宋体"/>
          <w:i w:val="0"/>
          <w:iCs w:val="0"/>
          <w:caps w:val="0"/>
          <w:color w:val="auto"/>
          <w:spacing w:val="0"/>
          <w:sz w:val="24"/>
          <w:szCs w:val="24"/>
          <w:shd w:val="clear" w:color="auto" w:fill="FFFFFF"/>
        </w:rPr>
        <w:t>三楼</w:t>
      </w:r>
      <w:r>
        <w:rPr>
          <w:rFonts w:hint="eastAsia" w:ascii="宋体" w:hAnsi="宋体" w:eastAsia="宋体" w:cs="宋体"/>
          <w:i w:val="0"/>
          <w:iCs w:val="0"/>
          <w:caps w:val="0"/>
          <w:color w:val="auto"/>
          <w:spacing w:val="0"/>
          <w:sz w:val="24"/>
          <w:szCs w:val="24"/>
          <w:shd w:val="clear" w:color="auto" w:fill="FFFFFF"/>
          <w:lang w:val="en-US" w:eastAsia="zh-CN"/>
        </w:rPr>
        <w:t>评标</w:t>
      </w:r>
      <w:r>
        <w:rPr>
          <w:rFonts w:hint="eastAsia" w:ascii="宋体" w:hAnsi="宋体" w:eastAsia="宋体" w:cs="宋体"/>
          <w:i w:val="0"/>
          <w:iCs w:val="0"/>
          <w:caps w:val="0"/>
          <w:color w:val="auto"/>
          <w:spacing w:val="0"/>
          <w:sz w:val="24"/>
          <w:szCs w:val="24"/>
          <w:shd w:val="clear" w:color="auto" w:fill="FFFFFF"/>
        </w:rPr>
        <w:t>室</w:t>
      </w:r>
    </w:p>
    <w:p w14:paraId="4EEF2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14:paraId="4F7A2C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09时00分00秒（北京时间）</w:t>
      </w:r>
    </w:p>
    <w:p w14:paraId="4B6265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color="auto" w:fill="FFFFFF"/>
        </w:rPr>
        <w:t>陕西省榆林市榆阳区航宇路住建局对面</w:t>
      </w:r>
      <w:r>
        <w:rPr>
          <w:rFonts w:hint="eastAsia" w:ascii="宋体" w:hAnsi="宋体" w:eastAsia="宋体" w:cs="宋体"/>
          <w:i w:val="0"/>
          <w:iCs w:val="0"/>
          <w:caps w:val="0"/>
          <w:color w:val="auto"/>
          <w:spacing w:val="0"/>
          <w:sz w:val="24"/>
          <w:szCs w:val="24"/>
          <w:shd w:val="clear" w:color="auto" w:fill="FFFFFF"/>
          <w:lang w:val="en-US" w:eastAsia="zh-CN"/>
        </w:rPr>
        <w:t>亦美图文楼上</w:t>
      </w:r>
      <w:r>
        <w:rPr>
          <w:rFonts w:hint="eastAsia" w:ascii="宋体" w:hAnsi="宋体" w:eastAsia="宋体" w:cs="宋体"/>
          <w:i w:val="0"/>
          <w:iCs w:val="0"/>
          <w:caps w:val="0"/>
          <w:color w:val="auto"/>
          <w:spacing w:val="0"/>
          <w:sz w:val="24"/>
          <w:szCs w:val="24"/>
          <w:shd w:val="clear" w:color="auto" w:fill="FFFFFF"/>
        </w:rPr>
        <w:t>三楼</w:t>
      </w:r>
      <w:r>
        <w:rPr>
          <w:rFonts w:hint="eastAsia" w:ascii="宋体" w:hAnsi="宋体" w:eastAsia="宋体" w:cs="宋体"/>
          <w:i w:val="0"/>
          <w:iCs w:val="0"/>
          <w:caps w:val="0"/>
          <w:color w:val="auto"/>
          <w:spacing w:val="0"/>
          <w:sz w:val="24"/>
          <w:szCs w:val="24"/>
          <w:shd w:val="clear" w:color="auto" w:fill="FFFFFF"/>
          <w:lang w:val="en-US" w:eastAsia="zh-CN"/>
        </w:rPr>
        <w:t>评标</w:t>
      </w:r>
      <w:r>
        <w:rPr>
          <w:rFonts w:hint="eastAsia" w:ascii="宋体" w:hAnsi="宋体" w:eastAsia="宋体" w:cs="宋体"/>
          <w:i w:val="0"/>
          <w:iCs w:val="0"/>
          <w:caps w:val="0"/>
          <w:color w:val="auto"/>
          <w:spacing w:val="0"/>
          <w:sz w:val="24"/>
          <w:szCs w:val="24"/>
          <w:shd w:val="clear" w:color="auto" w:fill="FFFFFF"/>
        </w:rPr>
        <w:t>室</w:t>
      </w:r>
    </w:p>
    <w:p w14:paraId="33D0D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14:paraId="32892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00CB2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14:paraId="5A04F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1、采购项目名称：榆林高新区小学2025年教师体检项目；</w:t>
      </w:r>
    </w:p>
    <w:p w14:paraId="6BCA46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2、参与本项目的供应商须在报名截止时间前（周末及法定节假日除外）携带单位介绍信、授权委托书（或法定代表人身份证明）加盖公章、本人身份证原件及复印件一套（加盖公章）到</w:t>
      </w:r>
      <w:r>
        <w:rPr>
          <w:rFonts w:hint="eastAsia" w:ascii="宋体" w:hAnsi="宋体" w:eastAsia="宋体" w:cs="宋体"/>
          <w:i w:val="0"/>
          <w:iCs w:val="0"/>
          <w:caps w:val="0"/>
          <w:color w:val="auto"/>
          <w:spacing w:val="0"/>
          <w:sz w:val="24"/>
          <w:szCs w:val="24"/>
          <w:shd w:val="clear" w:color="auto" w:fill="FFFFFF"/>
        </w:rPr>
        <w:t>陕西省榆林市航宇路建设局对面中财二楼获取</w:t>
      </w:r>
      <w:r>
        <w:rPr>
          <w:rFonts w:hint="eastAsia" w:ascii="宋体" w:hAnsi="宋体" w:eastAsia="宋体" w:cs="宋体"/>
          <w:i w:val="0"/>
          <w:iCs w:val="0"/>
          <w:caps w:val="0"/>
          <w:color w:val="auto"/>
          <w:spacing w:val="0"/>
          <w:sz w:val="24"/>
          <w:szCs w:val="24"/>
          <w:shd w:val="clear" w:fill="FFFFFF"/>
        </w:rPr>
        <w:t>谈判文件；</w:t>
      </w:r>
    </w:p>
    <w:p w14:paraId="2B32B0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3、请投标人按照陕西省财政厅关于政府采购投标人注册登记有关事项的通知中的要求，通过陕西省政府采购网（http://www.ccgp-shaanxi.gov.cn/）注册登记加入陕西省政府采购投标人库。</w:t>
      </w:r>
    </w:p>
    <w:p w14:paraId="5F6E2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14:paraId="33659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3A23C9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名称：榆林高新区小学</w:t>
      </w:r>
    </w:p>
    <w:p w14:paraId="52578E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地址：榆林高新区北东环路115号</w:t>
      </w:r>
    </w:p>
    <w:p w14:paraId="265176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联系方式：15891242168</w:t>
      </w:r>
    </w:p>
    <w:p w14:paraId="0B832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8C7A9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color="auto" w:fill="FFFFFF"/>
        </w:rPr>
        <w:t>陕西中财招标代理有限公司</w:t>
      </w:r>
    </w:p>
    <w:p w14:paraId="3FB496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0ED13B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auto"/>
          <w:spacing w:val="0"/>
          <w:sz w:val="24"/>
          <w:szCs w:val="24"/>
          <w:shd w:val="clear" w:color="auto" w:fill="FFFFFF"/>
        </w:rPr>
        <w:t>0912-8101110</w:t>
      </w:r>
    </w:p>
    <w:p w14:paraId="71DD5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BAA51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杨丹丹</w:t>
      </w:r>
    </w:p>
    <w:p w14:paraId="2C0D5E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电话：</w:t>
      </w:r>
      <w:r>
        <w:rPr>
          <w:rFonts w:hint="eastAsia" w:ascii="宋体" w:hAnsi="宋体" w:eastAsia="宋体" w:cs="宋体"/>
          <w:i w:val="0"/>
          <w:iCs w:val="0"/>
          <w:caps w:val="0"/>
          <w:color w:val="auto"/>
          <w:spacing w:val="0"/>
          <w:sz w:val="24"/>
          <w:szCs w:val="24"/>
          <w:shd w:val="clear" w:color="auto" w:fill="FFFFFF"/>
        </w:rPr>
        <w:t>0912-8101110</w:t>
      </w:r>
      <w:bookmarkStart w:id="0" w:name="_GoBack"/>
      <w:bookmarkEnd w:id="0"/>
    </w:p>
    <w:p w14:paraId="5F5C3CC9">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B34E"/>
    <w:multiLevelType w:val="singleLevel"/>
    <w:tmpl w:val="A76DB34E"/>
    <w:lvl w:ilvl="0" w:tentative="0">
      <w:start w:val="1"/>
      <w:numFmt w:val="decimal"/>
      <w:suff w:val="nothing"/>
      <w:lvlText w:val="（%1）"/>
      <w:lvlJc w:val="left"/>
    </w:lvl>
  </w:abstractNum>
  <w:abstractNum w:abstractNumId="1">
    <w:nsid w:val="EF18242B"/>
    <w:multiLevelType w:val="singleLevel"/>
    <w:tmpl w:val="EF1824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8601D"/>
    <w:rsid w:val="10062ED7"/>
    <w:rsid w:val="18A615A0"/>
    <w:rsid w:val="2A111E36"/>
    <w:rsid w:val="3F233A8F"/>
    <w:rsid w:val="47B8601D"/>
    <w:rsid w:val="4AB50890"/>
    <w:rsid w:val="4D493511"/>
    <w:rsid w:val="51C44B57"/>
    <w:rsid w:val="53420DCF"/>
    <w:rsid w:val="737B26A1"/>
    <w:rsid w:val="742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2540</Characters>
  <Lines>0</Lines>
  <Paragraphs>0</Paragraphs>
  <TotalTime>0</TotalTime>
  <ScaleCrop>false</ScaleCrop>
  <LinksUpToDate>false</LinksUpToDate>
  <CharactersWithSpaces>2576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2025-10-10T09:01:00Z</dcterms:created>
  <dc:creator>xbdqg</dc:creator>
  <cp:lastModifiedBy>xbdqg</cp:lastModifiedBy>
  <dcterms:modified xsi:type="dcterms:W3CDTF">2025-10-14T08:20:50Z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32A56AC6195C49FC849BD39B10ADBD28_11</vt:lpwstr>
  </property>
  <property fmtid="{D5CDD505-2E9C-101B-9397-08002B2CF9AE}" pid="4" name="KSOTemplateDocerSaveRecord">
    <vt:lpwstr>eyJoZGlkIjoiODNiZWU4NTUwNTk0YzM5NWE5YWY1NTZkMjlhZmI3YTQiLCJ1c2VySWQiOiI1ODc5NTAwMTcifQ==</vt:lpwstr>
  </property>
</Properties>
</file>