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B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700BD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一、项目内容</w:t>
      </w:r>
    </w:p>
    <w:p w14:paraId="51855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(一)项目概况：</w:t>
      </w:r>
      <w:r>
        <w:rPr>
          <w:rFonts w:ascii="仿宋_GB2312" w:hAnsi="Calibri" w:eastAsia="仿宋_GB2312" w:cs="仿宋_GB2312"/>
          <w:sz w:val="28"/>
          <w:szCs w:val="28"/>
        </w:rPr>
        <w:t>项目位于云水六路（天谷五路</w:t>
      </w:r>
      <w:r>
        <w:rPr>
          <w:rFonts w:hint="eastAsia" w:ascii="仿宋_GB2312" w:hAnsi="Calibri" w:eastAsia="仿宋_GB2312" w:cs="仿宋_GB2312"/>
          <w:sz w:val="28"/>
          <w:szCs w:val="28"/>
        </w:rPr>
        <w:t>-天谷六路）东西两侧，西边长约310米，宽约48米；东边长约270米，宽约48米；总面积约27840平方米。提升内容主要为苗木移植、增加喷灌，铺设草皮及天谷一路（云水二路-云水一路），长约2000米，宽约2米；总面积约2223平方米，提升内容主要为苗木移植、铺设草皮、改良土壤。</w:t>
      </w:r>
    </w:p>
    <w:p w14:paraId="15D08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(二)施工地点：项目位于云水六路（天谷五路-天谷六路）、天谷一路（云水二路-云水一路）。</w:t>
      </w:r>
    </w:p>
    <w:p w14:paraId="0C0DF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(三)工期：1个月，具体以合同签订时间为准。工期到期后养护一年。</w:t>
      </w:r>
    </w:p>
    <w:p w14:paraId="2EF41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)项目预算：1883600.00元，最高限价：1883550.26元，超出项目最高限价按无效标处理。其中暂列金80000.00元为不可竞争费用。</w:t>
      </w:r>
    </w:p>
    <w:p w14:paraId="30734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)施工内容：云水六路（天谷五路-天谷六路）苗木移植、增加喷灌，铺设草皮。天谷一路（云水二路-云水一路）苗木移植、铺设草皮、改良土壤。</w:t>
      </w:r>
    </w:p>
    <w:p w14:paraId="74869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二、采购内容及要求</w:t>
      </w:r>
    </w:p>
    <w:p w14:paraId="608EE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(一)施工期内严格按照设计图纸操作，如需要变更方案 ,必须先与甲方进行沟通协商，根据协商结果进行下一步工作。</w:t>
      </w:r>
    </w:p>
    <w:p w14:paraId="37459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(二)施工期间运送施工所需材料，乙方要维护好道路周边卫生，相关费用均包含在报价内。</w:t>
      </w:r>
    </w:p>
    <w:p w14:paraId="4D235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(三)施工期及养护期内，乙方自行负责施工地点的管护与安全工作，当天施工完及时清理垃圾，现场垃圾不过夜。 施工期结束，必须在两天内清理现场。相关费用包含在报价内。</w:t>
      </w:r>
    </w:p>
    <w:p w14:paraId="564B1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(四)施工期间对道路周边行人有一定的干扰，选择合理 的道路布控方案，需充分考虑行人疏导、夜间施工、安全文明措施等，确保施工期间交通顺畅、确保施工人的安全，相关费用均包含在报价内。</w:t>
      </w:r>
    </w:p>
    <w:p w14:paraId="76C11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(五)施工期内，乙方负责其所需的水、电设施，自行处 理与施工地点的有关管理部门和单位的协调工作。设备费用 、水电费等费用包含在报价内。</w:t>
      </w:r>
    </w:p>
    <w:p w14:paraId="541A2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(六)自备库房等便于苗木更新所需的备货、苗木养护所 需的病虫害防治药品存放等，巡视所需车辆、办公地点等费用均包含在报价内。</w:t>
      </w:r>
    </w:p>
    <w:p w14:paraId="57CEA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三、工程量清单（详见附件）</w:t>
      </w:r>
    </w:p>
    <w:p w14:paraId="136D7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四、施工要求</w:t>
      </w:r>
    </w:p>
    <w:p w14:paraId="3B50D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建设标准符合《园林绿化工程项目规范（GB 55014-2021）》。</w:t>
      </w:r>
    </w:p>
    <w:p w14:paraId="5517E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施工期间，中标人必须注意人员安全，加强安全措施，对施工人员进行安全教育，并健全安全管理制度和加强教育培训。施工人员必须持证上岗。要求成交供应商在施工中做到封闭性施工。承诺明确安全责任，承诺文明施工，承诺自觉遵守采购人的管理规定。</w:t>
      </w:r>
    </w:p>
    <w:p w14:paraId="5FFF3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五、商务要求</w:t>
      </w:r>
    </w:p>
    <w:p w14:paraId="44E4B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项目完工验收后支付至合同总价款的80%，工程结算评审后支付至评审金额的100%。</w:t>
      </w:r>
    </w:p>
    <w:p w14:paraId="7FBDB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质量验收标准或规范</w:t>
      </w:r>
    </w:p>
    <w:p w14:paraId="44D3B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国务院《建设工程质量管理条例》、国务院《建设工程安全生产管理条例》、《园林绿化工程项目规范（GB 55014-2021）》等国家、部门及陕西省、西安市有关规定。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F5CDF"/>
    <w:rsid w:val="1766520F"/>
    <w:rsid w:val="1AEC3ED4"/>
    <w:rsid w:val="1C2045CA"/>
    <w:rsid w:val="594F5CDF"/>
    <w:rsid w:val="7A7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1164</Words>
  <Characters>1262</Characters>
  <Lines>0</Lines>
  <Paragraphs>0</Paragraphs>
  <TotalTime>54</TotalTime>
  <ScaleCrop>false</ScaleCrop>
  <LinksUpToDate>false</LinksUpToDate>
  <CharactersWithSpaces>1270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2025-10-15T07:07:00Z</dcterms:created>
  <dc:creator>陕西华采招标有限公司</dc:creator>
  <cp:lastModifiedBy>陕西华采招标有限公司</cp:lastModifiedBy>
  <dcterms:modified xsi:type="dcterms:W3CDTF">2025-10-15T09:05:58Z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CD5663425A954F39AE7BCEB641A78F6A_11</vt:lpwstr>
  </property>
  <property fmtid="{D5CDD505-2E9C-101B-9397-08002B2CF9AE}" pid="4" name="KSOTemplateDocerSaveRecord">
    <vt:lpwstr>eyJoZGlkIjoiZWMxNWU5MTM1NDJhMzM3NzZlNjAyMmRiMjcyMmY4OWYiLCJ1c2VySWQiOiI5MzY1NjA0ODAifQ==</vt:lpwstr>
  </property>
</Properties>
</file>