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149F">
      <w:pPr>
        <w:pStyle w:val="5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bookmarkStart w:id="0" w:name="_Toc48834466"/>
      <w:bookmarkStart w:id="1" w:name="_Toc20365"/>
      <w:bookmarkStart w:id="2" w:name="_Toc14082138"/>
      <w:bookmarkStart w:id="3" w:name="_Toc48834545"/>
      <w:bookmarkStart w:id="4" w:name="_Toc48834177"/>
      <w:bookmarkStart w:id="5" w:name="_Toc48834304"/>
      <w:bookmarkStart w:id="6" w:name="_Toc48834107"/>
      <w:r>
        <w:rPr>
          <w:rFonts w:ascii="仿宋" w:hAnsi="仿宋" w:eastAsia="仿宋" w:cs="Times New Roman"/>
          <w:b/>
          <w:color w:val="000000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4E42110F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ascii="仿宋" w:hAnsi="仿宋" w:eastAsia="仿宋" w:cs="Times New Roman"/>
          <w:color w:val="000000"/>
          <w:lang w:eastAsia="zh-CN"/>
        </w:rPr>
        <w:t>佳县人民检察院</w:t>
      </w:r>
      <w:r>
        <w:rPr>
          <w:rFonts w:hint="eastAsia" w:ascii="仿宋" w:hAnsi="仿宋" w:eastAsia="仿宋" w:cs="Times New Roman"/>
          <w:color w:val="000000"/>
        </w:rPr>
        <w:t>采购后勤管理服务项目，供应商必须对本项目进行整体响应，只对其中一部分内容进行的响应都被视为无效响应。投标报价应遵守《中华人民共和国价格法》，供应商不得以低于成本的报价参与投标。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47B9496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6E7A18B9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1、项目概况</w:t>
      </w:r>
    </w:p>
    <w:p w14:paraId="3A7859CD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坐落位置:陕西省佳县佳芦镇西拐角25号</w:t>
      </w:r>
    </w:p>
    <w:p w14:paraId="2ACB966E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总建筑面积:2566.1平方米(包括办公室用房、业务用房、设备用房、服务用房等)，其余为公共面积。楼层层数及布局:共计3层，停车场1个。现根据工作情况需要购买期限为一年的物业、餐饮管理服务，完成保洁工作、安保工作、餐饮工作、环境卫生等工作任务。要求要服从领导，出色完成本职工作，凝心聚力、严于律己,时刻维护检察机关形象，遵纪守法，认真执行本院的规章制度。成交单位必须与</w:t>
      </w:r>
      <w:bookmarkStart w:id="7" w:name="_Hlk204680113"/>
      <w:r>
        <w:rPr>
          <w:rFonts w:hint="eastAsia" w:ascii="仿宋" w:hAnsi="仿宋" w:eastAsia="仿宋" w:cs="Times New Roman"/>
          <w:color w:val="000000"/>
        </w:rPr>
        <w:t>所有选派到本项目管理的服务对象</w:t>
      </w:r>
      <w:bookmarkEnd w:id="7"/>
      <w:r>
        <w:rPr>
          <w:rFonts w:hint="eastAsia" w:ascii="仿宋" w:hAnsi="仿宋" w:eastAsia="仿宋" w:cs="Times New Roman"/>
          <w:color w:val="000000"/>
        </w:rPr>
        <w:t>签订劳动合同、办理规定的各项保险。</w:t>
      </w:r>
    </w:p>
    <w:p w14:paraId="7861A75B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所有选派到本项目管理的工作人员要求政治可靠，身体素质良好，无不良行为记录。人员配备需合理，保安秩序管理、保洁人员等分配要合理，培训计划周密；安排参与项目的专业人员素质、技术能力要强。</w:t>
      </w:r>
    </w:p>
    <w:p w14:paraId="392CA5EC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2、人员配置要求</w:t>
      </w:r>
    </w:p>
    <w:tbl>
      <w:tblPr>
        <w:tblStyle w:val="6"/>
        <w:tblW w:w="501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214"/>
        <w:gridCol w:w="786"/>
        <w:gridCol w:w="5567"/>
      </w:tblGrid>
      <w:tr w14:paraId="73B1C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64" w:type="pct"/>
            <w:noWrap w:val="0"/>
            <w:vAlign w:val="center"/>
          </w:tcPr>
          <w:p w14:paraId="5B3873B0">
            <w:pPr>
              <w:pStyle w:val="8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28" w:type="pct"/>
            <w:tcBorders>
              <w:right w:val="single" w:color="auto" w:sz="4" w:space="0"/>
            </w:tcBorders>
            <w:noWrap w:val="0"/>
            <w:vAlign w:val="center"/>
          </w:tcPr>
          <w:p w14:paraId="5570536B">
            <w:pPr>
              <w:pStyle w:val="8"/>
              <w:spacing w:line="500" w:lineRule="exact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noWrap w:val="0"/>
            <w:vAlign w:val="center"/>
          </w:tcPr>
          <w:p w14:paraId="33B565C9">
            <w:pPr>
              <w:pStyle w:val="8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335" w:type="pct"/>
            <w:tcBorders>
              <w:right w:val="single" w:color="000000" w:sz="6" w:space="0"/>
            </w:tcBorders>
            <w:noWrap w:val="0"/>
            <w:vAlign w:val="center"/>
          </w:tcPr>
          <w:p w14:paraId="3A39C121">
            <w:pPr>
              <w:pStyle w:val="8"/>
              <w:spacing w:line="500" w:lineRule="exact"/>
              <w:ind w:firstLine="567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人员要求</w:t>
            </w:r>
          </w:p>
        </w:tc>
      </w:tr>
      <w:tr w14:paraId="7524F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64" w:type="pct"/>
            <w:noWrap w:val="0"/>
            <w:vAlign w:val="center"/>
          </w:tcPr>
          <w:p w14:paraId="485113B0">
            <w:pPr>
              <w:pStyle w:val="8"/>
              <w:spacing w:line="500" w:lineRule="exact"/>
              <w:ind w:firstLine="567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right w:val="single" w:color="auto" w:sz="4" w:space="0"/>
            </w:tcBorders>
            <w:noWrap w:val="0"/>
            <w:vAlign w:val="center"/>
          </w:tcPr>
          <w:p w14:paraId="143B9C09">
            <w:pPr>
              <w:pStyle w:val="8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noWrap w:val="0"/>
            <w:vAlign w:val="center"/>
          </w:tcPr>
          <w:p w14:paraId="69E04882">
            <w:pPr>
              <w:pStyle w:val="8"/>
              <w:spacing w:line="500" w:lineRule="exact"/>
              <w:ind w:firstLine="567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5" w:type="pct"/>
            <w:tcBorders>
              <w:right w:val="single" w:color="000000" w:sz="6" w:space="0"/>
            </w:tcBorders>
            <w:noWrap w:val="0"/>
            <w:vAlign w:val="center"/>
          </w:tcPr>
          <w:p w14:paraId="645372F6">
            <w:pPr>
              <w:pStyle w:val="8"/>
              <w:spacing w:line="500" w:lineRule="exact"/>
              <w:ind w:left="0" w:leftChars="0"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男女不限，45 周岁以下，具有三年从事物业管理经历，知识面宽，专业技能熟练，有较强的组织管理、协调能力。全面负责本项目承接范围内各岗位协调管理工作；负责与相关单位的协调</w:t>
            </w:r>
          </w:p>
        </w:tc>
      </w:tr>
      <w:tr w14:paraId="25F77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4" w:type="pct"/>
            <w:noWrap w:val="0"/>
            <w:vAlign w:val="center"/>
          </w:tcPr>
          <w:p w14:paraId="23A17455">
            <w:pPr>
              <w:pStyle w:val="8"/>
              <w:spacing w:line="500" w:lineRule="exact"/>
              <w:ind w:firstLine="567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right w:val="single" w:color="auto" w:sz="4" w:space="0"/>
            </w:tcBorders>
            <w:noWrap w:val="0"/>
            <w:vAlign w:val="center"/>
          </w:tcPr>
          <w:p w14:paraId="786F46EF">
            <w:pPr>
              <w:pStyle w:val="8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物业主管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noWrap w:val="0"/>
            <w:vAlign w:val="center"/>
          </w:tcPr>
          <w:p w14:paraId="2266A0B8">
            <w:pPr>
              <w:pStyle w:val="8"/>
              <w:spacing w:line="500" w:lineRule="exact"/>
              <w:ind w:firstLine="567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5" w:type="pct"/>
            <w:tcBorders>
              <w:right w:val="single" w:color="000000" w:sz="6" w:space="0"/>
            </w:tcBorders>
            <w:noWrap w:val="0"/>
            <w:vAlign w:val="center"/>
          </w:tcPr>
          <w:p w14:paraId="4C87947B">
            <w:pPr>
              <w:pStyle w:val="8"/>
              <w:spacing w:line="500" w:lineRule="exact"/>
              <w:ind w:left="0" w:leftChars="0"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男女不限，具有三年从事物业管理经历，熟练电脑办公软件操作，有较强的组织管理、协调能力。</w:t>
            </w:r>
          </w:p>
        </w:tc>
      </w:tr>
      <w:tr w14:paraId="118E4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64" w:type="pct"/>
            <w:noWrap w:val="0"/>
            <w:vAlign w:val="center"/>
          </w:tcPr>
          <w:p w14:paraId="5A571D55">
            <w:pPr>
              <w:pStyle w:val="8"/>
              <w:spacing w:line="500" w:lineRule="exact"/>
              <w:ind w:firstLine="567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8" w:type="pct"/>
            <w:tcBorders>
              <w:right w:val="single" w:color="auto" w:sz="4" w:space="0"/>
            </w:tcBorders>
            <w:noWrap w:val="0"/>
            <w:vAlign w:val="center"/>
          </w:tcPr>
          <w:p w14:paraId="08ED742E">
            <w:pPr>
              <w:pStyle w:val="8"/>
              <w:spacing w:line="500" w:lineRule="exact"/>
              <w:ind w:firstLine="567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厨师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noWrap w:val="0"/>
            <w:vAlign w:val="center"/>
          </w:tcPr>
          <w:p w14:paraId="2F39561F">
            <w:pPr>
              <w:pStyle w:val="8"/>
              <w:spacing w:line="500" w:lineRule="exact"/>
              <w:ind w:firstLine="567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5" w:type="pct"/>
            <w:tcBorders>
              <w:right w:val="single" w:color="000000" w:sz="6" w:space="0"/>
            </w:tcBorders>
            <w:noWrap w:val="0"/>
            <w:vAlign w:val="center"/>
          </w:tcPr>
          <w:p w14:paraId="6CB4B8B3">
            <w:pPr>
              <w:pStyle w:val="8"/>
              <w:spacing w:line="500" w:lineRule="exact"/>
              <w:ind w:left="0" w:leftChars="0"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擅长各类菜系的烹饪技巧，工作经验5年以上。</w:t>
            </w:r>
          </w:p>
        </w:tc>
      </w:tr>
      <w:tr w14:paraId="2F0A4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64" w:type="pct"/>
            <w:noWrap w:val="0"/>
            <w:vAlign w:val="center"/>
          </w:tcPr>
          <w:p w14:paraId="37449F4B">
            <w:pPr>
              <w:pStyle w:val="8"/>
              <w:spacing w:line="500" w:lineRule="exact"/>
              <w:ind w:firstLine="567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8" w:type="pct"/>
            <w:tcBorders>
              <w:right w:val="single" w:color="auto" w:sz="4" w:space="0"/>
            </w:tcBorders>
            <w:noWrap w:val="0"/>
            <w:vAlign w:val="center"/>
          </w:tcPr>
          <w:p w14:paraId="758556F8">
            <w:pPr>
              <w:pStyle w:val="8"/>
              <w:spacing w:line="500" w:lineRule="exact"/>
              <w:ind w:firstLine="567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帮厨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noWrap w:val="0"/>
            <w:vAlign w:val="center"/>
          </w:tcPr>
          <w:p w14:paraId="01A8FBBF">
            <w:pPr>
              <w:pStyle w:val="8"/>
              <w:spacing w:line="500" w:lineRule="exact"/>
              <w:ind w:firstLine="567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5" w:type="pct"/>
            <w:tcBorders>
              <w:right w:val="single" w:color="000000" w:sz="6" w:space="0"/>
            </w:tcBorders>
            <w:noWrap w:val="0"/>
            <w:vAlign w:val="center"/>
          </w:tcPr>
          <w:p w14:paraId="67E68E4B">
            <w:pPr>
              <w:pStyle w:val="8"/>
              <w:spacing w:line="500" w:lineRule="exact"/>
              <w:ind w:left="0" w:leftChars="0"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品行端正，服从工作安排，按质、按量保证菜品供应，保质保鲜。</w:t>
            </w:r>
          </w:p>
        </w:tc>
      </w:tr>
      <w:tr w14:paraId="02456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64" w:type="pct"/>
            <w:noWrap w:val="0"/>
            <w:vAlign w:val="center"/>
          </w:tcPr>
          <w:p w14:paraId="0C218982">
            <w:pPr>
              <w:pStyle w:val="8"/>
              <w:spacing w:line="500" w:lineRule="exact"/>
              <w:ind w:firstLine="567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8" w:type="pct"/>
            <w:tcBorders>
              <w:right w:val="single" w:color="auto" w:sz="4" w:space="0"/>
            </w:tcBorders>
            <w:noWrap w:val="0"/>
            <w:vAlign w:val="center"/>
          </w:tcPr>
          <w:p w14:paraId="04C8B5D5">
            <w:pPr>
              <w:pStyle w:val="8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保安员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noWrap w:val="0"/>
            <w:vAlign w:val="center"/>
          </w:tcPr>
          <w:p w14:paraId="5DAB58F6">
            <w:pPr>
              <w:pStyle w:val="8"/>
              <w:spacing w:line="500" w:lineRule="exact"/>
              <w:ind w:firstLine="567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5" w:type="pct"/>
            <w:tcBorders>
              <w:right w:val="single" w:color="000000" w:sz="6" w:space="0"/>
            </w:tcBorders>
            <w:noWrap w:val="0"/>
            <w:vAlign w:val="center"/>
          </w:tcPr>
          <w:p w14:paraId="7BF9A8F4">
            <w:pPr>
              <w:pStyle w:val="8"/>
              <w:spacing w:line="500" w:lineRule="exact"/>
              <w:ind w:left="0" w:leftChars="0"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具备一定相关经验的秩序维护经验，品行端正，年龄在60周岁以内。</w:t>
            </w:r>
          </w:p>
        </w:tc>
      </w:tr>
      <w:tr w14:paraId="64601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464" w:type="pct"/>
            <w:noWrap w:val="0"/>
            <w:vAlign w:val="center"/>
          </w:tcPr>
          <w:p w14:paraId="5ECEBFBD">
            <w:pPr>
              <w:pStyle w:val="8"/>
              <w:spacing w:line="500" w:lineRule="exact"/>
              <w:ind w:firstLine="567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8" w:type="pct"/>
            <w:tcBorders>
              <w:right w:val="single" w:color="auto" w:sz="4" w:space="0"/>
            </w:tcBorders>
            <w:noWrap w:val="0"/>
            <w:vAlign w:val="center"/>
          </w:tcPr>
          <w:p w14:paraId="72B6565A">
            <w:pPr>
              <w:pStyle w:val="8"/>
              <w:spacing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保洁员</w:t>
            </w:r>
          </w:p>
        </w:tc>
        <w:tc>
          <w:tcPr>
            <w:tcW w:w="471" w:type="pct"/>
            <w:tcBorders>
              <w:left w:val="single" w:color="auto" w:sz="4" w:space="0"/>
            </w:tcBorders>
            <w:noWrap w:val="0"/>
            <w:vAlign w:val="center"/>
          </w:tcPr>
          <w:p w14:paraId="0EE6CE8C">
            <w:pPr>
              <w:pStyle w:val="8"/>
              <w:spacing w:line="500" w:lineRule="exact"/>
              <w:ind w:firstLine="567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5" w:type="pct"/>
            <w:tcBorders>
              <w:right w:val="single" w:color="000000" w:sz="6" w:space="0"/>
            </w:tcBorders>
            <w:noWrap w:val="0"/>
            <w:vAlign w:val="center"/>
          </w:tcPr>
          <w:p w14:paraId="03B12452">
            <w:pPr>
              <w:pStyle w:val="8"/>
              <w:spacing w:line="500" w:lineRule="exact"/>
              <w:ind w:left="0" w:leftChars="0" w:firstLine="0" w:firstLineChars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品行端正，年龄在60周岁以内。</w:t>
            </w:r>
          </w:p>
        </w:tc>
      </w:tr>
      <w:tr w14:paraId="2D697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5000" w:type="pct"/>
            <w:gridSpan w:val="4"/>
            <w:tcBorders>
              <w:right w:val="single" w:color="000000" w:sz="6" w:space="0"/>
            </w:tcBorders>
            <w:noWrap w:val="0"/>
            <w:vAlign w:val="center"/>
          </w:tcPr>
          <w:p w14:paraId="0F2279C3">
            <w:pPr>
              <w:pStyle w:val="8"/>
              <w:spacing w:line="500" w:lineRule="exac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备注：以上人员上岗时需提供身份证（核验年龄）、无犯罪记录证明、有效期内的健康证。</w:t>
            </w:r>
          </w:p>
        </w:tc>
      </w:tr>
    </w:tbl>
    <w:p w14:paraId="18EA6F72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3、具体服务要求</w:t>
      </w:r>
    </w:p>
    <w:p w14:paraId="20329265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（1）项目经理服务要求</w:t>
      </w:r>
    </w:p>
    <w:p w14:paraId="071EEFC1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①负责物业团队的日常管理工作，根据物业项目的规模和需求，合理配置人员，明确各岗位的职责和分工，制定详细的岗位说明书，确保团队成员清楚了解自己的工作内容和目标。</w:t>
      </w:r>
    </w:p>
    <w:p w14:paraId="15F111CD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②组织员工进行专业技能培训和综合素质提升活动，定期开展内部培训课程，邀请行业专家进行讲座，提高团队整体业务水平和服务意识。</w:t>
      </w:r>
    </w:p>
    <w:p w14:paraId="6C751A4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③建立有效的绩效考核体系，对员工的工作表现进行定期考核和评估，根据考核结果进行奖惩和激励，充分调动员工的工作积极性和主动性。</w:t>
      </w:r>
    </w:p>
    <w:p w14:paraId="39BD8592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④制定并执行物业管理的各项规章制度和操作流程，包括安全管理、环境卫生管理、设施设备维护管理等，确保物业管理工作的规范化和标准化。</w:t>
      </w:r>
    </w:p>
    <w:p w14:paraId="771786D0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⑤定期对物业项目的运营情况进行分析和评估，及时发现问题并提出改进措施，不断优化物业管理服务流程和质量。</w:t>
      </w:r>
    </w:p>
    <w:p w14:paraId="6CE3C17A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（2）门房保卫服务要求</w:t>
      </w:r>
    </w:p>
    <w:p w14:paraId="3215480C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①负责单位的安全保卫和秩序维护。熟悉办公区域环境，了解周边情况，做好巡逻检查工作。</w:t>
      </w:r>
    </w:p>
    <w:p w14:paraId="7657933B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②负责单位停车场车辆管理工作，确保职工自驾车辆、自行车、电动车及外来车辆在指定区域有序停放。</w:t>
      </w:r>
    </w:p>
    <w:p w14:paraId="34A56BF3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③负责来访人员的出入管理，凡来访人员，须填写来访登记单方可放行。负责视频监控设备的日常监控监管，不得擅自泄漏视频信息。</w:t>
      </w:r>
    </w:p>
    <w:p w14:paraId="4D6D77F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④负责消防设备设施的日常使用，定期检查和维护消防设备，能熟练使用灭火器、消火栓等设备，具有火灾发生时的应急反应和处置能力。</w:t>
      </w:r>
    </w:p>
    <w:p w14:paraId="752DEA1B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⑤按时交接班，认真填写交接班记录。值夜班人员要保持清醒，值班时无关人员不能进入单位，及时关闭大门。对于办公楼内加班人员，做到大门随到随开。每日19 点以后，须每2小时对音准规定区域进行巡查，对单位的水、电、门灯等巡查并做好记录。做好其它临时交办的工作任务。</w:t>
      </w:r>
    </w:p>
    <w:p w14:paraId="0898B474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（3）保洁服务要求</w:t>
      </w:r>
    </w:p>
    <w:p w14:paraId="012E636F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①室外保洁</w:t>
      </w:r>
    </w:p>
    <w:p w14:paraId="5814ECBB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a.每天上班前完成1次清扫并坚持全天循环保洁，确保室外无烟头、纸屑和石子等杂物，及时处理乱堆乱放物品。</w:t>
      </w:r>
    </w:p>
    <w:p w14:paraId="7F6AAAB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b.保持停车场地干净整洁、无积水。</w:t>
      </w:r>
    </w:p>
    <w:p w14:paraId="4652B99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c.每天清理室外公共告示栏、标识等，及时处理过期及破损的宣传品。</w:t>
      </w:r>
    </w:p>
    <w:p w14:paraId="1A3F6F73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②室内保洁</w:t>
      </w:r>
    </w:p>
    <w:p w14:paraId="6CE39C7E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a.每天上班前完成1次清扫并坚持全天循环保洁，确保楼内地面干净、无污渍，有光泽，保持地面材质原貌;门框、窗框、窗台、金属件表面光亮、无灰尘、无污渍;门窗玻璃干净无尘，透光性好，无明显印迹;各种金属件表面干净，会议室、接待室地面、墙面、干净，无灰尘、污渍;天花板、风口目视无灰尘、污渍;桌椅干净，物品摆放整齐、有序。</w:t>
      </w:r>
    </w:p>
    <w:p w14:paraId="1DD30A6C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b.保持楼梯及楼梯间梯步表面干净无污渍，防滑条(缝)干净，扶手栏杆表面干净无灰尘，墙面、天花板无积尘、蛛网。</w:t>
      </w:r>
    </w:p>
    <w:p w14:paraId="0581E65E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c.保持公共卫生间地面干净，无污渍、无积水，大小便器表面干净，无污渍，有光泽;各种隔断表面干净，无乱写乱画，金属饰件表面干净，无污迹，有金属光泽;墙壁表面干净，天花板无污渍、蛛网;风口或换气扇表面干净无积尘;门窗表面干净，窗台无灰尘:玻璃干净无水渍; 洗手台干净无积水，面盆无污垢;各种管道表面干净无污渍;各种物品摆放整齐规范;废纸篓杂物超过2/3应及时倾倒，卫生间内空气流通并且无明显异味。</w:t>
      </w:r>
    </w:p>
    <w:p w14:paraId="1CB67BD5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（4）餐饮服务要求</w:t>
      </w:r>
    </w:p>
    <w:p w14:paraId="3D8C11C0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①食堂的日常管理</w:t>
      </w:r>
    </w:p>
    <w:p w14:paraId="557E621A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a.食堂用品质量监督。包括对食堂进出菜品、调料、用具等物品的质量进行检查、把关，对食堂灶具、燃具等设备进行日常巡查和管理。对于存在质量问题或安全隐患的要及时向办公室报告。</w:t>
      </w:r>
    </w:p>
    <w:p w14:paraId="6F2ECC0E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b.对食堂卫生情况进行巡查和管理。包括对食堂工作人员文明卫生情况进行监督，对食堂卫生、工作服穿着、个人健康状况等情况进行检查。</w:t>
      </w:r>
    </w:p>
    <w:p w14:paraId="19290649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c.协助负责做好食堂各类资料的收集整理。登记物品出入库台账，日常开支票据等资料的整理汇总，按月上报办公室审查。做好食品证件的定期更换。在办公室的指导下协助做好创卫工作。</w:t>
      </w:r>
    </w:p>
    <w:p w14:paraId="7C774A25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②食堂工作餐服务</w:t>
      </w:r>
    </w:p>
    <w:p w14:paraId="12F29BF6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a.根据实际情况配备管理及服务人员。</w:t>
      </w:r>
    </w:p>
    <w:p w14:paraId="3B4A23E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b.提出食堂所需原材料清单，并协助做好相关原材料的验收、保管、成本核算。</w:t>
      </w:r>
    </w:p>
    <w:p w14:paraId="062C4D90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c.负责食品饭菜加工制作，就餐服务。</w:t>
      </w:r>
    </w:p>
    <w:p w14:paraId="5562249B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d.协助做好食堂的防火、防盗、防投毒、防疫等安全工作。</w:t>
      </w:r>
    </w:p>
    <w:p w14:paraId="78D167F2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e.餐具洗刷消毒。</w:t>
      </w:r>
    </w:p>
    <w:p w14:paraId="02EBDAC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f.协助做好厨房、餐厅、卫生间、走廊等区域内卫生管理。</w:t>
      </w:r>
    </w:p>
    <w:p w14:paraId="4A11352C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g.协助做好食堂后厨、食物留样、群体中毒事件预防与处置餐厅设施设备运行和维护保养等。</w:t>
      </w:r>
    </w:p>
    <w:p w14:paraId="19508C06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h.采购人职工食堂为非盈利性单位内部食堂，日常加班用餐依据采购人需求提供加班用餐服务。</w:t>
      </w:r>
    </w:p>
    <w:p w14:paraId="41C334D1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③餐厨垃圾清理服务</w:t>
      </w:r>
    </w:p>
    <w:p w14:paraId="3C9B2FFF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每天对各办公区食堂的餐厨垃圾进行清运。</w:t>
      </w:r>
    </w:p>
    <w:p w14:paraId="577641BF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(5)物业管理服务内容</w:t>
      </w:r>
    </w:p>
    <w:p w14:paraId="6170BF5A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①物业管理区域内物业共用部分、共用设施等管理措施及维修维护；</w:t>
      </w:r>
    </w:p>
    <w:p w14:paraId="1145C920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②物业管理区域内公共秩序（日常安全巡查服务）的维护措施；</w:t>
      </w:r>
    </w:p>
    <w:p w14:paraId="7BFB75E5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③物业管理区域内车辆（机动车和非机动车）行驶、停放及场所管理措施；</w:t>
      </w:r>
    </w:p>
    <w:p w14:paraId="4C2E2700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④供水、供电、供气等专业单位在物业管理区域内对相关管线、设施维修养护措施进行必要的协调和管理。</w:t>
      </w:r>
    </w:p>
    <w:p w14:paraId="201EF9CA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⑤物业管理区域内的日常安全巡查服务措施。</w:t>
      </w:r>
    </w:p>
    <w:p w14:paraId="095A41FF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</w:p>
    <w:p w14:paraId="606923D0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</w:p>
    <w:p w14:paraId="49F025F6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</w:p>
    <w:p w14:paraId="6903A1F7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C3CD8"/>
    <w:rsid w:val="3FA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3">
    <w:name w:val="RFI Heading 2nd Level Char"/>
    <w:next w:val="4"/>
    <w:qFormat/>
    <w:uiPriority w:val="0"/>
    <w:pPr>
      <w:spacing w:before="240" w:after="240"/>
      <w:ind w:left="1152" w:hanging="1152"/>
      <w:jc w:val="both"/>
      <w:outlineLvl w:val="1"/>
    </w:pPr>
    <w:rPr>
      <w:rFonts w:ascii="Arial (W1)" w:hAnsi="Calibri" w:eastAsia="Times New Roman" w:cs="Times New Roman"/>
      <w:b/>
      <w:color w:val="3366FF"/>
      <w:kern w:val="2"/>
      <w:sz w:val="21"/>
      <w:lang w:val="en-US" w:eastAsia="zh-CN" w:bidi="ar-SA"/>
    </w:rPr>
  </w:style>
  <w:style w:type="paragraph" w:customStyle="1" w:styleId="4">
    <w:name w:val="Normal 0.51"/>
    <w:next w:val="1"/>
    <w:qFormat/>
    <w:uiPriority w:val="0"/>
    <w:pPr>
      <w:spacing w:before="180" w:after="120"/>
      <w:ind w:left="72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2025-10-17T01:14:00Z</dcterms:created>
  <dc:creator>磐</dc:creator>
  <cp:lastModifiedBy>磐</cp:lastModifiedBy>
  <dcterms:modified xsi:type="dcterms:W3CDTF">2025-10-17T01:14:33Z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5ACCEE7EC143497A97EEC4D96AAF0963_11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