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AFDF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采购需求</w:t>
      </w:r>
    </w:p>
    <w:p w14:paraId="2B1E040F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一、采购清单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7C2B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pct"/>
            <w:vAlign w:val="center"/>
          </w:tcPr>
          <w:p w14:paraId="0E5C7E71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产品名称</w:t>
            </w:r>
          </w:p>
        </w:tc>
        <w:tc>
          <w:tcPr>
            <w:tcW w:w="2500" w:type="pct"/>
            <w:vAlign w:val="center"/>
          </w:tcPr>
          <w:p w14:paraId="4AD169F5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63A6C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0" w:type="pct"/>
            <w:vAlign w:val="center"/>
          </w:tcPr>
          <w:p w14:paraId="62BDD329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四通道示波器</w:t>
            </w:r>
          </w:p>
        </w:tc>
        <w:tc>
          <w:tcPr>
            <w:tcW w:w="2500" w:type="pct"/>
            <w:vAlign w:val="center"/>
          </w:tcPr>
          <w:p w14:paraId="706FBA07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1套</w:t>
            </w:r>
          </w:p>
        </w:tc>
      </w:tr>
    </w:tbl>
    <w:p w14:paraId="71556233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二、参数要求</w:t>
      </w:r>
      <w:bookmarkStart w:id="0" w:name="_GoBack"/>
      <w:bookmarkEnd w:id="0"/>
    </w:p>
    <w:p w14:paraId="72783997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（注：所有技术参数均须满足要求，★技术参数必须提供佐证材料（包括但不限于产品彩页或厂家盖章出具的技术白皮书或官网截图等），不满足或未提供佐证材料视为负偏离，按无效文件处理。）</w:t>
      </w:r>
    </w:p>
    <w:p w14:paraId="24FACEF4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★1.模拟带宽≥8 GHz@所有通道，通道数≥4+EXT，实时采样率≥40GSa/s @所有通道。</w:t>
      </w:r>
    </w:p>
    <w:p w14:paraId="47A29155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★2.垂直分辨率≥12-bit，ERES采样模式下最高支持到16-bit。</w:t>
      </w:r>
    </w:p>
    <w:p w14:paraId="0C42185E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★3.采用SPO技术，波形捕获率最高可达50万帧/秒，支持≥256级波形辉度及色温显示。</w:t>
      </w:r>
    </w:p>
    <w:p w14:paraId="4B3195A9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4.存储深度最高可达2Gpts。</w:t>
      </w:r>
    </w:p>
    <w:p w14:paraId="71B1E66D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5.分段采集模式，最大可以将存储深度等分为100,000段，根据用户设置的触发条件，以非常小的死区时间分段捕获符合条件的事件。</w:t>
      </w:r>
    </w:p>
    <w:p w14:paraId="7DC0EBB4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6.垂直档位：1 mV/div ~ 1 V/div，水平档位：20 ps/div ~ 1000 s/div</w:t>
      </w:r>
    </w:p>
    <w:p w14:paraId="4756745D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7.包含以下触发方式：边沿、斜率、脉宽、窗口、欠幅、间隔、超时、码型、视频、前提边沿、第N边沿、延迟、建立/保持时间、串行触发。</w:t>
      </w:r>
    </w:p>
    <w:p w14:paraId="5FAC57FF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8.串行触发和解码类型，包含I2C、SPI、UART、CAN、LIN、CANFD、FlexRay、I2S、MIL-STD-1553B、SENT、ARINC 429、Manchester (仅解码)、 USB2.0 (仅解码)、SPMI(仅解码)、SpaceWire(仅解码)、CAN XL(仅解码)、8B/10B(仅解码)。</w:t>
      </w:r>
    </w:p>
    <w:p w14:paraId="655B6A9C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9.具备60种以上参数测量，包含基本测量和高级测量两种模式，并支持测量统计、直方图、轨迹图和趋势图统计，支持Zoom 测量、Math测量、Ref测量、门限测量。</w:t>
      </w:r>
    </w:p>
    <w:p w14:paraId="650CF245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10.具备4路独立的数学运算，包含32M点FFT频谱分析；加、减、乘、除、积分、微分、平方根、平均、ERES、绝对值、符号、等价、取反、对数、指数、插值、最大保持、最小保持等时域运算；并可支持自定义表达式实现复杂的嵌套运算。</w:t>
      </w:r>
    </w:p>
    <w:p w14:paraId="104CEE61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11.具备一键搜索与导航、模板测试、电源分析、抖动分析、协议一致性分析等高级数据分析和处理功能。</w:t>
      </w:r>
    </w:p>
    <w:p w14:paraId="3AD092C2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12.具备多种分析功能，包括眼图和抖动分析功能、USB2.0/USB3.2一致性分析，10M/100M/1000M以太网一致性分析功能，10M/100M/1000M车载以太网一致性分析功能，2.5G/5G/10G以太网一致性分析功能，MIPI-DPHY一致性分析功能，DDR2/DDR3/DDR3L/DDR4一致性分析功能，PCIe 1.0/2.0一致性分析功能。</w:t>
      </w:r>
    </w:p>
    <w:p w14:paraId="27183841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13.基于硬件实现的高速Pass/Fail功能，丰富的SCPI远程控制指令。</w:t>
      </w:r>
    </w:p>
    <w:p w14:paraId="3C1FA42A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14.配备≥15.6英寸电容式触摸高清显示屏，分辨率≥1920x1080。</w:t>
      </w:r>
    </w:p>
    <w:p w14:paraId="2FFC101D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15.内置64GB 内存条、250GB硬盘。</w:t>
      </w:r>
    </w:p>
    <w:p w14:paraId="10F8EFA3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16.提供丰富的外围接口：USB Host/Device、1000M LAN、DVI-D、DP 1.2、HDMI 1.4、音频接口、外触发输入、辅助输出（TRIG OUT，PASS/FAIL）、10 MHz In，10 MHz Out等。</w:t>
      </w:r>
    </w:p>
    <w:p w14:paraId="7C6871D8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17.内嵌WebServer，可直接通过网页远程访问和操作示波器，同时支持外接鼠标和键盘操作，支持上位机软件 SigScopeLab 远程控制。</w:t>
      </w:r>
    </w:p>
    <w:p w14:paraId="6B25EBFF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18.支持丰富的 SCPI 远程控制命令，具有多国语言显示及嵌入式在线帮助功能。</w:t>
      </w:r>
    </w:p>
    <w:p w14:paraId="6D73E5B9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ascii="仿宋_GB2312" w:hAnsi="仿宋_GB2312" w:eastAsia="仿宋_GB2312" w:cs="仿宋_GB2312"/>
          <w:sz w:val="28"/>
          <w:szCs w:val="28"/>
        </w:rPr>
        <w:t>配置要求</w:t>
      </w:r>
    </w:p>
    <w:p w14:paraId="1E2283A9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配置4根500MHz探头。</w:t>
      </w:r>
    </w:p>
    <w:p w14:paraId="6BA881F9">
      <w:pPr>
        <w:pStyle w:val="7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ascii="仿宋_GB2312" w:hAnsi="仿宋_GB2312" w:eastAsia="仿宋_GB2312" w:cs="仿宋_GB2312"/>
          <w:sz w:val="28"/>
          <w:szCs w:val="28"/>
        </w:rPr>
        <w:t>培训要求</w:t>
      </w:r>
    </w:p>
    <w:p w14:paraId="1EDAA9A0"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到货安装调试完成后，由专业工程师现场提供一次系统的使用培训服务，直至采购人相关人员熟练掌握为止。培训内容：仪器操作规程，培训人员：5人以上，培训时间：不少于一个工作日，考核方式：现场操作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75591"/>
    <w:rsid w:val="07B75591"/>
    <w:rsid w:val="127E1741"/>
    <w:rsid w:val="1770383D"/>
    <w:rsid w:val="6ADE6508"/>
    <w:rsid w:val="6CF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2025-10-20T07:46:00Z</dcterms:created>
  <dc:creator>1</dc:creator>
  <cp:lastModifiedBy>1</cp:lastModifiedBy>
  <dcterms:modified xsi:type="dcterms:W3CDTF">2025-10-20T09:34:08Z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F39098681BCE4491A8AA7C2B4F6F66A8_11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