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3AC839">
      <w:pPr>
        <w:pStyle w:val="4"/>
        <w:spacing w:before="150" w:after="150"/>
        <w:ind w:firstLine="643"/>
      </w:pPr>
      <w:r>
        <w:rPr>
          <w:rFonts w:ascii="仿宋_GB2312" w:hAnsi="仿宋_GB2312" w:eastAsia="仿宋_GB2312" w:cs="仿宋_GB2312"/>
          <w:b/>
          <w:sz w:val="21"/>
        </w:rPr>
        <w:t>一、项目背景概况</w:t>
      </w:r>
    </w:p>
    <w:p w14:paraId="181C1423">
      <w:pPr>
        <w:pStyle w:val="4"/>
        <w:ind w:firstLine="560"/>
      </w:pPr>
      <w:r>
        <w:rPr>
          <w:rFonts w:ascii="仿宋_GB2312" w:hAnsi="仿宋_GB2312" w:eastAsia="仿宋_GB2312" w:cs="仿宋_GB2312"/>
          <w:sz w:val="21"/>
        </w:rPr>
        <w:t>《合阳县“十五五”住房和城乡建设事业发展规划和住房保障规划编制项目》作为工作纲领，做好“十五五”住房和城乡建设事业发展规划与全县“十五五”规划的衔接，瞄准“十五五”时期最迫切、短板最突出的阶段性任务，把握发展机遇和挑战，提高规划的引领性、创新性、科学性，确保规划工作高质量开展。</w:t>
      </w:r>
    </w:p>
    <w:p w14:paraId="47127FCE">
      <w:pPr>
        <w:pStyle w:val="4"/>
        <w:ind w:firstLine="562"/>
      </w:pPr>
      <w:r>
        <w:rPr>
          <w:rFonts w:ascii="仿宋_GB2312" w:hAnsi="仿宋_GB2312" w:eastAsia="仿宋_GB2312" w:cs="仿宋_GB2312"/>
          <w:b/>
          <w:sz w:val="21"/>
        </w:rPr>
        <w:t>二、项目工作内容</w:t>
      </w:r>
    </w:p>
    <w:p w14:paraId="4FBBBEE1">
      <w:pPr>
        <w:pStyle w:val="4"/>
        <w:ind w:firstLine="562"/>
      </w:pPr>
      <w:r>
        <w:rPr>
          <w:rFonts w:ascii="仿宋_GB2312" w:hAnsi="仿宋_GB2312" w:eastAsia="仿宋_GB2312" w:cs="仿宋_GB2312"/>
          <w:b/>
          <w:sz w:val="21"/>
        </w:rPr>
        <w:t>（一）项目主体内容</w:t>
      </w:r>
    </w:p>
    <w:p w14:paraId="64ADFE4C">
      <w:pPr>
        <w:pStyle w:val="4"/>
        <w:ind w:firstLine="562"/>
      </w:pPr>
      <w:r>
        <w:rPr>
          <w:rFonts w:ascii="仿宋_GB2312" w:hAnsi="仿宋_GB2312" w:eastAsia="仿宋_GB2312" w:cs="仿宋_GB2312"/>
          <w:b/>
          <w:sz w:val="21"/>
        </w:rPr>
        <w:t>1、规划编制主体</w:t>
      </w:r>
    </w:p>
    <w:p w14:paraId="301C3AE1">
      <w:pPr>
        <w:pStyle w:val="4"/>
        <w:ind w:firstLine="560"/>
      </w:pPr>
      <w:r>
        <w:rPr>
          <w:rFonts w:ascii="仿宋_GB2312" w:hAnsi="仿宋_GB2312" w:eastAsia="仿宋_GB2312" w:cs="仿宋_GB2312"/>
          <w:sz w:val="21"/>
        </w:rPr>
        <w:t>《合阳县“十五五”住房和城乡建设事业发展规划和住房保障规划编制项目》由合阳县住房和城乡建设局组织编制，省级规划专家、县政府、市住建局逐级负责评审编制成果。</w:t>
      </w:r>
    </w:p>
    <w:p w14:paraId="63FA5EB7">
      <w:pPr>
        <w:pStyle w:val="4"/>
        <w:ind w:firstLine="562"/>
      </w:pPr>
      <w:r>
        <w:rPr>
          <w:rFonts w:ascii="仿宋_GB2312" w:hAnsi="仿宋_GB2312" w:eastAsia="仿宋_GB2312" w:cs="仿宋_GB2312"/>
          <w:b/>
          <w:sz w:val="21"/>
        </w:rPr>
        <w:t>2、规划功能目标</w:t>
      </w:r>
    </w:p>
    <w:p w14:paraId="65EB51C2">
      <w:pPr>
        <w:pStyle w:val="4"/>
        <w:ind w:firstLine="560"/>
      </w:pPr>
      <w:r>
        <w:rPr>
          <w:rFonts w:ascii="仿宋_GB2312" w:hAnsi="仿宋_GB2312" w:eastAsia="仿宋_GB2312" w:cs="仿宋_GB2312"/>
          <w:sz w:val="21"/>
        </w:rPr>
        <w:t>全面总结“十四五”期间住房和城乡建设领域安全发展的基本情况及存在问题，阐明合阳县“十五五”期间住房和城乡建设领域指导思想、基本原则和发展目标，围绕房地产市场平稳运行、建筑业活力提升、建筑工程高质量实施、城乡融合发展、城市更新有序推进等方面明确合阳县住房城乡建设领域安全发展的主要任务与实施措施。</w:t>
      </w:r>
    </w:p>
    <w:p w14:paraId="26FA28F3">
      <w:pPr>
        <w:pStyle w:val="4"/>
        <w:ind w:firstLine="562"/>
      </w:pPr>
      <w:r>
        <w:rPr>
          <w:rFonts w:ascii="仿宋_GB2312" w:hAnsi="仿宋_GB2312" w:eastAsia="仿宋_GB2312" w:cs="仿宋_GB2312"/>
          <w:b/>
          <w:sz w:val="21"/>
        </w:rPr>
        <w:t>3、规划编制程序</w:t>
      </w:r>
    </w:p>
    <w:p w14:paraId="555F6687">
      <w:pPr>
        <w:pStyle w:val="4"/>
        <w:ind w:firstLine="560"/>
      </w:pPr>
      <w:r>
        <w:rPr>
          <w:rFonts w:ascii="仿宋_GB2312" w:hAnsi="仿宋_GB2312" w:eastAsia="仿宋_GB2312" w:cs="仿宋_GB2312"/>
          <w:sz w:val="21"/>
        </w:rPr>
        <w:t>（1）制定工作计划和收集基础资料</w:t>
      </w:r>
    </w:p>
    <w:p w14:paraId="16EFEE63">
      <w:pPr>
        <w:pStyle w:val="4"/>
        <w:ind w:firstLine="560"/>
      </w:pPr>
      <w:r>
        <w:rPr>
          <w:rFonts w:ascii="仿宋_GB2312" w:hAnsi="仿宋_GB2312" w:eastAsia="仿宋_GB2312" w:cs="仿宋_GB2312"/>
          <w:sz w:val="21"/>
        </w:rPr>
        <w:t>明确规划编制工作组织、责任分工、工作内容、进度安排、组织保障、经费预算等内容，开展必要的宣传动员和技术培训工作。全面开展收集全县关于住房城乡建设领域安全发展多方面的相关基础资料。</w:t>
      </w:r>
    </w:p>
    <w:p w14:paraId="1468343D">
      <w:pPr>
        <w:pStyle w:val="4"/>
        <w:ind w:firstLine="560"/>
      </w:pPr>
      <w:r>
        <w:rPr>
          <w:rFonts w:ascii="仿宋_GB2312" w:hAnsi="仿宋_GB2312" w:eastAsia="仿宋_GB2312" w:cs="仿宋_GB2312"/>
          <w:sz w:val="21"/>
        </w:rPr>
        <w:t>（2）开展问题梳理和编制规划方案</w:t>
      </w:r>
    </w:p>
    <w:p w14:paraId="7CA28C2E">
      <w:pPr>
        <w:pStyle w:val="4"/>
        <w:ind w:firstLine="560"/>
      </w:pPr>
      <w:r>
        <w:rPr>
          <w:rFonts w:ascii="仿宋_GB2312" w:hAnsi="仿宋_GB2312" w:eastAsia="仿宋_GB2312" w:cs="仿宋_GB2312"/>
          <w:sz w:val="21"/>
        </w:rPr>
        <w:t>通过各级走访、社会调查、交流研讨、专家咨询等方式，深入梳理并总结“十五五”时期合阳县城乡建设领域安全发展方面的综合现状、存在问题、发展意愿等。按照专项规划相关编制需求，组织编制规划方案，形成规划初步成果。</w:t>
      </w:r>
    </w:p>
    <w:p w14:paraId="435DF6A8">
      <w:pPr>
        <w:pStyle w:val="4"/>
        <w:ind w:firstLine="560"/>
      </w:pPr>
      <w:r>
        <w:rPr>
          <w:rFonts w:ascii="仿宋_GB2312" w:hAnsi="仿宋_GB2312" w:eastAsia="仿宋_GB2312" w:cs="仿宋_GB2312"/>
          <w:sz w:val="21"/>
        </w:rPr>
        <w:t>（3）规划成果论证和审定印发实施</w:t>
      </w:r>
    </w:p>
    <w:p w14:paraId="335244C6">
      <w:pPr>
        <w:pStyle w:val="4"/>
        <w:ind w:firstLine="560"/>
      </w:pPr>
      <w:r>
        <w:rPr>
          <w:rFonts w:ascii="仿宋_GB2312" w:hAnsi="仿宋_GB2312" w:eastAsia="仿宋_GB2312" w:cs="仿宋_GB2312"/>
          <w:sz w:val="21"/>
        </w:rPr>
        <w:t>规划初步成果形成后，应充分征求行业相关部门和各责任单位发展诉求，组织专家评审论证，确保规划成果的前瞻性、科学性和可操作性。本专项规划经相关部门审定后统一印发实施。</w:t>
      </w:r>
    </w:p>
    <w:p w14:paraId="5E771DE6">
      <w:pPr>
        <w:pStyle w:val="4"/>
        <w:ind w:firstLine="562"/>
      </w:pPr>
      <w:r>
        <w:rPr>
          <w:rFonts w:ascii="仿宋_GB2312" w:hAnsi="仿宋_GB2312" w:eastAsia="仿宋_GB2312" w:cs="仿宋_GB2312"/>
          <w:b/>
          <w:sz w:val="21"/>
        </w:rPr>
        <w:t>（二）项目编制依据</w:t>
      </w:r>
    </w:p>
    <w:p w14:paraId="306844A2">
      <w:pPr>
        <w:pStyle w:val="4"/>
        <w:ind w:firstLine="560"/>
      </w:pPr>
      <w:r>
        <w:rPr>
          <w:rFonts w:ascii="仿宋_GB2312" w:hAnsi="仿宋_GB2312" w:eastAsia="仿宋_GB2312" w:cs="仿宋_GB2312"/>
          <w:sz w:val="21"/>
        </w:rPr>
        <w:t>国家相关法律法规、技术依据、政策文件，规划需衔接国家、合阳县“十五五”规划及《合阳县“十五五”住房和城乡建设事业发展规划和住房保障规划编制项目》相关内容。</w:t>
      </w:r>
    </w:p>
    <w:p w14:paraId="11E989A0">
      <w:pPr>
        <w:pStyle w:val="4"/>
        <w:ind w:firstLine="562"/>
      </w:pPr>
      <w:r>
        <w:rPr>
          <w:rFonts w:ascii="仿宋_GB2312" w:hAnsi="仿宋_GB2312" w:eastAsia="仿宋_GB2312" w:cs="仿宋_GB2312"/>
          <w:b/>
          <w:sz w:val="21"/>
        </w:rPr>
        <w:t>（三）项目成果要求</w:t>
      </w:r>
    </w:p>
    <w:p w14:paraId="5A2D841D">
      <w:pPr>
        <w:pStyle w:val="4"/>
        <w:ind w:firstLine="560"/>
      </w:pPr>
      <w:r>
        <w:rPr>
          <w:rFonts w:ascii="仿宋_GB2312" w:hAnsi="仿宋_GB2312" w:eastAsia="仿宋_GB2312" w:cs="仿宋_GB2312"/>
          <w:sz w:val="21"/>
        </w:rPr>
        <w:t>按照合阳县住房和城乡建设局规定的时间节点向甲方提交规定的所有纸质成果和电子数据（包括文本、附件等）。</w:t>
      </w:r>
    </w:p>
    <w:p w14:paraId="66747032">
      <w:pPr>
        <w:pStyle w:val="4"/>
        <w:ind w:firstLine="562"/>
      </w:pPr>
      <w:r>
        <w:rPr>
          <w:rFonts w:ascii="仿宋_GB2312" w:hAnsi="仿宋_GB2312" w:eastAsia="仿宋_GB2312" w:cs="仿宋_GB2312"/>
          <w:b/>
          <w:sz w:val="21"/>
        </w:rPr>
        <w:t>（四）项目质量需求</w:t>
      </w:r>
    </w:p>
    <w:p w14:paraId="38FB59BD">
      <w:pPr>
        <w:pStyle w:val="4"/>
        <w:ind w:firstLine="560"/>
      </w:pPr>
      <w:r>
        <w:rPr>
          <w:rFonts w:ascii="仿宋_GB2312" w:hAnsi="仿宋_GB2312" w:eastAsia="仿宋_GB2312" w:cs="仿宋_GB2312"/>
          <w:sz w:val="21"/>
        </w:rPr>
        <w:t>规划成果应严格落实省委、省政府的系列决策部署，把落实“五个扎实”“五项要求”“四个着力”等重要要求贯彻于规划编制全过程并体现到规划各领域。</w:t>
      </w:r>
    </w:p>
    <w:p w14:paraId="0DB67678">
      <w:r>
        <w:rPr>
          <w:rFonts w:ascii="仿宋_GB2312" w:hAnsi="仿宋_GB2312" w:eastAsia="仿宋_GB2312" w:cs="仿宋_GB2312"/>
          <w:sz w:val="21"/>
        </w:rPr>
        <w:t>规划编制前期应结合“十四五”总体评估和工作总结，开展全县范围基础调研工作，同时借鉴学习发达地区同类规划编制经验，扎实做好编制基础研究。规划成果应确保具有前瞻性、科学性和可操作性，能有效引导“十五五”期间合阳县住房城乡建设领域安全发展工作的有序高效开展，确保规划“能用、管用、好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737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2025-10-21T08:25:04Z</dcterms:created>
  <dc:creator>Administrator</dc:creator>
  <cp:lastModifiedBy>遇见</cp:lastModifiedBy>
  <dcterms:modified xsi:type="dcterms:W3CDTF">2025-10-21T08:27:23Z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eyJoZGlkIjoiZmNmNjRkODhlNDkzMjM5N2UxMWI2MTk5OTlmZjMxNDkiLCJ1c2VySWQiOiIyMzAyNDAxMTgifQ==</vt:lpwstr>
  </property>
  <property fmtid="{D5CDD505-2E9C-101B-9397-08002B2CF9AE}" pid="4" name="ICV">
    <vt:lpwstr>D746355A21EB436196288C77B7782E21_12</vt:lpwstr>
  </property>
</Properties>
</file>