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宋体" w:hAnsi="宋体" w:cs="宋体"/>
          <w:b/>
          <w:bCs/>
          <w:sz w:val="44"/>
          <w:szCs w:val="44"/>
        </w:rPr>
      </w:pPr>
      <w:r>
        <w:rPr>
          <w:rFonts w:hint="eastAsia" w:ascii="宋体" w:hAnsi="宋体" w:cs="宋体"/>
          <w:b/>
          <w:bCs/>
          <w:sz w:val="44"/>
          <w:szCs w:val="44"/>
        </w:rPr>
        <w:t>渭南市临渭区杜桥中学校园安保劳务服务</w:t>
      </w:r>
    </w:p>
    <w:p>
      <w:pPr>
        <w:spacing w:line="640" w:lineRule="exact"/>
        <w:jc w:val="center"/>
        <w:rPr>
          <w:rFonts w:ascii="宋体" w:hAnsi="宋体" w:cs="宋体"/>
          <w:b/>
          <w:bCs/>
          <w:sz w:val="44"/>
          <w:szCs w:val="44"/>
        </w:rPr>
      </w:pPr>
      <w:r>
        <w:rPr>
          <w:rFonts w:hint="eastAsia" w:ascii="宋体" w:hAnsi="宋体" w:cs="宋体"/>
          <w:b/>
          <w:bCs/>
          <w:sz w:val="44"/>
          <w:szCs w:val="44"/>
        </w:rPr>
        <w:t>采购需求</w:t>
      </w:r>
    </w:p>
    <w:p>
      <w:pPr>
        <w:spacing w:line="640" w:lineRule="exact"/>
        <w:ind w:firstLine="643" w:firstLineChars="200"/>
        <w:rPr>
          <w:rFonts w:ascii="仿宋" w:hAnsi="仿宋" w:eastAsia="仿宋" w:cs="宋体"/>
          <w:b/>
          <w:bCs/>
          <w:sz w:val="32"/>
          <w:szCs w:val="32"/>
        </w:rPr>
      </w:pPr>
    </w:p>
    <w:p>
      <w:pPr>
        <w:spacing w:line="640" w:lineRule="exact"/>
        <w:ind w:firstLine="640" w:firstLineChars="200"/>
        <w:rPr>
          <w:rFonts w:ascii="黑体" w:hAnsi="黑体" w:eastAsia="黑体" w:cs="宋体"/>
          <w:sz w:val="32"/>
          <w:szCs w:val="32"/>
        </w:rPr>
      </w:pPr>
      <w:r>
        <w:rPr>
          <w:rFonts w:hint="eastAsia" w:ascii="黑体" w:hAnsi="黑体" w:eastAsia="黑体" w:cs="宋体"/>
          <w:sz w:val="32"/>
          <w:szCs w:val="32"/>
        </w:rPr>
        <w:t>一、基本要求</w:t>
      </w:r>
    </w:p>
    <w:p>
      <w:pPr>
        <w:spacing w:line="64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1、功能要求：校门出入管控、24小时巡逻，校园监控值守及应急事件处置，消防设施巡查，大型活动安全保障，宿舍管理。</w:t>
      </w:r>
      <w:r>
        <w:rPr>
          <w:rFonts w:hint="eastAsia" w:ascii="仿宋" w:hAnsi="仿宋" w:eastAsia="仿宋" w:cs="仿宋"/>
          <w:sz w:val="32"/>
          <w:szCs w:val="32"/>
        </w:rPr>
        <w:t xml:space="preserve">  </w:t>
      </w:r>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2、采购项目需要落实的政府采购政策：</w:t>
      </w:r>
      <w:r>
        <w:rPr>
          <w:rFonts w:hint="eastAsia" w:ascii="仿宋_GB2312" w:hAnsi="仿宋_GB2312" w:eastAsia="仿宋_GB2312" w:cs="仿宋_GB2312"/>
          <w:color w:val="000000"/>
          <w:sz w:val="32"/>
          <w:szCs w:val="32"/>
        </w:rPr>
        <w:t>依据《中华人民共和国政府采购法》和《中华人民共和国政府采购实施条例》的有关规定，落实政府采购“优先购买节能环保产品、扶持小微企业、监狱企业、福利企业”等相关政策。（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市场监管总局关于调整优化节能产品、环境标志产品政府采购执行机制的通知》（财库〔2019〕9号）；（7）《关于运用政府采购政策支持乡村产业振兴的通知》（财库〔2021〕19号）；（8）《政府采购促进中小企业发展管理办法》（财库〔2020〕46号)；（9）《陕西省中小企业政府采购信用融资办法》（陕财办采〔2018〕23号）；（10）《陕西省财政厅关于加快推进我省中小企业政府采购信用融资工作的通知》（陕财办采〔2020〕15号文件）；（11）其他需要落实的政府采购政策</w:t>
      </w:r>
      <w:r>
        <w:rPr>
          <w:rFonts w:hint="eastAsia" w:ascii="仿宋_GB2312" w:hAnsi="仿宋_GB2312" w:eastAsia="仿宋_GB2312" w:cs="仿宋_GB2312"/>
          <w:color w:val="000000"/>
          <w:sz w:val="32"/>
          <w:szCs w:val="32"/>
          <w:lang w:eastAsia="zh-CN"/>
        </w:rPr>
        <w:t>。</w:t>
      </w:r>
      <w:r>
        <w:rPr>
          <w:rFonts w:hint="eastAsia" w:ascii="仿宋" w:hAnsi="仿宋" w:eastAsia="仿宋" w:cs="仿宋"/>
          <w:sz w:val="32"/>
          <w:szCs w:val="32"/>
        </w:rPr>
        <w:t>本项目专门面向中小企业采购，供应商应当为中小企业（残疾人福利性单位及监狱企业视同小型、微型企业）。</w:t>
      </w:r>
      <w:r>
        <w:rPr>
          <w:rFonts w:hint="eastAsia" w:ascii="仿宋" w:hAnsi="仿宋" w:eastAsia="仿宋" w:cs="宋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宋体"/>
          <w:sz w:val="32"/>
          <w:szCs w:val="32"/>
        </w:rPr>
        <w:t>3、服务期限</w:t>
      </w:r>
      <w:r>
        <w:rPr>
          <w:rFonts w:hint="eastAsia" w:ascii="仿宋" w:hAnsi="仿宋" w:eastAsia="仿宋" w:cs="宋体"/>
          <w:color w:val="auto"/>
          <w:sz w:val="32"/>
          <w:szCs w:val="32"/>
          <w:highlight w:val="none"/>
        </w:rPr>
        <w:t>：</w:t>
      </w:r>
      <w:r>
        <w:rPr>
          <w:rFonts w:hint="eastAsia" w:ascii="仿宋" w:hAnsi="仿宋" w:eastAsia="仿宋" w:cs="仿宋"/>
          <w:color w:val="auto"/>
          <w:sz w:val="32"/>
          <w:szCs w:val="32"/>
          <w:highlight w:val="none"/>
        </w:rPr>
        <w:t>自合同签订之日起一年（服务期满后，乙方服务合格，同等条件下，经双方协商可续签</w:t>
      </w:r>
      <w:r>
        <w:rPr>
          <w:rFonts w:hint="eastAsia" w:ascii="仿宋" w:hAnsi="仿宋" w:eastAsia="仿宋" w:cs="仿宋"/>
          <w:color w:val="auto"/>
          <w:sz w:val="32"/>
          <w:szCs w:val="32"/>
          <w:highlight w:val="none"/>
          <w:lang w:val="en-US" w:eastAsia="zh-CN"/>
        </w:rPr>
        <w:t>二</w:t>
      </w:r>
      <w:r>
        <w:rPr>
          <w:rFonts w:hint="eastAsia" w:ascii="仿宋" w:hAnsi="仿宋" w:eastAsia="仿宋" w:cs="仿宋"/>
          <w:color w:val="auto"/>
          <w:sz w:val="32"/>
          <w:szCs w:val="32"/>
          <w:highlight w:val="none"/>
        </w:rPr>
        <w:t>年）</w:t>
      </w:r>
    </w:p>
    <w:p>
      <w:pPr>
        <w:spacing w:line="640" w:lineRule="exact"/>
        <w:ind w:firstLine="640" w:firstLineChars="200"/>
        <w:rPr>
          <w:rFonts w:ascii="仿宋" w:hAnsi="仿宋" w:eastAsia="仿宋" w:cs="宋体"/>
          <w:sz w:val="32"/>
          <w:szCs w:val="32"/>
        </w:rPr>
      </w:pPr>
      <w:r>
        <w:rPr>
          <w:rFonts w:hint="eastAsia" w:ascii="仿宋" w:hAnsi="仿宋" w:eastAsia="仿宋" w:cs="宋体"/>
          <w:sz w:val="32"/>
          <w:szCs w:val="32"/>
        </w:rPr>
        <w:t>4、服务地点：渭南市临渭区杜桥中学</w:t>
      </w:r>
    </w:p>
    <w:p>
      <w:pPr>
        <w:spacing w:line="640" w:lineRule="exact"/>
        <w:ind w:firstLine="640" w:firstLineChars="200"/>
        <w:rPr>
          <w:rFonts w:ascii="仿宋" w:hAnsi="仿宋" w:eastAsia="仿宋" w:cs="宋体"/>
          <w:sz w:val="32"/>
          <w:szCs w:val="32"/>
        </w:rPr>
      </w:pPr>
      <w:r>
        <w:rPr>
          <w:rFonts w:hint="eastAsia" w:ascii="黑体" w:hAnsi="黑体" w:eastAsia="黑体" w:cs="宋体"/>
          <w:sz w:val="32"/>
          <w:szCs w:val="32"/>
        </w:rPr>
        <w:t>二、需执行的国家相关标准、行业标准、地方标准或者其他标准、规范标准</w:t>
      </w:r>
    </w:p>
    <w:p>
      <w:pPr>
        <w:spacing w:line="640" w:lineRule="exact"/>
        <w:ind w:firstLine="640" w:firstLineChars="200"/>
        <w:rPr>
          <w:rFonts w:ascii="仿宋" w:hAnsi="仿宋" w:eastAsia="仿宋" w:cs="宋体"/>
          <w:sz w:val="32"/>
          <w:szCs w:val="32"/>
        </w:rPr>
      </w:pPr>
      <w:r>
        <w:rPr>
          <w:rFonts w:hint="eastAsia" w:ascii="仿宋" w:hAnsi="仿宋" w:eastAsia="仿宋" w:cs="宋体"/>
          <w:sz w:val="32"/>
          <w:szCs w:val="32"/>
        </w:rPr>
        <w:t>符合国家相关标准、行业标准、地方标准或其他相关的国家现行有关设计规范、规程和地方法规、标准。</w:t>
      </w:r>
    </w:p>
    <w:p>
      <w:pPr>
        <w:spacing w:line="640" w:lineRule="exact"/>
        <w:ind w:firstLine="640" w:firstLineChars="200"/>
        <w:rPr>
          <w:rFonts w:ascii="黑体" w:hAnsi="黑体" w:eastAsia="黑体" w:cs="宋体"/>
          <w:sz w:val="32"/>
          <w:szCs w:val="32"/>
        </w:rPr>
      </w:pPr>
      <w:r>
        <w:rPr>
          <w:rFonts w:hint="eastAsia" w:ascii="黑体" w:hAnsi="黑体" w:eastAsia="黑体" w:cs="宋体"/>
          <w:sz w:val="32"/>
          <w:szCs w:val="32"/>
        </w:rPr>
        <w:t>三、服务指标的具体要求</w:t>
      </w:r>
    </w:p>
    <w:p>
      <w:pPr>
        <w:pStyle w:val="14"/>
        <w:ind w:firstLine="241" w:firstLineChars="100"/>
        <w:rPr>
          <w:rFonts w:hint="eastAsia" w:ascii="仿宋" w:hAnsi="仿宋" w:eastAsia="仿宋" w:cs="仿宋"/>
          <w:b/>
          <w:bCs/>
          <w:kern w:val="2"/>
          <w:sz w:val="32"/>
          <w:szCs w:val="32"/>
          <w:lang w:val="en-US" w:eastAsia="zh-CN" w:bidi="ar-SA"/>
        </w:rPr>
      </w:pPr>
      <w:r>
        <w:rPr>
          <w:rFonts w:hint="eastAsia" w:ascii="仿宋_GB2312" w:hAnsi="仿宋_GB2312" w:eastAsia="仿宋_GB2312" w:cs="仿宋_GB2312"/>
          <w:b/>
          <w:bCs/>
          <w:kern w:val="0"/>
          <w:sz w:val="24"/>
          <w:szCs w:val="24"/>
          <w:lang w:val="en-US" w:eastAsia="zh-CN"/>
        </w:rPr>
        <w:t>一、</w:t>
      </w:r>
      <w:r>
        <w:rPr>
          <w:rFonts w:hint="eastAsia" w:ascii="仿宋" w:hAnsi="仿宋" w:eastAsia="仿宋" w:cs="仿宋"/>
          <w:b/>
          <w:bCs/>
          <w:kern w:val="2"/>
          <w:sz w:val="32"/>
          <w:szCs w:val="32"/>
          <w:lang w:val="en-US" w:eastAsia="zh-CN" w:bidi="ar-SA"/>
        </w:rPr>
        <w:t>服务指标的具体要求</w:t>
      </w:r>
    </w:p>
    <w:p>
      <w:pPr>
        <w:keepNext w:val="0"/>
        <w:keepLines w:val="0"/>
        <w:pageBreakBefore w:val="0"/>
        <w:widowControl w:val="0"/>
        <w:kinsoku/>
        <w:wordWrap/>
        <w:overflowPunct/>
        <w:topLinePunct w:val="0"/>
        <w:autoSpaceDE/>
        <w:autoSpaceDN/>
        <w:bidi w:val="0"/>
        <w:adjustRightInd/>
        <w:snapToGrid w:val="0"/>
        <w:spacing w:line="360" w:lineRule="auto"/>
        <w:ind w:firstLine="964" w:firstLineChars="3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服务人员配置：</w:t>
      </w:r>
    </w:p>
    <w:tbl>
      <w:tblPr>
        <w:tblStyle w:val="11"/>
        <w:tblW w:w="83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792"/>
        <w:gridCol w:w="1883"/>
        <w:gridCol w:w="720"/>
        <w:gridCol w:w="686"/>
        <w:gridCol w:w="4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Ex>
        <w:trPr>
          <w:trHeight w:val="0" w:hRule="atLeast"/>
          <w:tblHeader/>
          <w:jc w:val="center"/>
        </w:trPr>
        <w:tc>
          <w:tcPr>
            <w:tcW w:w="792"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kern w:val="0"/>
                <w:sz w:val="24"/>
                <w:szCs w:val="24"/>
                <w:lang w:val="en-US" w:eastAsia="zh-CN"/>
              </w:rPr>
            </w:pPr>
            <w:r>
              <w:rPr>
                <w:rFonts w:hint="eastAsia" w:ascii="仿宋_GB2312" w:hAnsi="仿宋_GB2312" w:eastAsia="仿宋_GB2312" w:cs="仿宋_GB2312"/>
                <w:b/>
                <w:kern w:val="0"/>
                <w:sz w:val="24"/>
                <w:szCs w:val="24"/>
                <w:lang w:val="en-US" w:eastAsia="zh-CN"/>
              </w:rPr>
              <w:t>序号</w:t>
            </w:r>
          </w:p>
        </w:tc>
        <w:tc>
          <w:tcPr>
            <w:tcW w:w="1883" w:type="dxa"/>
            <w:vAlign w:val="center"/>
          </w:tcPr>
          <w:p>
            <w:pPr>
              <w:keepNext/>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b/>
                <w:kern w:val="0"/>
                <w:sz w:val="24"/>
                <w:szCs w:val="24"/>
                <w:lang w:val="en-US" w:eastAsia="zh-CN"/>
              </w:rPr>
            </w:pPr>
            <w:r>
              <w:rPr>
                <w:rFonts w:hint="eastAsia" w:ascii="仿宋_GB2312" w:hAnsi="仿宋_GB2312" w:eastAsia="仿宋_GB2312" w:cs="仿宋_GB2312"/>
                <w:b/>
                <w:kern w:val="0"/>
                <w:sz w:val="24"/>
                <w:szCs w:val="24"/>
                <w:lang w:val="en-US" w:eastAsia="zh-CN"/>
              </w:rPr>
              <w:t>岗位或职务</w:t>
            </w:r>
          </w:p>
        </w:tc>
        <w:tc>
          <w:tcPr>
            <w:tcW w:w="720"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kern w:val="0"/>
                <w:sz w:val="24"/>
                <w:szCs w:val="24"/>
                <w:lang w:val="en-US" w:eastAsia="zh-CN"/>
              </w:rPr>
            </w:pPr>
            <w:r>
              <w:rPr>
                <w:rFonts w:hint="eastAsia" w:ascii="仿宋_GB2312" w:hAnsi="仿宋_GB2312" w:eastAsia="仿宋_GB2312" w:cs="仿宋_GB2312"/>
                <w:b/>
                <w:kern w:val="0"/>
                <w:sz w:val="24"/>
                <w:szCs w:val="24"/>
                <w:lang w:val="en-US" w:eastAsia="zh-CN"/>
              </w:rPr>
              <w:t>数量</w:t>
            </w:r>
          </w:p>
        </w:tc>
        <w:tc>
          <w:tcPr>
            <w:tcW w:w="686"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kern w:val="0"/>
                <w:sz w:val="24"/>
                <w:szCs w:val="24"/>
                <w:lang w:val="en-US" w:eastAsia="zh-CN"/>
              </w:rPr>
            </w:pPr>
            <w:r>
              <w:rPr>
                <w:rFonts w:hint="eastAsia" w:ascii="仿宋_GB2312" w:hAnsi="仿宋_GB2312" w:eastAsia="仿宋_GB2312" w:cs="仿宋_GB2312"/>
                <w:b/>
                <w:kern w:val="0"/>
                <w:sz w:val="24"/>
                <w:szCs w:val="24"/>
                <w:lang w:val="en-US" w:eastAsia="zh-CN"/>
              </w:rPr>
              <w:t>单位</w:t>
            </w:r>
          </w:p>
        </w:tc>
        <w:tc>
          <w:tcPr>
            <w:tcW w:w="4226" w:type="dxa"/>
            <w:vAlign w:val="center"/>
          </w:tcPr>
          <w:p>
            <w:pPr>
              <w:keepNext/>
              <w:keepLines w:val="0"/>
              <w:pageBreakBefore w:val="0"/>
              <w:widowControl w:val="0"/>
              <w:kinsoku/>
              <w:wordWrap/>
              <w:overflowPunct/>
              <w:topLinePunct w:val="0"/>
              <w:autoSpaceDE/>
              <w:autoSpaceDN/>
              <w:bidi w:val="0"/>
              <w:adjustRightInd/>
              <w:snapToGrid w:val="0"/>
              <w:spacing w:line="360" w:lineRule="auto"/>
              <w:ind w:firstLine="602" w:firstLineChars="250"/>
              <w:jc w:val="center"/>
              <w:textAlignment w:val="auto"/>
              <w:rPr>
                <w:rFonts w:hint="eastAsia" w:ascii="仿宋_GB2312" w:hAnsi="仿宋_GB2312" w:eastAsia="仿宋_GB2312" w:cs="仿宋_GB2312"/>
                <w:b/>
                <w:kern w:val="0"/>
                <w:sz w:val="24"/>
                <w:szCs w:val="24"/>
                <w:lang w:val="en-US" w:eastAsia="zh-CN"/>
              </w:rPr>
            </w:pPr>
            <w:r>
              <w:rPr>
                <w:rFonts w:hint="eastAsia" w:ascii="仿宋_GB2312" w:hAnsi="仿宋_GB2312" w:eastAsia="仿宋_GB2312" w:cs="仿宋_GB2312"/>
                <w:b/>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Ex>
        <w:trPr>
          <w:trHeight w:val="0" w:hRule="atLeast"/>
          <w:jc w:val="center"/>
        </w:trPr>
        <w:tc>
          <w:tcPr>
            <w:tcW w:w="792"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1883"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白班保安人员</w:t>
            </w:r>
          </w:p>
        </w:tc>
        <w:tc>
          <w:tcPr>
            <w:tcW w:w="720"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w:t>
            </w:r>
          </w:p>
        </w:tc>
        <w:tc>
          <w:tcPr>
            <w:tcW w:w="686"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人</w:t>
            </w:r>
          </w:p>
        </w:tc>
        <w:tc>
          <w:tcPr>
            <w:tcW w:w="4226" w:type="dxa"/>
            <w:vAlign w:val="center"/>
          </w:tcPr>
          <w:p>
            <w:pPr>
              <w:keepNext/>
              <w:keepLines w:val="0"/>
              <w:pageBreakBefore w:val="0"/>
              <w:widowControl w:val="0"/>
              <w:kinsoku/>
              <w:wordWrap/>
              <w:overflowPunct/>
              <w:topLinePunct w:val="0"/>
              <w:autoSpaceDE/>
              <w:autoSpaceDN/>
              <w:bidi w:val="0"/>
              <w:adjustRightInd/>
              <w:snapToGrid w:val="0"/>
              <w:spacing w:line="360" w:lineRule="auto"/>
              <w:ind w:firstLine="600" w:firstLineChars="250"/>
              <w:jc w:val="left"/>
              <w:textAlignment w:val="auto"/>
              <w:rPr>
                <w:rFonts w:hint="default"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男性（含一名项目负责人，必须有三年以上学校保安、楼管管理经验，退伍军人满足本条优先考虑）具有保安证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Ex>
        <w:trPr>
          <w:trHeight w:val="0" w:hRule="atLeast"/>
          <w:jc w:val="center"/>
        </w:trPr>
        <w:tc>
          <w:tcPr>
            <w:tcW w:w="792"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883"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夜班保安人员</w:t>
            </w:r>
          </w:p>
        </w:tc>
        <w:tc>
          <w:tcPr>
            <w:tcW w:w="720"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w:t>
            </w:r>
          </w:p>
        </w:tc>
        <w:tc>
          <w:tcPr>
            <w:tcW w:w="686"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人</w:t>
            </w:r>
          </w:p>
        </w:tc>
        <w:tc>
          <w:tcPr>
            <w:tcW w:w="4226" w:type="dxa"/>
            <w:vAlign w:val="center"/>
          </w:tcPr>
          <w:p>
            <w:pPr>
              <w:keepNext/>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lang w:val="en-US" w:eastAsia="zh-CN"/>
              </w:rPr>
              <w:t>男性，具有保安证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Ex>
        <w:trPr>
          <w:trHeight w:val="0" w:hRule="atLeast"/>
          <w:jc w:val="center"/>
        </w:trPr>
        <w:tc>
          <w:tcPr>
            <w:tcW w:w="792"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3</w:t>
            </w:r>
          </w:p>
        </w:tc>
        <w:tc>
          <w:tcPr>
            <w:tcW w:w="1883"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女生一号楼楼管</w:t>
            </w:r>
          </w:p>
        </w:tc>
        <w:tc>
          <w:tcPr>
            <w:tcW w:w="720"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686"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人</w:t>
            </w:r>
          </w:p>
        </w:tc>
        <w:tc>
          <w:tcPr>
            <w:tcW w:w="4226" w:type="dxa"/>
            <w:vAlign w:val="center"/>
          </w:tcPr>
          <w:p>
            <w:pPr>
              <w:keepNext/>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Ex>
        <w:trPr>
          <w:trHeight w:val="0" w:hRule="atLeast"/>
          <w:jc w:val="center"/>
        </w:trPr>
        <w:tc>
          <w:tcPr>
            <w:tcW w:w="792"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1883"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女生二号楼楼管</w:t>
            </w:r>
          </w:p>
        </w:tc>
        <w:tc>
          <w:tcPr>
            <w:tcW w:w="720"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4</w:t>
            </w:r>
          </w:p>
        </w:tc>
        <w:tc>
          <w:tcPr>
            <w:tcW w:w="686"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人</w:t>
            </w:r>
          </w:p>
        </w:tc>
        <w:tc>
          <w:tcPr>
            <w:tcW w:w="4226" w:type="dxa"/>
            <w:vAlign w:val="center"/>
          </w:tcPr>
          <w:p>
            <w:pPr>
              <w:keepNext/>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Ex>
        <w:trPr>
          <w:trHeight w:val="0" w:hRule="atLeast"/>
          <w:jc w:val="center"/>
        </w:trPr>
        <w:tc>
          <w:tcPr>
            <w:tcW w:w="792"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1883"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男生三号楼楼管</w:t>
            </w:r>
          </w:p>
        </w:tc>
        <w:tc>
          <w:tcPr>
            <w:tcW w:w="720"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w:t>
            </w:r>
          </w:p>
        </w:tc>
        <w:tc>
          <w:tcPr>
            <w:tcW w:w="686"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人</w:t>
            </w:r>
          </w:p>
        </w:tc>
        <w:tc>
          <w:tcPr>
            <w:tcW w:w="4226" w:type="dxa"/>
            <w:vAlign w:val="center"/>
          </w:tcPr>
          <w:p>
            <w:pPr>
              <w:keepNext/>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三名男性，两名女性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Ex>
        <w:trPr>
          <w:trHeight w:val="545" w:hRule="atLeast"/>
          <w:jc w:val="center"/>
        </w:trPr>
        <w:tc>
          <w:tcPr>
            <w:tcW w:w="792"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kern w:val="0"/>
                <w:sz w:val="24"/>
                <w:szCs w:val="24"/>
                <w:lang w:val="en-US" w:eastAsia="zh-CN"/>
              </w:rPr>
            </w:pPr>
          </w:p>
        </w:tc>
        <w:tc>
          <w:tcPr>
            <w:tcW w:w="1883"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_GB2312" w:hAnsi="仿宋_GB2312" w:eastAsia="仿宋_GB2312" w:cs="仿宋_GB2312"/>
                <w:b/>
                <w:kern w:val="0"/>
                <w:sz w:val="24"/>
                <w:szCs w:val="24"/>
                <w:lang w:val="en-US" w:eastAsia="zh-CN"/>
              </w:rPr>
            </w:pPr>
            <w:r>
              <w:rPr>
                <w:rFonts w:hint="eastAsia" w:ascii="仿宋_GB2312" w:hAnsi="仿宋_GB2312" w:eastAsia="仿宋_GB2312" w:cs="仿宋_GB2312"/>
                <w:b/>
                <w:kern w:val="0"/>
                <w:sz w:val="24"/>
                <w:szCs w:val="24"/>
                <w:lang w:val="en-US" w:eastAsia="zh-CN"/>
              </w:rPr>
              <w:t>合   计</w:t>
            </w:r>
          </w:p>
        </w:tc>
        <w:tc>
          <w:tcPr>
            <w:tcW w:w="720"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_GB2312" w:hAnsi="仿宋_GB2312" w:eastAsia="仿宋_GB2312" w:cs="仿宋_GB2312"/>
                <w:b/>
                <w:kern w:val="0"/>
                <w:sz w:val="24"/>
                <w:szCs w:val="24"/>
                <w:lang w:val="en-US" w:eastAsia="zh-CN"/>
              </w:rPr>
            </w:pPr>
            <w:r>
              <w:rPr>
                <w:rFonts w:hint="eastAsia" w:ascii="仿宋_GB2312" w:hAnsi="仿宋_GB2312" w:eastAsia="仿宋_GB2312" w:cs="仿宋_GB2312"/>
                <w:b/>
                <w:kern w:val="0"/>
                <w:sz w:val="24"/>
                <w:szCs w:val="24"/>
                <w:lang w:val="en-US" w:eastAsia="zh-CN"/>
              </w:rPr>
              <w:t>26</w:t>
            </w:r>
          </w:p>
        </w:tc>
        <w:tc>
          <w:tcPr>
            <w:tcW w:w="686" w:type="dxa"/>
            <w:vAlign w:val="center"/>
          </w:tcPr>
          <w:p>
            <w:pPr>
              <w:keepNext/>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仿宋_GB2312" w:hAnsi="仿宋_GB2312" w:eastAsia="仿宋_GB2312" w:cs="仿宋_GB2312"/>
                <w:b/>
                <w:kern w:val="0"/>
                <w:sz w:val="24"/>
                <w:szCs w:val="24"/>
                <w:lang w:val="en-US" w:eastAsia="zh-CN"/>
              </w:rPr>
            </w:pPr>
            <w:r>
              <w:rPr>
                <w:rFonts w:hint="eastAsia" w:ascii="仿宋_GB2312" w:hAnsi="仿宋_GB2312" w:eastAsia="仿宋_GB2312" w:cs="仿宋_GB2312"/>
                <w:b/>
                <w:kern w:val="0"/>
                <w:sz w:val="24"/>
                <w:szCs w:val="24"/>
                <w:lang w:val="en-US" w:eastAsia="zh-CN"/>
              </w:rPr>
              <w:t>人</w:t>
            </w:r>
          </w:p>
        </w:tc>
        <w:tc>
          <w:tcPr>
            <w:tcW w:w="4226" w:type="dxa"/>
            <w:vAlign w:val="center"/>
          </w:tcPr>
          <w:p>
            <w:pPr>
              <w:keepNext/>
              <w:keepLines w:val="0"/>
              <w:pageBreakBefore w:val="0"/>
              <w:widowControl w:val="0"/>
              <w:kinsoku/>
              <w:wordWrap/>
              <w:overflowPunct/>
              <w:topLinePunct w:val="0"/>
              <w:autoSpaceDE/>
              <w:autoSpaceDN/>
              <w:bidi w:val="0"/>
              <w:adjustRightInd/>
              <w:snapToGrid w:val="0"/>
              <w:spacing w:line="360" w:lineRule="auto"/>
              <w:ind w:firstLine="602" w:firstLineChars="250"/>
              <w:jc w:val="left"/>
              <w:textAlignment w:val="auto"/>
              <w:rPr>
                <w:rFonts w:hint="eastAsia" w:ascii="仿宋_GB2312" w:hAnsi="仿宋_GB2312" w:eastAsia="仿宋_GB2312" w:cs="仿宋_GB2312"/>
                <w:b/>
                <w:kern w:val="0"/>
                <w:sz w:val="24"/>
                <w:szCs w:val="24"/>
                <w:lang w:val="en-US" w:eastAsia="zh-CN"/>
              </w:rPr>
            </w:pPr>
          </w:p>
        </w:tc>
      </w:tr>
    </w:tbl>
    <w:p>
      <w:pPr>
        <w:pStyle w:val="14"/>
        <w:ind w:firstLine="321" w:firstLineChars="100"/>
        <w:rPr>
          <w:rFonts w:hint="eastAsia" w:ascii="仿宋" w:hAnsi="仿宋" w:eastAsia="仿宋" w:cs="宋体"/>
          <w:b/>
          <w:bCs/>
          <w:kern w:val="2"/>
          <w:sz w:val="32"/>
          <w:szCs w:val="32"/>
          <w:lang w:val="en-US" w:eastAsia="zh-CN" w:bidi="ar-SA"/>
        </w:rPr>
      </w:pPr>
      <w:r>
        <w:rPr>
          <w:rFonts w:hint="eastAsia" w:ascii="仿宋" w:hAnsi="仿宋" w:eastAsia="仿宋" w:cs="宋体"/>
          <w:b/>
          <w:bCs/>
          <w:kern w:val="2"/>
          <w:sz w:val="32"/>
          <w:szCs w:val="32"/>
          <w:lang w:val="en-US" w:eastAsia="zh-CN" w:bidi="ar-SA"/>
        </w:rPr>
        <w:t>保安人员服务要求：</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zh-CN" w:eastAsia="zh-CN" w:bidi="ar-SA"/>
        </w:rPr>
        <w:t>本岗位总体要求：</w:t>
      </w:r>
      <w:r>
        <w:rPr>
          <w:rFonts w:hint="eastAsia" w:ascii="仿宋" w:hAnsi="仿宋" w:eastAsia="仿宋" w:cs="宋体"/>
          <w:kern w:val="2"/>
          <w:sz w:val="32"/>
          <w:szCs w:val="32"/>
          <w:lang w:val="en-US" w:eastAsia="zh-CN" w:bidi="ar-SA"/>
        </w:rPr>
        <w:t>男性60周岁以下，身体健康，无不良记录，有保安证；具备安全防范意识，能熟练使用消防、监控设备；服从管理，责任心强，能适应轮班制。</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zh-CN" w:eastAsia="zh-CN" w:bidi="ar-SA"/>
        </w:rPr>
        <w:t>当班期间禁止行为：随地吐痰、乱扔垃圾、</w:t>
      </w:r>
      <w:r>
        <w:rPr>
          <w:rFonts w:hint="eastAsia" w:ascii="仿宋" w:hAnsi="仿宋" w:eastAsia="仿宋" w:cs="宋体"/>
          <w:kern w:val="2"/>
          <w:sz w:val="32"/>
          <w:szCs w:val="32"/>
          <w:lang w:val="en-US" w:eastAsia="zh-CN" w:bidi="ar-SA"/>
        </w:rPr>
        <w:t>玩手机</w:t>
      </w:r>
      <w:r>
        <w:rPr>
          <w:rFonts w:hint="eastAsia" w:ascii="仿宋" w:hAnsi="仿宋" w:eastAsia="仿宋" w:cs="宋体"/>
          <w:kern w:val="2"/>
          <w:sz w:val="32"/>
          <w:szCs w:val="32"/>
          <w:lang w:val="zh-CN" w:eastAsia="zh-CN" w:bidi="ar-SA"/>
        </w:rPr>
        <w:t>；执勤中脱鞋袜、吃东西等</w:t>
      </w:r>
      <w:r>
        <w:rPr>
          <w:rFonts w:hint="eastAsia" w:ascii="仿宋" w:hAnsi="仿宋" w:eastAsia="仿宋" w:cs="宋体"/>
          <w:kern w:val="2"/>
          <w:sz w:val="32"/>
          <w:szCs w:val="32"/>
          <w:lang w:val="en-US" w:eastAsia="zh-CN" w:bidi="ar-SA"/>
        </w:rPr>
        <w:t>不</w:t>
      </w:r>
      <w:r>
        <w:rPr>
          <w:rFonts w:hint="eastAsia" w:ascii="仿宋" w:hAnsi="仿宋" w:eastAsia="仿宋" w:cs="宋体"/>
          <w:kern w:val="2"/>
          <w:sz w:val="32"/>
          <w:szCs w:val="32"/>
          <w:lang w:val="zh-CN" w:eastAsia="zh-CN" w:bidi="ar-SA"/>
        </w:rPr>
        <w:t>雅行为；倚墙靠物；嬉戏打闹，精神倦怠；抽烟、闲聊、阅读书报，或做与工作无关的事；酒后值勤或执勤中饮酒。</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宋体"/>
          <w:kern w:val="2"/>
          <w:sz w:val="32"/>
          <w:szCs w:val="32"/>
          <w:lang w:val="en-US" w:eastAsia="zh-CN" w:bidi="ar-SA"/>
        </w:rPr>
      </w:pPr>
      <w:r>
        <w:rPr>
          <w:rFonts w:hint="eastAsia" w:ascii="仿宋" w:hAnsi="仿宋" w:eastAsia="仿宋" w:cs="宋体"/>
          <w:b/>
          <w:bCs/>
          <w:kern w:val="2"/>
          <w:sz w:val="32"/>
          <w:szCs w:val="32"/>
          <w:lang w:val="en-US" w:eastAsia="zh-CN" w:bidi="ar-SA"/>
        </w:rPr>
        <w:t>岗位具体要求</w:t>
      </w:r>
      <w:r>
        <w:rPr>
          <w:rFonts w:hint="eastAsia" w:ascii="仿宋" w:hAnsi="仿宋" w:eastAsia="仿宋" w:cs="宋体"/>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宋体"/>
          <w:b/>
          <w:bCs/>
          <w:kern w:val="2"/>
          <w:sz w:val="32"/>
          <w:szCs w:val="32"/>
          <w:lang w:val="zh-CN" w:eastAsia="zh-CN" w:bidi="ar-SA"/>
        </w:rPr>
      </w:pPr>
      <w:r>
        <w:rPr>
          <w:rFonts w:hint="eastAsia" w:ascii="仿宋" w:hAnsi="仿宋" w:eastAsia="仿宋" w:cs="宋体"/>
          <w:b/>
          <w:bCs/>
          <w:kern w:val="2"/>
          <w:sz w:val="32"/>
          <w:szCs w:val="32"/>
          <w:lang w:val="zh-CN" w:eastAsia="zh-CN" w:bidi="ar-SA"/>
        </w:rPr>
        <w:t>（</w:t>
      </w:r>
      <w:r>
        <w:rPr>
          <w:rFonts w:hint="eastAsia" w:ascii="仿宋" w:hAnsi="仿宋" w:eastAsia="仿宋" w:cs="宋体"/>
          <w:b/>
          <w:bCs/>
          <w:kern w:val="2"/>
          <w:sz w:val="32"/>
          <w:szCs w:val="32"/>
          <w:lang w:val="en-US" w:eastAsia="zh-CN" w:bidi="ar-SA"/>
        </w:rPr>
        <w:t>一</w:t>
      </w:r>
      <w:r>
        <w:rPr>
          <w:rFonts w:hint="eastAsia" w:ascii="仿宋" w:hAnsi="仿宋" w:eastAsia="仿宋" w:cs="宋体"/>
          <w:b/>
          <w:bCs/>
          <w:kern w:val="2"/>
          <w:sz w:val="32"/>
          <w:szCs w:val="32"/>
          <w:lang w:val="zh-CN" w:eastAsia="zh-CN" w:bidi="ar-SA"/>
        </w:rPr>
        <w:t>）门卫安全防范工作规范</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1.学校大门设专职门卫，门卫工作有专人管理，门卫工作制度健全，责任明确。门卫值班室，位置适当，视线开阔，墙体、门窗牢固。</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2.大门坚固安全，开启灵活，锁定方便。门区有照明设备，便于夜间观察。门卫值班室配备必要的值班用品、防卫器械和消防、应急照明器材。</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3.门卫值班室应安装报警电话，门卫人员要坚持24小时值班。</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4.门卫人员要求具有初中以上文化程度，身体健康，工作责任心强。</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5.门卫人员值班时佩戴相关证件，文明执勤，行为规范。</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6.门卫人员按学校规章制度认真检查出入本单位的人员、车辆、物资等。对非本单位人员进入本单位的，要逐个查验身份证件，严格登记手续。</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7.年度内门卫人员无违纪、失职行为。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宋体"/>
          <w:b/>
          <w:bCs/>
          <w:kern w:val="2"/>
          <w:sz w:val="32"/>
          <w:szCs w:val="32"/>
          <w:lang w:val="zh-CN" w:eastAsia="zh-CN" w:bidi="ar-SA"/>
        </w:rPr>
      </w:pPr>
      <w:r>
        <w:rPr>
          <w:rFonts w:hint="eastAsia" w:ascii="仿宋" w:hAnsi="仿宋" w:eastAsia="仿宋" w:cs="宋体"/>
          <w:b/>
          <w:bCs/>
          <w:kern w:val="2"/>
          <w:sz w:val="32"/>
          <w:szCs w:val="32"/>
          <w:lang w:val="zh-CN" w:eastAsia="zh-CN" w:bidi="ar-SA"/>
        </w:rPr>
        <w:t>（</w:t>
      </w:r>
      <w:r>
        <w:rPr>
          <w:rFonts w:hint="eastAsia" w:ascii="仿宋" w:hAnsi="仿宋" w:eastAsia="仿宋" w:cs="宋体"/>
          <w:b/>
          <w:bCs/>
          <w:kern w:val="2"/>
          <w:sz w:val="32"/>
          <w:szCs w:val="32"/>
          <w:lang w:val="en-US" w:eastAsia="zh-CN" w:bidi="ar-SA"/>
        </w:rPr>
        <w:t>二</w:t>
      </w:r>
      <w:r>
        <w:rPr>
          <w:rFonts w:hint="eastAsia" w:ascii="仿宋" w:hAnsi="仿宋" w:eastAsia="仿宋" w:cs="宋体"/>
          <w:b/>
          <w:bCs/>
          <w:kern w:val="2"/>
          <w:sz w:val="32"/>
          <w:szCs w:val="32"/>
          <w:lang w:val="zh-CN" w:eastAsia="zh-CN" w:bidi="ar-SA"/>
        </w:rPr>
        <w:t>）门卫安全管理制度</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1.门卫人员必须时刻提高警惕，严防不法分子混入学校进行犯罪活动</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2.来人、来客均须办理登记、会客手续，门卫人员应认真查验来人的合法身份证件，无身份证件、未经校保卫部门同意不得进入学校。</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3.任何人从学校内携带物资出门，应主动出示出门证件，否则门卫人员有权查问、查看。对可疑物资可以暂时扣留，及时报告有关部门处理。</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4.自行车进出校门，应主动下车推行，机动车减速慢行，外来车辆进校门，门卫人员应先问明来意再开门，随车人员必须办理来客登记手续。</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5.外来人员会见学生必须在课余时间进行，如果正在上课，必须先在门房等候。</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6.严禁小摊小贩进入校园卖东西。</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7.门卫人员昼夜做好校内巡逻工作，及时检查办公室、实验室、电教室防盗门的关锁、用电设备是否关闭、火炉是否熄火等。</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宋体"/>
          <w:b/>
          <w:bCs/>
          <w:kern w:val="2"/>
          <w:sz w:val="32"/>
          <w:szCs w:val="32"/>
          <w:lang w:val="zh-CN" w:eastAsia="zh-CN" w:bidi="ar-SA"/>
        </w:rPr>
      </w:pPr>
      <w:r>
        <w:rPr>
          <w:rFonts w:hint="eastAsia" w:ascii="仿宋" w:hAnsi="仿宋" w:eastAsia="仿宋" w:cs="宋体"/>
          <w:b/>
          <w:bCs/>
          <w:kern w:val="2"/>
          <w:sz w:val="32"/>
          <w:szCs w:val="32"/>
          <w:lang w:val="zh-CN" w:eastAsia="zh-CN" w:bidi="ar-SA"/>
        </w:rPr>
        <w:t>（</w:t>
      </w:r>
      <w:r>
        <w:rPr>
          <w:rFonts w:hint="eastAsia" w:ascii="仿宋" w:hAnsi="仿宋" w:eastAsia="仿宋" w:cs="宋体"/>
          <w:b/>
          <w:bCs/>
          <w:kern w:val="2"/>
          <w:sz w:val="32"/>
          <w:szCs w:val="32"/>
          <w:lang w:val="en-US" w:eastAsia="zh-CN" w:bidi="ar-SA"/>
        </w:rPr>
        <w:t>三</w:t>
      </w:r>
      <w:r>
        <w:rPr>
          <w:rFonts w:hint="eastAsia" w:ascii="仿宋" w:hAnsi="仿宋" w:eastAsia="仿宋" w:cs="宋体"/>
          <w:b/>
          <w:bCs/>
          <w:kern w:val="2"/>
          <w:sz w:val="32"/>
          <w:szCs w:val="32"/>
          <w:lang w:val="zh-CN" w:eastAsia="zh-CN" w:bidi="ar-SA"/>
        </w:rPr>
        <w:t>）校卫队安全管理制度</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1.学校保安队在学校安全领导小组领导下负责校内的治安、防范、巡查、守护等工作和案件、事故发生时的现场保护工作。</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2.平时负责对校内的日、夜巡逻，节假日搞好护校工作。</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3.不定期的对校内开展安全检查，发现隐患及时报告。</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4.注意发现隐患部位，提出整改建议，协助校长室督促落实整改措施。</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5.控制外来人员进出校门，严格来客登记制度，校内学生进出校门注意查验有关证件。对超过学校有关规定时间进出校门的学生应逐个登记，并将情况报告有关部门。</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6.注意掌握学校内及周边治安动态，对发现打架、斗殴、破坏安全、扰乱教学秩序的人和事，主动前往阻止，并报告有关部门或“110”，确保校园稳定。</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岗位职责</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1、北门</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职责:负责学生出入，维护正常秩序。</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2、东门</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职责:负责教职员工、施工人员、外来员车辆的检查、登记。所有车辆必须凭证出入。外来人员必须与接见人联系后在门卫处登记方可入校。上课期间学生请假需办理正常手续，凭假条进出。</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en-US" w:eastAsia="zh-CN" w:bidi="ar-SA"/>
        </w:rPr>
        <w:t>3</w:t>
      </w:r>
      <w:r>
        <w:rPr>
          <w:rFonts w:hint="eastAsia" w:ascii="仿宋" w:hAnsi="仿宋" w:eastAsia="仿宋" w:cs="宋体"/>
          <w:kern w:val="2"/>
          <w:sz w:val="32"/>
          <w:szCs w:val="32"/>
          <w:lang w:val="zh-CN" w:eastAsia="zh-CN" w:bidi="ar-SA"/>
        </w:rPr>
        <w:t>、巡逻</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zh-CN" w:eastAsia="zh-CN" w:bidi="ar-SA"/>
        </w:rPr>
      </w:pPr>
      <w:r>
        <w:rPr>
          <w:rFonts w:hint="eastAsia" w:ascii="仿宋" w:hAnsi="仿宋" w:eastAsia="仿宋" w:cs="宋体"/>
          <w:kern w:val="2"/>
          <w:sz w:val="32"/>
          <w:szCs w:val="32"/>
          <w:lang w:val="zh-CN" w:eastAsia="zh-CN" w:bidi="ar-SA"/>
        </w:rPr>
        <w:t>北门安保人员对教学区、生活区进行不定时巡查，发现安全隐患及时排除并将情况上报。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宋体"/>
          <w:b/>
          <w:bCs/>
          <w:kern w:val="2"/>
          <w:sz w:val="32"/>
          <w:szCs w:val="32"/>
          <w:lang w:val="en-US" w:eastAsia="zh-CN" w:bidi="ar-SA"/>
        </w:rPr>
      </w:pPr>
      <w:r>
        <w:rPr>
          <w:rFonts w:hint="eastAsia" w:ascii="仿宋" w:hAnsi="仿宋" w:eastAsia="仿宋" w:cs="宋体"/>
          <w:b/>
          <w:bCs/>
          <w:kern w:val="2"/>
          <w:sz w:val="32"/>
          <w:szCs w:val="32"/>
          <w:lang w:val="en-US" w:eastAsia="zh-CN" w:bidi="ar-SA"/>
        </w:rPr>
        <w:t>（四）公寓管理</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人员要求：</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男性60周岁/女性50周岁以下，身体健康、形象好、气质佳、思想素质高、业务能力强，沟通能力良好，服务意识强；能处理学生住宿常见问题，有耐心；有宿舍管理或物业服务经验者优先考虑。</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服务要求：</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须坚持“安全第一，服务第一”的宗旨，所有员工必须遵守学校的规章制度，统一着装，团结一致，尊重他人。如果有意见，可以逐级反映出来，坚决杜绝影响学校形象、损害师生利益的事件发生。</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熟悉楼宇设施日常巡检、报修流程。</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3.对学生负有示范、引导、教育的职责，严禁体罚和变相体罚学生，做到依法依纪，文明管理。</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4.时刻关注和排查公寓学生矛盾纠纷，发现情况及时制止，并第一时间联系学校公寓办公室，确保不发生打架斗殴、敲诈、赌博等恶性事件。</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5.负责对学生公寓楼出入人员管理，学生上课期间进入宿舍需落实其请假手续，禁止无关人员进入宿舍，宿舍来访人员需根据门禁制度落实岗位职责。</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6.负责对公寓楼进行安全隐患排查，并对一般问题进行处理解决，对不能解决或需要学校相关处室协调解决的应及时上报公寓楼办公室。</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7.引导教育学生做好宿舍内务整理及卫生清洁工作，物品摆放整齐有序，宿舍内洁净无死角，空气清新。</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8.做好公寓楼内开关电、洗澡间开关门、公共设施设备安全排查及使用检查，有需维修或更换的及时上报公寓办公室协调解决。</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default"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9.杜绝一切不安全事故的发生。如果员工因身体原因、操作不当等发生意外伤亡事故，一切责任由中标单位承担。</w:t>
      </w:r>
    </w:p>
    <w:p>
      <w:pPr>
        <w:keepNext w:val="0"/>
        <w:keepLines w:val="0"/>
        <w:pageBreakBefore w:val="0"/>
        <w:widowControl w:val="0"/>
        <w:kinsoku/>
        <w:wordWrap/>
        <w:overflowPunct/>
        <w:topLinePunct w:val="0"/>
        <w:autoSpaceDE/>
        <w:autoSpaceDN/>
        <w:bidi w:val="0"/>
        <w:adjustRightInd/>
        <w:snapToGrid w:val="0"/>
        <w:spacing w:line="360" w:lineRule="auto"/>
        <w:ind w:firstLine="803" w:firstLineChars="250"/>
        <w:textAlignment w:val="auto"/>
        <w:rPr>
          <w:rFonts w:hint="eastAsia" w:ascii="仿宋" w:hAnsi="仿宋" w:eastAsia="仿宋" w:cs="宋体"/>
          <w:b/>
          <w:bCs/>
          <w:kern w:val="2"/>
          <w:sz w:val="32"/>
          <w:szCs w:val="32"/>
          <w:lang w:val="en-US" w:eastAsia="zh-CN" w:bidi="ar-SA"/>
        </w:rPr>
      </w:pPr>
      <w:r>
        <w:rPr>
          <w:rFonts w:hint="eastAsia" w:ascii="仿宋" w:hAnsi="仿宋" w:eastAsia="仿宋" w:cs="宋体"/>
          <w:b/>
          <w:bCs/>
          <w:kern w:val="2"/>
          <w:sz w:val="32"/>
          <w:szCs w:val="32"/>
          <w:lang w:val="en-US" w:eastAsia="zh-CN" w:bidi="ar-SA"/>
        </w:rPr>
        <w:t>二、服务质量、标准、期限、效率等要求</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1.成交后，供应商向采购人提供项目作业计划和安全责任协议等，其内容包括管理机构的设置、各主要岗位的技术和管理员名单、资质、联系方式及各工种技术工人的安排、项目实施进度安排、技术措施等状况。</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2.严格按照项目要求进行作业，作业前按项目要求筹备各项作业器械、材料、工具等，按技术规定进行作业。</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3.协助采购人及时组织召开检查验收、作业效果评价和竣工验收工作会议。</w:t>
      </w:r>
    </w:p>
    <w:p>
      <w:pPr>
        <w:keepNext w:val="0"/>
        <w:keepLines w:val="0"/>
        <w:pageBreakBefore w:val="0"/>
        <w:widowControl w:val="0"/>
        <w:kinsoku/>
        <w:wordWrap/>
        <w:overflowPunct/>
        <w:topLinePunct w:val="0"/>
        <w:autoSpaceDE/>
        <w:autoSpaceDN/>
        <w:bidi w:val="0"/>
        <w:adjustRightInd/>
        <w:snapToGrid w:val="0"/>
        <w:spacing w:line="360" w:lineRule="auto"/>
        <w:ind w:firstLine="800" w:firstLineChars="250"/>
        <w:textAlignment w:val="auto"/>
        <w:rPr>
          <w:rFonts w:hint="eastAsia" w:ascii="仿宋" w:hAnsi="仿宋" w:eastAsia="仿宋" w:cs="宋体"/>
          <w:kern w:val="2"/>
          <w:sz w:val="32"/>
          <w:szCs w:val="32"/>
          <w:lang w:val="en-US" w:eastAsia="zh-CN" w:bidi="ar-SA"/>
        </w:rPr>
      </w:pPr>
      <w:r>
        <w:rPr>
          <w:rFonts w:hint="eastAsia" w:ascii="仿宋" w:hAnsi="仿宋" w:eastAsia="仿宋" w:cs="宋体"/>
          <w:kern w:val="2"/>
          <w:sz w:val="32"/>
          <w:szCs w:val="32"/>
          <w:lang w:val="en-US" w:eastAsia="zh-CN" w:bidi="ar-SA"/>
        </w:rPr>
        <w:t>4.有各类突发事件的应急预案和措施，有明确具体的承诺。</w:t>
      </w:r>
    </w:p>
    <w:p>
      <w:pPr>
        <w:spacing w:line="600" w:lineRule="exact"/>
        <w:ind w:firstLine="640" w:firstLineChars="200"/>
        <w:rPr>
          <w:rFonts w:ascii="黑体" w:hAnsi="黑体" w:eastAsia="黑体" w:cs="宋体"/>
          <w:sz w:val="32"/>
          <w:szCs w:val="32"/>
        </w:rPr>
      </w:pPr>
      <w:r>
        <w:rPr>
          <w:rFonts w:hint="eastAsia" w:ascii="黑体" w:hAnsi="黑体" w:eastAsia="黑体" w:cs="宋体"/>
          <w:sz w:val="32"/>
          <w:szCs w:val="32"/>
          <w:lang w:val="en-US" w:eastAsia="zh-CN"/>
        </w:rPr>
        <w:t>四</w:t>
      </w:r>
      <w:r>
        <w:rPr>
          <w:rFonts w:hint="eastAsia" w:ascii="黑体" w:hAnsi="黑体" w:eastAsia="黑体" w:cs="宋体"/>
          <w:sz w:val="32"/>
          <w:szCs w:val="32"/>
        </w:rPr>
        <w:t>、拟投入本项目的费用测算</w:t>
      </w:r>
    </w:p>
    <w:p>
      <w:pPr>
        <w:spacing w:line="640" w:lineRule="exact"/>
        <w:ind w:firstLine="640" w:firstLineChars="200"/>
        <w:rPr>
          <w:rFonts w:ascii="仿宋" w:hAnsi="仿宋" w:eastAsia="仿宋" w:cs="宋体"/>
          <w:sz w:val="32"/>
          <w:szCs w:val="32"/>
        </w:rPr>
      </w:pPr>
      <w:r>
        <w:rPr>
          <w:rFonts w:hint="eastAsia" w:ascii="仿宋" w:hAnsi="仿宋" w:eastAsia="仿宋" w:cs="宋体"/>
          <w:sz w:val="32"/>
          <w:szCs w:val="32"/>
        </w:rPr>
        <w:t>69万元</w:t>
      </w:r>
    </w:p>
    <w:p>
      <w:pPr>
        <w:spacing w:line="600" w:lineRule="exact"/>
        <w:ind w:firstLine="640" w:firstLineChars="200"/>
        <w:rPr>
          <w:rFonts w:ascii="黑体" w:hAnsi="黑体" w:eastAsia="黑体" w:cs="宋体"/>
          <w:sz w:val="32"/>
          <w:szCs w:val="32"/>
        </w:rPr>
      </w:pPr>
      <w:r>
        <w:rPr>
          <w:rFonts w:hint="eastAsia" w:ascii="黑体" w:hAnsi="黑体" w:eastAsia="黑体" w:cs="宋体"/>
          <w:sz w:val="32"/>
          <w:szCs w:val="32"/>
          <w:lang w:val="en-US" w:eastAsia="zh-CN"/>
        </w:rPr>
        <w:t>五</w:t>
      </w:r>
      <w:r>
        <w:rPr>
          <w:rFonts w:hint="eastAsia" w:ascii="黑体" w:hAnsi="黑体" w:eastAsia="黑体" w:cs="宋体"/>
          <w:sz w:val="32"/>
          <w:szCs w:val="32"/>
        </w:rPr>
        <w:t>、付款方式</w:t>
      </w:r>
    </w:p>
    <w:p>
      <w:pPr>
        <w:spacing w:line="640" w:lineRule="exact"/>
        <w:ind w:firstLine="640" w:firstLineChars="200"/>
        <w:rPr>
          <w:rFonts w:ascii="仿宋" w:hAnsi="仿宋" w:eastAsia="仿宋" w:cs="宋体"/>
          <w:sz w:val="32"/>
          <w:szCs w:val="32"/>
        </w:rPr>
      </w:pPr>
      <w:r>
        <w:rPr>
          <w:rFonts w:hint="eastAsia" w:ascii="仿宋" w:hAnsi="仿宋" w:eastAsia="仿宋" w:cs="宋体"/>
          <w:sz w:val="32"/>
          <w:szCs w:val="32"/>
        </w:rPr>
        <w:t>（一）支付方式：月付，每月10日之前付款。</w:t>
      </w:r>
    </w:p>
    <w:p>
      <w:pPr>
        <w:spacing w:line="640" w:lineRule="exact"/>
        <w:ind w:firstLine="640" w:firstLineChars="200"/>
        <w:rPr>
          <w:rFonts w:ascii="仿宋" w:hAnsi="仿宋" w:eastAsia="仿宋" w:cs="宋体"/>
          <w:sz w:val="32"/>
          <w:szCs w:val="32"/>
        </w:rPr>
      </w:pPr>
      <w:r>
        <w:rPr>
          <w:rFonts w:hint="eastAsia" w:ascii="仿宋" w:hAnsi="仿宋" w:eastAsia="仿宋" w:cs="宋体"/>
          <w:sz w:val="32"/>
          <w:szCs w:val="32"/>
        </w:rPr>
        <w:t>（三）结算方式：乙方在接受付款前开具发票给甲方。</w:t>
      </w:r>
    </w:p>
    <w:p>
      <w:pPr>
        <w:spacing w:line="640" w:lineRule="exact"/>
        <w:ind w:firstLine="640" w:firstLineChars="200"/>
        <w:jc w:val="center"/>
        <w:rPr>
          <w:rFonts w:hint="eastAsia" w:ascii="仿宋" w:hAnsi="仿宋" w:eastAsia="仿宋" w:cs="宋体"/>
          <w:sz w:val="32"/>
          <w:szCs w:val="32"/>
        </w:rPr>
      </w:pPr>
      <w:r>
        <w:rPr>
          <w:rFonts w:hint="eastAsia" w:ascii="仿宋" w:hAnsi="仿宋" w:eastAsia="仿宋" w:cs="宋体"/>
          <w:sz w:val="32"/>
          <w:szCs w:val="32"/>
        </w:rPr>
        <w:t xml:space="preserve">                               </w:t>
      </w:r>
    </w:p>
    <w:p>
      <w:pPr>
        <w:spacing w:line="640" w:lineRule="exact"/>
        <w:ind w:firstLine="640" w:firstLineChars="200"/>
        <w:jc w:val="center"/>
        <w:rPr>
          <w:rFonts w:hint="eastAsia" w:ascii="仿宋" w:hAnsi="仿宋" w:eastAsia="仿宋" w:cs="宋体"/>
          <w:sz w:val="32"/>
          <w:szCs w:val="32"/>
        </w:rPr>
      </w:pPr>
    </w:p>
    <w:p>
      <w:pPr>
        <w:spacing w:line="640" w:lineRule="exact"/>
        <w:ind w:firstLine="640" w:firstLineChars="200"/>
        <w:jc w:val="center"/>
        <w:rPr>
          <w:rFonts w:hint="eastAsia" w:ascii="仿宋" w:hAnsi="仿宋" w:eastAsia="仿宋" w:cs="宋体"/>
          <w:sz w:val="32"/>
          <w:szCs w:val="32"/>
        </w:rPr>
      </w:pPr>
    </w:p>
    <w:p>
      <w:pPr>
        <w:spacing w:line="640" w:lineRule="exact"/>
        <w:ind w:firstLine="640" w:firstLineChars="200"/>
        <w:jc w:val="center"/>
        <w:rPr>
          <w:rFonts w:hint="eastAsia" w:ascii="仿宋" w:hAnsi="仿宋" w:eastAsia="仿宋" w:cs="宋体"/>
          <w:sz w:val="32"/>
          <w:szCs w:val="32"/>
        </w:rPr>
      </w:pPr>
    </w:p>
    <w:p>
      <w:pPr>
        <w:spacing w:line="640" w:lineRule="exact"/>
        <w:ind w:firstLine="640" w:firstLineChars="200"/>
        <w:jc w:val="center"/>
        <w:rPr>
          <w:rFonts w:ascii="仿宋" w:hAnsi="仿宋" w:eastAsia="仿宋" w:cs="宋体"/>
          <w:sz w:val="32"/>
          <w:szCs w:val="32"/>
        </w:rPr>
      </w:pP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 xml:space="preserve">渭南市杜桥中学        </w:t>
      </w:r>
    </w:p>
    <w:p>
      <w:pPr>
        <w:spacing w:line="640" w:lineRule="exact"/>
        <w:ind w:firstLine="640" w:firstLineChars="200"/>
        <w:jc w:val="right"/>
      </w:pPr>
      <w:r>
        <w:rPr>
          <w:rFonts w:hint="eastAsia" w:ascii="仿宋" w:hAnsi="仿宋" w:eastAsia="仿宋" w:cs="宋体"/>
          <w:sz w:val="32"/>
          <w:szCs w:val="32"/>
        </w:rPr>
        <w:t>2025年9月23日</w:t>
      </w:r>
      <w:r>
        <w:rPr>
          <w:rFonts w:hint="eastAsia" w:ascii="宋体" w:hAnsi="宋体" w:cs="宋体"/>
        </w:rPr>
        <w:tab/>
      </w:r>
    </w:p>
    <w:sectPr>
      <w:footerReference r:id="rId3" w:type="default"/>
      <w:pgSz w:w="11906" w:h="16838"/>
      <w:pgMar w:top="1588" w:right="1588" w:bottom="1588"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FF7CB"/>
    <w:multiLevelType w:val="singleLevel"/>
    <w:tmpl w:val="651FF7C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Y2U0YTJhOTk2Y2ZlZGMzNjE3N2FlY2JkMjAwNTEifQ=="/>
  </w:docVars>
  <w:rsids>
    <w:rsidRoot w:val="59927F00"/>
    <w:rsid w:val="00423100"/>
    <w:rsid w:val="005E46DD"/>
    <w:rsid w:val="006C29BE"/>
    <w:rsid w:val="00CB012F"/>
    <w:rsid w:val="00E05A2F"/>
    <w:rsid w:val="00EF2FD3"/>
    <w:rsid w:val="067F7471"/>
    <w:rsid w:val="10466897"/>
    <w:rsid w:val="14D76BCC"/>
    <w:rsid w:val="38992DCD"/>
    <w:rsid w:val="3C9F59AC"/>
    <w:rsid w:val="3EE346B1"/>
    <w:rsid w:val="453E0AA9"/>
    <w:rsid w:val="4A860A2D"/>
    <w:rsid w:val="59927F00"/>
    <w:rsid w:val="78200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w:basedOn w:val="3"/>
    <w:next w:val="4"/>
    <w:qFormat/>
    <w:uiPriority w:val="0"/>
    <w:pPr>
      <w:widowControl w:val="0"/>
      <w:kinsoku/>
      <w:autoSpaceDE/>
      <w:autoSpaceDN/>
      <w:adjustRightInd/>
      <w:snapToGrid/>
      <w:spacing w:after="120" w:line="240" w:lineRule="auto"/>
      <w:ind w:firstLine="420" w:firstLineChars="100"/>
      <w:jc w:val="both"/>
      <w:textAlignment w:val="auto"/>
    </w:pPr>
    <w:rPr>
      <w:rFonts w:ascii="宋体" w:hAnsi="Times New Roman" w:eastAsia="宋体" w:cs="Times New Roman"/>
      <w:snapToGrid/>
      <w:sz w:val="24"/>
      <w:szCs w:val="24"/>
      <w:lang w:eastAsia="zh-CN"/>
    </w:rPr>
  </w:style>
  <w:style w:type="paragraph" w:styleId="3">
    <w:name w:val="Body Text"/>
    <w:basedOn w:val="1"/>
    <w:next w:val="1"/>
    <w:qFormat/>
    <w:uiPriority w:val="0"/>
    <w:rPr>
      <w:b/>
      <w:bCs/>
      <w:sz w:val="28"/>
    </w:rPr>
  </w:style>
  <w:style w:type="paragraph" w:styleId="4">
    <w:name w:val="Body Text First Indent 2"/>
    <w:basedOn w:val="5"/>
    <w:next w:val="1"/>
    <w:qFormat/>
    <w:uiPriority w:val="0"/>
    <w:pPr>
      <w:ind w:firstLine="420" w:firstLineChars="200"/>
    </w:pPr>
  </w:style>
  <w:style w:type="paragraph" w:styleId="5">
    <w:name w:val="Body Text Indent"/>
    <w:basedOn w:val="1"/>
    <w:qFormat/>
    <w:uiPriority w:val="0"/>
    <w:pPr>
      <w:widowControl w:val="0"/>
      <w:kinsoku/>
      <w:autoSpaceDE/>
      <w:autoSpaceDN/>
      <w:adjustRightInd/>
      <w:snapToGrid/>
      <w:spacing w:after="120" w:afterLines="0" w:afterAutospacing="0" w:line="240" w:lineRule="auto"/>
      <w:ind w:left="420" w:leftChars="200"/>
      <w:jc w:val="both"/>
      <w:textAlignment w:val="auto"/>
    </w:pPr>
    <w:rPr>
      <w:rFonts w:ascii="Times New Roman" w:hAnsi="Times New Roman" w:eastAsia="宋体" w:cs="Times New Roman"/>
      <w:snapToGrid/>
      <w:sz w:val="24"/>
      <w:szCs w:val="20"/>
      <w:lang w:eastAsia="zh-CN"/>
    </w:rPr>
  </w:style>
  <w:style w:type="paragraph" w:styleId="6">
    <w:name w:val="Normal Indent"/>
    <w:basedOn w:val="1"/>
    <w:qFormat/>
    <w:uiPriority w:val="0"/>
    <w:pPr>
      <w:ind w:firstLine="420"/>
    </w:p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9"/>
    <w:qFormat/>
    <w:uiPriority w:val="0"/>
    <w:pPr>
      <w:spacing w:beforeAutospacing="1" w:afterAutospacing="1"/>
      <w:jc w:val="left"/>
    </w:pPr>
    <w:rPr>
      <w:rFonts w:cs="Times New Roman"/>
      <w:kern w:val="0"/>
      <w:sz w:val="24"/>
    </w:rPr>
  </w:style>
  <w:style w:type="paragraph" w:customStyle="1" w:styleId="9">
    <w:name w:val="正文1"/>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3161</Words>
  <Characters>3253</Characters>
  <Lines>23</Lines>
  <Paragraphs>6</Paragraphs>
  <TotalTime>4</TotalTime>
  <ScaleCrop>false</ScaleCrop>
  <LinksUpToDate>false</LinksUpToDate>
  <CharactersWithSpaces>3301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2025-10-14T08:51:00Z</dcterms:created>
  <dc:creator>Administrator</dc:creator>
  <cp:lastModifiedBy>Administrator</cp:lastModifiedBy>
  <dcterms:modified xsi:type="dcterms:W3CDTF">2025-10-22T02:29:07Z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A931EC02CFB1496AAA5207F11ED61C29_13</vt:lpwstr>
  </property>
  <property fmtid="{D5CDD505-2E9C-101B-9397-08002B2CF9AE}" pid="4" name="KSOTemplateDocerSaveRecord">
    <vt:lpwstr>eyJoZGlkIjoiNGVmYjJmOWRlZTMzYTFkYjU1NjYxMjQ1ODY1ODhkNzQiLCJ1c2VySWQiOiIzMDU2ODQ4NjkifQ==</vt:lpwstr>
  </property>
</Properties>
</file>