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96604">
      <w:pPr>
        <w:pStyle w:val="4"/>
        <w:spacing w:line="480" w:lineRule="exact"/>
        <w:jc w:val="center"/>
      </w:pPr>
      <w:bookmarkStart w:id="0" w:name="_GoBack"/>
      <w:bookmarkEnd w:id="0"/>
      <w:r>
        <w:rPr>
          <w:rFonts w:ascii="仿宋_GB2312" w:hAnsi="仿宋_GB2312" w:eastAsia="仿宋_GB2312" w:cs="仿宋_GB2312"/>
          <w:b/>
          <w:sz w:val="36"/>
        </w:rPr>
        <w:t>麟游县道路运输服务中心麟游农村客运高质量发展城乡公交站牌工程建设项目中标（成交）结果公告</w:t>
      </w:r>
    </w:p>
    <w:p w14:paraId="3669D437">
      <w:pPr>
        <w:pStyle w:val="4"/>
        <w:outlineLvl w:val="3"/>
      </w:pPr>
      <w:r>
        <w:rPr>
          <w:rFonts w:ascii="仿宋_GB2312" w:hAnsi="仿宋_GB2312" w:eastAsia="仿宋_GB2312" w:cs="仿宋_GB2312"/>
          <w:b/>
          <w:sz w:val="24"/>
        </w:rPr>
        <w:t>一、项目编号：SXBCR-2025--1049</w:t>
      </w:r>
    </w:p>
    <w:p w14:paraId="361484DD">
      <w:pPr>
        <w:pStyle w:val="4"/>
        <w:outlineLvl w:val="3"/>
      </w:pPr>
      <w:r>
        <w:rPr>
          <w:rFonts w:ascii="仿宋_GB2312" w:hAnsi="仿宋_GB2312" w:eastAsia="仿宋_GB2312" w:cs="仿宋_GB2312"/>
          <w:b/>
          <w:sz w:val="24"/>
        </w:rPr>
        <w:t>二、项目名称：麟游农村客运高质量发展城乡公交站牌工程建设项目</w:t>
      </w:r>
    </w:p>
    <w:p w14:paraId="07110D9D">
      <w:pPr>
        <w:pStyle w:val="4"/>
        <w:outlineLvl w:val="3"/>
      </w:pPr>
      <w:r>
        <w:rPr>
          <w:rFonts w:ascii="仿宋_GB2312" w:hAnsi="仿宋_GB2312" w:eastAsia="仿宋_GB2312" w:cs="仿宋_GB2312"/>
          <w:b/>
          <w:sz w:val="24"/>
        </w:rPr>
        <w:t>三、采购结果</w:t>
      </w:r>
    </w:p>
    <w:p w14:paraId="1A11FC85">
      <w:pPr>
        <w:pStyle w:val="4"/>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3115"/>
        <w:gridCol w:w="1557"/>
        <w:gridCol w:w="1557"/>
      </w:tblGrid>
      <w:tr w14:paraId="4A1111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A348921">
            <w:pPr>
              <w:pStyle w:val="4"/>
            </w:pPr>
            <w:r>
              <w:rPr>
                <w:rFonts w:ascii="仿宋_GB2312" w:hAnsi="仿宋_GB2312" w:eastAsia="仿宋_GB2312" w:cs="仿宋_GB2312"/>
              </w:rPr>
              <w:t>供应商名称</w:t>
            </w:r>
          </w:p>
        </w:tc>
        <w:tc>
          <w:tcPr>
            <w:tcW w:w="3115" w:type="dxa"/>
          </w:tcPr>
          <w:p w14:paraId="150FE26F">
            <w:pPr>
              <w:pStyle w:val="4"/>
            </w:pPr>
            <w:r>
              <w:rPr>
                <w:rFonts w:ascii="仿宋_GB2312" w:hAnsi="仿宋_GB2312" w:eastAsia="仿宋_GB2312" w:cs="仿宋_GB2312"/>
              </w:rPr>
              <w:t>供应商地址</w:t>
            </w:r>
          </w:p>
        </w:tc>
        <w:tc>
          <w:tcPr>
            <w:tcW w:w="1557" w:type="dxa"/>
          </w:tcPr>
          <w:p w14:paraId="13A96D3A">
            <w:pPr>
              <w:pStyle w:val="4"/>
            </w:pPr>
            <w:r>
              <w:rPr>
                <w:rFonts w:ascii="仿宋_GB2312" w:hAnsi="仿宋_GB2312" w:eastAsia="仿宋_GB2312" w:cs="仿宋_GB2312"/>
              </w:rPr>
              <w:t>中标（成交）金额</w:t>
            </w:r>
          </w:p>
        </w:tc>
        <w:tc>
          <w:tcPr>
            <w:tcW w:w="1557" w:type="dxa"/>
          </w:tcPr>
          <w:p w14:paraId="2B3110DB">
            <w:pPr>
              <w:pStyle w:val="4"/>
            </w:pPr>
            <w:r>
              <w:rPr>
                <w:rFonts w:ascii="仿宋_GB2312" w:hAnsi="仿宋_GB2312" w:eastAsia="仿宋_GB2312" w:cs="仿宋_GB2312"/>
              </w:rPr>
              <w:t>评审总得分</w:t>
            </w:r>
          </w:p>
        </w:tc>
      </w:tr>
      <w:tr w14:paraId="338C7E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0491138">
            <w:pPr>
              <w:pStyle w:val="4"/>
            </w:pPr>
            <w:r>
              <w:rPr>
                <w:rFonts w:ascii="仿宋_GB2312" w:hAnsi="仿宋_GB2312" w:eastAsia="仿宋_GB2312" w:cs="仿宋_GB2312"/>
              </w:rPr>
              <w:t>陕西旺翰建设工程有限公司</w:t>
            </w:r>
          </w:p>
        </w:tc>
        <w:tc>
          <w:tcPr>
            <w:tcW w:w="3115" w:type="dxa"/>
          </w:tcPr>
          <w:p w14:paraId="72D3A3D9">
            <w:pPr>
              <w:pStyle w:val="4"/>
            </w:pPr>
            <w:r>
              <w:rPr>
                <w:rFonts w:ascii="仿宋_GB2312" w:hAnsi="仿宋_GB2312" w:eastAsia="仿宋_GB2312" w:cs="仿宋_GB2312"/>
              </w:rPr>
              <w:t>陕西省宝鸡市金台区西关街道办事处新福路西社区百翠园24号楼二单元7楼703</w:t>
            </w:r>
          </w:p>
        </w:tc>
        <w:tc>
          <w:tcPr>
            <w:tcW w:w="1557" w:type="dxa"/>
          </w:tcPr>
          <w:p w14:paraId="4F9E756F">
            <w:pPr>
              <w:pStyle w:val="4"/>
              <w:jc w:val="right"/>
            </w:pPr>
            <w:r>
              <w:rPr>
                <w:rFonts w:ascii="仿宋_GB2312" w:hAnsi="仿宋_GB2312" w:eastAsia="仿宋_GB2312" w:cs="仿宋_GB2312"/>
              </w:rPr>
              <w:t>756,000.00元</w:t>
            </w:r>
          </w:p>
        </w:tc>
        <w:tc>
          <w:tcPr>
            <w:tcW w:w="1557" w:type="dxa"/>
          </w:tcPr>
          <w:p w14:paraId="26596A36">
            <w:pPr>
              <w:pStyle w:val="4"/>
            </w:pPr>
            <w:r>
              <w:rPr>
                <w:rFonts w:ascii="仿宋_GB2312" w:hAnsi="仿宋_GB2312" w:eastAsia="仿宋_GB2312" w:cs="仿宋_GB2312"/>
              </w:rPr>
              <w:t>86.45</w:t>
            </w:r>
          </w:p>
        </w:tc>
      </w:tr>
    </w:tbl>
    <w:p w14:paraId="2E18F868">
      <w:pPr>
        <w:pStyle w:val="4"/>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3115"/>
        <w:gridCol w:w="1557"/>
        <w:gridCol w:w="1557"/>
      </w:tblGrid>
      <w:tr w14:paraId="0FEBA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BD0BEC4">
            <w:pPr>
              <w:pStyle w:val="4"/>
            </w:pPr>
            <w:r>
              <w:rPr>
                <w:rFonts w:ascii="仿宋_GB2312" w:hAnsi="仿宋_GB2312" w:eastAsia="仿宋_GB2312" w:cs="仿宋_GB2312"/>
              </w:rPr>
              <w:t>供应商名称</w:t>
            </w:r>
          </w:p>
        </w:tc>
        <w:tc>
          <w:tcPr>
            <w:tcW w:w="3115" w:type="dxa"/>
          </w:tcPr>
          <w:p w14:paraId="73E02AE7">
            <w:pPr>
              <w:pStyle w:val="4"/>
            </w:pPr>
            <w:r>
              <w:rPr>
                <w:rFonts w:ascii="仿宋_GB2312" w:hAnsi="仿宋_GB2312" w:eastAsia="仿宋_GB2312" w:cs="仿宋_GB2312"/>
              </w:rPr>
              <w:t>供应商地址</w:t>
            </w:r>
          </w:p>
        </w:tc>
        <w:tc>
          <w:tcPr>
            <w:tcW w:w="1557" w:type="dxa"/>
          </w:tcPr>
          <w:p w14:paraId="579E601C">
            <w:pPr>
              <w:pStyle w:val="4"/>
            </w:pPr>
            <w:r>
              <w:rPr>
                <w:rFonts w:ascii="仿宋_GB2312" w:hAnsi="仿宋_GB2312" w:eastAsia="仿宋_GB2312" w:cs="仿宋_GB2312"/>
              </w:rPr>
              <w:t>中标（成交）金额</w:t>
            </w:r>
          </w:p>
        </w:tc>
        <w:tc>
          <w:tcPr>
            <w:tcW w:w="1557" w:type="dxa"/>
          </w:tcPr>
          <w:p w14:paraId="7136410C">
            <w:pPr>
              <w:pStyle w:val="4"/>
            </w:pPr>
            <w:r>
              <w:rPr>
                <w:rFonts w:ascii="仿宋_GB2312" w:hAnsi="仿宋_GB2312" w:eastAsia="仿宋_GB2312" w:cs="仿宋_GB2312"/>
              </w:rPr>
              <w:t>评审总得分</w:t>
            </w:r>
          </w:p>
        </w:tc>
      </w:tr>
      <w:tr w14:paraId="7A39D0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472304F">
            <w:pPr>
              <w:pStyle w:val="4"/>
            </w:pPr>
            <w:r>
              <w:rPr>
                <w:rFonts w:ascii="仿宋_GB2312" w:hAnsi="仿宋_GB2312" w:eastAsia="仿宋_GB2312" w:cs="仿宋_GB2312"/>
              </w:rPr>
              <w:t>陕西中和安建设工程有限公司</w:t>
            </w:r>
          </w:p>
        </w:tc>
        <w:tc>
          <w:tcPr>
            <w:tcW w:w="3115" w:type="dxa"/>
          </w:tcPr>
          <w:p w14:paraId="1B8A47EA">
            <w:pPr>
              <w:pStyle w:val="4"/>
            </w:pPr>
            <w:r>
              <w:rPr>
                <w:rFonts w:ascii="仿宋_GB2312" w:hAnsi="仿宋_GB2312" w:eastAsia="仿宋_GB2312" w:cs="仿宋_GB2312"/>
              </w:rPr>
              <w:t>陕西省宝鸡市渭滨区火炬路中段20号4楼</w:t>
            </w:r>
          </w:p>
        </w:tc>
        <w:tc>
          <w:tcPr>
            <w:tcW w:w="1557" w:type="dxa"/>
          </w:tcPr>
          <w:p w14:paraId="4666401D">
            <w:pPr>
              <w:pStyle w:val="4"/>
              <w:jc w:val="right"/>
            </w:pPr>
            <w:r>
              <w:rPr>
                <w:rFonts w:ascii="仿宋_GB2312" w:hAnsi="仿宋_GB2312" w:eastAsia="仿宋_GB2312" w:cs="仿宋_GB2312"/>
              </w:rPr>
              <w:t>666,525.75元</w:t>
            </w:r>
          </w:p>
        </w:tc>
        <w:tc>
          <w:tcPr>
            <w:tcW w:w="1557" w:type="dxa"/>
          </w:tcPr>
          <w:p w14:paraId="79D2EA1A">
            <w:pPr>
              <w:pStyle w:val="4"/>
            </w:pPr>
            <w:r>
              <w:rPr>
                <w:rFonts w:ascii="仿宋_GB2312" w:hAnsi="仿宋_GB2312" w:eastAsia="仿宋_GB2312" w:cs="仿宋_GB2312"/>
              </w:rPr>
              <w:t>89.63</w:t>
            </w:r>
          </w:p>
        </w:tc>
      </w:tr>
    </w:tbl>
    <w:p w14:paraId="0ED6B497">
      <w:pPr>
        <w:pStyle w:val="4"/>
        <w:outlineLvl w:val="3"/>
      </w:pPr>
      <w:r>
        <w:rPr>
          <w:rFonts w:ascii="仿宋_GB2312" w:hAnsi="仿宋_GB2312" w:eastAsia="仿宋_GB2312" w:cs="仿宋_GB2312"/>
          <w:b/>
          <w:sz w:val="24"/>
        </w:rPr>
        <w:t>四、主要标的信息</w:t>
      </w:r>
    </w:p>
    <w:p w14:paraId="6EDD5848">
      <w:pPr>
        <w:pStyle w:val="4"/>
      </w:pPr>
      <w:r>
        <w:rPr>
          <w:rFonts w:ascii="仿宋_GB2312" w:hAnsi="仿宋_GB2312" w:eastAsia="仿宋_GB2312" w:cs="仿宋_GB2312"/>
        </w:rPr>
        <w:t>合同包1(麟游县农村客运高质量发展城乡公交站牌工程建设项目—改造):</w:t>
      </w:r>
    </w:p>
    <w:p w14:paraId="381F967A">
      <w:pPr>
        <w:pStyle w:val="4"/>
      </w:pPr>
      <w:r>
        <w:rPr>
          <w:rFonts w:ascii="仿宋_GB2312" w:hAnsi="仿宋_GB2312" w:eastAsia="仿宋_GB2312" w:cs="仿宋_GB2312"/>
        </w:rPr>
        <w:t>工程类（陕西旺翰建设工程有限公司）</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3"/>
        <w:gridCol w:w="935"/>
        <w:gridCol w:w="935"/>
        <w:gridCol w:w="1175"/>
        <w:gridCol w:w="935"/>
        <w:gridCol w:w="935"/>
        <w:gridCol w:w="1417"/>
        <w:gridCol w:w="1217"/>
      </w:tblGrid>
      <w:tr w14:paraId="3B160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8" w:type="dxa"/>
          </w:tcPr>
          <w:p w14:paraId="55D37C23">
            <w:pPr>
              <w:pStyle w:val="4"/>
            </w:pPr>
            <w:r>
              <w:rPr>
                <w:rFonts w:ascii="仿宋_GB2312" w:hAnsi="仿宋_GB2312" w:eastAsia="仿宋_GB2312" w:cs="仿宋_GB2312"/>
              </w:rPr>
              <w:t>品目号</w:t>
            </w:r>
          </w:p>
        </w:tc>
        <w:tc>
          <w:tcPr>
            <w:tcW w:w="968" w:type="dxa"/>
          </w:tcPr>
          <w:p w14:paraId="1689D5D4">
            <w:pPr>
              <w:pStyle w:val="4"/>
            </w:pPr>
            <w:r>
              <w:rPr>
                <w:rFonts w:ascii="仿宋_GB2312" w:hAnsi="仿宋_GB2312" w:eastAsia="仿宋_GB2312" w:cs="仿宋_GB2312"/>
              </w:rPr>
              <w:t>品目名称</w:t>
            </w:r>
          </w:p>
        </w:tc>
        <w:tc>
          <w:tcPr>
            <w:tcW w:w="968" w:type="dxa"/>
          </w:tcPr>
          <w:p w14:paraId="77E5AD02">
            <w:pPr>
              <w:pStyle w:val="4"/>
            </w:pPr>
            <w:r>
              <w:rPr>
                <w:rFonts w:ascii="仿宋_GB2312" w:hAnsi="仿宋_GB2312" w:eastAsia="仿宋_GB2312" w:cs="仿宋_GB2312"/>
              </w:rPr>
              <w:t>采购标的</w:t>
            </w:r>
          </w:p>
        </w:tc>
        <w:tc>
          <w:tcPr>
            <w:tcW w:w="1210" w:type="dxa"/>
          </w:tcPr>
          <w:p w14:paraId="0DB6F0C0">
            <w:pPr>
              <w:pStyle w:val="4"/>
            </w:pPr>
            <w:r>
              <w:rPr>
                <w:rFonts w:ascii="仿宋_GB2312" w:hAnsi="仿宋_GB2312" w:eastAsia="仿宋_GB2312" w:cs="仿宋_GB2312"/>
              </w:rPr>
              <w:t>施工范围</w:t>
            </w:r>
          </w:p>
        </w:tc>
        <w:tc>
          <w:tcPr>
            <w:tcW w:w="968" w:type="dxa"/>
          </w:tcPr>
          <w:p w14:paraId="535DA78F">
            <w:pPr>
              <w:pStyle w:val="4"/>
            </w:pPr>
            <w:r>
              <w:rPr>
                <w:rFonts w:ascii="仿宋_GB2312" w:hAnsi="仿宋_GB2312" w:eastAsia="仿宋_GB2312" w:cs="仿宋_GB2312"/>
              </w:rPr>
              <w:t>施工工期</w:t>
            </w:r>
          </w:p>
        </w:tc>
        <w:tc>
          <w:tcPr>
            <w:tcW w:w="968" w:type="dxa"/>
          </w:tcPr>
          <w:p w14:paraId="65762223">
            <w:pPr>
              <w:pStyle w:val="4"/>
            </w:pPr>
            <w:r>
              <w:rPr>
                <w:rFonts w:ascii="仿宋_GB2312" w:hAnsi="仿宋_GB2312" w:eastAsia="仿宋_GB2312" w:cs="仿宋_GB2312"/>
              </w:rPr>
              <w:t>项目经理</w:t>
            </w:r>
          </w:p>
        </w:tc>
        <w:tc>
          <w:tcPr>
            <w:tcW w:w="1210" w:type="dxa"/>
          </w:tcPr>
          <w:p w14:paraId="674269E1">
            <w:pPr>
              <w:pStyle w:val="4"/>
            </w:pPr>
            <w:r>
              <w:rPr>
                <w:rFonts w:ascii="仿宋_GB2312" w:hAnsi="仿宋_GB2312" w:eastAsia="仿宋_GB2312" w:cs="仿宋_GB2312"/>
              </w:rPr>
              <w:t>执业证书信息</w:t>
            </w:r>
          </w:p>
        </w:tc>
        <w:tc>
          <w:tcPr>
            <w:tcW w:w="1008" w:type="dxa"/>
          </w:tcPr>
          <w:p w14:paraId="2FF0332D">
            <w:pPr>
              <w:pStyle w:val="4"/>
            </w:pPr>
            <w:r>
              <w:rPr>
                <w:rFonts w:ascii="仿宋_GB2312" w:hAnsi="仿宋_GB2312" w:eastAsia="仿宋_GB2312" w:cs="仿宋_GB2312"/>
              </w:rPr>
              <w:t>金额(元)</w:t>
            </w:r>
          </w:p>
        </w:tc>
      </w:tr>
      <w:tr w14:paraId="61E632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8" w:type="dxa"/>
          </w:tcPr>
          <w:p w14:paraId="2B5C3A2B">
            <w:pPr>
              <w:pStyle w:val="4"/>
            </w:pPr>
            <w:r>
              <w:rPr>
                <w:rFonts w:ascii="仿宋_GB2312" w:hAnsi="仿宋_GB2312" w:eastAsia="仿宋_GB2312" w:cs="仿宋_GB2312"/>
              </w:rPr>
              <w:t>1</w:t>
            </w:r>
          </w:p>
        </w:tc>
        <w:tc>
          <w:tcPr>
            <w:tcW w:w="968" w:type="dxa"/>
          </w:tcPr>
          <w:p w14:paraId="0F55373C">
            <w:pPr>
              <w:pStyle w:val="4"/>
            </w:pPr>
            <w:r>
              <w:rPr>
                <w:rFonts w:ascii="仿宋_GB2312" w:hAnsi="仿宋_GB2312" w:eastAsia="仿宋_GB2312" w:cs="仿宋_GB2312"/>
              </w:rPr>
              <w:t>其他构筑物工程施工</w:t>
            </w:r>
          </w:p>
        </w:tc>
        <w:tc>
          <w:tcPr>
            <w:tcW w:w="968" w:type="dxa"/>
          </w:tcPr>
          <w:p w14:paraId="738F9AD4">
            <w:pPr>
              <w:pStyle w:val="4"/>
            </w:pPr>
            <w:r>
              <w:rPr>
                <w:rFonts w:ascii="仿宋_GB2312" w:hAnsi="仿宋_GB2312" w:eastAsia="仿宋_GB2312" w:cs="仿宋_GB2312"/>
              </w:rPr>
              <w:t>麟游县农村客运高质量发展城乡公交站牌工程建设项目—改造</w:t>
            </w:r>
          </w:p>
        </w:tc>
        <w:tc>
          <w:tcPr>
            <w:tcW w:w="1210" w:type="dxa"/>
          </w:tcPr>
          <w:p w14:paraId="193B3108">
            <w:pPr>
              <w:pStyle w:val="4"/>
            </w:pPr>
            <w:r>
              <w:rPr>
                <w:rFonts w:ascii="仿宋_GB2312" w:hAnsi="仿宋_GB2312" w:eastAsia="仿宋_GB2312" w:cs="仿宋_GB2312"/>
              </w:rPr>
              <w:t>施工设计图纸范围内所有施工内容及招标文件工程量清单所涉及的其他内容。</w:t>
            </w:r>
          </w:p>
        </w:tc>
        <w:tc>
          <w:tcPr>
            <w:tcW w:w="968" w:type="dxa"/>
          </w:tcPr>
          <w:p w14:paraId="7657C261">
            <w:pPr>
              <w:pStyle w:val="4"/>
            </w:pPr>
            <w:r>
              <w:rPr>
                <w:rFonts w:ascii="仿宋_GB2312" w:hAnsi="仿宋_GB2312" w:eastAsia="仿宋_GB2312" w:cs="仿宋_GB2312"/>
              </w:rPr>
              <w:t>50日历天</w:t>
            </w:r>
          </w:p>
        </w:tc>
        <w:tc>
          <w:tcPr>
            <w:tcW w:w="968" w:type="dxa"/>
          </w:tcPr>
          <w:p w14:paraId="073074A2">
            <w:pPr>
              <w:pStyle w:val="4"/>
            </w:pPr>
            <w:r>
              <w:rPr>
                <w:rFonts w:ascii="仿宋_GB2312" w:hAnsi="仿宋_GB2312" w:eastAsia="仿宋_GB2312" w:cs="仿宋_GB2312"/>
              </w:rPr>
              <w:t>彭永宁</w:t>
            </w:r>
          </w:p>
        </w:tc>
        <w:tc>
          <w:tcPr>
            <w:tcW w:w="1210" w:type="dxa"/>
          </w:tcPr>
          <w:p w14:paraId="0DD931BF">
            <w:pPr>
              <w:pStyle w:val="4"/>
            </w:pPr>
            <w:r>
              <w:rPr>
                <w:rFonts w:ascii="仿宋_GB2312" w:hAnsi="仿宋_GB2312" w:eastAsia="仿宋_GB2312" w:cs="仿宋_GB2312"/>
              </w:rPr>
              <w:t>陕261242406959</w:t>
            </w:r>
          </w:p>
        </w:tc>
        <w:tc>
          <w:tcPr>
            <w:tcW w:w="1008" w:type="dxa"/>
          </w:tcPr>
          <w:p w14:paraId="2C88CC53">
            <w:pPr>
              <w:pStyle w:val="4"/>
            </w:pPr>
            <w:r>
              <w:rPr>
                <w:rFonts w:ascii="仿宋_GB2312" w:hAnsi="仿宋_GB2312" w:eastAsia="仿宋_GB2312" w:cs="仿宋_GB2312"/>
              </w:rPr>
              <w:t>756,000.00</w:t>
            </w:r>
          </w:p>
        </w:tc>
      </w:tr>
    </w:tbl>
    <w:p w14:paraId="0F637771">
      <w:pPr>
        <w:pStyle w:val="4"/>
      </w:pPr>
      <w:r>
        <w:rPr>
          <w:rFonts w:ascii="仿宋_GB2312" w:hAnsi="仿宋_GB2312" w:eastAsia="仿宋_GB2312" w:cs="仿宋_GB2312"/>
        </w:rPr>
        <w:t>合同包2(麟游县农村客运 高质量发展城乡 公交站牌工程建 设项目—新建):</w:t>
      </w:r>
    </w:p>
    <w:p w14:paraId="09779FA5">
      <w:pPr>
        <w:pStyle w:val="4"/>
      </w:pPr>
      <w:r>
        <w:rPr>
          <w:rFonts w:ascii="仿宋_GB2312" w:hAnsi="仿宋_GB2312" w:eastAsia="仿宋_GB2312" w:cs="仿宋_GB2312"/>
        </w:rPr>
        <w:t>工程类（陕西中和安建设工程有限公司）</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3"/>
        <w:gridCol w:w="935"/>
        <w:gridCol w:w="935"/>
        <w:gridCol w:w="1175"/>
        <w:gridCol w:w="935"/>
        <w:gridCol w:w="935"/>
        <w:gridCol w:w="1417"/>
        <w:gridCol w:w="1217"/>
      </w:tblGrid>
      <w:tr w14:paraId="6FEAF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08" w:type="dxa"/>
          </w:tcPr>
          <w:p w14:paraId="76A08C27">
            <w:pPr>
              <w:pStyle w:val="4"/>
            </w:pPr>
            <w:r>
              <w:rPr>
                <w:rFonts w:ascii="仿宋_GB2312" w:hAnsi="仿宋_GB2312" w:eastAsia="仿宋_GB2312" w:cs="仿宋_GB2312"/>
              </w:rPr>
              <w:t>品目号</w:t>
            </w:r>
          </w:p>
        </w:tc>
        <w:tc>
          <w:tcPr>
            <w:tcW w:w="968" w:type="dxa"/>
          </w:tcPr>
          <w:p w14:paraId="0D686288">
            <w:pPr>
              <w:pStyle w:val="4"/>
            </w:pPr>
            <w:r>
              <w:rPr>
                <w:rFonts w:ascii="仿宋_GB2312" w:hAnsi="仿宋_GB2312" w:eastAsia="仿宋_GB2312" w:cs="仿宋_GB2312"/>
              </w:rPr>
              <w:t>品目名称</w:t>
            </w:r>
          </w:p>
        </w:tc>
        <w:tc>
          <w:tcPr>
            <w:tcW w:w="968" w:type="dxa"/>
          </w:tcPr>
          <w:p w14:paraId="4DF92D4E">
            <w:pPr>
              <w:pStyle w:val="4"/>
            </w:pPr>
            <w:r>
              <w:rPr>
                <w:rFonts w:ascii="仿宋_GB2312" w:hAnsi="仿宋_GB2312" w:eastAsia="仿宋_GB2312" w:cs="仿宋_GB2312"/>
              </w:rPr>
              <w:t>采购标的</w:t>
            </w:r>
          </w:p>
        </w:tc>
        <w:tc>
          <w:tcPr>
            <w:tcW w:w="1210" w:type="dxa"/>
          </w:tcPr>
          <w:p w14:paraId="0F39CC52">
            <w:pPr>
              <w:pStyle w:val="4"/>
            </w:pPr>
            <w:r>
              <w:rPr>
                <w:rFonts w:ascii="仿宋_GB2312" w:hAnsi="仿宋_GB2312" w:eastAsia="仿宋_GB2312" w:cs="仿宋_GB2312"/>
              </w:rPr>
              <w:t>施工范围</w:t>
            </w:r>
          </w:p>
        </w:tc>
        <w:tc>
          <w:tcPr>
            <w:tcW w:w="968" w:type="dxa"/>
          </w:tcPr>
          <w:p w14:paraId="4D5DB3C8">
            <w:pPr>
              <w:pStyle w:val="4"/>
            </w:pPr>
            <w:r>
              <w:rPr>
                <w:rFonts w:ascii="仿宋_GB2312" w:hAnsi="仿宋_GB2312" w:eastAsia="仿宋_GB2312" w:cs="仿宋_GB2312"/>
              </w:rPr>
              <w:t>施工工期</w:t>
            </w:r>
          </w:p>
        </w:tc>
        <w:tc>
          <w:tcPr>
            <w:tcW w:w="968" w:type="dxa"/>
          </w:tcPr>
          <w:p w14:paraId="79F34E10">
            <w:pPr>
              <w:pStyle w:val="4"/>
            </w:pPr>
            <w:r>
              <w:rPr>
                <w:rFonts w:ascii="仿宋_GB2312" w:hAnsi="仿宋_GB2312" w:eastAsia="仿宋_GB2312" w:cs="仿宋_GB2312"/>
              </w:rPr>
              <w:t>项目经理</w:t>
            </w:r>
          </w:p>
        </w:tc>
        <w:tc>
          <w:tcPr>
            <w:tcW w:w="1210" w:type="dxa"/>
          </w:tcPr>
          <w:p w14:paraId="7F085877">
            <w:pPr>
              <w:pStyle w:val="4"/>
            </w:pPr>
            <w:r>
              <w:rPr>
                <w:rFonts w:ascii="仿宋_GB2312" w:hAnsi="仿宋_GB2312" w:eastAsia="仿宋_GB2312" w:cs="仿宋_GB2312"/>
              </w:rPr>
              <w:t>执业证书信息</w:t>
            </w:r>
          </w:p>
        </w:tc>
        <w:tc>
          <w:tcPr>
            <w:tcW w:w="1008" w:type="dxa"/>
          </w:tcPr>
          <w:p w14:paraId="76264796">
            <w:pPr>
              <w:pStyle w:val="4"/>
            </w:pPr>
            <w:r>
              <w:rPr>
                <w:rFonts w:ascii="仿宋_GB2312" w:hAnsi="仿宋_GB2312" w:eastAsia="仿宋_GB2312" w:cs="仿宋_GB2312"/>
              </w:rPr>
              <w:t>金额(元)</w:t>
            </w:r>
          </w:p>
        </w:tc>
      </w:tr>
      <w:tr w14:paraId="5C7AE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8" w:type="dxa"/>
          </w:tcPr>
          <w:p w14:paraId="171E1363">
            <w:pPr>
              <w:pStyle w:val="4"/>
            </w:pPr>
            <w:r>
              <w:rPr>
                <w:rFonts w:ascii="仿宋_GB2312" w:hAnsi="仿宋_GB2312" w:eastAsia="仿宋_GB2312" w:cs="仿宋_GB2312"/>
              </w:rPr>
              <w:t>2</w:t>
            </w:r>
          </w:p>
        </w:tc>
        <w:tc>
          <w:tcPr>
            <w:tcW w:w="968" w:type="dxa"/>
          </w:tcPr>
          <w:p w14:paraId="171979B0">
            <w:pPr>
              <w:pStyle w:val="4"/>
            </w:pPr>
            <w:r>
              <w:rPr>
                <w:rFonts w:ascii="仿宋_GB2312" w:hAnsi="仿宋_GB2312" w:eastAsia="仿宋_GB2312" w:cs="仿宋_GB2312"/>
              </w:rPr>
              <w:t>其他构筑物工程施工</w:t>
            </w:r>
          </w:p>
        </w:tc>
        <w:tc>
          <w:tcPr>
            <w:tcW w:w="968" w:type="dxa"/>
          </w:tcPr>
          <w:p w14:paraId="616B0CDE">
            <w:pPr>
              <w:pStyle w:val="4"/>
            </w:pPr>
            <w:r>
              <w:rPr>
                <w:rFonts w:ascii="仿宋_GB2312" w:hAnsi="仿宋_GB2312" w:eastAsia="仿宋_GB2312" w:cs="仿宋_GB2312"/>
              </w:rPr>
              <w:t>麟游县农村客运高质量发展城乡公交站牌工程建设项目—新建</w:t>
            </w:r>
          </w:p>
        </w:tc>
        <w:tc>
          <w:tcPr>
            <w:tcW w:w="1210" w:type="dxa"/>
          </w:tcPr>
          <w:p w14:paraId="0A1318B8">
            <w:pPr>
              <w:pStyle w:val="4"/>
            </w:pPr>
            <w:r>
              <w:rPr>
                <w:rFonts w:ascii="仿宋_GB2312" w:hAnsi="仿宋_GB2312" w:eastAsia="仿宋_GB2312" w:cs="仿宋_GB2312"/>
              </w:rPr>
              <w:t>施工设计图纸范围内所有施工内容及招标文件工程量清单所涉及的其他内容。</w:t>
            </w:r>
          </w:p>
        </w:tc>
        <w:tc>
          <w:tcPr>
            <w:tcW w:w="968" w:type="dxa"/>
          </w:tcPr>
          <w:p w14:paraId="210A9880">
            <w:pPr>
              <w:pStyle w:val="4"/>
            </w:pPr>
            <w:r>
              <w:rPr>
                <w:rFonts w:ascii="仿宋_GB2312" w:hAnsi="仿宋_GB2312" w:eastAsia="仿宋_GB2312" w:cs="仿宋_GB2312"/>
              </w:rPr>
              <w:t>50日历天</w:t>
            </w:r>
          </w:p>
        </w:tc>
        <w:tc>
          <w:tcPr>
            <w:tcW w:w="968" w:type="dxa"/>
          </w:tcPr>
          <w:p w14:paraId="4F4F11E2">
            <w:pPr>
              <w:pStyle w:val="4"/>
            </w:pPr>
            <w:r>
              <w:rPr>
                <w:rFonts w:ascii="仿宋_GB2312" w:hAnsi="仿宋_GB2312" w:eastAsia="仿宋_GB2312" w:cs="仿宋_GB2312"/>
              </w:rPr>
              <w:t>张新民</w:t>
            </w:r>
          </w:p>
        </w:tc>
        <w:tc>
          <w:tcPr>
            <w:tcW w:w="1210" w:type="dxa"/>
          </w:tcPr>
          <w:p w14:paraId="71713DCB">
            <w:pPr>
              <w:pStyle w:val="4"/>
            </w:pPr>
            <w:r>
              <w:rPr>
                <w:rFonts w:ascii="仿宋_GB2312" w:hAnsi="仿宋_GB2312" w:eastAsia="仿宋_GB2312" w:cs="仿宋_GB2312"/>
              </w:rPr>
              <w:t>陕261151671136</w:t>
            </w:r>
          </w:p>
        </w:tc>
        <w:tc>
          <w:tcPr>
            <w:tcW w:w="1008" w:type="dxa"/>
          </w:tcPr>
          <w:p w14:paraId="0BBE3799">
            <w:pPr>
              <w:pStyle w:val="4"/>
            </w:pPr>
            <w:r>
              <w:rPr>
                <w:rFonts w:ascii="仿宋_GB2312" w:hAnsi="仿宋_GB2312" w:eastAsia="仿宋_GB2312" w:cs="仿宋_GB2312"/>
              </w:rPr>
              <w:t>666,525.75</w:t>
            </w:r>
          </w:p>
        </w:tc>
      </w:tr>
    </w:tbl>
    <w:p w14:paraId="464DD221">
      <w:pPr>
        <w:pStyle w:val="4"/>
        <w:outlineLvl w:val="3"/>
      </w:pPr>
      <w:r>
        <w:rPr>
          <w:rFonts w:ascii="仿宋_GB2312" w:hAnsi="仿宋_GB2312" w:eastAsia="仿宋_GB2312" w:cs="仿宋_GB2312"/>
          <w:b/>
          <w:sz w:val="24"/>
        </w:rPr>
        <w:t>五、评审专家（单一来源采购人员）名单：</w:t>
      </w:r>
    </w:p>
    <w:p w14:paraId="0B9E2B1C">
      <w:pPr>
        <w:pStyle w:val="4"/>
      </w:pPr>
      <w:r>
        <w:rPr>
          <w:rFonts w:ascii="仿宋_GB2312" w:hAnsi="仿宋_GB2312" w:eastAsia="仿宋_GB2312" w:cs="仿宋_GB2312"/>
        </w:rPr>
        <w:t>张艳妮（采购人代表）、马林、张亚莉</w:t>
      </w:r>
    </w:p>
    <w:p w14:paraId="1DBAB602">
      <w:pPr>
        <w:pStyle w:val="4"/>
        <w:outlineLvl w:val="3"/>
      </w:pPr>
      <w:r>
        <w:rPr>
          <w:rFonts w:ascii="仿宋_GB2312" w:hAnsi="仿宋_GB2312" w:eastAsia="仿宋_GB2312" w:cs="仿宋_GB2312"/>
          <w:b/>
          <w:sz w:val="24"/>
        </w:rPr>
        <w:t>六、代理服务收费标准及金额：</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6"/>
        <w:gridCol w:w="2907"/>
        <w:gridCol w:w="2907"/>
        <w:gridCol w:w="1246"/>
      </w:tblGrid>
      <w:tr w14:paraId="4D81A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gridSpan w:val="2"/>
          </w:tcPr>
          <w:p w14:paraId="47A071E4">
            <w:pPr>
              <w:pStyle w:val="4"/>
            </w:pPr>
            <w:r>
              <w:rPr>
                <w:rFonts w:ascii="仿宋_GB2312" w:hAnsi="仿宋_GB2312" w:eastAsia="仿宋_GB2312" w:cs="仿宋_GB2312"/>
              </w:rPr>
              <w:t>代理服务收费标准及金额</w:t>
            </w:r>
          </w:p>
        </w:tc>
        <w:tc>
          <w:tcPr>
            <w:tcW w:w="4153" w:type="dxa"/>
            <w:gridSpan w:val="2"/>
          </w:tcPr>
          <w:p w14:paraId="14D00005">
            <w:pPr>
              <w:pStyle w:val="4"/>
            </w:pPr>
            <w:r>
              <w:br w:type="textWrapping"/>
            </w:r>
            <w:r>
              <w:rPr>
                <w:rFonts w:ascii="仿宋_GB2312" w:hAnsi="仿宋_GB2312" w:eastAsia="仿宋_GB2312" w:cs="仿宋_GB2312"/>
              </w:rPr>
              <w:t>按照《国家计委关于印发招标代理服务费管理暂行办法的通知》（计价格【2002】1980号）文件及国家发展委下发的《关于降低部分建设项目收费标准规范收费行为等有关问题的通知》[2011]534号文件规定的取费。</w:t>
            </w:r>
          </w:p>
        </w:tc>
      </w:tr>
      <w:tr w14:paraId="669DB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14:paraId="5D28215B">
            <w:pPr>
              <w:pStyle w:val="4"/>
            </w:pPr>
            <w:r>
              <w:rPr>
                <w:rFonts w:ascii="仿宋_GB2312" w:hAnsi="仿宋_GB2312" w:eastAsia="仿宋_GB2312" w:cs="仿宋_GB2312"/>
              </w:rPr>
              <w:t>合同包号</w:t>
            </w:r>
          </w:p>
        </w:tc>
        <w:tc>
          <w:tcPr>
            <w:tcW w:w="2907" w:type="dxa"/>
          </w:tcPr>
          <w:p w14:paraId="7AA946D3">
            <w:pPr>
              <w:pStyle w:val="4"/>
            </w:pPr>
            <w:r>
              <w:rPr>
                <w:rFonts w:ascii="仿宋_GB2312" w:hAnsi="仿宋_GB2312" w:eastAsia="仿宋_GB2312" w:cs="仿宋_GB2312"/>
              </w:rPr>
              <w:t>合同包名称</w:t>
            </w:r>
          </w:p>
        </w:tc>
        <w:tc>
          <w:tcPr>
            <w:tcW w:w="2907" w:type="dxa"/>
          </w:tcPr>
          <w:p w14:paraId="02E7A067">
            <w:pPr>
              <w:pStyle w:val="4"/>
            </w:pPr>
            <w:r>
              <w:rPr>
                <w:rFonts w:ascii="仿宋_GB2312" w:hAnsi="仿宋_GB2312" w:eastAsia="仿宋_GB2312" w:cs="仿宋_GB2312"/>
              </w:rPr>
              <w:t>代理服务费金额（万元）</w:t>
            </w:r>
          </w:p>
        </w:tc>
        <w:tc>
          <w:tcPr>
            <w:tcW w:w="1246" w:type="dxa"/>
          </w:tcPr>
          <w:p w14:paraId="5F7E9C33">
            <w:pPr>
              <w:pStyle w:val="4"/>
            </w:pPr>
            <w:r>
              <w:rPr>
                <w:rFonts w:ascii="仿宋_GB2312" w:hAnsi="仿宋_GB2312" w:eastAsia="仿宋_GB2312" w:cs="仿宋_GB2312"/>
              </w:rPr>
              <w:t>收取对象</w:t>
            </w:r>
          </w:p>
        </w:tc>
      </w:tr>
      <w:tr w14:paraId="0F5CF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14:paraId="569EAF18">
            <w:pPr>
              <w:pStyle w:val="4"/>
            </w:pPr>
            <w:r>
              <w:rPr>
                <w:rFonts w:ascii="仿宋_GB2312" w:hAnsi="仿宋_GB2312" w:eastAsia="仿宋_GB2312" w:cs="仿宋_GB2312"/>
              </w:rPr>
              <w:t>1</w:t>
            </w:r>
          </w:p>
        </w:tc>
        <w:tc>
          <w:tcPr>
            <w:tcW w:w="2907" w:type="dxa"/>
          </w:tcPr>
          <w:p w14:paraId="2FEA1CFD">
            <w:pPr>
              <w:pStyle w:val="4"/>
            </w:pPr>
            <w:r>
              <w:rPr>
                <w:rFonts w:ascii="仿宋_GB2312" w:hAnsi="仿宋_GB2312" w:eastAsia="仿宋_GB2312" w:cs="仿宋_GB2312"/>
              </w:rPr>
              <w:t>麟游县农村客运高质量发展城乡公交站牌工程建设项目—改造</w:t>
            </w:r>
          </w:p>
        </w:tc>
        <w:tc>
          <w:tcPr>
            <w:tcW w:w="2907" w:type="dxa"/>
          </w:tcPr>
          <w:p w14:paraId="7FD6B40B">
            <w:pPr>
              <w:pStyle w:val="4"/>
            </w:pPr>
            <w:r>
              <w:rPr>
                <w:rFonts w:ascii="仿宋_GB2312" w:hAnsi="仿宋_GB2312" w:eastAsia="仿宋_GB2312" w:cs="仿宋_GB2312"/>
              </w:rPr>
              <w:t>0.756</w:t>
            </w:r>
          </w:p>
        </w:tc>
        <w:tc>
          <w:tcPr>
            <w:tcW w:w="1246" w:type="dxa"/>
          </w:tcPr>
          <w:p w14:paraId="5B3FF3AF">
            <w:pPr>
              <w:pStyle w:val="4"/>
            </w:pPr>
            <w:r>
              <w:rPr>
                <w:rFonts w:ascii="仿宋_GB2312" w:hAnsi="仿宋_GB2312" w:eastAsia="仿宋_GB2312" w:cs="仿宋_GB2312"/>
              </w:rPr>
              <w:t>中标(成交)供应商</w:t>
            </w:r>
          </w:p>
        </w:tc>
      </w:tr>
      <w:tr w14:paraId="0C6B1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14:paraId="58A9B44A">
            <w:pPr>
              <w:pStyle w:val="4"/>
            </w:pPr>
            <w:r>
              <w:rPr>
                <w:rFonts w:ascii="仿宋_GB2312" w:hAnsi="仿宋_GB2312" w:eastAsia="仿宋_GB2312" w:cs="仿宋_GB2312"/>
              </w:rPr>
              <w:t>2</w:t>
            </w:r>
          </w:p>
        </w:tc>
        <w:tc>
          <w:tcPr>
            <w:tcW w:w="2907" w:type="dxa"/>
          </w:tcPr>
          <w:p w14:paraId="3D07371B">
            <w:pPr>
              <w:pStyle w:val="4"/>
            </w:pPr>
            <w:r>
              <w:rPr>
                <w:rFonts w:ascii="仿宋_GB2312" w:hAnsi="仿宋_GB2312" w:eastAsia="仿宋_GB2312" w:cs="仿宋_GB2312"/>
              </w:rPr>
              <w:t>麟游县农村客运 高质量发展城乡 公交站牌工程建 设项目—新建</w:t>
            </w:r>
          </w:p>
        </w:tc>
        <w:tc>
          <w:tcPr>
            <w:tcW w:w="2907" w:type="dxa"/>
          </w:tcPr>
          <w:p w14:paraId="79E0A418">
            <w:pPr>
              <w:pStyle w:val="4"/>
            </w:pPr>
            <w:r>
              <w:rPr>
                <w:rFonts w:ascii="仿宋_GB2312" w:hAnsi="仿宋_GB2312" w:eastAsia="仿宋_GB2312" w:cs="仿宋_GB2312"/>
              </w:rPr>
              <w:t>0.6665</w:t>
            </w:r>
          </w:p>
        </w:tc>
        <w:tc>
          <w:tcPr>
            <w:tcW w:w="1246" w:type="dxa"/>
          </w:tcPr>
          <w:p w14:paraId="17F33868">
            <w:pPr>
              <w:pStyle w:val="4"/>
            </w:pPr>
            <w:r>
              <w:rPr>
                <w:rFonts w:ascii="仿宋_GB2312" w:hAnsi="仿宋_GB2312" w:eastAsia="仿宋_GB2312" w:cs="仿宋_GB2312"/>
              </w:rPr>
              <w:t>中标(成交)供应商</w:t>
            </w:r>
          </w:p>
        </w:tc>
      </w:tr>
    </w:tbl>
    <w:p w14:paraId="05171FA7">
      <w:pPr>
        <w:pStyle w:val="4"/>
        <w:outlineLvl w:val="3"/>
      </w:pPr>
      <w:r>
        <w:rPr>
          <w:rFonts w:ascii="仿宋_GB2312" w:hAnsi="仿宋_GB2312" w:eastAsia="仿宋_GB2312" w:cs="仿宋_GB2312"/>
          <w:b/>
          <w:sz w:val="24"/>
        </w:rPr>
        <w:t>七、公告期限</w:t>
      </w:r>
    </w:p>
    <w:p w14:paraId="488FFCDD">
      <w:pPr>
        <w:pStyle w:val="4"/>
      </w:pPr>
      <w:r>
        <w:rPr>
          <w:rFonts w:ascii="仿宋_GB2312" w:hAnsi="仿宋_GB2312" w:eastAsia="仿宋_GB2312" w:cs="仿宋_GB2312"/>
        </w:rPr>
        <w:t>自本公告发布之日起1个工作日。</w:t>
      </w:r>
    </w:p>
    <w:p w14:paraId="6463358F">
      <w:pPr>
        <w:pStyle w:val="4"/>
        <w:outlineLvl w:val="3"/>
      </w:pPr>
      <w:r>
        <w:rPr>
          <w:rFonts w:ascii="仿宋_GB2312" w:hAnsi="仿宋_GB2312" w:eastAsia="仿宋_GB2312" w:cs="仿宋_GB2312"/>
          <w:b/>
          <w:sz w:val="24"/>
        </w:rPr>
        <w:t>八、其他补充事宜</w:t>
      </w:r>
    </w:p>
    <w:p w14:paraId="28B4F17E">
      <w:pPr>
        <w:pStyle w:val="4"/>
      </w:pPr>
      <w:r>
        <w:rPr>
          <w:rFonts w:ascii="仿宋_GB2312" w:hAnsi="仿宋_GB2312" w:eastAsia="仿宋_GB2312" w:cs="仿宋_GB2312"/>
        </w:rPr>
        <w:t>/</w:t>
      </w:r>
    </w:p>
    <w:p w14:paraId="28D87D8A">
      <w:pPr>
        <w:pStyle w:val="4"/>
        <w:outlineLvl w:val="3"/>
      </w:pPr>
      <w:r>
        <w:rPr>
          <w:rFonts w:ascii="仿宋_GB2312" w:hAnsi="仿宋_GB2312" w:eastAsia="仿宋_GB2312" w:cs="仿宋_GB2312"/>
          <w:b/>
          <w:sz w:val="24"/>
        </w:rPr>
        <w:t>九、凡对本次公告内容提出询问，请按以下方式联系。</w:t>
      </w:r>
    </w:p>
    <w:p w14:paraId="16E2D3A5">
      <w:pPr>
        <w:pStyle w:val="4"/>
        <w:outlineLvl w:val="5"/>
      </w:pPr>
      <w:r>
        <w:rPr>
          <w:rFonts w:ascii="仿宋_GB2312" w:hAnsi="仿宋_GB2312" w:eastAsia="仿宋_GB2312" w:cs="仿宋_GB2312"/>
          <w:b/>
          <w:sz w:val="15"/>
        </w:rPr>
        <w:t>1.采购人信息</w:t>
      </w:r>
    </w:p>
    <w:p w14:paraId="6F3B4659">
      <w:pPr>
        <w:pStyle w:val="4"/>
      </w:pPr>
      <w:r>
        <w:rPr>
          <w:rFonts w:ascii="仿宋_GB2312" w:hAnsi="仿宋_GB2312" w:eastAsia="仿宋_GB2312" w:cs="仿宋_GB2312"/>
        </w:rPr>
        <w:t>名称：麟游县道路运输服务中心</w:t>
      </w:r>
    </w:p>
    <w:p w14:paraId="156E5913">
      <w:pPr>
        <w:pStyle w:val="4"/>
      </w:pPr>
      <w:r>
        <w:rPr>
          <w:rFonts w:ascii="仿宋_GB2312" w:hAnsi="仿宋_GB2312" w:eastAsia="仿宋_GB2312" w:cs="仿宋_GB2312"/>
        </w:rPr>
        <w:t>地址：麟游县杜阳路35号</w:t>
      </w:r>
    </w:p>
    <w:p w14:paraId="1F9334D9">
      <w:pPr>
        <w:pStyle w:val="4"/>
      </w:pPr>
      <w:r>
        <w:rPr>
          <w:rFonts w:ascii="仿宋_GB2312" w:hAnsi="仿宋_GB2312" w:eastAsia="仿宋_GB2312" w:cs="仿宋_GB2312"/>
        </w:rPr>
        <w:t>联系方式：13359171993</w:t>
      </w:r>
    </w:p>
    <w:p w14:paraId="408E2EE6">
      <w:pPr>
        <w:pStyle w:val="4"/>
        <w:outlineLvl w:val="5"/>
      </w:pPr>
      <w:r>
        <w:rPr>
          <w:rFonts w:ascii="仿宋_GB2312" w:hAnsi="仿宋_GB2312" w:eastAsia="仿宋_GB2312" w:cs="仿宋_GB2312"/>
          <w:b/>
          <w:sz w:val="15"/>
        </w:rPr>
        <w:t>2.采购代理机构信息</w:t>
      </w:r>
    </w:p>
    <w:p w14:paraId="3DAA9E1A">
      <w:pPr>
        <w:pStyle w:val="4"/>
      </w:pPr>
      <w:r>
        <w:rPr>
          <w:rFonts w:ascii="仿宋_GB2312" w:hAnsi="仿宋_GB2312" w:eastAsia="仿宋_GB2312" w:cs="仿宋_GB2312"/>
        </w:rPr>
        <w:t>名称：陕西博存睿工程项目咨询有限公司</w:t>
      </w:r>
    </w:p>
    <w:p w14:paraId="349C9B7C">
      <w:pPr>
        <w:pStyle w:val="4"/>
      </w:pPr>
      <w:r>
        <w:rPr>
          <w:rFonts w:ascii="仿宋_GB2312" w:hAnsi="仿宋_GB2312" w:eastAsia="仿宋_GB2312" w:cs="仿宋_GB2312"/>
        </w:rPr>
        <w:t>地址：陕西省宝鸡市金台区大庆路113号凯旋城铭座5幢1510室</w:t>
      </w:r>
    </w:p>
    <w:p w14:paraId="55F0FC27">
      <w:pPr>
        <w:pStyle w:val="4"/>
      </w:pPr>
      <w:r>
        <w:rPr>
          <w:rFonts w:ascii="仿宋_GB2312" w:hAnsi="仿宋_GB2312" w:eastAsia="仿宋_GB2312" w:cs="仿宋_GB2312"/>
        </w:rPr>
        <w:t>联系方式：0917-3907560</w:t>
      </w:r>
    </w:p>
    <w:p w14:paraId="747C008F">
      <w:pPr>
        <w:pStyle w:val="4"/>
        <w:outlineLvl w:val="5"/>
      </w:pPr>
      <w:r>
        <w:rPr>
          <w:rFonts w:ascii="仿宋_GB2312" w:hAnsi="仿宋_GB2312" w:eastAsia="仿宋_GB2312" w:cs="仿宋_GB2312"/>
          <w:b/>
          <w:sz w:val="15"/>
        </w:rPr>
        <w:t>3.项目联系方式</w:t>
      </w:r>
    </w:p>
    <w:p w14:paraId="52D58490">
      <w:pPr>
        <w:pStyle w:val="4"/>
      </w:pPr>
      <w:r>
        <w:rPr>
          <w:rFonts w:ascii="仿宋_GB2312" w:hAnsi="仿宋_GB2312" w:eastAsia="仿宋_GB2312" w:cs="仿宋_GB2312"/>
        </w:rPr>
        <w:t>项目联系人：王萌</w:t>
      </w:r>
    </w:p>
    <w:p w14:paraId="03013F39">
      <w:pPr>
        <w:pStyle w:val="4"/>
      </w:pPr>
      <w:r>
        <w:rPr>
          <w:rFonts w:ascii="仿宋_GB2312" w:hAnsi="仿宋_GB2312" w:eastAsia="仿宋_GB2312" w:cs="仿宋_GB2312"/>
        </w:rPr>
        <w:t>电话：0917-3907560</w:t>
      </w:r>
    </w:p>
    <w:p w14:paraId="3B3688DF">
      <w:pPr>
        <w:pStyle w:val="4"/>
        <w:jc w:val="right"/>
      </w:pPr>
      <w:r>
        <w:rPr>
          <w:rFonts w:ascii="仿宋_GB2312" w:hAnsi="仿宋_GB2312" w:eastAsia="仿宋_GB2312" w:cs="仿宋_GB2312"/>
        </w:rPr>
        <w:t>陕西博存睿工程项目咨询有限公司</w:t>
      </w:r>
      <w:r>
        <w:br w:type="textWrapping"/>
      </w:r>
    </w:p>
    <w:p w14:paraId="35C6DEDC">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6F8650F6"/>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996</Words>
  <Characters>1153</Characters>
  <Lines>0</Lines>
  <Paragraphs>0</Paragraphs>
  <TotalTime>0</TotalTime>
  <ScaleCrop>false</ScaleCrop>
  <LinksUpToDate>false</LinksUpToDate>
  <CharactersWithSpaces>1159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王萌</cp:lastModifiedBy>
  <dcterms:modified xsi:type="dcterms:W3CDTF">2025-10-27T01:58:57Z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00254C71E8D64C24B370ED0A73E6E535_13</vt:lpwstr>
  </property>
</Properties>
</file>