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772"/>
        <w:gridCol w:w="6206"/>
        <w:gridCol w:w="630"/>
        <w:gridCol w:w="454"/>
      </w:tblGrid>
      <w:tr w14:paraId="3772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0" w:type="auto"/>
            <w:tcMar>
              <w:top w:w="0" w:type="dxa"/>
              <w:left w:w="105" w:type="dxa"/>
              <w:bottom w:w="0" w:type="dxa"/>
              <w:right w:w="105" w:type="dxa"/>
            </w:tcMar>
            <w:vAlign w:val="center"/>
          </w:tcPr>
          <w:p w14:paraId="103FDD7F">
            <w:pPr>
              <w:pStyle w:val="5"/>
              <w:jc w:val="center"/>
            </w:pPr>
            <w:r>
              <w:rPr>
                <w:rFonts w:ascii="仿宋_GB2312" w:hAnsi="仿宋_GB2312" w:eastAsia="仿宋_GB2312" w:cs="仿宋_GB2312"/>
                <w:b/>
                <w:sz w:val="21"/>
              </w:rPr>
              <w:t>序号</w:t>
            </w:r>
          </w:p>
        </w:tc>
        <w:tc>
          <w:tcPr>
            <w:tcW w:w="0" w:type="auto"/>
            <w:tcMar>
              <w:top w:w="0" w:type="dxa"/>
              <w:left w:w="105" w:type="dxa"/>
              <w:bottom w:w="0" w:type="dxa"/>
              <w:right w:w="105" w:type="dxa"/>
            </w:tcMar>
            <w:vAlign w:val="center"/>
          </w:tcPr>
          <w:p w14:paraId="06ACDBC1">
            <w:pPr>
              <w:pStyle w:val="5"/>
              <w:jc w:val="center"/>
            </w:pPr>
            <w:r>
              <w:rPr>
                <w:rFonts w:ascii="仿宋_GB2312" w:hAnsi="仿宋_GB2312" w:eastAsia="仿宋_GB2312" w:cs="仿宋_GB2312"/>
                <w:b/>
                <w:sz w:val="21"/>
              </w:rPr>
              <w:t>系统</w:t>
            </w:r>
          </w:p>
          <w:p w14:paraId="16D2F928">
            <w:pPr>
              <w:pStyle w:val="5"/>
              <w:jc w:val="center"/>
            </w:pPr>
            <w:r>
              <w:rPr>
                <w:rFonts w:ascii="仿宋_GB2312" w:hAnsi="仿宋_GB2312" w:eastAsia="仿宋_GB2312" w:cs="仿宋_GB2312"/>
                <w:b/>
                <w:sz w:val="21"/>
              </w:rPr>
              <w:t>名称</w:t>
            </w:r>
          </w:p>
        </w:tc>
        <w:tc>
          <w:tcPr>
            <w:tcW w:w="0" w:type="auto"/>
            <w:tcMar>
              <w:top w:w="0" w:type="dxa"/>
              <w:left w:w="105" w:type="dxa"/>
              <w:bottom w:w="0" w:type="dxa"/>
              <w:right w:w="105" w:type="dxa"/>
            </w:tcMar>
            <w:vAlign w:val="center"/>
          </w:tcPr>
          <w:p w14:paraId="30C9480D">
            <w:pPr>
              <w:pStyle w:val="5"/>
              <w:jc w:val="center"/>
            </w:pPr>
            <w:r>
              <w:rPr>
                <w:rFonts w:ascii="仿宋_GB2312" w:hAnsi="仿宋_GB2312" w:eastAsia="仿宋_GB2312" w:cs="仿宋_GB2312"/>
                <w:b/>
                <w:sz w:val="21"/>
              </w:rPr>
              <w:t>技术参数</w:t>
            </w:r>
          </w:p>
        </w:tc>
        <w:tc>
          <w:tcPr>
            <w:tcW w:w="0" w:type="auto"/>
            <w:tcMar>
              <w:top w:w="0" w:type="dxa"/>
              <w:left w:w="105" w:type="dxa"/>
              <w:bottom w:w="0" w:type="dxa"/>
              <w:right w:w="105" w:type="dxa"/>
            </w:tcMar>
            <w:vAlign w:val="center"/>
          </w:tcPr>
          <w:p w14:paraId="5B2E1340">
            <w:pPr>
              <w:pStyle w:val="5"/>
              <w:jc w:val="center"/>
            </w:pPr>
            <w:r>
              <w:rPr>
                <w:rFonts w:ascii="仿宋_GB2312" w:hAnsi="仿宋_GB2312" w:eastAsia="仿宋_GB2312" w:cs="仿宋_GB2312"/>
                <w:b/>
                <w:sz w:val="21"/>
              </w:rPr>
              <w:t>数量</w:t>
            </w:r>
          </w:p>
        </w:tc>
        <w:tc>
          <w:tcPr>
            <w:tcW w:w="0" w:type="auto"/>
            <w:tcMar>
              <w:top w:w="0" w:type="dxa"/>
              <w:left w:w="105" w:type="dxa"/>
              <w:bottom w:w="0" w:type="dxa"/>
              <w:right w:w="105" w:type="dxa"/>
            </w:tcMar>
            <w:vAlign w:val="center"/>
          </w:tcPr>
          <w:p w14:paraId="78251A80">
            <w:pPr>
              <w:pStyle w:val="5"/>
              <w:jc w:val="center"/>
            </w:pPr>
            <w:r>
              <w:rPr>
                <w:rFonts w:ascii="仿宋_GB2312" w:hAnsi="仿宋_GB2312" w:eastAsia="仿宋_GB2312" w:cs="仿宋_GB2312"/>
                <w:b/>
                <w:sz w:val="21"/>
              </w:rPr>
              <w:t>单位</w:t>
            </w:r>
          </w:p>
        </w:tc>
      </w:tr>
      <w:tr w14:paraId="7C3F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521233D2">
            <w:pPr>
              <w:pStyle w:val="5"/>
              <w:jc w:val="both"/>
            </w:pPr>
            <w:r>
              <w:rPr>
                <w:rFonts w:ascii="仿宋_GB2312" w:hAnsi="仿宋_GB2312" w:eastAsia="仿宋_GB2312" w:cs="仿宋_GB2312"/>
                <w:b/>
                <w:sz w:val="21"/>
              </w:rPr>
              <w:t>一</w:t>
            </w:r>
          </w:p>
        </w:tc>
        <w:tc>
          <w:tcPr>
            <w:tcW w:w="0" w:type="auto"/>
            <w:gridSpan w:val="2"/>
            <w:tcMar>
              <w:top w:w="0" w:type="dxa"/>
              <w:left w:w="105" w:type="dxa"/>
              <w:bottom w:w="0" w:type="dxa"/>
              <w:right w:w="105" w:type="dxa"/>
            </w:tcMar>
            <w:vAlign w:val="center"/>
          </w:tcPr>
          <w:p w14:paraId="2BF231A7">
            <w:pPr>
              <w:pStyle w:val="5"/>
              <w:jc w:val="both"/>
            </w:pPr>
            <w:r>
              <w:rPr>
                <w:rFonts w:ascii="仿宋_GB2312" w:hAnsi="仿宋_GB2312" w:eastAsia="仿宋_GB2312" w:cs="仿宋_GB2312"/>
                <w:b/>
                <w:sz w:val="21"/>
              </w:rPr>
              <w:t>智慧教育大数据驾驶舱</w:t>
            </w:r>
          </w:p>
        </w:tc>
        <w:tc>
          <w:tcPr>
            <w:tcW w:w="0" w:type="auto"/>
            <w:tcMar>
              <w:top w:w="0" w:type="dxa"/>
              <w:left w:w="105" w:type="dxa"/>
              <w:bottom w:w="0" w:type="dxa"/>
              <w:right w:w="105" w:type="dxa"/>
            </w:tcMar>
            <w:vAlign w:val="center"/>
          </w:tcPr>
          <w:p w14:paraId="466F70A1">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56A746EA">
            <w:pPr>
              <w:pStyle w:val="5"/>
              <w:jc w:val="both"/>
            </w:pPr>
            <w:r>
              <w:rPr>
                <w:rFonts w:ascii="仿宋_GB2312" w:hAnsi="仿宋_GB2312" w:eastAsia="仿宋_GB2312" w:cs="仿宋_GB2312"/>
                <w:sz w:val="21"/>
              </w:rPr>
              <w:t>项</w:t>
            </w:r>
          </w:p>
        </w:tc>
      </w:tr>
      <w:tr w14:paraId="66B0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31B103CE">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5ED084B3">
            <w:pPr>
              <w:pStyle w:val="5"/>
              <w:jc w:val="both"/>
            </w:pPr>
            <w:r>
              <w:rPr>
                <w:rFonts w:ascii="仿宋_GB2312" w:hAnsi="仿宋_GB2312" w:eastAsia="仿宋_GB2312" w:cs="仿宋_GB2312"/>
                <w:sz w:val="21"/>
              </w:rPr>
              <w:t>区域整体数据驾驶舱</w:t>
            </w:r>
          </w:p>
        </w:tc>
        <w:tc>
          <w:tcPr>
            <w:tcW w:w="0" w:type="auto"/>
            <w:tcMar>
              <w:top w:w="0" w:type="dxa"/>
              <w:left w:w="105" w:type="dxa"/>
              <w:bottom w:w="0" w:type="dxa"/>
              <w:right w:w="105" w:type="dxa"/>
            </w:tcMar>
            <w:vAlign w:val="center"/>
          </w:tcPr>
          <w:p w14:paraId="5686749D">
            <w:pPr>
              <w:pStyle w:val="5"/>
              <w:jc w:val="both"/>
            </w:pPr>
            <w:r>
              <w:rPr>
                <w:rFonts w:ascii="仿宋_GB2312" w:hAnsi="仿宋_GB2312" w:eastAsia="仿宋_GB2312" w:cs="仿宋_GB2312"/>
                <w:sz w:val="21"/>
              </w:rPr>
              <w:t>1.铜川市智慧教育大数据驾驶舱依托于铜川市教育云平台，通过集成联考系统、智慧课堂、教育事业统计数据等信息化系统数据，完成全市教育数据驾驶舱建设。支持按学年、学期等维度进行数据统计。整合铜川市教育云数据洞察系统以及教育事业统计系统，实现详细数据展示一键查看。需支持多级角色数据权限限制，对应角色仅可查看本级辖区范围内数据；</w:t>
            </w:r>
          </w:p>
          <w:p w14:paraId="061D24E6">
            <w:pPr>
              <w:pStyle w:val="5"/>
              <w:jc w:val="both"/>
            </w:pPr>
            <w:r>
              <w:rPr>
                <w:rFonts w:ascii="仿宋_GB2312" w:hAnsi="仿宋_GB2312" w:eastAsia="仿宋_GB2312" w:cs="仿宋_GB2312"/>
                <w:sz w:val="21"/>
              </w:rPr>
              <w:t>2.需支持备课情况展示；</w:t>
            </w:r>
          </w:p>
          <w:p w14:paraId="5DAE64BB">
            <w:pPr>
              <w:pStyle w:val="5"/>
              <w:jc w:val="both"/>
            </w:pPr>
            <w:r>
              <w:rPr>
                <w:rFonts w:ascii="仿宋_GB2312" w:hAnsi="仿宋_GB2312" w:eastAsia="仿宋_GB2312" w:cs="仿宋_GB2312"/>
                <w:sz w:val="21"/>
              </w:rPr>
              <w:t>3.需支持对教师使用智慧课堂进行备课的数据进行统计，展示备课参与率情况；</w:t>
            </w:r>
          </w:p>
          <w:p w14:paraId="42F99E18">
            <w:pPr>
              <w:pStyle w:val="5"/>
              <w:jc w:val="both"/>
            </w:pPr>
            <w:r>
              <w:rPr>
                <w:rFonts w:ascii="仿宋_GB2312" w:hAnsi="仿宋_GB2312" w:eastAsia="仿宋_GB2312" w:cs="仿宋_GB2312"/>
                <w:sz w:val="21"/>
              </w:rPr>
              <w:t>4.需支持展示学校的备课参与率及参与备课教师数，并展示学校排名；</w:t>
            </w:r>
          </w:p>
          <w:p w14:paraId="17C1682D">
            <w:pPr>
              <w:pStyle w:val="5"/>
              <w:jc w:val="both"/>
            </w:pPr>
            <w:r>
              <w:rPr>
                <w:rFonts w:ascii="仿宋_GB2312" w:hAnsi="仿宋_GB2312" w:eastAsia="仿宋_GB2312" w:cs="仿宋_GB2312"/>
                <w:sz w:val="21"/>
              </w:rPr>
              <w:t>5.需支持按学科查看教师备课数据，展</w:t>
            </w:r>
            <w:bookmarkStart w:id="0" w:name="_GoBack"/>
            <w:bookmarkEnd w:id="0"/>
            <w:r>
              <w:rPr>
                <w:rFonts w:ascii="仿宋_GB2312" w:hAnsi="仿宋_GB2312" w:eastAsia="仿宋_GB2312" w:cs="仿宋_GB2312"/>
                <w:sz w:val="21"/>
              </w:rPr>
              <w:t>示各个学科教师的人均备课时长；</w:t>
            </w:r>
          </w:p>
          <w:p w14:paraId="3241C4A1">
            <w:pPr>
              <w:pStyle w:val="5"/>
              <w:jc w:val="both"/>
            </w:pPr>
            <w:r>
              <w:rPr>
                <w:rFonts w:ascii="仿宋_GB2312" w:hAnsi="仿宋_GB2312" w:eastAsia="仿宋_GB2312" w:cs="仿宋_GB2312"/>
                <w:sz w:val="21"/>
              </w:rPr>
              <w:t>6.需支持按年级查看教师备课数据，展示各个年级教师的人均备课时长以及占比，并需支持选择年级展示年级内各代课教师的人均备课时长；</w:t>
            </w:r>
          </w:p>
          <w:p w14:paraId="157411B8">
            <w:pPr>
              <w:pStyle w:val="5"/>
              <w:jc w:val="both"/>
            </w:pPr>
            <w:r>
              <w:rPr>
                <w:rFonts w:ascii="仿宋_GB2312" w:hAnsi="仿宋_GB2312" w:eastAsia="仿宋_GB2312" w:cs="仿宋_GB2312"/>
                <w:sz w:val="21"/>
              </w:rPr>
              <w:t>7.需支持查看教师备课情况明细，展示教师姓名、学校、学科、班级基本信息以及备课时长；</w:t>
            </w:r>
          </w:p>
          <w:p w14:paraId="060C2D19">
            <w:pPr>
              <w:pStyle w:val="5"/>
              <w:jc w:val="both"/>
            </w:pPr>
            <w:r>
              <w:rPr>
                <w:rFonts w:ascii="仿宋_GB2312" w:hAnsi="仿宋_GB2312" w:eastAsia="仿宋_GB2312" w:cs="仿宋_GB2312"/>
                <w:sz w:val="21"/>
              </w:rPr>
              <w:t>8.需支持查看教师备课排行，展示备课时长的教师排名；</w:t>
            </w:r>
          </w:p>
          <w:p w14:paraId="55AAFA8E">
            <w:pPr>
              <w:pStyle w:val="5"/>
              <w:jc w:val="both"/>
            </w:pPr>
            <w:r>
              <w:rPr>
                <w:rFonts w:ascii="仿宋_GB2312" w:hAnsi="仿宋_GB2312" w:eastAsia="仿宋_GB2312" w:cs="仿宋_GB2312"/>
                <w:sz w:val="21"/>
              </w:rPr>
              <w:t>9.需支持查看利用平台授课情况展示；</w:t>
            </w:r>
          </w:p>
          <w:p w14:paraId="34190246">
            <w:pPr>
              <w:pStyle w:val="5"/>
              <w:jc w:val="both"/>
            </w:pPr>
            <w:r>
              <w:rPr>
                <w:rFonts w:ascii="仿宋_GB2312" w:hAnsi="仿宋_GB2312" w:eastAsia="仿宋_GB2312" w:cs="仿宋_GB2312"/>
                <w:sz w:val="21"/>
              </w:rPr>
              <w:t>10.需支持对教师使用智慧课堂进行授课的数据进行统计，展示授课参与率指标，以及授课参与率的计算方法和指标价值解读；</w:t>
            </w:r>
          </w:p>
          <w:p w14:paraId="35D7582A">
            <w:pPr>
              <w:pStyle w:val="5"/>
              <w:jc w:val="both"/>
            </w:pPr>
            <w:r>
              <w:rPr>
                <w:rFonts w:ascii="仿宋_GB2312" w:hAnsi="仿宋_GB2312" w:eastAsia="仿宋_GB2312" w:cs="仿宋_GB2312"/>
                <w:sz w:val="21"/>
              </w:rPr>
              <w:t>11.需支持对学校授课参与率进行排名，展示学校的授课参与率与参与授课教师数；</w:t>
            </w:r>
          </w:p>
          <w:p w14:paraId="0B7D85D4">
            <w:pPr>
              <w:pStyle w:val="5"/>
              <w:jc w:val="both"/>
            </w:pPr>
            <w:r>
              <w:rPr>
                <w:rFonts w:ascii="仿宋_GB2312" w:hAnsi="仿宋_GB2312" w:eastAsia="仿宋_GB2312" w:cs="仿宋_GB2312"/>
                <w:sz w:val="21"/>
              </w:rPr>
              <w:t>12.需支持对授课参与率变化趋势进行分析，使用图表展示每个月授课参与率数值，以及授课参与率均值；</w:t>
            </w:r>
          </w:p>
          <w:p w14:paraId="4E40CCEA">
            <w:pPr>
              <w:pStyle w:val="5"/>
              <w:jc w:val="both"/>
            </w:pPr>
            <w:r>
              <w:rPr>
                <w:rFonts w:ascii="仿宋_GB2312" w:hAnsi="仿宋_GB2312" w:eastAsia="仿宋_GB2312" w:cs="仿宋_GB2312"/>
                <w:sz w:val="21"/>
              </w:rPr>
              <w:t>13.需支持对不同年级、学科教师周均授课次数指标进行分析，展示教师在不同次数区间的人数分布，并提供建议区间；</w:t>
            </w:r>
          </w:p>
          <w:p w14:paraId="23A6EDD1">
            <w:pPr>
              <w:pStyle w:val="5"/>
              <w:jc w:val="both"/>
            </w:pPr>
            <w:r>
              <w:rPr>
                <w:rFonts w:ascii="仿宋_GB2312" w:hAnsi="仿宋_GB2312" w:eastAsia="仿宋_GB2312" w:cs="仿宋_GB2312"/>
                <w:sz w:val="21"/>
              </w:rPr>
              <w:t>14.需支持对授课时长指标进行分析，展示教师授课的课程处于不同时长区间的分布，并提供建议区间；</w:t>
            </w:r>
          </w:p>
          <w:p w14:paraId="55013EF6">
            <w:pPr>
              <w:pStyle w:val="5"/>
              <w:jc w:val="both"/>
            </w:pPr>
            <w:r>
              <w:rPr>
                <w:rFonts w:ascii="仿宋_GB2312" w:hAnsi="仿宋_GB2312" w:eastAsia="仿宋_GB2312" w:cs="仿宋_GB2312"/>
                <w:sz w:val="21"/>
              </w:rPr>
              <w:t>15.需支持联考情况展示；</w:t>
            </w:r>
          </w:p>
          <w:p w14:paraId="57A78C39">
            <w:pPr>
              <w:pStyle w:val="5"/>
              <w:jc w:val="both"/>
            </w:pPr>
            <w:r>
              <w:rPr>
                <w:rFonts w:ascii="仿宋_GB2312" w:hAnsi="仿宋_GB2312" w:eastAsia="仿宋_GB2312" w:cs="仿宋_GB2312"/>
                <w:sz w:val="21"/>
              </w:rPr>
              <w:t>16.需支持区域联考考试报告，如考试总人数、实考人数、缺考人数、统计人数、满分人数、零分人数、满分、平均分、最高分、最低分。并点击可查看整体报告情况，支持报告文档导出。</w:t>
            </w:r>
          </w:p>
          <w:p w14:paraId="3879938F">
            <w:pPr>
              <w:pStyle w:val="5"/>
              <w:jc w:val="both"/>
            </w:pPr>
            <w:r>
              <w:rPr>
                <w:rFonts w:ascii="仿宋_GB2312" w:hAnsi="仿宋_GB2312" w:eastAsia="仿宋_GB2312" w:cs="仿宋_GB2312"/>
                <w:sz w:val="21"/>
              </w:rPr>
              <w:t>17.需支持区域联考科目考试报告，如考试总人数、实考人数、缺考人数、统计人数、满分人数、零分人数、满分、平均分、最高分、最低分、重点培优人数、重点培优率、后进生人数、后进生占比、难度题目比例、中等难度题目比例、简单题目比例。并点击可查看联考科目考试整体报告情况；</w:t>
            </w:r>
          </w:p>
          <w:p w14:paraId="7D411192">
            <w:pPr>
              <w:pStyle w:val="5"/>
              <w:jc w:val="both"/>
            </w:pPr>
            <w:r>
              <w:rPr>
                <w:rFonts w:ascii="仿宋_GB2312" w:hAnsi="仿宋_GB2312" w:eastAsia="仿宋_GB2312" w:cs="仿宋_GB2312"/>
                <w:sz w:val="21"/>
              </w:rPr>
              <w:t>18.需支持教育事业统计展示；</w:t>
            </w:r>
          </w:p>
          <w:p w14:paraId="639F3D4B">
            <w:pPr>
              <w:pStyle w:val="5"/>
              <w:jc w:val="both"/>
            </w:pPr>
            <w:r>
              <w:rPr>
                <w:rFonts w:ascii="仿宋_GB2312" w:hAnsi="仿宋_GB2312" w:eastAsia="仿宋_GB2312" w:cs="仿宋_GB2312"/>
                <w:sz w:val="21"/>
              </w:rPr>
              <w:t>19.需支持各级各类学校（园）情况统计，如城区、镇区、乡村的幼儿园、义务教育阶段、高中阶段、特殊教育和中等职业学校等统计数据。支持上级向下查看区县、学校统计数据。</w:t>
            </w:r>
          </w:p>
          <w:p w14:paraId="14EF10FB">
            <w:pPr>
              <w:pStyle w:val="5"/>
              <w:jc w:val="both"/>
            </w:pPr>
            <w:r>
              <w:rPr>
                <w:rFonts w:ascii="仿宋_GB2312" w:hAnsi="仿宋_GB2312" w:eastAsia="仿宋_GB2312" w:cs="仿宋_GB2312"/>
                <w:sz w:val="21"/>
              </w:rPr>
              <w:t>20.需支持各级各类学校（园）情况统计，如毕业生人数（城区、镇区、乡村）、招生数（城区、镇区、乡村）、在校生数（城区、镇区、乡村）等情况分布；支持上级向下查看区县、学校统计数据。</w:t>
            </w:r>
          </w:p>
        </w:tc>
        <w:tc>
          <w:tcPr>
            <w:tcW w:w="0" w:type="auto"/>
            <w:tcMar>
              <w:top w:w="0" w:type="dxa"/>
              <w:left w:w="105" w:type="dxa"/>
              <w:bottom w:w="0" w:type="dxa"/>
              <w:right w:w="105" w:type="dxa"/>
            </w:tcMar>
            <w:vAlign w:val="center"/>
          </w:tcPr>
          <w:p w14:paraId="56484088">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5FC1F6A5">
            <w:pPr>
              <w:pStyle w:val="5"/>
              <w:jc w:val="both"/>
            </w:pPr>
            <w:r>
              <w:rPr>
                <w:rFonts w:ascii="仿宋_GB2312" w:hAnsi="仿宋_GB2312" w:eastAsia="仿宋_GB2312" w:cs="仿宋_GB2312"/>
                <w:sz w:val="21"/>
              </w:rPr>
              <w:t>套</w:t>
            </w:r>
          </w:p>
        </w:tc>
      </w:tr>
      <w:tr w14:paraId="2B96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16017CC5">
            <w:pPr>
              <w:pStyle w:val="5"/>
              <w:jc w:val="both"/>
            </w:pPr>
            <w:r>
              <w:rPr>
                <w:rFonts w:ascii="仿宋_GB2312" w:hAnsi="仿宋_GB2312" w:eastAsia="仿宋_GB2312" w:cs="仿宋_GB2312"/>
                <w:sz w:val="21"/>
              </w:rPr>
              <w:t>2</w:t>
            </w:r>
          </w:p>
        </w:tc>
        <w:tc>
          <w:tcPr>
            <w:tcW w:w="0" w:type="auto"/>
            <w:tcMar>
              <w:top w:w="0" w:type="dxa"/>
              <w:left w:w="105" w:type="dxa"/>
              <w:bottom w:w="0" w:type="dxa"/>
              <w:right w:w="105" w:type="dxa"/>
            </w:tcMar>
            <w:vAlign w:val="center"/>
          </w:tcPr>
          <w:p w14:paraId="7814315C">
            <w:pPr>
              <w:pStyle w:val="5"/>
              <w:jc w:val="both"/>
            </w:pPr>
            <w:r>
              <w:rPr>
                <w:rFonts w:ascii="仿宋_GB2312" w:hAnsi="仿宋_GB2312" w:eastAsia="仿宋_GB2312" w:cs="仿宋_GB2312"/>
                <w:sz w:val="21"/>
              </w:rPr>
              <w:t>教育事业统计驾驶舱</w:t>
            </w:r>
          </w:p>
        </w:tc>
        <w:tc>
          <w:tcPr>
            <w:tcW w:w="0" w:type="auto"/>
            <w:tcMar>
              <w:top w:w="0" w:type="dxa"/>
              <w:left w:w="105" w:type="dxa"/>
              <w:bottom w:w="0" w:type="dxa"/>
              <w:right w:w="105" w:type="dxa"/>
            </w:tcMar>
            <w:vAlign w:val="center"/>
          </w:tcPr>
          <w:p w14:paraId="66D89384">
            <w:pPr>
              <w:pStyle w:val="5"/>
              <w:jc w:val="both"/>
            </w:pPr>
            <w:r>
              <w:rPr>
                <w:rFonts w:ascii="仿宋_GB2312" w:hAnsi="仿宋_GB2312" w:eastAsia="仿宋_GB2312" w:cs="仿宋_GB2312"/>
                <w:sz w:val="21"/>
              </w:rPr>
              <w:t>1.需支持各级各类学校（园）教职工情况统计，如按照城区、镇区、乡村分类，教职工（城区、镇区、乡村）、专任教师（城区、镇区、乡村）在幼儿园、小学、小学教学点、初级中学、九年一贯制学校、高级中学、十二年一贯制学校、特殊教育、中等职业学校等学校分类情况统计；</w:t>
            </w:r>
          </w:p>
          <w:p w14:paraId="360BDDEF">
            <w:pPr>
              <w:pStyle w:val="5"/>
              <w:jc w:val="both"/>
            </w:pPr>
            <w:r>
              <w:rPr>
                <w:rFonts w:ascii="仿宋_GB2312" w:hAnsi="仿宋_GB2312" w:eastAsia="仿宋_GB2312" w:cs="仿宋_GB2312"/>
                <w:sz w:val="21"/>
              </w:rPr>
              <w:t>2.需支持根据铜川市教育局教育事业综合统计调查综表，摘取铜川市各级教育事业统计数据，整理成铜川市各级教育事业统计分析资料；</w:t>
            </w:r>
          </w:p>
          <w:p w14:paraId="50B3452D">
            <w:pPr>
              <w:pStyle w:val="5"/>
              <w:jc w:val="both"/>
            </w:pPr>
            <w:r>
              <w:rPr>
                <w:rFonts w:ascii="仿宋_GB2312" w:hAnsi="仿宋_GB2312" w:eastAsia="仿宋_GB2312" w:cs="仿宋_GB2312"/>
                <w:sz w:val="21"/>
              </w:rPr>
              <w:t>3.需支持形成铜川市教育事业统计分析情况介绍；</w:t>
            </w:r>
          </w:p>
          <w:p w14:paraId="0B9CE583">
            <w:pPr>
              <w:pStyle w:val="5"/>
              <w:jc w:val="both"/>
            </w:pPr>
            <w:r>
              <w:rPr>
                <w:rFonts w:ascii="仿宋_GB2312" w:hAnsi="仿宋_GB2312" w:eastAsia="仿宋_GB2312" w:cs="仿宋_GB2312"/>
                <w:sz w:val="21"/>
              </w:rPr>
              <w:t>4.需支持一键导入铜川市教育局教育事业综合统计调查综表和各学段学校一览表，形成铜川市各级各类学校（园）情况统计表、铜川市各级各类学校（园）学生情况统计表、铜川市各级各类学校（园）教职工情况统计表、铜川市基础教育校（园数统计表、铜川市基础教育班数统计表、铜川市基础教育学生数统计表、全市学前教育在园幼儿情况统计表、全市小学在校生情况统计表、全市初中在校生情况统计表、全市高中在校生情况统计表、全市小学寄宿生情况统计表、全市初中寄宿生情况统计表、全市高中寄宿生情况统计表、基础教育学校进城务工人员随迁子女、农村留守儿童、送教上门学生情况、基础教育学校学生变动情况统计表、基础教育学校在校生中死亡情况统计表、中小学校学生体质健康情况统计表、基础教育学校教职工数统计表、基础教育专任教师数统计表、幼儿园专任教师年龄、职称情况统计表、小学专任教师专业技术职务、年龄结构情况统计表、初中专任教师专业技术职务、年龄结构情况统计表、高中专任教师专业技术职务、年龄结构情况统计表、特殊教育专任教师分年龄职务情况统计表、基础教育专任教师学历情况统计表、中小学县级及以上骨干教师情况统计表、基础教育专任教师变动情况统计表、铜川市基础教育学校办学条件、全市中等职业学校情况统计表、全市民办教育学校基本情况统计表、全市部分学校情况统计表等31张统计报表；服务期内根据实际需要，增添、修订表单。</w:t>
            </w:r>
          </w:p>
          <w:p w14:paraId="73E7FF45">
            <w:pPr>
              <w:pStyle w:val="5"/>
              <w:jc w:val="both"/>
            </w:pPr>
            <w:r>
              <w:rPr>
                <w:rFonts w:ascii="仿宋_GB2312" w:hAnsi="仿宋_GB2312" w:eastAsia="仿宋_GB2312" w:cs="仿宋_GB2312"/>
                <w:sz w:val="21"/>
              </w:rPr>
              <w:t>5.需支持统计报表下载；</w:t>
            </w:r>
          </w:p>
          <w:p w14:paraId="45F39086">
            <w:pPr>
              <w:pStyle w:val="5"/>
              <w:jc w:val="both"/>
            </w:pPr>
            <w:r>
              <w:rPr>
                <w:rFonts w:ascii="仿宋_GB2312" w:hAnsi="仿宋_GB2312" w:eastAsia="仿宋_GB2312" w:cs="仿宋_GB2312"/>
                <w:sz w:val="21"/>
              </w:rPr>
              <w:t>6.需支持根据权限进行访问，支持用户名密码+动态验证码等双因子认证；</w:t>
            </w:r>
          </w:p>
          <w:p w14:paraId="568CC980">
            <w:pPr>
              <w:pStyle w:val="5"/>
              <w:jc w:val="both"/>
            </w:pPr>
            <w:r>
              <w:rPr>
                <w:rFonts w:ascii="仿宋_GB2312" w:hAnsi="仿宋_GB2312" w:eastAsia="仿宋_GB2312" w:cs="仿宋_GB2312"/>
                <w:sz w:val="21"/>
              </w:rPr>
              <w:t>7.需支持市县管理员添加用户并赋予权限查看功能；</w:t>
            </w:r>
          </w:p>
          <w:p w14:paraId="4E53ABA1">
            <w:pPr>
              <w:pStyle w:val="5"/>
              <w:jc w:val="both"/>
            </w:pPr>
            <w:r>
              <w:rPr>
                <w:rFonts w:ascii="仿宋_GB2312" w:hAnsi="仿宋_GB2312" w:eastAsia="仿宋_GB2312" w:cs="仿宋_GB2312"/>
                <w:sz w:val="21"/>
              </w:rPr>
              <w:t>8.需支持市县管理员启用/禁用用户登录权限；</w:t>
            </w:r>
          </w:p>
          <w:p w14:paraId="288E5287">
            <w:pPr>
              <w:pStyle w:val="5"/>
              <w:jc w:val="both"/>
            </w:pPr>
            <w:r>
              <w:rPr>
                <w:rFonts w:ascii="仿宋_GB2312" w:hAnsi="仿宋_GB2312" w:eastAsia="仿宋_GB2312" w:cs="仿宋_GB2312"/>
                <w:sz w:val="21"/>
              </w:rPr>
              <w:t>9.需支持保留用户行为操作日志；</w:t>
            </w:r>
          </w:p>
        </w:tc>
        <w:tc>
          <w:tcPr>
            <w:tcW w:w="0" w:type="auto"/>
            <w:tcMar>
              <w:top w:w="0" w:type="dxa"/>
              <w:left w:w="105" w:type="dxa"/>
              <w:bottom w:w="0" w:type="dxa"/>
              <w:right w:w="105" w:type="dxa"/>
            </w:tcMar>
            <w:vAlign w:val="center"/>
          </w:tcPr>
          <w:p w14:paraId="609B39C7">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00C87C8B">
            <w:pPr>
              <w:pStyle w:val="5"/>
              <w:jc w:val="both"/>
            </w:pPr>
            <w:r>
              <w:rPr>
                <w:rFonts w:ascii="仿宋_GB2312" w:hAnsi="仿宋_GB2312" w:eastAsia="仿宋_GB2312" w:cs="仿宋_GB2312"/>
                <w:sz w:val="21"/>
              </w:rPr>
              <w:t>套</w:t>
            </w:r>
          </w:p>
        </w:tc>
      </w:tr>
      <w:tr w14:paraId="03CF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1C2C6797">
            <w:pPr>
              <w:pStyle w:val="5"/>
              <w:jc w:val="both"/>
            </w:pPr>
            <w:r>
              <w:rPr>
                <w:rFonts w:ascii="仿宋_GB2312" w:hAnsi="仿宋_GB2312" w:eastAsia="仿宋_GB2312" w:cs="仿宋_GB2312"/>
                <w:sz w:val="21"/>
              </w:rPr>
              <w:t>3</w:t>
            </w:r>
          </w:p>
        </w:tc>
        <w:tc>
          <w:tcPr>
            <w:tcW w:w="0" w:type="auto"/>
            <w:tcMar>
              <w:top w:w="0" w:type="dxa"/>
              <w:left w:w="105" w:type="dxa"/>
              <w:bottom w:w="0" w:type="dxa"/>
              <w:right w:w="105" w:type="dxa"/>
            </w:tcMar>
            <w:vAlign w:val="center"/>
          </w:tcPr>
          <w:p w14:paraId="2EFECB86">
            <w:pPr>
              <w:pStyle w:val="5"/>
              <w:jc w:val="both"/>
            </w:pPr>
            <w:r>
              <w:rPr>
                <w:rFonts w:ascii="仿宋_GB2312" w:hAnsi="仿宋_GB2312" w:eastAsia="仿宋_GB2312" w:cs="仿宋_GB2312"/>
                <w:sz w:val="21"/>
              </w:rPr>
              <w:t>中高考成绩分析</w:t>
            </w:r>
          </w:p>
        </w:tc>
        <w:tc>
          <w:tcPr>
            <w:tcW w:w="0" w:type="auto"/>
            <w:tcMar>
              <w:top w:w="0" w:type="dxa"/>
              <w:left w:w="105" w:type="dxa"/>
              <w:bottom w:w="0" w:type="dxa"/>
              <w:right w:w="105" w:type="dxa"/>
            </w:tcMar>
            <w:vAlign w:val="center"/>
          </w:tcPr>
          <w:p w14:paraId="0F59F7BA">
            <w:pPr>
              <w:pStyle w:val="5"/>
              <w:jc w:val="both"/>
            </w:pPr>
            <w:r>
              <w:rPr>
                <w:rFonts w:ascii="仿宋_GB2312" w:hAnsi="仿宋_GB2312" w:eastAsia="仿宋_GB2312" w:cs="仿宋_GB2312"/>
                <w:sz w:val="21"/>
              </w:rPr>
              <w:t>1.支持导入中考、高考成绩；</w:t>
            </w:r>
          </w:p>
          <w:p w14:paraId="2975A226">
            <w:pPr>
              <w:pStyle w:val="5"/>
              <w:jc w:val="both"/>
            </w:pPr>
            <w:r>
              <w:rPr>
                <w:rFonts w:ascii="仿宋_GB2312" w:hAnsi="仿宋_GB2312" w:eastAsia="仿宋_GB2312" w:cs="仿宋_GB2312"/>
                <w:sz w:val="21"/>
              </w:rPr>
              <w:t>2.支持按市、校、班不同层级下钻对比学科成绩；</w:t>
            </w:r>
          </w:p>
          <w:p w14:paraId="081DADC3">
            <w:pPr>
              <w:pStyle w:val="5"/>
              <w:jc w:val="both"/>
            </w:pPr>
            <w:r>
              <w:rPr>
                <w:rFonts w:ascii="仿宋_GB2312" w:hAnsi="仿宋_GB2312" w:eastAsia="仿宋_GB2312" w:cs="仿宋_GB2312"/>
                <w:sz w:val="21"/>
              </w:rPr>
              <w:t>3.支持一键导出成绩数据；</w:t>
            </w:r>
          </w:p>
          <w:p w14:paraId="598040F1">
            <w:pPr>
              <w:pStyle w:val="5"/>
              <w:jc w:val="both"/>
            </w:pPr>
            <w:r>
              <w:rPr>
                <w:rFonts w:ascii="仿宋_GB2312" w:hAnsi="仿宋_GB2312" w:eastAsia="仿宋_GB2312" w:cs="仿宋_GB2312"/>
                <w:sz w:val="21"/>
              </w:rPr>
              <w:t>4.支持查看全市总分达线情况及目标完成情况；</w:t>
            </w:r>
          </w:p>
          <w:p w14:paraId="268DE02B">
            <w:pPr>
              <w:pStyle w:val="5"/>
              <w:jc w:val="both"/>
            </w:pPr>
            <w:r>
              <w:rPr>
                <w:rFonts w:ascii="仿宋_GB2312" w:hAnsi="仿宋_GB2312" w:eastAsia="仿宋_GB2312" w:cs="仿宋_GB2312"/>
                <w:sz w:val="21"/>
              </w:rPr>
              <w:t>5.支持总分达线及目标完成情况按区域、学校、班级不同层级逐层下钻查看；</w:t>
            </w:r>
          </w:p>
          <w:p w14:paraId="345C99AF">
            <w:pPr>
              <w:pStyle w:val="5"/>
              <w:jc w:val="both"/>
            </w:pPr>
            <w:r>
              <w:rPr>
                <w:rFonts w:ascii="仿宋_GB2312" w:hAnsi="仿宋_GB2312" w:eastAsia="仿宋_GB2312" w:cs="仿宋_GB2312"/>
                <w:sz w:val="21"/>
              </w:rPr>
              <w:t>6.支持自定义设置达线分档；支持设置区域、学校、班级各档达线目标人数；</w:t>
            </w:r>
          </w:p>
          <w:p w14:paraId="09FDA91E">
            <w:pPr>
              <w:pStyle w:val="5"/>
              <w:jc w:val="both"/>
            </w:pPr>
            <w:r>
              <w:rPr>
                <w:rFonts w:ascii="仿宋_GB2312" w:hAnsi="仿宋_GB2312" w:eastAsia="仿宋_GB2312" w:cs="仿宋_GB2312"/>
                <w:sz w:val="21"/>
              </w:rPr>
              <w:t>7.支持查看全市单学科达线情况；</w:t>
            </w:r>
          </w:p>
          <w:p w14:paraId="2A01F380">
            <w:pPr>
              <w:pStyle w:val="5"/>
              <w:jc w:val="both"/>
            </w:pPr>
            <w:r>
              <w:rPr>
                <w:rFonts w:ascii="仿宋_GB2312" w:hAnsi="仿宋_GB2312" w:eastAsia="仿宋_GB2312" w:cs="仿宋_GB2312"/>
                <w:sz w:val="21"/>
              </w:rPr>
              <w:t>8.支持单学科达线情况按全市、学校、班级不同层级逐层下钻；</w:t>
            </w:r>
          </w:p>
          <w:p w14:paraId="483BE0D3">
            <w:pPr>
              <w:pStyle w:val="5"/>
              <w:jc w:val="both"/>
            </w:pPr>
            <w:r>
              <w:rPr>
                <w:rFonts w:ascii="仿宋_GB2312" w:hAnsi="仿宋_GB2312" w:eastAsia="仿宋_GB2312" w:cs="仿宋_GB2312"/>
                <w:sz w:val="21"/>
              </w:rPr>
              <w:t>9.支持查看单科短板学生详细信息；</w:t>
            </w:r>
          </w:p>
          <w:p w14:paraId="2C8EFD08">
            <w:pPr>
              <w:pStyle w:val="5"/>
              <w:jc w:val="both"/>
            </w:pPr>
            <w:r>
              <w:rPr>
                <w:rFonts w:ascii="仿宋_GB2312" w:hAnsi="仿宋_GB2312" w:eastAsia="仿宋_GB2312" w:cs="仿宋_GB2312"/>
                <w:sz w:val="21"/>
              </w:rPr>
              <w:t>10.支持自定义设置各分档单科分数线，设置总分分数后支持自动计算各单科分数线；</w:t>
            </w:r>
          </w:p>
          <w:p w14:paraId="0B7A0C08">
            <w:pPr>
              <w:pStyle w:val="5"/>
              <w:jc w:val="both"/>
            </w:pPr>
            <w:r>
              <w:rPr>
                <w:rFonts w:ascii="仿宋_GB2312" w:hAnsi="仿宋_GB2312" w:eastAsia="仿宋_GB2312" w:cs="仿宋_GB2312"/>
                <w:sz w:val="21"/>
              </w:rPr>
              <w:t>11.支持选科科目以原始分、转换分两种方式进行总分及排名计算；</w:t>
            </w:r>
          </w:p>
          <w:p w14:paraId="6FD0F9C3">
            <w:pPr>
              <w:pStyle w:val="5"/>
              <w:jc w:val="both"/>
            </w:pPr>
            <w:r>
              <w:rPr>
                <w:rFonts w:ascii="仿宋_GB2312" w:hAnsi="仿宋_GB2312" w:eastAsia="仿宋_GB2312" w:cs="仿宋_GB2312"/>
                <w:sz w:val="21"/>
              </w:rPr>
              <w:t>12.支持总分成绩及单科成绩按市、学校、班级不同层级逐级下钻查看；</w:t>
            </w:r>
          </w:p>
          <w:p w14:paraId="7464F718">
            <w:pPr>
              <w:pStyle w:val="5"/>
              <w:jc w:val="both"/>
            </w:pPr>
            <w:r>
              <w:rPr>
                <w:rFonts w:ascii="仿宋_GB2312" w:hAnsi="仿宋_GB2312" w:eastAsia="仿宋_GB2312" w:cs="仿宋_GB2312"/>
                <w:sz w:val="21"/>
              </w:rPr>
              <w:t>13.支持全市、学校、班级各维度查看总分及各单学科数据总览。</w:t>
            </w:r>
          </w:p>
          <w:p w14:paraId="621C51AF">
            <w:pPr>
              <w:pStyle w:val="5"/>
              <w:jc w:val="both"/>
            </w:pPr>
            <w:r>
              <w:rPr>
                <w:rFonts w:ascii="仿宋_GB2312" w:hAnsi="仿宋_GB2312" w:eastAsia="仿宋_GB2312" w:cs="仿宋_GB2312"/>
                <w:sz w:val="21"/>
              </w:rPr>
              <w:t>14.支持优秀率、良好率、合格率、低分率、标准差的指标参数灵活设置。</w:t>
            </w:r>
          </w:p>
          <w:p w14:paraId="497527D6">
            <w:pPr>
              <w:pStyle w:val="5"/>
              <w:jc w:val="both"/>
            </w:pPr>
            <w:r>
              <w:rPr>
                <w:rFonts w:ascii="仿宋_GB2312" w:hAnsi="仿宋_GB2312" w:eastAsia="仿宋_GB2312" w:cs="仿宋_GB2312"/>
                <w:sz w:val="21"/>
              </w:rPr>
              <w:t>15.支持查看全市、学校、班级维度的总分和各单学科学业等级分布；</w:t>
            </w:r>
          </w:p>
          <w:p w14:paraId="177C9F63">
            <w:pPr>
              <w:pStyle w:val="5"/>
              <w:jc w:val="both"/>
            </w:pPr>
            <w:r>
              <w:rPr>
                <w:rFonts w:ascii="仿宋_GB2312" w:hAnsi="仿宋_GB2312" w:eastAsia="仿宋_GB2312" w:cs="仿宋_GB2312"/>
                <w:sz w:val="21"/>
              </w:rPr>
              <w:t>16.支持查看全市、学校、班级维度的总分和各单学科成绩分段分布；</w:t>
            </w:r>
          </w:p>
          <w:p w14:paraId="0B78C0E9">
            <w:pPr>
              <w:pStyle w:val="5"/>
              <w:jc w:val="both"/>
            </w:pPr>
            <w:r>
              <w:rPr>
                <w:rFonts w:ascii="仿宋_GB2312" w:hAnsi="仿宋_GB2312" w:eastAsia="仿宋_GB2312" w:cs="仿宋_GB2312"/>
                <w:sz w:val="21"/>
              </w:rPr>
              <w:t>17.支持成绩分段分布按全市、学校、班级不同层级逐层下钻；</w:t>
            </w:r>
          </w:p>
          <w:p w14:paraId="385A5C12">
            <w:pPr>
              <w:pStyle w:val="5"/>
              <w:jc w:val="both"/>
            </w:pPr>
            <w:r>
              <w:rPr>
                <w:rFonts w:ascii="仿宋_GB2312" w:hAnsi="仿宋_GB2312" w:eastAsia="仿宋_GB2312" w:cs="仿宋_GB2312"/>
                <w:sz w:val="21"/>
              </w:rPr>
              <w:t>18.支持成绩分段分布可自由设置分数段，并可设置高分数段、低分数段；支持成绩分段分布以折线图、表格形式呈现；</w:t>
            </w:r>
          </w:p>
          <w:p w14:paraId="1D63D9A2">
            <w:pPr>
              <w:pStyle w:val="5"/>
              <w:jc w:val="both"/>
            </w:pPr>
            <w:r>
              <w:rPr>
                <w:rFonts w:ascii="仿宋_GB2312" w:hAnsi="仿宋_GB2312" w:eastAsia="仿宋_GB2312" w:cs="仿宋_GB2312"/>
                <w:sz w:val="21"/>
              </w:rPr>
              <w:t>19.支持查看全市、学校、班级维度的总分和各单学科的优秀生学困生分布；</w:t>
            </w:r>
          </w:p>
          <w:p w14:paraId="0AB8E69F">
            <w:pPr>
              <w:pStyle w:val="5"/>
              <w:jc w:val="both"/>
            </w:pPr>
            <w:r>
              <w:rPr>
                <w:rFonts w:ascii="仿宋_GB2312" w:hAnsi="仿宋_GB2312" w:eastAsia="仿宋_GB2312" w:cs="仿宋_GB2312"/>
                <w:sz w:val="21"/>
              </w:rPr>
              <w:t>20.支持查看优秀学生详细信息；</w:t>
            </w:r>
          </w:p>
        </w:tc>
        <w:tc>
          <w:tcPr>
            <w:tcW w:w="0" w:type="auto"/>
            <w:tcMar>
              <w:top w:w="0" w:type="dxa"/>
              <w:left w:w="105" w:type="dxa"/>
              <w:bottom w:w="0" w:type="dxa"/>
              <w:right w:w="105" w:type="dxa"/>
            </w:tcMar>
            <w:vAlign w:val="center"/>
          </w:tcPr>
          <w:p w14:paraId="2C0152BB">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7A435F7E">
            <w:pPr>
              <w:pStyle w:val="5"/>
              <w:jc w:val="both"/>
            </w:pPr>
            <w:r>
              <w:rPr>
                <w:rFonts w:ascii="仿宋_GB2312" w:hAnsi="仿宋_GB2312" w:eastAsia="仿宋_GB2312" w:cs="仿宋_GB2312"/>
                <w:sz w:val="21"/>
              </w:rPr>
              <w:t>套</w:t>
            </w:r>
          </w:p>
        </w:tc>
      </w:tr>
      <w:tr w14:paraId="06C9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2E3A97A8">
            <w:pPr>
              <w:pStyle w:val="5"/>
              <w:jc w:val="both"/>
            </w:pPr>
            <w:r>
              <w:rPr>
                <w:rFonts w:ascii="仿宋_GB2312" w:hAnsi="仿宋_GB2312" w:eastAsia="仿宋_GB2312" w:cs="仿宋_GB2312"/>
                <w:sz w:val="21"/>
              </w:rPr>
              <w:t>二</w:t>
            </w:r>
          </w:p>
        </w:tc>
        <w:tc>
          <w:tcPr>
            <w:tcW w:w="0" w:type="auto"/>
            <w:gridSpan w:val="2"/>
            <w:tcMar>
              <w:top w:w="0" w:type="dxa"/>
              <w:left w:w="105" w:type="dxa"/>
              <w:bottom w:w="0" w:type="dxa"/>
              <w:right w:w="105" w:type="dxa"/>
            </w:tcMar>
            <w:vAlign w:val="center"/>
          </w:tcPr>
          <w:p w14:paraId="39823F5B">
            <w:pPr>
              <w:pStyle w:val="5"/>
              <w:jc w:val="both"/>
            </w:pPr>
            <w:r>
              <w:rPr>
                <w:rFonts w:ascii="仿宋_GB2312" w:hAnsi="仿宋_GB2312" w:eastAsia="仿宋_GB2312" w:cs="仿宋_GB2312"/>
                <w:b/>
                <w:sz w:val="21"/>
              </w:rPr>
              <w:t>学业质量检测大数据管理系统</w:t>
            </w:r>
          </w:p>
        </w:tc>
        <w:tc>
          <w:tcPr>
            <w:tcW w:w="0" w:type="auto"/>
            <w:tcMar>
              <w:top w:w="0" w:type="dxa"/>
              <w:left w:w="105" w:type="dxa"/>
              <w:bottom w:w="0" w:type="dxa"/>
              <w:right w:w="105" w:type="dxa"/>
            </w:tcMar>
            <w:vAlign w:val="center"/>
          </w:tcPr>
          <w:p w14:paraId="76C14C24">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3F337D0A">
            <w:pPr>
              <w:pStyle w:val="5"/>
              <w:jc w:val="both"/>
            </w:pPr>
            <w:r>
              <w:rPr>
                <w:rFonts w:ascii="仿宋_GB2312" w:hAnsi="仿宋_GB2312" w:eastAsia="仿宋_GB2312" w:cs="仿宋_GB2312"/>
                <w:sz w:val="21"/>
              </w:rPr>
              <w:t>项</w:t>
            </w:r>
          </w:p>
        </w:tc>
      </w:tr>
      <w:tr w14:paraId="47BE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2B74A387">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0B8F54AF">
            <w:pPr>
              <w:pStyle w:val="5"/>
              <w:jc w:val="both"/>
            </w:pPr>
            <w:r>
              <w:rPr>
                <w:rFonts w:ascii="仿宋_GB2312" w:hAnsi="仿宋_GB2312" w:eastAsia="仿宋_GB2312" w:cs="仿宋_GB2312"/>
                <w:sz w:val="21"/>
              </w:rPr>
              <w:t>区域联考教研分析</w:t>
            </w:r>
          </w:p>
        </w:tc>
        <w:tc>
          <w:tcPr>
            <w:tcW w:w="0" w:type="auto"/>
            <w:tcMar>
              <w:top w:w="0" w:type="dxa"/>
              <w:left w:w="105" w:type="dxa"/>
              <w:bottom w:w="0" w:type="dxa"/>
              <w:right w:w="105" w:type="dxa"/>
            </w:tcMar>
            <w:vAlign w:val="center"/>
          </w:tcPr>
          <w:p w14:paraId="60CDC816">
            <w:pPr>
              <w:pStyle w:val="5"/>
              <w:jc w:val="both"/>
            </w:pPr>
            <w:r>
              <w:rPr>
                <w:rFonts w:ascii="仿宋_GB2312" w:hAnsi="仿宋_GB2312" w:eastAsia="仿宋_GB2312" w:cs="仿宋_GB2312"/>
                <w:sz w:val="21"/>
              </w:rPr>
              <w:t>1.支持选科科目（化学、生物、政治、地理）以原始分、转换分两种方式进行总分及排名计算；</w:t>
            </w:r>
          </w:p>
          <w:p w14:paraId="48E392DA">
            <w:pPr>
              <w:pStyle w:val="5"/>
              <w:jc w:val="both"/>
            </w:pPr>
            <w:r>
              <w:rPr>
                <w:rFonts w:ascii="仿宋_GB2312" w:hAnsi="仿宋_GB2312" w:eastAsia="仿宋_GB2312" w:cs="仿宋_GB2312"/>
                <w:sz w:val="21"/>
              </w:rPr>
              <w:t>2.支持联考总分成绩及单科成绩按全市、区县、学校、班级不同层级逐级下钻查看；</w:t>
            </w:r>
          </w:p>
          <w:p w14:paraId="79906B94">
            <w:pPr>
              <w:pStyle w:val="5"/>
              <w:jc w:val="both"/>
            </w:pPr>
            <w:r>
              <w:rPr>
                <w:rFonts w:ascii="仿宋_GB2312" w:hAnsi="仿宋_GB2312" w:eastAsia="仿宋_GB2312" w:cs="仿宋_GB2312"/>
                <w:sz w:val="21"/>
              </w:rPr>
              <w:t>3.支持全市、区域、学校、班级各维度查看联考总分及各单学科数据总览，指标包括报名人数、实考人数、缺考人数、考试满分、最高分、最低分、平均分、优秀率、良好率、合格率、低分率、超均率、比均率、离均差、标准差、差异系数、优势系数；</w:t>
            </w:r>
          </w:p>
          <w:p w14:paraId="2C62E118">
            <w:pPr>
              <w:pStyle w:val="5"/>
              <w:jc w:val="both"/>
            </w:pPr>
            <w:r>
              <w:rPr>
                <w:rFonts w:ascii="仿宋_GB2312" w:hAnsi="仿宋_GB2312" w:eastAsia="仿宋_GB2312" w:cs="仿宋_GB2312"/>
                <w:sz w:val="21"/>
              </w:rPr>
              <w:t>4.支持设置优秀率、良好率、合格率、低分率、标准差的指标参数；</w:t>
            </w:r>
          </w:p>
          <w:p w14:paraId="57B75671">
            <w:pPr>
              <w:pStyle w:val="5"/>
              <w:jc w:val="both"/>
            </w:pPr>
            <w:r>
              <w:rPr>
                <w:rFonts w:ascii="仿宋_GB2312" w:hAnsi="仿宋_GB2312" w:eastAsia="仿宋_GB2312" w:cs="仿宋_GB2312"/>
                <w:sz w:val="21"/>
              </w:rPr>
              <w:t>5.支持查看全市总分达线情况及目标完成情况，指标包括达线人数、达线率、目标人数、目标达线率、目标差额人数；</w:t>
            </w:r>
          </w:p>
          <w:p w14:paraId="79D8887E">
            <w:pPr>
              <w:pStyle w:val="5"/>
              <w:jc w:val="both"/>
            </w:pPr>
            <w:r>
              <w:rPr>
                <w:rFonts w:ascii="仿宋_GB2312" w:hAnsi="仿宋_GB2312" w:eastAsia="仿宋_GB2312" w:cs="仿宋_GB2312"/>
                <w:sz w:val="21"/>
              </w:rPr>
              <w:t>6.支持总分达线及目标完成情况按全市、区域、学校、班级不同层级逐层下钻查看；</w:t>
            </w:r>
          </w:p>
          <w:p w14:paraId="57E096BA">
            <w:pPr>
              <w:pStyle w:val="5"/>
              <w:jc w:val="both"/>
            </w:pPr>
            <w:r>
              <w:rPr>
                <w:rFonts w:ascii="仿宋_GB2312" w:hAnsi="仿宋_GB2312" w:eastAsia="仿宋_GB2312" w:cs="仿宋_GB2312"/>
                <w:sz w:val="21"/>
              </w:rPr>
              <w:t>7.支持自定义设置达线分档，指标包括各分档名称、各分档分数线；支持设置区域、学校、班级各档达线目标人数；</w:t>
            </w:r>
          </w:p>
          <w:p w14:paraId="7FD29375">
            <w:pPr>
              <w:pStyle w:val="5"/>
              <w:jc w:val="both"/>
            </w:pPr>
            <w:r>
              <w:rPr>
                <w:rFonts w:ascii="仿宋_GB2312" w:hAnsi="仿宋_GB2312" w:eastAsia="仿宋_GB2312" w:cs="仿宋_GB2312"/>
                <w:sz w:val="21"/>
              </w:rPr>
              <w:t>8.支持查看全市单学科达线情况，指标包括总分上线人数、单科上线人数、双上线人数、贡献率、命中率、单科短板人数；</w:t>
            </w:r>
          </w:p>
          <w:p w14:paraId="2C0CE73E">
            <w:pPr>
              <w:pStyle w:val="5"/>
              <w:jc w:val="both"/>
            </w:pPr>
            <w:r>
              <w:rPr>
                <w:rFonts w:ascii="仿宋_GB2312" w:hAnsi="仿宋_GB2312" w:eastAsia="仿宋_GB2312" w:cs="仿宋_GB2312"/>
                <w:sz w:val="21"/>
              </w:rPr>
              <w:t>9.支持单学科达线情况按全市、区域、学校、班级不同层级逐层下钻；</w:t>
            </w:r>
          </w:p>
          <w:p w14:paraId="03738BC1">
            <w:pPr>
              <w:pStyle w:val="5"/>
              <w:jc w:val="both"/>
            </w:pPr>
            <w:r>
              <w:rPr>
                <w:rFonts w:ascii="仿宋_GB2312" w:hAnsi="仿宋_GB2312" w:eastAsia="仿宋_GB2312" w:cs="仿宋_GB2312"/>
                <w:sz w:val="21"/>
              </w:rPr>
              <w:t>10.支持查看单科短板学生详细信息，查看信息包括学生姓名、所属学校、单学科得分及排名、总分及排名；</w:t>
            </w:r>
          </w:p>
          <w:p w14:paraId="692C2C28">
            <w:pPr>
              <w:pStyle w:val="5"/>
              <w:jc w:val="both"/>
            </w:pPr>
            <w:r>
              <w:rPr>
                <w:rFonts w:ascii="仿宋_GB2312" w:hAnsi="仿宋_GB2312" w:eastAsia="仿宋_GB2312" w:cs="仿宋_GB2312"/>
                <w:sz w:val="21"/>
              </w:rPr>
              <w:t>11.支持自定义设置各分档单科分数线，设置总分分数后支持自动计算各单科分数线；</w:t>
            </w:r>
          </w:p>
          <w:p w14:paraId="2BCBEDA3">
            <w:pPr>
              <w:pStyle w:val="5"/>
              <w:jc w:val="both"/>
            </w:pPr>
            <w:r>
              <w:rPr>
                <w:rFonts w:ascii="仿宋_GB2312" w:hAnsi="仿宋_GB2312" w:eastAsia="仿宋_GB2312" w:cs="仿宋_GB2312"/>
                <w:sz w:val="21"/>
              </w:rPr>
              <w:t>12.支持查看全市、区域、学校、班级维度的总分和各单学科学业等级分布，指标包括各等级人数及比例、累计人数及比例；</w:t>
            </w:r>
          </w:p>
          <w:p w14:paraId="704081C7">
            <w:pPr>
              <w:pStyle w:val="5"/>
              <w:jc w:val="both"/>
            </w:pPr>
            <w:r>
              <w:rPr>
                <w:rFonts w:ascii="仿宋_GB2312" w:hAnsi="仿宋_GB2312" w:eastAsia="仿宋_GB2312" w:cs="仿宋_GB2312"/>
                <w:sz w:val="21"/>
              </w:rPr>
              <w:t>13.支持查看全市、区域、学校、班级维度的总分和各单学科成绩分段分布，指标包括各分数段人数及比例、累计人数及比例；</w:t>
            </w:r>
          </w:p>
          <w:p w14:paraId="6AB12496">
            <w:pPr>
              <w:pStyle w:val="5"/>
              <w:jc w:val="both"/>
            </w:pPr>
            <w:r>
              <w:rPr>
                <w:rFonts w:ascii="仿宋_GB2312" w:hAnsi="仿宋_GB2312" w:eastAsia="仿宋_GB2312" w:cs="仿宋_GB2312"/>
                <w:sz w:val="21"/>
              </w:rPr>
              <w:t>14.支持成绩分段分布按全市、区域、学校、班级不同层级逐层下钻；</w:t>
            </w:r>
          </w:p>
          <w:p w14:paraId="2894250E">
            <w:pPr>
              <w:pStyle w:val="5"/>
              <w:jc w:val="both"/>
            </w:pPr>
            <w:r>
              <w:rPr>
                <w:rFonts w:ascii="仿宋_GB2312" w:hAnsi="仿宋_GB2312" w:eastAsia="仿宋_GB2312" w:cs="仿宋_GB2312"/>
                <w:sz w:val="21"/>
              </w:rPr>
              <w:t>15.支持成绩分段分布可自由设置分数段，并可设置高分数段、低分数段；支持成绩分段分布以折线图、表格形式呈现；</w:t>
            </w:r>
          </w:p>
          <w:p w14:paraId="0A2C0523">
            <w:pPr>
              <w:pStyle w:val="5"/>
              <w:jc w:val="both"/>
            </w:pPr>
            <w:r>
              <w:rPr>
                <w:rFonts w:ascii="仿宋_GB2312" w:hAnsi="仿宋_GB2312" w:eastAsia="仿宋_GB2312" w:cs="仿宋_GB2312"/>
                <w:sz w:val="21"/>
              </w:rPr>
              <w:t>16.支持查看全市、区域、学校、班级维度的总分和各单学科的优秀生学困生分布，指标包括人数及占比；</w:t>
            </w:r>
          </w:p>
          <w:p w14:paraId="2FAC587B">
            <w:pPr>
              <w:pStyle w:val="5"/>
              <w:jc w:val="both"/>
            </w:pPr>
            <w:r>
              <w:rPr>
                <w:rFonts w:ascii="仿宋_GB2312" w:hAnsi="仿宋_GB2312" w:eastAsia="仿宋_GB2312" w:cs="仿宋_GB2312"/>
                <w:sz w:val="21"/>
              </w:rPr>
              <w:t>17.支持查看优秀学生详细信息，包含学生姓名、所属学校、学科得分及排名；</w:t>
            </w:r>
          </w:p>
          <w:p w14:paraId="661A8DF1">
            <w:pPr>
              <w:pStyle w:val="5"/>
              <w:jc w:val="both"/>
            </w:pPr>
            <w:r>
              <w:rPr>
                <w:rFonts w:ascii="仿宋_GB2312" w:hAnsi="仿宋_GB2312" w:eastAsia="仿宋_GB2312" w:cs="仿宋_GB2312"/>
                <w:sz w:val="21"/>
              </w:rPr>
              <w:t>18.支持查看试卷整体质量分析，指标包括难度、难度比例、信度、区分度、题量；</w:t>
            </w:r>
          </w:p>
          <w:p w14:paraId="3C270EE5">
            <w:pPr>
              <w:pStyle w:val="5"/>
              <w:jc w:val="both"/>
            </w:pPr>
            <w:r>
              <w:rPr>
                <w:rFonts w:ascii="仿宋_GB2312" w:hAnsi="仿宋_GB2312" w:eastAsia="仿宋_GB2312" w:cs="仿宋_GB2312"/>
                <w:sz w:val="21"/>
              </w:rPr>
              <w:t>19.支持查看试卷题型、题组、知识点及自定义试题标签的评价分析，分析指标包含标签名称、对应题号、对应分值及全市、区域、校、班级平均得分率及排名；</w:t>
            </w:r>
          </w:p>
          <w:p w14:paraId="499A0916">
            <w:pPr>
              <w:pStyle w:val="5"/>
              <w:jc w:val="both"/>
            </w:pPr>
            <w:r>
              <w:rPr>
                <w:rFonts w:ascii="仿宋_GB2312" w:hAnsi="仿宋_GB2312" w:eastAsia="仿宋_GB2312" w:cs="仿宋_GB2312"/>
                <w:sz w:val="21"/>
              </w:rPr>
              <w:t>20.支持查看试卷小题分析，指标包括小题题型、分值、难度、区分度；</w:t>
            </w:r>
          </w:p>
          <w:p w14:paraId="43B42E91">
            <w:pPr>
              <w:pStyle w:val="5"/>
              <w:jc w:val="both"/>
            </w:pPr>
            <w:r>
              <w:rPr>
                <w:rFonts w:ascii="仿宋_GB2312" w:hAnsi="仿宋_GB2312" w:eastAsia="仿宋_GB2312" w:cs="仿宋_GB2312"/>
                <w:sz w:val="21"/>
              </w:rPr>
              <w:t>21.支持查看小题在全市、区域、学校、班级各层级的均分、得分率及排名；</w:t>
            </w:r>
          </w:p>
          <w:p w14:paraId="769BB59C">
            <w:pPr>
              <w:pStyle w:val="5"/>
              <w:jc w:val="both"/>
            </w:pPr>
            <w:r>
              <w:rPr>
                <w:rFonts w:ascii="仿宋_GB2312" w:hAnsi="仿宋_GB2312" w:eastAsia="仿宋_GB2312" w:cs="仿宋_GB2312"/>
                <w:sz w:val="21"/>
              </w:rPr>
              <w:t>22.支持按分数段下载作答原卷，支持整张及单题下载。</w:t>
            </w:r>
          </w:p>
        </w:tc>
        <w:tc>
          <w:tcPr>
            <w:tcW w:w="0" w:type="auto"/>
            <w:tcMar>
              <w:top w:w="0" w:type="dxa"/>
              <w:left w:w="105" w:type="dxa"/>
              <w:bottom w:w="0" w:type="dxa"/>
              <w:right w:w="105" w:type="dxa"/>
            </w:tcMar>
            <w:vAlign w:val="center"/>
          </w:tcPr>
          <w:p w14:paraId="7F145C6D">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4269137F">
            <w:pPr>
              <w:pStyle w:val="5"/>
              <w:jc w:val="both"/>
            </w:pPr>
            <w:r>
              <w:rPr>
                <w:rFonts w:ascii="仿宋_GB2312" w:hAnsi="仿宋_GB2312" w:eastAsia="仿宋_GB2312" w:cs="仿宋_GB2312"/>
                <w:sz w:val="21"/>
              </w:rPr>
              <w:t>套</w:t>
            </w:r>
          </w:p>
        </w:tc>
      </w:tr>
      <w:tr w14:paraId="1201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1D530FC8">
            <w:pPr>
              <w:pStyle w:val="5"/>
              <w:jc w:val="both"/>
            </w:pPr>
            <w:r>
              <w:rPr>
                <w:rFonts w:ascii="仿宋_GB2312" w:hAnsi="仿宋_GB2312" w:eastAsia="仿宋_GB2312" w:cs="仿宋_GB2312"/>
                <w:sz w:val="21"/>
              </w:rPr>
              <w:t>2</w:t>
            </w:r>
          </w:p>
        </w:tc>
        <w:tc>
          <w:tcPr>
            <w:tcW w:w="0" w:type="auto"/>
            <w:tcMar>
              <w:top w:w="0" w:type="dxa"/>
              <w:left w:w="105" w:type="dxa"/>
              <w:bottom w:w="0" w:type="dxa"/>
              <w:right w:w="105" w:type="dxa"/>
            </w:tcMar>
            <w:vAlign w:val="center"/>
          </w:tcPr>
          <w:p w14:paraId="465103B2">
            <w:pPr>
              <w:pStyle w:val="5"/>
              <w:jc w:val="both"/>
            </w:pPr>
            <w:r>
              <w:rPr>
                <w:rFonts w:ascii="仿宋_GB2312" w:hAnsi="仿宋_GB2312" w:eastAsia="仿宋_GB2312" w:cs="仿宋_GB2312"/>
                <w:sz w:val="21"/>
              </w:rPr>
              <w:t>联考历次对比分析</w:t>
            </w:r>
          </w:p>
        </w:tc>
        <w:tc>
          <w:tcPr>
            <w:tcW w:w="0" w:type="auto"/>
            <w:tcMar>
              <w:top w:w="0" w:type="dxa"/>
              <w:left w:w="105" w:type="dxa"/>
              <w:bottom w:w="0" w:type="dxa"/>
              <w:right w:w="105" w:type="dxa"/>
            </w:tcMar>
            <w:vAlign w:val="center"/>
          </w:tcPr>
          <w:p w14:paraId="15CCD826">
            <w:pPr>
              <w:pStyle w:val="5"/>
              <w:jc w:val="both"/>
            </w:pPr>
            <w:r>
              <w:rPr>
                <w:rFonts w:ascii="仿宋_GB2312" w:hAnsi="仿宋_GB2312" w:eastAsia="仿宋_GB2312" w:cs="仿宋_GB2312"/>
                <w:sz w:val="21"/>
              </w:rPr>
              <w:t>1.支持按学年、按级别范围筛选历次联考考试进行对比分析，支持最多添加10场联考对比；</w:t>
            </w:r>
          </w:p>
          <w:p w14:paraId="477930AA">
            <w:pPr>
              <w:pStyle w:val="5"/>
              <w:jc w:val="both"/>
            </w:pPr>
            <w:r>
              <w:rPr>
                <w:rFonts w:ascii="仿宋_GB2312" w:hAnsi="仿宋_GB2312" w:eastAsia="仿宋_GB2312" w:cs="仿宋_GB2312"/>
                <w:sz w:val="21"/>
              </w:rPr>
              <w:t>2.支持查看历次联考基本信息，包括考试名称、考试时间、考试学生、考试科目、考试满分；</w:t>
            </w:r>
          </w:p>
          <w:p w14:paraId="3B8AF9BA">
            <w:pPr>
              <w:pStyle w:val="5"/>
              <w:jc w:val="both"/>
            </w:pPr>
            <w:r>
              <w:rPr>
                <w:rFonts w:ascii="仿宋_GB2312" w:hAnsi="仿宋_GB2312" w:eastAsia="仿宋_GB2312" w:cs="仿宋_GB2312"/>
                <w:sz w:val="21"/>
              </w:rPr>
              <w:t>3.支持查看全市、区域、学校、班级各维度历次联考整体学情对比，指标包括平均分及排名、超均率、离均差、标准差、差异系数、优势系数；</w:t>
            </w:r>
          </w:p>
          <w:p w14:paraId="013C06B0">
            <w:pPr>
              <w:pStyle w:val="5"/>
              <w:jc w:val="both"/>
            </w:pPr>
            <w:r>
              <w:rPr>
                <w:rFonts w:ascii="仿宋_GB2312" w:hAnsi="仿宋_GB2312" w:eastAsia="仿宋_GB2312" w:cs="仿宋_GB2312"/>
                <w:sz w:val="21"/>
              </w:rPr>
              <w:t>4.支持查看全市、区域、学校、班级各维度历次联考达线情况对比，指标包括历次联考各档达线人数及达线率；支持查看达线学生详细信息；</w:t>
            </w:r>
          </w:p>
          <w:p w14:paraId="4C72024C">
            <w:pPr>
              <w:pStyle w:val="5"/>
              <w:jc w:val="both"/>
            </w:pPr>
            <w:r>
              <w:rPr>
                <w:rFonts w:ascii="仿宋_GB2312" w:hAnsi="仿宋_GB2312" w:eastAsia="仿宋_GB2312" w:cs="仿宋_GB2312"/>
                <w:sz w:val="21"/>
              </w:rPr>
              <w:t>5.支持查看全市、区域、学校、班级各维度历次联考总分和单学科学业等级分布对比，指标包括各等级人数及占比、各等级累计人数及占比；</w:t>
            </w:r>
          </w:p>
          <w:p w14:paraId="719EA9C1">
            <w:pPr>
              <w:pStyle w:val="5"/>
              <w:jc w:val="both"/>
            </w:pPr>
            <w:r>
              <w:rPr>
                <w:rFonts w:ascii="仿宋_GB2312" w:hAnsi="仿宋_GB2312" w:eastAsia="仿宋_GB2312" w:cs="仿宋_GB2312"/>
                <w:sz w:val="21"/>
              </w:rPr>
              <w:t>6.支持查看全市、区域、学校、班级各维度历次联考优秀学生分布对比，包括优秀学生人数情况；支持查看优秀学生明细；</w:t>
            </w:r>
          </w:p>
          <w:p w14:paraId="73976B3C">
            <w:pPr>
              <w:pStyle w:val="5"/>
              <w:jc w:val="both"/>
            </w:pPr>
            <w:r>
              <w:rPr>
                <w:rFonts w:ascii="仿宋_GB2312" w:hAnsi="仿宋_GB2312" w:eastAsia="仿宋_GB2312" w:cs="仿宋_GB2312"/>
                <w:sz w:val="21"/>
              </w:rPr>
              <w:t>7.支持查看历次联考试卷整体分析对比，指标包括平均分、难度、信度、区分度；</w:t>
            </w:r>
          </w:p>
          <w:p w14:paraId="765675C6">
            <w:pPr>
              <w:pStyle w:val="5"/>
              <w:jc w:val="both"/>
            </w:pPr>
            <w:r>
              <w:rPr>
                <w:rFonts w:ascii="仿宋_GB2312" w:hAnsi="仿宋_GB2312" w:eastAsia="仿宋_GB2312" w:cs="仿宋_GB2312"/>
                <w:sz w:val="21"/>
              </w:rPr>
              <w:t>8.支持查看历次联考试卷题型、题组两个维度对比分析，包括均分、得分率、排名、满分值指标。</w:t>
            </w:r>
          </w:p>
        </w:tc>
        <w:tc>
          <w:tcPr>
            <w:tcW w:w="0" w:type="auto"/>
            <w:tcMar>
              <w:top w:w="0" w:type="dxa"/>
              <w:left w:w="105" w:type="dxa"/>
              <w:bottom w:w="0" w:type="dxa"/>
              <w:right w:w="105" w:type="dxa"/>
            </w:tcMar>
            <w:vAlign w:val="center"/>
          </w:tcPr>
          <w:p w14:paraId="537F0CAA">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608CBAF9">
            <w:pPr>
              <w:pStyle w:val="5"/>
              <w:jc w:val="both"/>
            </w:pPr>
            <w:r>
              <w:rPr>
                <w:rFonts w:ascii="仿宋_GB2312" w:hAnsi="仿宋_GB2312" w:eastAsia="仿宋_GB2312" w:cs="仿宋_GB2312"/>
                <w:sz w:val="21"/>
              </w:rPr>
              <w:t>套</w:t>
            </w:r>
          </w:p>
        </w:tc>
      </w:tr>
      <w:tr w14:paraId="4076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00C2D9DF">
            <w:pPr>
              <w:pStyle w:val="5"/>
              <w:jc w:val="both"/>
            </w:pPr>
            <w:r>
              <w:rPr>
                <w:rFonts w:ascii="仿宋_GB2312" w:hAnsi="仿宋_GB2312" w:eastAsia="仿宋_GB2312" w:cs="仿宋_GB2312"/>
                <w:sz w:val="21"/>
              </w:rPr>
              <w:t>3</w:t>
            </w:r>
          </w:p>
        </w:tc>
        <w:tc>
          <w:tcPr>
            <w:tcW w:w="0" w:type="auto"/>
            <w:tcMar>
              <w:top w:w="0" w:type="dxa"/>
              <w:left w:w="105" w:type="dxa"/>
              <w:bottom w:w="0" w:type="dxa"/>
              <w:right w:w="105" w:type="dxa"/>
            </w:tcMar>
            <w:vAlign w:val="center"/>
          </w:tcPr>
          <w:p w14:paraId="48D0C56E">
            <w:pPr>
              <w:pStyle w:val="5"/>
              <w:jc w:val="both"/>
            </w:pPr>
            <w:r>
              <w:rPr>
                <w:rFonts w:ascii="仿宋_GB2312" w:hAnsi="仿宋_GB2312" w:eastAsia="仿宋_GB2312" w:cs="仿宋_GB2312"/>
                <w:sz w:val="21"/>
              </w:rPr>
              <w:t>教学管理监测</w:t>
            </w:r>
          </w:p>
        </w:tc>
        <w:tc>
          <w:tcPr>
            <w:tcW w:w="0" w:type="auto"/>
            <w:tcMar>
              <w:top w:w="0" w:type="dxa"/>
              <w:left w:w="105" w:type="dxa"/>
              <w:bottom w:w="0" w:type="dxa"/>
              <w:right w:w="105" w:type="dxa"/>
            </w:tcMar>
            <w:vAlign w:val="center"/>
          </w:tcPr>
          <w:p w14:paraId="6C91022A">
            <w:pPr>
              <w:pStyle w:val="5"/>
              <w:jc w:val="both"/>
            </w:pPr>
            <w:r>
              <w:rPr>
                <w:rFonts w:ascii="仿宋_GB2312" w:hAnsi="仿宋_GB2312" w:eastAsia="仿宋_GB2312" w:cs="仿宋_GB2312"/>
                <w:sz w:val="21"/>
              </w:rPr>
              <w:t>1.支持区域管理者查看区域教学基本信息，包括平台覆盖区县数、学校数、教师数、班级数、学生数、班生比，支持以Excel格式下载；</w:t>
            </w:r>
          </w:p>
          <w:p w14:paraId="0CC611CF">
            <w:pPr>
              <w:pStyle w:val="5"/>
              <w:jc w:val="both"/>
            </w:pPr>
            <w:r>
              <w:rPr>
                <w:rFonts w:ascii="仿宋_GB2312" w:hAnsi="仿宋_GB2312" w:eastAsia="仿宋_GB2312" w:cs="仿宋_GB2312"/>
                <w:sz w:val="21"/>
              </w:rPr>
              <w:t>2.支持学科教研员按时间筛选查看区域内联考类型数、网阅考试数、手阅考试数；</w:t>
            </w:r>
          </w:p>
          <w:p w14:paraId="53F175EB">
            <w:pPr>
              <w:pStyle w:val="5"/>
              <w:jc w:val="both"/>
            </w:pPr>
            <w:r>
              <w:rPr>
                <w:rFonts w:ascii="仿宋_GB2312" w:hAnsi="仿宋_GB2312" w:eastAsia="仿宋_GB2312" w:cs="仿宋_GB2312"/>
                <w:sz w:val="21"/>
              </w:rPr>
              <w:t>3.支持区域管理者按年级、区县、学校筛选查看区域高中选科信息；</w:t>
            </w:r>
          </w:p>
          <w:p w14:paraId="68C3230E">
            <w:pPr>
              <w:pStyle w:val="5"/>
              <w:jc w:val="both"/>
            </w:pPr>
            <w:r>
              <w:rPr>
                <w:rFonts w:ascii="仿宋_GB2312" w:hAnsi="仿宋_GB2312" w:eastAsia="仿宋_GB2312" w:cs="仿宋_GB2312"/>
                <w:sz w:val="21"/>
              </w:rPr>
              <w:t>4.支持以Excel格式下载。</w:t>
            </w:r>
          </w:p>
        </w:tc>
        <w:tc>
          <w:tcPr>
            <w:tcW w:w="0" w:type="auto"/>
            <w:tcMar>
              <w:top w:w="0" w:type="dxa"/>
              <w:left w:w="105" w:type="dxa"/>
              <w:bottom w:w="0" w:type="dxa"/>
              <w:right w:w="105" w:type="dxa"/>
            </w:tcMar>
            <w:vAlign w:val="center"/>
          </w:tcPr>
          <w:p w14:paraId="591560FC">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62DE4F3F">
            <w:pPr>
              <w:pStyle w:val="5"/>
              <w:jc w:val="both"/>
            </w:pPr>
            <w:r>
              <w:rPr>
                <w:rFonts w:ascii="仿宋_GB2312" w:hAnsi="仿宋_GB2312" w:eastAsia="仿宋_GB2312" w:cs="仿宋_GB2312"/>
                <w:sz w:val="21"/>
              </w:rPr>
              <w:t>套</w:t>
            </w:r>
          </w:p>
        </w:tc>
      </w:tr>
      <w:tr w14:paraId="1FE8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723F7A69">
            <w:pPr>
              <w:pStyle w:val="5"/>
              <w:jc w:val="both"/>
            </w:pPr>
            <w:r>
              <w:rPr>
                <w:rFonts w:ascii="仿宋_GB2312" w:hAnsi="仿宋_GB2312" w:eastAsia="仿宋_GB2312" w:cs="仿宋_GB2312"/>
                <w:sz w:val="21"/>
              </w:rPr>
              <w:t>4</w:t>
            </w:r>
          </w:p>
        </w:tc>
        <w:tc>
          <w:tcPr>
            <w:tcW w:w="0" w:type="auto"/>
            <w:tcMar>
              <w:top w:w="0" w:type="dxa"/>
              <w:left w:w="105" w:type="dxa"/>
              <w:bottom w:w="0" w:type="dxa"/>
              <w:right w:w="105" w:type="dxa"/>
            </w:tcMar>
            <w:vAlign w:val="center"/>
          </w:tcPr>
          <w:p w14:paraId="21EE607A">
            <w:pPr>
              <w:pStyle w:val="5"/>
              <w:jc w:val="both"/>
            </w:pPr>
            <w:r>
              <w:rPr>
                <w:rFonts w:ascii="仿宋_GB2312" w:hAnsi="仿宋_GB2312" w:eastAsia="仿宋_GB2312" w:cs="仿宋_GB2312"/>
                <w:sz w:val="21"/>
              </w:rPr>
              <w:t>教学活动监测</w:t>
            </w:r>
          </w:p>
        </w:tc>
        <w:tc>
          <w:tcPr>
            <w:tcW w:w="0" w:type="auto"/>
            <w:tcMar>
              <w:top w:w="0" w:type="dxa"/>
              <w:left w:w="105" w:type="dxa"/>
              <w:bottom w:w="0" w:type="dxa"/>
              <w:right w:w="105" w:type="dxa"/>
            </w:tcMar>
            <w:vAlign w:val="center"/>
          </w:tcPr>
          <w:p w14:paraId="3DC163F1">
            <w:pPr>
              <w:pStyle w:val="5"/>
              <w:jc w:val="both"/>
            </w:pPr>
            <w:r>
              <w:rPr>
                <w:rFonts w:ascii="仿宋_GB2312" w:hAnsi="仿宋_GB2312" w:eastAsia="仿宋_GB2312" w:cs="仿宋_GB2312"/>
                <w:sz w:val="21"/>
              </w:rPr>
              <w:t>1.支持学科教学活动监管用于了解区域内各单校日常教学行为情况，包含学校的网阅考试情况，手阅考试情况，线上练习情况包含完成率、提交率、批改率等指标，以及学校组卷数量。；</w:t>
            </w:r>
          </w:p>
          <w:p w14:paraId="7D8C6E95">
            <w:pPr>
              <w:pStyle w:val="5"/>
              <w:jc w:val="both"/>
            </w:pPr>
            <w:r>
              <w:rPr>
                <w:rFonts w:ascii="仿宋_GB2312" w:hAnsi="仿宋_GB2312" w:eastAsia="仿宋_GB2312" w:cs="仿宋_GB2312"/>
                <w:sz w:val="21"/>
              </w:rPr>
              <w:t>2.可查看单校的详细学业行为情况，包含各项明细，全面、细致了解学校的日常教学信息化行为及特点；</w:t>
            </w:r>
          </w:p>
          <w:p w14:paraId="4AAB6D9E">
            <w:pPr>
              <w:pStyle w:val="5"/>
              <w:jc w:val="both"/>
            </w:pPr>
            <w:r>
              <w:rPr>
                <w:rFonts w:ascii="仿宋_GB2312" w:hAnsi="仿宋_GB2312" w:eastAsia="仿宋_GB2312" w:cs="仿宋_GB2312"/>
                <w:sz w:val="21"/>
              </w:rPr>
              <w:t>3.教研员查看区域内学校学业数据，包括学校名称、网阅考试数、手阅测验数、组卷次数，支持查看单校教学活动数据详情。</w:t>
            </w:r>
          </w:p>
        </w:tc>
        <w:tc>
          <w:tcPr>
            <w:tcW w:w="0" w:type="auto"/>
            <w:tcMar>
              <w:top w:w="0" w:type="dxa"/>
              <w:left w:w="105" w:type="dxa"/>
              <w:bottom w:w="0" w:type="dxa"/>
              <w:right w:w="105" w:type="dxa"/>
            </w:tcMar>
            <w:vAlign w:val="center"/>
          </w:tcPr>
          <w:p w14:paraId="203D2886">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29BBE784">
            <w:pPr>
              <w:pStyle w:val="5"/>
              <w:jc w:val="both"/>
            </w:pPr>
            <w:r>
              <w:rPr>
                <w:rFonts w:ascii="仿宋_GB2312" w:hAnsi="仿宋_GB2312" w:eastAsia="仿宋_GB2312" w:cs="仿宋_GB2312"/>
                <w:sz w:val="21"/>
              </w:rPr>
              <w:t>套</w:t>
            </w:r>
          </w:p>
        </w:tc>
      </w:tr>
      <w:tr w14:paraId="73CA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37BE9D92">
            <w:pPr>
              <w:pStyle w:val="5"/>
              <w:jc w:val="both"/>
            </w:pPr>
            <w:r>
              <w:rPr>
                <w:rFonts w:ascii="仿宋_GB2312" w:hAnsi="仿宋_GB2312" w:eastAsia="仿宋_GB2312" w:cs="仿宋_GB2312"/>
                <w:sz w:val="21"/>
              </w:rPr>
              <w:t>5</w:t>
            </w:r>
          </w:p>
        </w:tc>
        <w:tc>
          <w:tcPr>
            <w:tcW w:w="0" w:type="auto"/>
            <w:tcMar>
              <w:top w:w="0" w:type="dxa"/>
              <w:left w:w="105" w:type="dxa"/>
              <w:bottom w:w="0" w:type="dxa"/>
              <w:right w:w="105" w:type="dxa"/>
            </w:tcMar>
            <w:vAlign w:val="center"/>
          </w:tcPr>
          <w:p w14:paraId="55A1BA9D">
            <w:pPr>
              <w:pStyle w:val="5"/>
              <w:jc w:val="both"/>
            </w:pPr>
            <w:r>
              <w:rPr>
                <w:rFonts w:ascii="仿宋_GB2312" w:hAnsi="仿宋_GB2312" w:eastAsia="仿宋_GB2312" w:cs="仿宋_GB2312"/>
                <w:sz w:val="21"/>
              </w:rPr>
              <w:t>教学质量监测</w:t>
            </w:r>
          </w:p>
        </w:tc>
        <w:tc>
          <w:tcPr>
            <w:tcW w:w="0" w:type="auto"/>
            <w:tcMar>
              <w:top w:w="0" w:type="dxa"/>
              <w:left w:w="105" w:type="dxa"/>
              <w:bottom w:w="0" w:type="dxa"/>
              <w:right w:w="105" w:type="dxa"/>
            </w:tcMar>
            <w:vAlign w:val="center"/>
          </w:tcPr>
          <w:p w14:paraId="2E266C04">
            <w:pPr>
              <w:pStyle w:val="5"/>
              <w:jc w:val="both"/>
            </w:pPr>
            <w:r>
              <w:rPr>
                <w:rFonts w:ascii="仿宋_GB2312" w:hAnsi="仿宋_GB2312" w:eastAsia="仿宋_GB2312" w:cs="仿宋_GB2312"/>
                <w:sz w:val="21"/>
              </w:rPr>
              <w:t>1.支持学科教研员查看区域内单校校本题库资源详情；支持查看单校校本题库知识点分布情况；</w:t>
            </w:r>
          </w:p>
          <w:p w14:paraId="1AC18A96">
            <w:pPr>
              <w:pStyle w:val="5"/>
              <w:jc w:val="both"/>
            </w:pPr>
            <w:r>
              <w:rPr>
                <w:rFonts w:ascii="仿宋_GB2312" w:hAnsi="仿宋_GB2312" w:eastAsia="仿宋_GB2312" w:cs="仿宋_GB2312"/>
                <w:sz w:val="21"/>
              </w:rPr>
              <w:t>2.支持学科教研员按章节选择知识点，查看该章节知识点的各校得分率和考频情况；</w:t>
            </w:r>
          </w:p>
          <w:p w14:paraId="24E67448">
            <w:pPr>
              <w:pStyle w:val="5"/>
              <w:jc w:val="both"/>
            </w:pPr>
            <w:r>
              <w:rPr>
                <w:rFonts w:ascii="仿宋_GB2312" w:hAnsi="仿宋_GB2312" w:eastAsia="仿宋_GB2312" w:cs="仿宋_GB2312"/>
                <w:sz w:val="21"/>
              </w:rPr>
              <w:t>3.支持学科教研员按时间段下钻查看区域内学校的知识点详情，指标包括近五年高考考频、年级得分率、年级考察题数；</w:t>
            </w:r>
          </w:p>
          <w:p w14:paraId="2D4F5ACB">
            <w:pPr>
              <w:pStyle w:val="5"/>
              <w:jc w:val="both"/>
            </w:pPr>
            <w:r>
              <w:rPr>
                <w:rFonts w:ascii="仿宋_GB2312" w:hAnsi="仿宋_GB2312" w:eastAsia="仿宋_GB2312" w:cs="仿宋_GB2312"/>
                <w:sz w:val="21"/>
              </w:rPr>
              <w:t>4.支持查看该知识点历次年级得分率，知识点关联错题、高考真题；</w:t>
            </w:r>
          </w:p>
          <w:p w14:paraId="233FADAC">
            <w:pPr>
              <w:pStyle w:val="5"/>
              <w:jc w:val="both"/>
            </w:pPr>
            <w:r>
              <w:rPr>
                <w:rFonts w:ascii="仿宋_GB2312" w:hAnsi="仿宋_GB2312" w:eastAsia="仿宋_GB2312" w:cs="仿宋_GB2312"/>
                <w:sz w:val="21"/>
              </w:rPr>
              <w:t>5.支持学科教研员按时间筛选查看区域内学校学情概览，指标包括学校名称、考查知识点个数、薄弱知识点个数、共性错题数；</w:t>
            </w:r>
          </w:p>
          <w:p w14:paraId="26C92B05">
            <w:pPr>
              <w:pStyle w:val="5"/>
              <w:jc w:val="both"/>
            </w:pPr>
            <w:r>
              <w:rPr>
                <w:rFonts w:ascii="仿宋_GB2312" w:hAnsi="仿宋_GB2312" w:eastAsia="仿宋_GB2312" w:cs="仿宋_GB2312"/>
                <w:sz w:val="21"/>
              </w:rPr>
              <w:t>6.支持学科教研员查看区域内学校高频错题汇总情况，指标包括共性错题数、平均得分率；支持按时间段、考试名称、得分率、题型维度筛选查看学校共性错题。</w:t>
            </w:r>
          </w:p>
        </w:tc>
        <w:tc>
          <w:tcPr>
            <w:tcW w:w="0" w:type="auto"/>
            <w:tcMar>
              <w:top w:w="0" w:type="dxa"/>
              <w:left w:w="105" w:type="dxa"/>
              <w:bottom w:w="0" w:type="dxa"/>
              <w:right w:w="105" w:type="dxa"/>
            </w:tcMar>
            <w:vAlign w:val="center"/>
          </w:tcPr>
          <w:p w14:paraId="47587B5F">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44407628">
            <w:pPr>
              <w:pStyle w:val="5"/>
              <w:jc w:val="both"/>
            </w:pPr>
            <w:r>
              <w:rPr>
                <w:rFonts w:ascii="仿宋_GB2312" w:hAnsi="仿宋_GB2312" w:eastAsia="仿宋_GB2312" w:cs="仿宋_GB2312"/>
                <w:sz w:val="21"/>
              </w:rPr>
              <w:t>套</w:t>
            </w:r>
          </w:p>
        </w:tc>
      </w:tr>
      <w:tr w14:paraId="6CBA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415B604D">
            <w:pPr>
              <w:pStyle w:val="5"/>
              <w:jc w:val="both"/>
            </w:pPr>
            <w:r>
              <w:rPr>
                <w:rFonts w:ascii="仿宋_GB2312" w:hAnsi="仿宋_GB2312" w:eastAsia="仿宋_GB2312" w:cs="仿宋_GB2312"/>
                <w:sz w:val="21"/>
              </w:rPr>
              <w:t>6</w:t>
            </w:r>
          </w:p>
        </w:tc>
        <w:tc>
          <w:tcPr>
            <w:tcW w:w="0" w:type="auto"/>
            <w:tcMar>
              <w:top w:w="0" w:type="dxa"/>
              <w:left w:w="105" w:type="dxa"/>
              <w:bottom w:w="0" w:type="dxa"/>
              <w:right w:w="105" w:type="dxa"/>
            </w:tcMar>
            <w:vAlign w:val="center"/>
          </w:tcPr>
          <w:p w14:paraId="6321FCA2">
            <w:pPr>
              <w:pStyle w:val="5"/>
              <w:jc w:val="both"/>
            </w:pPr>
            <w:r>
              <w:rPr>
                <w:rFonts w:ascii="仿宋_GB2312" w:hAnsi="仿宋_GB2312" w:eastAsia="仿宋_GB2312" w:cs="仿宋_GB2312"/>
                <w:sz w:val="21"/>
              </w:rPr>
              <w:t>学校学情分析</w:t>
            </w:r>
          </w:p>
        </w:tc>
        <w:tc>
          <w:tcPr>
            <w:tcW w:w="0" w:type="auto"/>
            <w:tcMar>
              <w:top w:w="0" w:type="dxa"/>
              <w:left w:w="105" w:type="dxa"/>
              <w:bottom w:w="0" w:type="dxa"/>
              <w:right w:w="105" w:type="dxa"/>
            </w:tcMar>
            <w:vAlign w:val="center"/>
          </w:tcPr>
          <w:p w14:paraId="6A77E9BC">
            <w:pPr>
              <w:pStyle w:val="5"/>
              <w:jc w:val="both"/>
            </w:pPr>
            <w:r>
              <w:rPr>
                <w:rFonts w:ascii="仿宋_GB2312" w:hAnsi="仿宋_GB2312" w:eastAsia="仿宋_GB2312" w:cs="仿宋_GB2312"/>
                <w:sz w:val="21"/>
              </w:rPr>
              <w:t>1.支持校级学情对比；</w:t>
            </w:r>
          </w:p>
          <w:p w14:paraId="7A94CC71">
            <w:pPr>
              <w:pStyle w:val="5"/>
              <w:jc w:val="both"/>
            </w:pPr>
            <w:r>
              <w:rPr>
                <w:rFonts w:ascii="仿宋_GB2312" w:hAnsi="仿宋_GB2312" w:eastAsia="仿宋_GB2312" w:cs="仿宋_GB2312"/>
                <w:sz w:val="21"/>
              </w:rPr>
              <w:t>2.支持学科教研员按时间筛选查看区域内学校学情概览；</w:t>
            </w:r>
          </w:p>
          <w:p w14:paraId="48A3F986">
            <w:pPr>
              <w:pStyle w:val="5"/>
              <w:jc w:val="both"/>
            </w:pPr>
            <w:r>
              <w:rPr>
                <w:rFonts w:ascii="仿宋_GB2312" w:hAnsi="仿宋_GB2312" w:eastAsia="仿宋_GB2312" w:cs="仿宋_GB2312"/>
                <w:sz w:val="21"/>
              </w:rPr>
              <w:t>3.支持学科教研员查看区域内学校高频错题汇总情况；</w:t>
            </w:r>
          </w:p>
          <w:p w14:paraId="3C31B222">
            <w:pPr>
              <w:pStyle w:val="5"/>
              <w:jc w:val="both"/>
            </w:pPr>
            <w:r>
              <w:rPr>
                <w:rFonts w:ascii="仿宋_GB2312" w:hAnsi="仿宋_GB2312" w:eastAsia="仿宋_GB2312" w:cs="仿宋_GB2312"/>
                <w:sz w:val="21"/>
              </w:rPr>
              <w:t>4.支持按时间段、考试名称、得分率、题型维度筛选查看学校共性错题；</w:t>
            </w:r>
          </w:p>
          <w:p w14:paraId="3807892A">
            <w:pPr>
              <w:pStyle w:val="5"/>
              <w:jc w:val="both"/>
            </w:pPr>
            <w:r>
              <w:rPr>
                <w:rFonts w:ascii="仿宋_GB2312" w:hAnsi="仿宋_GB2312" w:eastAsia="仿宋_GB2312" w:cs="仿宋_GB2312"/>
                <w:sz w:val="21"/>
              </w:rPr>
              <w:t>5.支持学校学情分析；</w:t>
            </w:r>
          </w:p>
          <w:p w14:paraId="15756F63">
            <w:pPr>
              <w:pStyle w:val="5"/>
              <w:jc w:val="both"/>
            </w:pPr>
            <w:r>
              <w:rPr>
                <w:rFonts w:ascii="仿宋_GB2312" w:hAnsi="仿宋_GB2312" w:eastAsia="仿宋_GB2312" w:cs="仿宋_GB2312"/>
                <w:sz w:val="21"/>
              </w:rPr>
              <w:t>6.支持学科教研员查看区域内单校校本题库资源详情；</w:t>
            </w:r>
          </w:p>
          <w:p w14:paraId="688EE9F1">
            <w:pPr>
              <w:pStyle w:val="5"/>
              <w:jc w:val="both"/>
            </w:pPr>
            <w:r>
              <w:rPr>
                <w:rFonts w:ascii="仿宋_GB2312" w:hAnsi="仿宋_GB2312" w:eastAsia="仿宋_GB2312" w:cs="仿宋_GB2312"/>
                <w:sz w:val="21"/>
              </w:rPr>
              <w:t>7.支持查看单校校本题库知识点分布情况；</w:t>
            </w:r>
          </w:p>
          <w:p w14:paraId="15276D38">
            <w:pPr>
              <w:pStyle w:val="5"/>
              <w:jc w:val="both"/>
            </w:pPr>
            <w:r>
              <w:rPr>
                <w:rFonts w:ascii="仿宋_GB2312" w:hAnsi="仿宋_GB2312" w:eastAsia="仿宋_GB2312" w:cs="仿宋_GB2312"/>
                <w:sz w:val="21"/>
              </w:rPr>
              <w:t>8.支持学科教研员按章节选择知识点，查看该章节知识点的各校得分率和考频情况；</w:t>
            </w:r>
          </w:p>
          <w:p w14:paraId="41EACEB0">
            <w:pPr>
              <w:pStyle w:val="5"/>
              <w:jc w:val="both"/>
            </w:pPr>
            <w:r>
              <w:rPr>
                <w:rFonts w:ascii="仿宋_GB2312" w:hAnsi="仿宋_GB2312" w:eastAsia="仿宋_GB2312" w:cs="仿宋_GB2312"/>
                <w:sz w:val="21"/>
              </w:rPr>
              <w:t>9.支持学科教研员按时间段下钻查看区域内学校的知识点详情。</w:t>
            </w:r>
          </w:p>
          <w:p w14:paraId="1C1A0BF4">
            <w:pPr>
              <w:pStyle w:val="5"/>
              <w:jc w:val="both"/>
            </w:pPr>
            <w:r>
              <w:rPr>
                <w:rFonts w:ascii="仿宋_GB2312" w:hAnsi="仿宋_GB2312" w:eastAsia="仿宋_GB2312" w:cs="仿宋_GB2312"/>
                <w:sz w:val="21"/>
              </w:rPr>
              <w:t>10.支持查看该知识点历次年级得分率，知识点关联错题、以及高考真题；</w:t>
            </w:r>
          </w:p>
          <w:p w14:paraId="2426324F">
            <w:pPr>
              <w:pStyle w:val="5"/>
              <w:jc w:val="both"/>
            </w:pPr>
            <w:r>
              <w:rPr>
                <w:rFonts w:ascii="仿宋_GB2312" w:hAnsi="仿宋_GB2312" w:eastAsia="仿宋_GB2312" w:cs="仿宋_GB2312"/>
                <w:sz w:val="21"/>
              </w:rPr>
              <w:t>11.支持校本题库监管；</w:t>
            </w:r>
          </w:p>
          <w:p w14:paraId="07A31BD4">
            <w:pPr>
              <w:pStyle w:val="5"/>
              <w:jc w:val="both"/>
            </w:pPr>
            <w:r>
              <w:rPr>
                <w:rFonts w:ascii="仿宋_GB2312" w:hAnsi="仿宋_GB2312" w:eastAsia="仿宋_GB2312" w:cs="仿宋_GB2312"/>
                <w:sz w:val="21"/>
              </w:rPr>
              <w:t>12.提供区域学校校本数量；</w:t>
            </w:r>
          </w:p>
          <w:p w14:paraId="5C867F34">
            <w:pPr>
              <w:pStyle w:val="5"/>
              <w:jc w:val="both"/>
            </w:pPr>
            <w:r>
              <w:rPr>
                <w:rFonts w:ascii="仿宋_GB2312" w:hAnsi="仿宋_GB2312" w:eastAsia="仿宋_GB2312" w:cs="仿宋_GB2312"/>
                <w:sz w:val="21"/>
              </w:rPr>
              <w:t>13.支持下钻单校查看详情；</w:t>
            </w:r>
          </w:p>
        </w:tc>
        <w:tc>
          <w:tcPr>
            <w:tcW w:w="0" w:type="auto"/>
            <w:tcMar>
              <w:top w:w="0" w:type="dxa"/>
              <w:left w:w="105" w:type="dxa"/>
              <w:bottom w:w="0" w:type="dxa"/>
              <w:right w:w="105" w:type="dxa"/>
            </w:tcMar>
            <w:vAlign w:val="center"/>
          </w:tcPr>
          <w:p w14:paraId="71BA3BFA">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772AB7A0">
            <w:pPr>
              <w:pStyle w:val="5"/>
              <w:jc w:val="both"/>
            </w:pPr>
            <w:r>
              <w:rPr>
                <w:rFonts w:ascii="仿宋_GB2312" w:hAnsi="仿宋_GB2312" w:eastAsia="仿宋_GB2312" w:cs="仿宋_GB2312"/>
                <w:sz w:val="21"/>
              </w:rPr>
              <w:t>套</w:t>
            </w:r>
          </w:p>
        </w:tc>
      </w:tr>
      <w:tr w14:paraId="5250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180ADD71">
            <w:pPr>
              <w:pStyle w:val="5"/>
              <w:jc w:val="both"/>
            </w:pPr>
            <w:r>
              <w:rPr>
                <w:rFonts w:ascii="仿宋_GB2312" w:hAnsi="仿宋_GB2312" w:eastAsia="仿宋_GB2312" w:cs="仿宋_GB2312"/>
                <w:sz w:val="21"/>
              </w:rPr>
              <w:t>三</w:t>
            </w:r>
          </w:p>
        </w:tc>
        <w:tc>
          <w:tcPr>
            <w:tcW w:w="0" w:type="auto"/>
            <w:gridSpan w:val="2"/>
            <w:tcMar>
              <w:top w:w="0" w:type="dxa"/>
              <w:left w:w="105" w:type="dxa"/>
              <w:bottom w:w="0" w:type="dxa"/>
              <w:right w:w="105" w:type="dxa"/>
            </w:tcMar>
            <w:vAlign w:val="center"/>
          </w:tcPr>
          <w:p w14:paraId="5E539C64">
            <w:pPr>
              <w:pStyle w:val="5"/>
              <w:jc w:val="both"/>
            </w:pPr>
            <w:r>
              <w:rPr>
                <w:rFonts w:ascii="仿宋_GB2312" w:hAnsi="仿宋_GB2312" w:eastAsia="仿宋_GB2312" w:cs="仿宋_GB2312"/>
                <w:b/>
                <w:sz w:val="21"/>
              </w:rPr>
              <w:t>教师全息画像系统</w:t>
            </w:r>
          </w:p>
        </w:tc>
        <w:tc>
          <w:tcPr>
            <w:tcW w:w="0" w:type="auto"/>
            <w:tcMar>
              <w:top w:w="0" w:type="dxa"/>
              <w:left w:w="105" w:type="dxa"/>
              <w:bottom w:w="0" w:type="dxa"/>
              <w:right w:w="105" w:type="dxa"/>
            </w:tcMar>
            <w:vAlign w:val="center"/>
          </w:tcPr>
          <w:p w14:paraId="08F329E1">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6AA335DC">
            <w:pPr>
              <w:pStyle w:val="5"/>
              <w:jc w:val="both"/>
            </w:pPr>
            <w:r>
              <w:rPr>
                <w:rFonts w:ascii="仿宋_GB2312" w:hAnsi="仿宋_GB2312" w:eastAsia="仿宋_GB2312" w:cs="仿宋_GB2312"/>
                <w:sz w:val="21"/>
              </w:rPr>
              <w:t>项</w:t>
            </w:r>
          </w:p>
        </w:tc>
      </w:tr>
      <w:tr w14:paraId="679F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68FFC144">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159C4516">
            <w:pPr>
              <w:pStyle w:val="5"/>
              <w:jc w:val="both"/>
            </w:pPr>
            <w:r>
              <w:rPr>
                <w:rFonts w:ascii="仿宋_GB2312" w:hAnsi="仿宋_GB2312" w:eastAsia="仿宋_GB2312" w:cs="仿宋_GB2312"/>
                <w:sz w:val="21"/>
              </w:rPr>
              <w:t>全息搜</w:t>
            </w:r>
          </w:p>
        </w:tc>
        <w:tc>
          <w:tcPr>
            <w:tcW w:w="0" w:type="auto"/>
            <w:tcMar>
              <w:top w:w="0" w:type="dxa"/>
              <w:left w:w="105" w:type="dxa"/>
              <w:bottom w:w="0" w:type="dxa"/>
              <w:right w:w="105" w:type="dxa"/>
            </w:tcMar>
            <w:vAlign w:val="center"/>
          </w:tcPr>
          <w:p w14:paraId="2EA357B4">
            <w:pPr>
              <w:pStyle w:val="5"/>
              <w:jc w:val="both"/>
            </w:pPr>
            <w:r>
              <w:rPr>
                <w:rFonts w:ascii="仿宋_GB2312" w:hAnsi="仿宋_GB2312" w:eastAsia="仿宋_GB2312" w:cs="仿宋_GB2312"/>
                <w:sz w:val="21"/>
              </w:rPr>
              <w:t>1.需支持市级、区级、学校管理员通过多种检索方式查询教师信息和教师档案数据，搜索方式需包括：关键字检索、组合搜索等；</w:t>
            </w:r>
          </w:p>
          <w:p w14:paraId="240632F5">
            <w:pPr>
              <w:pStyle w:val="5"/>
              <w:jc w:val="both"/>
            </w:pPr>
            <w:r>
              <w:rPr>
                <w:rFonts w:ascii="仿宋_GB2312" w:hAnsi="仿宋_GB2312" w:eastAsia="仿宋_GB2312" w:cs="仿宋_GB2312"/>
                <w:sz w:val="21"/>
              </w:rPr>
              <w:t>2.需支持将多次搜索结果添加到用户池中；</w:t>
            </w:r>
          </w:p>
          <w:p w14:paraId="21C446B5">
            <w:pPr>
              <w:pStyle w:val="5"/>
              <w:jc w:val="both"/>
            </w:pPr>
            <w:r>
              <w:rPr>
                <w:rFonts w:ascii="仿宋_GB2312" w:hAnsi="仿宋_GB2312" w:eastAsia="仿宋_GB2312" w:cs="仿宋_GB2312"/>
                <w:sz w:val="21"/>
              </w:rPr>
              <w:t>3.需支持对教师档案数据提供按维度下载、按个人下载两种方式导出。</w:t>
            </w:r>
          </w:p>
        </w:tc>
        <w:tc>
          <w:tcPr>
            <w:tcW w:w="0" w:type="auto"/>
            <w:tcMar>
              <w:top w:w="0" w:type="dxa"/>
              <w:left w:w="105" w:type="dxa"/>
              <w:bottom w:w="0" w:type="dxa"/>
              <w:right w:w="105" w:type="dxa"/>
            </w:tcMar>
            <w:vAlign w:val="center"/>
          </w:tcPr>
          <w:p w14:paraId="25F120EC">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088E2F1D">
            <w:pPr>
              <w:pStyle w:val="5"/>
              <w:jc w:val="both"/>
            </w:pPr>
            <w:r>
              <w:rPr>
                <w:rFonts w:ascii="仿宋_GB2312" w:hAnsi="仿宋_GB2312" w:eastAsia="仿宋_GB2312" w:cs="仿宋_GB2312"/>
                <w:sz w:val="21"/>
              </w:rPr>
              <w:t>套</w:t>
            </w:r>
          </w:p>
        </w:tc>
      </w:tr>
      <w:tr w14:paraId="54E3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27F967F9">
            <w:pPr>
              <w:pStyle w:val="5"/>
              <w:jc w:val="both"/>
            </w:pPr>
            <w:r>
              <w:rPr>
                <w:rFonts w:ascii="仿宋_GB2312" w:hAnsi="仿宋_GB2312" w:eastAsia="仿宋_GB2312" w:cs="仿宋_GB2312"/>
                <w:sz w:val="21"/>
              </w:rPr>
              <w:t>2</w:t>
            </w:r>
          </w:p>
        </w:tc>
        <w:tc>
          <w:tcPr>
            <w:tcW w:w="0" w:type="auto"/>
            <w:tcMar>
              <w:top w:w="0" w:type="dxa"/>
              <w:left w:w="105" w:type="dxa"/>
              <w:bottom w:w="0" w:type="dxa"/>
              <w:right w:w="105" w:type="dxa"/>
            </w:tcMar>
            <w:vAlign w:val="center"/>
          </w:tcPr>
          <w:p w14:paraId="72A4C4B7">
            <w:pPr>
              <w:pStyle w:val="5"/>
              <w:jc w:val="both"/>
            </w:pPr>
            <w:r>
              <w:rPr>
                <w:rFonts w:ascii="仿宋_GB2312" w:hAnsi="仿宋_GB2312" w:eastAsia="仿宋_GB2312" w:cs="仿宋_GB2312"/>
                <w:sz w:val="21"/>
              </w:rPr>
              <w:t>个体档案</w:t>
            </w:r>
          </w:p>
        </w:tc>
        <w:tc>
          <w:tcPr>
            <w:tcW w:w="0" w:type="auto"/>
            <w:tcMar>
              <w:top w:w="0" w:type="dxa"/>
              <w:left w:w="105" w:type="dxa"/>
              <w:bottom w:w="0" w:type="dxa"/>
              <w:right w:w="105" w:type="dxa"/>
            </w:tcMar>
            <w:vAlign w:val="center"/>
          </w:tcPr>
          <w:p w14:paraId="1D69BEBB">
            <w:pPr>
              <w:pStyle w:val="5"/>
              <w:jc w:val="both"/>
            </w:pPr>
            <w:r>
              <w:rPr>
                <w:rFonts w:ascii="仿宋_GB2312" w:hAnsi="仿宋_GB2312" w:eastAsia="仿宋_GB2312" w:cs="仿宋_GB2312"/>
                <w:sz w:val="21"/>
              </w:rPr>
              <w:t>1.伴随式记录每位教师在教育教学生涯中的过程性和经历性数据，形成教师个体数字档案，呈现：教师基本信息、教育经历、工作经历、荣誉奖项、科研成果、教学活动、教研活动、培训学习维度、三级三类骨干教师等信息。</w:t>
            </w:r>
          </w:p>
          <w:p w14:paraId="34112BB7">
            <w:pPr>
              <w:pStyle w:val="5"/>
              <w:jc w:val="both"/>
            </w:pPr>
            <w:r>
              <w:rPr>
                <w:rFonts w:ascii="仿宋_GB2312" w:hAnsi="仿宋_GB2312" w:eastAsia="仿宋_GB2312" w:cs="仿宋_GB2312"/>
                <w:sz w:val="21"/>
              </w:rPr>
              <w:t>2.需支持按基本信息、经历资历、荣誉奖项、教科研成果、教学活动、教研活动不同档案维度分类，向管理者或教师展示教师个人档案数据；</w:t>
            </w:r>
          </w:p>
          <w:p w14:paraId="385D43F6">
            <w:pPr>
              <w:pStyle w:val="5"/>
              <w:jc w:val="both"/>
            </w:pPr>
            <w:r>
              <w:rPr>
                <w:rFonts w:ascii="仿宋_GB2312" w:hAnsi="仿宋_GB2312" w:eastAsia="仿宋_GB2312" w:cs="仿宋_GB2312"/>
                <w:sz w:val="21"/>
              </w:rPr>
              <w:t>3.需支持管理员或教师对个人档案数据进行编辑、预览、导出；</w:t>
            </w:r>
          </w:p>
          <w:p w14:paraId="6CA1646B">
            <w:pPr>
              <w:pStyle w:val="5"/>
              <w:jc w:val="both"/>
            </w:pPr>
            <w:r>
              <w:rPr>
                <w:rFonts w:ascii="仿宋_GB2312" w:hAnsi="仿宋_GB2312" w:eastAsia="仿宋_GB2312" w:cs="仿宋_GB2312"/>
                <w:sz w:val="21"/>
              </w:rPr>
              <w:t>4.需支持管理员或教师查阅“待审核”的档案数，对待审核数据进行查看、删除；查阅“已驳回”的档案数，对已驳回数据进行查看、修改、删除；查阅“已反馈”的档案数，对已反馈数据进行查看。</w:t>
            </w:r>
          </w:p>
          <w:p w14:paraId="760E43DB">
            <w:pPr>
              <w:pStyle w:val="5"/>
              <w:jc w:val="both"/>
            </w:pPr>
            <w:r>
              <w:rPr>
                <w:rFonts w:ascii="仿宋_GB2312" w:hAnsi="仿宋_GB2312" w:eastAsia="仿宋_GB2312" w:cs="仿宋_GB2312"/>
                <w:sz w:val="21"/>
              </w:rPr>
              <w:t>5.需支持管理者或教师本人查看个人报告，包括：总体表现、分维度表现、行为要点表现（含满分项、可提升项、需关注项），需提供提升方向和建议；</w:t>
            </w:r>
          </w:p>
        </w:tc>
        <w:tc>
          <w:tcPr>
            <w:tcW w:w="0" w:type="auto"/>
            <w:tcMar>
              <w:top w:w="0" w:type="dxa"/>
              <w:left w:w="105" w:type="dxa"/>
              <w:bottom w:w="0" w:type="dxa"/>
              <w:right w:w="105" w:type="dxa"/>
            </w:tcMar>
            <w:vAlign w:val="center"/>
          </w:tcPr>
          <w:p w14:paraId="1A01C759">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6F8FDFC9">
            <w:pPr>
              <w:pStyle w:val="5"/>
              <w:jc w:val="both"/>
            </w:pPr>
            <w:r>
              <w:rPr>
                <w:rFonts w:ascii="仿宋_GB2312" w:hAnsi="仿宋_GB2312" w:eastAsia="仿宋_GB2312" w:cs="仿宋_GB2312"/>
                <w:sz w:val="21"/>
              </w:rPr>
              <w:t>套</w:t>
            </w:r>
          </w:p>
        </w:tc>
      </w:tr>
      <w:tr w14:paraId="5A07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5AFBF9EB">
            <w:pPr>
              <w:pStyle w:val="5"/>
              <w:jc w:val="both"/>
            </w:pPr>
            <w:r>
              <w:rPr>
                <w:rFonts w:ascii="仿宋_GB2312" w:hAnsi="仿宋_GB2312" w:eastAsia="仿宋_GB2312" w:cs="仿宋_GB2312"/>
                <w:sz w:val="21"/>
              </w:rPr>
              <w:t>3</w:t>
            </w:r>
          </w:p>
        </w:tc>
        <w:tc>
          <w:tcPr>
            <w:tcW w:w="0" w:type="auto"/>
            <w:tcMar>
              <w:top w:w="0" w:type="dxa"/>
              <w:left w:w="105" w:type="dxa"/>
              <w:bottom w:w="0" w:type="dxa"/>
              <w:right w:w="105" w:type="dxa"/>
            </w:tcMar>
            <w:vAlign w:val="center"/>
          </w:tcPr>
          <w:p w14:paraId="17C192BA">
            <w:pPr>
              <w:pStyle w:val="5"/>
              <w:jc w:val="both"/>
            </w:pPr>
            <w:r>
              <w:rPr>
                <w:rFonts w:ascii="仿宋_GB2312" w:hAnsi="仿宋_GB2312" w:eastAsia="仿宋_GB2312" w:cs="仿宋_GB2312"/>
                <w:sz w:val="21"/>
              </w:rPr>
              <w:t>个人画像</w:t>
            </w:r>
          </w:p>
        </w:tc>
        <w:tc>
          <w:tcPr>
            <w:tcW w:w="0" w:type="auto"/>
            <w:tcMar>
              <w:top w:w="0" w:type="dxa"/>
              <w:left w:w="105" w:type="dxa"/>
              <w:bottom w:w="0" w:type="dxa"/>
              <w:right w:w="105" w:type="dxa"/>
            </w:tcMar>
            <w:vAlign w:val="center"/>
          </w:tcPr>
          <w:p w14:paraId="5CDA09AB">
            <w:pPr>
              <w:pStyle w:val="5"/>
              <w:jc w:val="both"/>
            </w:pPr>
            <w:r>
              <w:rPr>
                <w:rFonts w:ascii="仿宋_GB2312" w:hAnsi="仿宋_GB2312" w:eastAsia="仿宋_GB2312" w:cs="仿宋_GB2312"/>
                <w:sz w:val="21"/>
              </w:rPr>
              <w:t>1.需支持基于教师档案数据，通过提炼教师身份特征，自动生成教师个体化的标签画像，如专任教师、班主任；支持统计教师在教学、科研等活动方面的活跃情况；</w:t>
            </w:r>
          </w:p>
          <w:p w14:paraId="4EFF4BAC">
            <w:pPr>
              <w:pStyle w:val="5"/>
              <w:jc w:val="both"/>
            </w:pPr>
            <w:r>
              <w:rPr>
                <w:rFonts w:ascii="仿宋_GB2312" w:hAnsi="仿宋_GB2312" w:eastAsia="仿宋_GB2312" w:cs="仿宋_GB2312"/>
                <w:sz w:val="21"/>
              </w:rPr>
              <w:t>2.需支持以时间轴方式展现教师在科研、教研、荣誉、培训维度的成果、经历信息，体现个体纵向发展变化趋势；</w:t>
            </w:r>
          </w:p>
          <w:p w14:paraId="3C9A654E">
            <w:pPr>
              <w:pStyle w:val="5"/>
              <w:jc w:val="both"/>
            </w:pPr>
            <w:r>
              <w:rPr>
                <w:rFonts w:ascii="仿宋_GB2312" w:hAnsi="仿宋_GB2312" w:eastAsia="仿宋_GB2312" w:cs="仿宋_GB2312"/>
                <w:sz w:val="21"/>
              </w:rPr>
              <w:t>3.需支持标记个人教育教学生涯中的重大事件，包括参加省级以上比赛、获得省级以上表彰；或者首次参加某一类活动，反映个体发展的增值变化情况。</w:t>
            </w:r>
          </w:p>
          <w:p w14:paraId="639C93BE">
            <w:pPr>
              <w:pStyle w:val="5"/>
              <w:jc w:val="both"/>
            </w:pPr>
            <w:r>
              <w:rPr>
                <w:rFonts w:ascii="仿宋_GB2312" w:hAnsi="仿宋_GB2312" w:eastAsia="仿宋_GB2312" w:cs="仿宋_GB2312"/>
                <w:sz w:val="21"/>
              </w:rPr>
              <w:t>4.需支持以标签形式展示教师个人基本画像；</w:t>
            </w:r>
          </w:p>
          <w:p w14:paraId="3D9CB77B">
            <w:pPr>
              <w:pStyle w:val="5"/>
              <w:jc w:val="both"/>
            </w:pPr>
            <w:r>
              <w:rPr>
                <w:rFonts w:ascii="仿宋_GB2312" w:hAnsi="仿宋_GB2312" w:eastAsia="仿宋_GB2312" w:cs="仿宋_GB2312"/>
                <w:sz w:val="21"/>
              </w:rPr>
              <w:t>5.需支持统计教师的学术成果、教研活动、培训学习、本人获奖、课题研究、指导学生获奖的活跃学年数；</w:t>
            </w:r>
          </w:p>
          <w:p w14:paraId="6B2342F4">
            <w:pPr>
              <w:pStyle w:val="5"/>
              <w:jc w:val="both"/>
            </w:pPr>
            <w:r>
              <w:rPr>
                <w:rFonts w:ascii="仿宋_GB2312" w:hAnsi="仿宋_GB2312" w:eastAsia="仿宋_GB2312" w:cs="仿宋_GB2312"/>
                <w:sz w:val="21"/>
              </w:rPr>
              <w:t>6.需支持以时间轴方式展现教师在学术成果、课题研究、教研活动、本人获奖、培训学习、指导学生获奖数量。</w:t>
            </w:r>
          </w:p>
        </w:tc>
        <w:tc>
          <w:tcPr>
            <w:tcW w:w="0" w:type="auto"/>
            <w:tcMar>
              <w:top w:w="0" w:type="dxa"/>
              <w:left w:w="105" w:type="dxa"/>
              <w:bottom w:w="0" w:type="dxa"/>
              <w:right w:w="105" w:type="dxa"/>
            </w:tcMar>
            <w:vAlign w:val="center"/>
          </w:tcPr>
          <w:p w14:paraId="420C7A75">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6D1226D3">
            <w:pPr>
              <w:pStyle w:val="5"/>
              <w:jc w:val="both"/>
            </w:pPr>
            <w:r>
              <w:rPr>
                <w:rFonts w:ascii="仿宋_GB2312" w:hAnsi="仿宋_GB2312" w:eastAsia="仿宋_GB2312" w:cs="仿宋_GB2312"/>
                <w:sz w:val="21"/>
              </w:rPr>
              <w:t>套</w:t>
            </w:r>
          </w:p>
        </w:tc>
      </w:tr>
      <w:tr w14:paraId="4DC6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593949B3">
            <w:pPr>
              <w:pStyle w:val="5"/>
              <w:jc w:val="both"/>
            </w:pPr>
            <w:r>
              <w:rPr>
                <w:rFonts w:ascii="仿宋_GB2312" w:hAnsi="仿宋_GB2312" w:eastAsia="仿宋_GB2312" w:cs="仿宋_GB2312"/>
                <w:sz w:val="21"/>
              </w:rPr>
              <w:t>4</w:t>
            </w:r>
          </w:p>
        </w:tc>
        <w:tc>
          <w:tcPr>
            <w:tcW w:w="0" w:type="auto"/>
            <w:tcMar>
              <w:top w:w="0" w:type="dxa"/>
              <w:left w:w="105" w:type="dxa"/>
              <w:bottom w:w="0" w:type="dxa"/>
              <w:right w:w="105" w:type="dxa"/>
            </w:tcMar>
            <w:vAlign w:val="center"/>
          </w:tcPr>
          <w:p w14:paraId="689D8CE6">
            <w:pPr>
              <w:pStyle w:val="5"/>
              <w:jc w:val="both"/>
            </w:pPr>
            <w:r>
              <w:rPr>
                <w:rFonts w:ascii="仿宋_GB2312" w:hAnsi="仿宋_GB2312" w:eastAsia="仿宋_GB2312" w:cs="仿宋_GB2312"/>
                <w:sz w:val="21"/>
              </w:rPr>
              <w:t>教师队伍分析</w:t>
            </w:r>
          </w:p>
        </w:tc>
        <w:tc>
          <w:tcPr>
            <w:tcW w:w="0" w:type="auto"/>
            <w:tcMar>
              <w:top w:w="0" w:type="dxa"/>
              <w:left w:w="105" w:type="dxa"/>
              <w:bottom w:w="0" w:type="dxa"/>
              <w:right w:w="105" w:type="dxa"/>
            </w:tcMar>
            <w:vAlign w:val="center"/>
          </w:tcPr>
          <w:p w14:paraId="66296CE6">
            <w:pPr>
              <w:pStyle w:val="5"/>
              <w:numPr>
                <w:ilvl w:val="0"/>
                <w:numId w:val="1"/>
              </w:numPr>
              <w:jc w:val="both"/>
            </w:pPr>
            <w:r>
              <w:rPr>
                <w:rFonts w:ascii="仿宋_GB2312" w:hAnsi="仿宋_GB2312" w:eastAsia="仿宋_GB2312" w:cs="仿宋_GB2312"/>
                <w:sz w:val="21"/>
              </w:rPr>
              <w:t>需支持市级管理员查看本组织的专任教师队伍分析数据，包括师生数分析；</w:t>
            </w:r>
          </w:p>
          <w:p w14:paraId="396398DA">
            <w:pPr>
              <w:pStyle w:val="5"/>
              <w:numPr>
                <w:ilvl w:val="0"/>
                <w:numId w:val="1"/>
              </w:numPr>
              <w:jc w:val="both"/>
            </w:pPr>
            <w:r>
              <w:rPr>
                <w:rFonts w:ascii="仿宋_GB2312" w:hAnsi="仿宋_GB2312" w:eastAsia="仿宋_GB2312" w:cs="仿宋_GB2312"/>
                <w:sz w:val="21"/>
              </w:rPr>
              <w:t>需支持教师性别分析、教师年龄分析、教师编制分析、学科分析、教师工龄分析等。</w:t>
            </w:r>
          </w:p>
        </w:tc>
        <w:tc>
          <w:tcPr>
            <w:tcW w:w="0" w:type="auto"/>
            <w:tcMar>
              <w:top w:w="0" w:type="dxa"/>
              <w:left w:w="105" w:type="dxa"/>
              <w:bottom w:w="0" w:type="dxa"/>
              <w:right w:w="105" w:type="dxa"/>
            </w:tcMar>
            <w:vAlign w:val="center"/>
          </w:tcPr>
          <w:p w14:paraId="3FD580FC">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226E6F62">
            <w:pPr>
              <w:pStyle w:val="5"/>
              <w:jc w:val="both"/>
            </w:pPr>
            <w:r>
              <w:rPr>
                <w:rFonts w:ascii="仿宋_GB2312" w:hAnsi="仿宋_GB2312" w:eastAsia="仿宋_GB2312" w:cs="仿宋_GB2312"/>
                <w:sz w:val="21"/>
              </w:rPr>
              <w:t>套</w:t>
            </w:r>
          </w:p>
        </w:tc>
      </w:tr>
      <w:tr w14:paraId="2241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5D49DB2A">
            <w:pPr>
              <w:pStyle w:val="5"/>
              <w:jc w:val="both"/>
            </w:pPr>
            <w:r>
              <w:rPr>
                <w:rFonts w:ascii="仿宋_GB2312" w:hAnsi="仿宋_GB2312" w:eastAsia="仿宋_GB2312" w:cs="仿宋_GB2312"/>
                <w:sz w:val="21"/>
              </w:rPr>
              <w:t>5</w:t>
            </w:r>
          </w:p>
        </w:tc>
        <w:tc>
          <w:tcPr>
            <w:tcW w:w="0" w:type="auto"/>
            <w:tcMar>
              <w:top w:w="0" w:type="dxa"/>
              <w:left w:w="105" w:type="dxa"/>
              <w:bottom w:w="0" w:type="dxa"/>
              <w:right w:w="105" w:type="dxa"/>
            </w:tcMar>
            <w:vAlign w:val="center"/>
          </w:tcPr>
          <w:p w14:paraId="6B2853C6">
            <w:pPr>
              <w:pStyle w:val="5"/>
              <w:jc w:val="both"/>
            </w:pPr>
            <w:r>
              <w:rPr>
                <w:rFonts w:ascii="仿宋_GB2312" w:hAnsi="仿宋_GB2312" w:eastAsia="仿宋_GB2312" w:cs="仿宋_GB2312"/>
                <w:sz w:val="21"/>
              </w:rPr>
              <w:t>荣誉奖项分析</w:t>
            </w:r>
          </w:p>
        </w:tc>
        <w:tc>
          <w:tcPr>
            <w:tcW w:w="0" w:type="auto"/>
            <w:tcMar>
              <w:top w:w="0" w:type="dxa"/>
              <w:left w:w="105" w:type="dxa"/>
              <w:bottom w:w="0" w:type="dxa"/>
              <w:right w:w="105" w:type="dxa"/>
            </w:tcMar>
            <w:vAlign w:val="center"/>
          </w:tcPr>
          <w:p w14:paraId="606D5DDA">
            <w:pPr>
              <w:pStyle w:val="5"/>
              <w:jc w:val="both"/>
            </w:pPr>
            <w:r>
              <w:rPr>
                <w:rFonts w:ascii="仿宋_GB2312" w:hAnsi="仿宋_GB2312" w:eastAsia="仿宋_GB2312" w:cs="仿宋_GB2312"/>
                <w:sz w:val="21"/>
              </w:rPr>
              <w:t>1.需支持市级管理员按学年查看教师荣誉奖项分析数据，包括不同奖项级别数量、荣誉奖项排行信息。</w:t>
            </w:r>
          </w:p>
          <w:p w14:paraId="6C979F4B">
            <w:pPr>
              <w:pStyle w:val="5"/>
              <w:jc w:val="both"/>
            </w:pPr>
            <w:r>
              <w:rPr>
                <w:rFonts w:ascii="仿宋_GB2312" w:hAnsi="仿宋_GB2312" w:eastAsia="仿宋_GB2312" w:cs="仿宋_GB2312"/>
                <w:sz w:val="21"/>
              </w:rPr>
              <w:t>2.需支持教师荣誉奖项分析板块统计和展示教师在教学业务比赛、教育系统荣誉表彰方面所获得的荣誉奖项，以及对这些成果进行排名，提供视图看板。</w:t>
            </w:r>
          </w:p>
        </w:tc>
        <w:tc>
          <w:tcPr>
            <w:tcW w:w="0" w:type="auto"/>
            <w:tcMar>
              <w:top w:w="0" w:type="dxa"/>
              <w:left w:w="105" w:type="dxa"/>
              <w:bottom w:w="0" w:type="dxa"/>
              <w:right w:w="105" w:type="dxa"/>
            </w:tcMar>
            <w:vAlign w:val="center"/>
          </w:tcPr>
          <w:p w14:paraId="20754429">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3F3D5A44">
            <w:pPr>
              <w:pStyle w:val="5"/>
              <w:jc w:val="both"/>
            </w:pPr>
            <w:r>
              <w:rPr>
                <w:rFonts w:ascii="仿宋_GB2312" w:hAnsi="仿宋_GB2312" w:eastAsia="仿宋_GB2312" w:cs="仿宋_GB2312"/>
                <w:sz w:val="21"/>
              </w:rPr>
              <w:t>套</w:t>
            </w:r>
          </w:p>
        </w:tc>
      </w:tr>
      <w:tr w14:paraId="4C74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18BD38E7">
            <w:pPr>
              <w:pStyle w:val="5"/>
              <w:jc w:val="both"/>
            </w:pPr>
            <w:r>
              <w:rPr>
                <w:rFonts w:ascii="仿宋_GB2312" w:hAnsi="仿宋_GB2312" w:eastAsia="仿宋_GB2312" w:cs="仿宋_GB2312"/>
                <w:sz w:val="21"/>
              </w:rPr>
              <w:t>6</w:t>
            </w:r>
          </w:p>
        </w:tc>
        <w:tc>
          <w:tcPr>
            <w:tcW w:w="0" w:type="auto"/>
            <w:tcMar>
              <w:top w:w="0" w:type="dxa"/>
              <w:left w:w="105" w:type="dxa"/>
              <w:bottom w:w="0" w:type="dxa"/>
              <w:right w:w="105" w:type="dxa"/>
            </w:tcMar>
            <w:vAlign w:val="center"/>
          </w:tcPr>
          <w:p w14:paraId="461A4BEB">
            <w:pPr>
              <w:pStyle w:val="5"/>
              <w:jc w:val="both"/>
            </w:pPr>
            <w:r>
              <w:rPr>
                <w:rFonts w:ascii="仿宋_GB2312" w:hAnsi="仿宋_GB2312" w:eastAsia="仿宋_GB2312" w:cs="仿宋_GB2312"/>
                <w:sz w:val="21"/>
              </w:rPr>
              <w:t>科研成果分析</w:t>
            </w:r>
          </w:p>
        </w:tc>
        <w:tc>
          <w:tcPr>
            <w:tcW w:w="0" w:type="auto"/>
            <w:tcMar>
              <w:top w:w="0" w:type="dxa"/>
              <w:left w:w="105" w:type="dxa"/>
              <w:bottom w:w="0" w:type="dxa"/>
              <w:right w:w="105" w:type="dxa"/>
            </w:tcMar>
            <w:vAlign w:val="center"/>
          </w:tcPr>
          <w:p w14:paraId="1C6D4EDD">
            <w:pPr>
              <w:pStyle w:val="5"/>
              <w:jc w:val="both"/>
            </w:pPr>
            <w:r>
              <w:rPr>
                <w:rFonts w:ascii="仿宋_GB2312" w:hAnsi="仿宋_GB2312" w:eastAsia="仿宋_GB2312" w:cs="仿宋_GB2312"/>
                <w:sz w:val="21"/>
              </w:rPr>
              <w:t>1.需支持市级管理员按学年查看教师科研成果分析数据，包括不同课题级别数量、教师科研活跃榜单。</w:t>
            </w:r>
          </w:p>
          <w:p w14:paraId="7423668A">
            <w:pPr>
              <w:pStyle w:val="5"/>
              <w:jc w:val="both"/>
            </w:pPr>
            <w:r>
              <w:rPr>
                <w:rFonts w:ascii="仿宋_GB2312" w:hAnsi="仿宋_GB2312" w:eastAsia="仿宋_GB2312" w:cs="仿宋_GB2312"/>
                <w:sz w:val="21"/>
              </w:rPr>
              <w:t>2.需支持教师科研成果板块统计和展示教师在科研课题、学术论文方面所获得的教科研成果数据。</w:t>
            </w:r>
          </w:p>
        </w:tc>
        <w:tc>
          <w:tcPr>
            <w:tcW w:w="0" w:type="auto"/>
            <w:tcMar>
              <w:top w:w="0" w:type="dxa"/>
              <w:left w:w="105" w:type="dxa"/>
              <w:bottom w:w="0" w:type="dxa"/>
              <w:right w:w="105" w:type="dxa"/>
            </w:tcMar>
            <w:vAlign w:val="center"/>
          </w:tcPr>
          <w:p w14:paraId="3B4EEC67">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7581BEEE">
            <w:pPr>
              <w:pStyle w:val="5"/>
              <w:jc w:val="both"/>
            </w:pPr>
            <w:r>
              <w:rPr>
                <w:rFonts w:ascii="仿宋_GB2312" w:hAnsi="仿宋_GB2312" w:eastAsia="仿宋_GB2312" w:cs="仿宋_GB2312"/>
                <w:sz w:val="21"/>
              </w:rPr>
              <w:t>套</w:t>
            </w:r>
          </w:p>
        </w:tc>
      </w:tr>
      <w:tr w14:paraId="4484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0AFBA9C7">
            <w:pPr>
              <w:pStyle w:val="5"/>
              <w:jc w:val="both"/>
            </w:pPr>
            <w:r>
              <w:rPr>
                <w:rFonts w:ascii="仿宋_GB2312" w:hAnsi="仿宋_GB2312" w:eastAsia="仿宋_GB2312" w:cs="仿宋_GB2312"/>
                <w:sz w:val="21"/>
              </w:rPr>
              <w:t>7</w:t>
            </w:r>
          </w:p>
        </w:tc>
        <w:tc>
          <w:tcPr>
            <w:tcW w:w="0" w:type="auto"/>
            <w:tcMar>
              <w:top w:w="0" w:type="dxa"/>
              <w:left w:w="105" w:type="dxa"/>
              <w:bottom w:w="0" w:type="dxa"/>
              <w:right w:w="105" w:type="dxa"/>
            </w:tcMar>
            <w:vAlign w:val="center"/>
          </w:tcPr>
          <w:p w14:paraId="22C7511D">
            <w:pPr>
              <w:pStyle w:val="5"/>
              <w:jc w:val="both"/>
            </w:pPr>
            <w:r>
              <w:rPr>
                <w:rFonts w:ascii="仿宋_GB2312" w:hAnsi="仿宋_GB2312" w:eastAsia="仿宋_GB2312" w:cs="仿宋_GB2312"/>
                <w:sz w:val="21"/>
              </w:rPr>
              <w:t>教学活动分析</w:t>
            </w:r>
          </w:p>
        </w:tc>
        <w:tc>
          <w:tcPr>
            <w:tcW w:w="0" w:type="auto"/>
            <w:tcMar>
              <w:top w:w="0" w:type="dxa"/>
              <w:left w:w="105" w:type="dxa"/>
              <w:bottom w:w="0" w:type="dxa"/>
              <w:right w:w="105" w:type="dxa"/>
            </w:tcMar>
            <w:vAlign w:val="center"/>
          </w:tcPr>
          <w:p w14:paraId="077AFB5A">
            <w:pPr>
              <w:pStyle w:val="5"/>
              <w:jc w:val="both"/>
            </w:pPr>
            <w:r>
              <w:rPr>
                <w:rFonts w:ascii="仿宋_GB2312" w:hAnsi="仿宋_GB2312" w:eastAsia="仿宋_GB2312" w:cs="仿宋_GB2312"/>
                <w:sz w:val="21"/>
              </w:rPr>
              <w:t>1.需支持校级管理员按学年查看教师教学活动分析数据，包括备课、授课、互动、作业、分享人次，支持查看教师教学活跃榜单。</w:t>
            </w:r>
          </w:p>
          <w:p w14:paraId="721B9DA7">
            <w:pPr>
              <w:pStyle w:val="5"/>
              <w:jc w:val="both"/>
            </w:pPr>
            <w:r>
              <w:rPr>
                <w:rFonts w:ascii="仿宋_GB2312" w:hAnsi="仿宋_GB2312" w:eastAsia="仿宋_GB2312" w:cs="仿宋_GB2312"/>
                <w:sz w:val="21"/>
              </w:rPr>
              <w:t>2.需支持教师教学活动分析板块提供评估和提升教师在信息化教学中的应用能力分析看板。</w:t>
            </w:r>
          </w:p>
          <w:p w14:paraId="0A86D475">
            <w:pPr>
              <w:pStyle w:val="5"/>
              <w:jc w:val="both"/>
            </w:pPr>
            <w:r>
              <w:rPr>
                <w:rFonts w:ascii="仿宋_GB2312" w:hAnsi="仿宋_GB2312" w:eastAsia="仿宋_GB2312" w:cs="仿宋_GB2312"/>
                <w:sz w:val="21"/>
              </w:rPr>
              <w:t>3.需支持用户可以了解到每位教师利用现代教育技术进行教学活动的频率和月份使用趋势，还能够看到在使用这些平台方面表现最为积极的教师排名。</w:t>
            </w:r>
          </w:p>
        </w:tc>
        <w:tc>
          <w:tcPr>
            <w:tcW w:w="0" w:type="auto"/>
            <w:tcMar>
              <w:top w:w="0" w:type="dxa"/>
              <w:left w:w="105" w:type="dxa"/>
              <w:bottom w:w="0" w:type="dxa"/>
              <w:right w:w="105" w:type="dxa"/>
            </w:tcMar>
            <w:vAlign w:val="center"/>
          </w:tcPr>
          <w:p w14:paraId="3522EC0A">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4894252C">
            <w:pPr>
              <w:pStyle w:val="5"/>
              <w:jc w:val="both"/>
            </w:pPr>
            <w:r>
              <w:rPr>
                <w:rFonts w:ascii="仿宋_GB2312" w:hAnsi="仿宋_GB2312" w:eastAsia="仿宋_GB2312" w:cs="仿宋_GB2312"/>
                <w:sz w:val="21"/>
              </w:rPr>
              <w:t>套</w:t>
            </w:r>
          </w:p>
        </w:tc>
      </w:tr>
      <w:tr w14:paraId="4474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1A80C745">
            <w:pPr>
              <w:pStyle w:val="5"/>
              <w:jc w:val="both"/>
            </w:pPr>
            <w:r>
              <w:rPr>
                <w:rFonts w:ascii="仿宋_GB2312" w:hAnsi="仿宋_GB2312" w:eastAsia="仿宋_GB2312" w:cs="仿宋_GB2312"/>
                <w:sz w:val="21"/>
              </w:rPr>
              <w:t>8</w:t>
            </w:r>
          </w:p>
        </w:tc>
        <w:tc>
          <w:tcPr>
            <w:tcW w:w="0" w:type="auto"/>
            <w:tcMar>
              <w:top w:w="0" w:type="dxa"/>
              <w:left w:w="105" w:type="dxa"/>
              <w:bottom w:w="0" w:type="dxa"/>
              <w:right w:w="105" w:type="dxa"/>
            </w:tcMar>
            <w:vAlign w:val="center"/>
          </w:tcPr>
          <w:p w14:paraId="4E175D0F">
            <w:pPr>
              <w:pStyle w:val="5"/>
              <w:jc w:val="both"/>
            </w:pPr>
            <w:r>
              <w:rPr>
                <w:rFonts w:ascii="仿宋_GB2312" w:hAnsi="仿宋_GB2312" w:eastAsia="仿宋_GB2312" w:cs="仿宋_GB2312"/>
                <w:sz w:val="21"/>
              </w:rPr>
              <w:t>教研活动分析</w:t>
            </w:r>
          </w:p>
        </w:tc>
        <w:tc>
          <w:tcPr>
            <w:tcW w:w="0" w:type="auto"/>
            <w:tcMar>
              <w:top w:w="0" w:type="dxa"/>
              <w:left w:w="105" w:type="dxa"/>
              <w:bottom w:w="0" w:type="dxa"/>
              <w:right w:w="105" w:type="dxa"/>
            </w:tcMar>
            <w:vAlign w:val="center"/>
          </w:tcPr>
          <w:p w14:paraId="224A8D05">
            <w:pPr>
              <w:pStyle w:val="5"/>
              <w:jc w:val="both"/>
            </w:pPr>
            <w:r>
              <w:rPr>
                <w:rFonts w:ascii="仿宋_GB2312" w:hAnsi="仿宋_GB2312" w:eastAsia="仿宋_GB2312" w:cs="仿宋_GB2312"/>
                <w:sz w:val="21"/>
              </w:rPr>
              <w:t>1.需支持校级管理员按学年查看教师教研活动分析数据，包括集体备课、听评课、公开课、专题研讨数量，教师教研活跃榜单。</w:t>
            </w:r>
          </w:p>
          <w:p w14:paraId="7A5D53B7">
            <w:pPr>
              <w:pStyle w:val="5"/>
              <w:jc w:val="both"/>
            </w:pPr>
            <w:r>
              <w:rPr>
                <w:rFonts w:ascii="仿宋_GB2312" w:hAnsi="仿宋_GB2312" w:eastAsia="仿宋_GB2312" w:cs="仿宋_GB2312"/>
                <w:sz w:val="21"/>
              </w:rPr>
              <w:t>2.需支持查看教师教研活动分析板块中学校教师的各类教研活动参与度的统计分析看板。</w:t>
            </w:r>
          </w:p>
          <w:p w14:paraId="1EC424AA">
            <w:pPr>
              <w:pStyle w:val="5"/>
              <w:jc w:val="both"/>
            </w:pPr>
            <w:r>
              <w:rPr>
                <w:rFonts w:ascii="仿宋_GB2312" w:hAnsi="仿宋_GB2312" w:eastAsia="仿宋_GB2312" w:cs="仿宋_GB2312"/>
                <w:sz w:val="21"/>
              </w:rPr>
              <w:t>3.需支持查看教研活动中最积极的教师排名。</w:t>
            </w:r>
          </w:p>
        </w:tc>
        <w:tc>
          <w:tcPr>
            <w:tcW w:w="0" w:type="auto"/>
            <w:tcMar>
              <w:top w:w="0" w:type="dxa"/>
              <w:left w:w="105" w:type="dxa"/>
              <w:bottom w:w="0" w:type="dxa"/>
              <w:right w:w="105" w:type="dxa"/>
            </w:tcMar>
            <w:vAlign w:val="center"/>
          </w:tcPr>
          <w:p w14:paraId="463F3704">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2669E45B">
            <w:pPr>
              <w:pStyle w:val="5"/>
              <w:jc w:val="both"/>
            </w:pPr>
            <w:r>
              <w:rPr>
                <w:rFonts w:ascii="仿宋_GB2312" w:hAnsi="仿宋_GB2312" w:eastAsia="仿宋_GB2312" w:cs="仿宋_GB2312"/>
                <w:sz w:val="21"/>
              </w:rPr>
              <w:t>套</w:t>
            </w:r>
          </w:p>
        </w:tc>
      </w:tr>
      <w:tr w14:paraId="4BA0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732DD16A">
            <w:pPr>
              <w:pStyle w:val="5"/>
              <w:jc w:val="both"/>
            </w:pPr>
            <w:r>
              <w:rPr>
                <w:rFonts w:ascii="仿宋_GB2312" w:hAnsi="仿宋_GB2312" w:eastAsia="仿宋_GB2312" w:cs="仿宋_GB2312"/>
                <w:sz w:val="21"/>
              </w:rPr>
              <w:t>9</w:t>
            </w:r>
          </w:p>
        </w:tc>
        <w:tc>
          <w:tcPr>
            <w:tcW w:w="0" w:type="auto"/>
            <w:tcMar>
              <w:top w:w="0" w:type="dxa"/>
              <w:left w:w="105" w:type="dxa"/>
              <w:bottom w:w="0" w:type="dxa"/>
              <w:right w:w="105" w:type="dxa"/>
            </w:tcMar>
            <w:vAlign w:val="center"/>
          </w:tcPr>
          <w:p w14:paraId="583FD366">
            <w:pPr>
              <w:pStyle w:val="5"/>
              <w:jc w:val="both"/>
            </w:pPr>
            <w:r>
              <w:rPr>
                <w:rFonts w:ascii="仿宋_GB2312" w:hAnsi="仿宋_GB2312" w:eastAsia="仿宋_GB2312" w:cs="仿宋_GB2312"/>
                <w:sz w:val="21"/>
              </w:rPr>
              <w:t>培训学习分析</w:t>
            </w:r>
          </w:p>
        </w:tc>
        <w:tc>
          <w:tcPr>
            <w:tcW w:w="0" w:type="auto"/>
            <w:tcMar>
              <w:top w:w="0" w:type="dxa"/>
              <w:left w:w="105" w:type="dxa"/>
              <w:bottom w:w="0" w:type="dxa"/>
              <w:right w:w="105" w:type="dxa"/>
            </w:tcMar>
            <w:vAlign w:val="center"/>
          </w:tcPr>
          <w:p w14:paraId="4CB59B71">
            <w:pPr>
              <w:pStyle w:val="5"/>
              <w:jc w:val="both"/>
            </w:pPr>
            <w:r>
              <w:rPr>
                <w:rFonts w:ascii="仿宋_GB2312" w:hAnsi="仿宋_GB2312" w:eastAsia="仿宋_GB2312" w:cs="仿宋_GB2312"/>
                <w:sz w:val="21"/>
              </w:rPr>
              <w:t>1.需支持校级管理员按学年查看教师培训学习分析数据，包括不同级别数量，教师培训活跃榜单。</w:t>
            </w:r>
          </w:p>
          <w:p w14:paraId="012A4B06">
            <w:pPr>
              <w:pStyle w:val="5"/>
              <w:jc w:val="both"/>
            </w:pPr>
            <w:r>
              <w:rPr>
                <w:rFonts w:ascii="仿宋_GB2312" w:hAnsi="仿宋_GB2312" w:eastAsia="仿宋_GB2312" w:cs="仿宋_GB2312"/>
                <w:sz w:val="21"/>
              </w:rPr>
              <w:t>2.需支持提供教师专业发展和培训参与度的统计分析看板</w:t>
            </w:r>
          </w:p>
          <w:p w14:paraId="68347DDC">
            <w:pPr>
              <w:pStyle w:val="5"/>
              <w:jc w:val="both"/>
            </w:pPr>
            <w:r>
              <w:rPr>
                <w:rFonts w:ascii="仿宋_GB2312" w:hAnsi="仿宋_GB2312" w:eastAsia="仿宋_GB2312" w:cs="仿宋_GB2312"/>
                <w:sz w:val="21"/>
              </w:rPr>
              <w:t>3.需支持分析和展示教师在省级、国家级培训（省国培）以及区域校本培训中的参与情况</w:t>
            </w:r>
          </w:p>
          <w:p w14:paraId="54CCF73C">
            <w:pPr>
              <w:pStyle w:val="5"/>
              <w:jc w:val="both"/>
            </w:pPr>
            <w:r>
              <w:rPr>
                <w:rFonts w:ascii="仿宋_GB2312" w:hAnsi="仿宋_GB2312" w:eastAsia="仿宋_GB2312" w:cs="仿宋_GB2312"/>
                <w:sz w:val="21"/>
              </w:rPr>
              <w:t>4.需支持提供参与教师培训最积极的教师排名。</w:t>
            </w:r>
          </w:p>
        </w:tc>
        <w:tc>
          <w:tcPr>
            <w:tcW w:w="0" w:type="auto"/>
            <w:tcMar>
              <w:top w:w="0" w:type="dxa"/>
              <w:left w:w="105" w:type="dxa"/>
              <w:bottom w:w="0" w:type="dxa"/>
              <w:right w:w="105" w:type="dxa"/>
            </w:tcMar>
            <w:vAlign w:val="center"/>
          </w:tcPr>
          <w:p w14:paraId="35453436">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49E7AFF1">
            <w:pPr>
              <w:pStyle w:val="5"/>
              <w:jc w:val="both"/>
            </w:pPr>
            <w:r>
              <w:rPr>
                <w:rFonts w:ascii="仿宋_GB2312" w:hAnsi="仿宋_GB2312" w:eastAsia="仿宋_GB2312" w:cs="仿宋_GB2312"/>
                <w:sz w:val="21"/>
              </w:rPr>
              <w:t>套</w:t>
            </w:r>
          </w:p>
        </w:tc>
      </w:tr>
      <w:tr w14:paraId="3032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4B2729A8">
            <w:pPr>
              <w:pStyle w:val="5"/>
              <w:jc w:val="both"/>
            </w:pPr>
            <w:r>
              <w:rPr>
                <w:rFonts w:ascii="仿宋_GB2312" w:hAnsi="仿宋_GB2312" w:eastAsia="仿宋_GB2312" w:cs="仿宋_GB2312"/>
                <w:sz w:val="21"/>
              </w:rPr>
              <w:t>10</w:t>
            </w:r>
          </w:p>
        </w:tc>
        <w:tc>
          <w:tcPr>
            <w:tcW w:w="0" w:type="auto"/>
            <w:tcMar>
              <w:top w:w="0" w:type="dxa"/>
              <w:left w:w="105" w:type="dxa"/>
              <w:bottom w:w="0" w:type="dxa"/>
              <w:right w:w="105" w:type="dxa"/>
            </w:tcMar>
            <w:vAlign w:val="center"/>
          </w:tcPr>
          <w:p w14:paraId="1F13A073">
            <w:pPr>
              <w:pStyle w:val="5"/>
              <w:jc w:val="both"/>
            </w:pPr>
            <w:r>
              <w:rPr>
                <w:rFonts w:ascii="仿宋_GB2312" w:hAnsi="仿宋_GB2312" w:eastAsia="仿宋_GB2312" w:cs="仿宋_GB2312"/>
                <w:sz w:val="21"/>
              </w:rPr>
              <w:t>档案个人管理</w:t>
            </w:r>
          </w:p>
        </w:tc>
        <w:tc>
          <w:tcPr>
            <w:tcW w:w="0" w:type="auto"/>
            <w:tcMar>
              <w:top w:w="0" w:type="dxa"/>
              <w:left w:w="105" w:type="dxa"/>
              <w:bottom w:w="0" w:type="dxa"/>
              <w:right w:w="105" w:type="dxa"/>
            </w:tcMar>
            <w:vAlign w:val="center"/>
          </w:tcPr>
          <w:p w14:paraId="39721C2A">
            <w:pPr>
              <w:pStyle w:val="5"/>
              <w:jc w:val="both"/>
            </w:pPr>
            <w:r>
              <w:rPr>
                <w:rFonts w:ascii="仿宋_GB2312" w:hAnsi="仿宋_GB2312" w:eastAsia="仿宋_GB2312" w:cs="仿宋_GB2312"/>
                <w:sz w:val="21"/>
              </w:rPr>
              <w:t>1.需支持按本人奖项、培训学习、指导学生获奖、公开课教学维度分类统计本人档案数量；</w:t>
            </w:r>
          </w:p>
          <w:p w14:paraId="36E2107A">
            <w:pPr>
              <w:pStyle w:val="5"/>
              <w:jc w:val="both"/>
            </w:pPr>
            <w:r>
              <w:rPr>
                <w:rFonts w:ascii="仿宋_GB2312" w:hAnsi="仿宋_GB2312" w:eastAsia="仿宋_GB2312" w:cs="仿宋_GB2312"/>
                <w:sz w:val="21"/>
              </w:rPr>
              <w:t>2.需支持查看本人档案明细数据；按多种方式进行筛选，多种顺序进行排序；</w:t>
            </w:r>
          </w:p>
          <w:p w14:paraId="64AAF628">
            <w:pPr>
              <w:pStyle w:val="5"/>
              <w:jc w:val="both"/>
            </w:pPr>
            <w:r>
              <w:rPr>
                <w:rFonts w:ascii="仿宋_GB2312" w:hAnsi="仿宋_GB2312" w:eastAsia="仿宋_GB2312" w:cs="仿宋_GB2312"/>
                <w:sz w:val="21"/>
              </w:rPr>
              <w:t>3.需支持按档案关键字、指定维度搜索本人档案数据；需支持查看最近搜索历史、搜索结果的分类展示。</w:t>
            </w:r>
          </w:p>
          <w:p w14:paraId="30AEA55F">
            <w:pPr>
              <w:pStyle w:val="5"/>
              <w:jc w:val="both"/>
            </w:pPr>
            <w:r>
              <w:rPr>
                <w:rFonts w:ascii="仿宋_GB2312" w:hAnsi="仿宋_GB2312" w:eastAsia="仿宋_GB2312" w:cs="仿宋_GB2312"/>
                <w:sz w:val="21"/>
              </w:rPr>
              <w:t>4.需支持在用户授权的前提下，通过拍照方式将个人纸质档案附件上传到档案中；需支持对图片进行裁剪、转向、打码；需支持OCR识别；</w:t>
            </w:r>
          </w:p>
          <w:p w14:paraId="21224454">
            <w:pPr>
              <w:pStyle w:val="5"/>
              <w:jc w:val="both"/>
            </w:pPr>
            <w:r>
              <w:rPr>
                <w:rFonts w:ascii="仿宋_GB2312" w:hAnsi="仿宋_GB2312" w:eastAsia="仿宋_GB2312" w:cs="仿宋_GB2312"/>
                <w:sz w:val="21"/>
              </w:rPr>
              <w:t>5.需支持在用户授权的前提下，将手机相册、手机本地文件中的个人档案证书证明材料上传到档案中；需支持OCR识别；</w:t>
            </w:r>
          </w:p>
          <w:p w14:paraId="5E7FEA29">
            <w:pPr>
              <w:pStyle w:val="5"/>
              <w:jc w:val="both"/>
            </w:pPr>
            <w:r>
              <w:rPr>
                <w:rFonts w:ascii="仿宋_GB2312" w:hAnsi="仿宋_GB2312" w:eastAsia="仿宋_GB2312" w:cs="仿宋_GB2312"/>
                <w:sz w:val="21"/>
              </w:rPr>
              <w:t>6.需支持对纯文本类个人档案进行手动填报录入；</w:t>
            </w:r>
          </w:p>
        </w:tc>
        <w:tc>
          <w:tcPr>
            <w:tcW w:w="0" w:type="auto"/>
            <w:tcMar>
              <w:top w:w="0" w:type="dxa"/>
              <w:left w:w="105" w:type="dxa"/>
              <w:bottom w:w="0" w:type="dxa"/>
              <w:right w:w="105" w:type="dxa"/>
            </w:tcMar>
            <w:vAlign w:val="center"/>
          </w:tcPr>
          <w:p w14:paraId="3AFA6C7A">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26618E68">
            <w:pPr>
              <w:pStyle w:val="5"/>
              <w:jc w:val="both"/>
            </w:pPr>
            <w:r>
              <w:rPr>
                <w:rFonts w:ascii="仿宋_GB2312" w:hAnsi="仿宋_GB2312" w:eastAsia="仿宋_GB2312" w:cs="仿宋_GB2312"/>
                <w:sz w:val="21"/>
              </w:rPr>
              <w:t>套</w:t>
            </w:r>
          </w:p>
        </w:tc>
      </w:tr>
      <w:tr w14:paraId="2AAE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3A74D479">
            <w:pPr>
              <w:pStyle w:val="5"/>
              <w:jc w:val="both"/>
            </w:pPr>
            <w:r>
              <w:rPr>
                <w:rFonts w:ascii="仿宋_GB2312" w:hAnsi="仿宋_GB2312" w:eastAsia="仿宋_GB2312" w:cs="仿宋_GB2312"/>
                <w:sz w:val="21"/>
              </w:rPr>
              <w:t>11</w:t>
            </w:r>
          </w:p>
        </w:tc>
        <w:tc>
          <w:tcPr>
            <w:tcW w:w="0" w:type="auto"/>
            <w:tcMar>
              <w:top w:w="0" w:type="dxa"/>
              <w:left w:w="105" w:type="dxa"/>
              <w:bottom w:w="0" w:type="dxa"/>
              <w:right w:w="105" w:type="dxa"/>
            </w:tcMar>
            <w:vAlign w:val="center"/>
          </w:tcPr>
          <w:p w14:paraId="58FC6ECC">
            <w:pPr>
              <w:pStyle w:val="5"/>
              <w:jc w:val="both"/>
            </w:pPr>
            <w:r>
              <w:rPr>
                <w:rFonts w:ascii="仿宋_GB2312" w:hAnsi="仿宋_GB2312" w:eastAsia="仿宋_GB2312" w:cs="仿宋_GB2312"/>
                <w:sz w:val="21"/>
              </w:rPr>
              <w:t>审核</w:t>
            </w:r>
          </w:p>
          <w:p w14:paraId="301B4B2F">
            <w:pPr>
              <w:pStyle w:val="5"/>
              <w:jc w:val="both"/>
            </w:pPr>
            <w:r>
              <w:rPr>
                <w:rFonts w:ascii="仿宋_GB2312" w:hAnsi="仿宋_GB2312" w:eastAsia="仿宋_GB2312" w:cs="仿宋_GB2312"/>
                <w:sz w:val="21"/>
              </w:rPr>
              <w:t>管理</w:t>
            </w:r>
          </w:p>
        </w:tc>
        <w:tc>
          <w:tcPr>
            <w:tcW w:w="0" w:type="auto"/>
            <w:tcMar>
              <w:top w:w="0" w:type="dxa"/>
              <w:left w:w="105" w:type="dxa"/>
              <w:bottom w:w="0" w:type="dxa"/>
              <w:right w:w="105" w:type="dxa"/>
            </w:tcMar>
            <w:vAlign w:val="center"/>
          </w:tcPr>
          <w:p w14:paraId="5B65B84D">
            <w:pPr>
              <w:pStyle w:val="5"/>
              <w:jc w:val="both"/>
            </w:pPr>
            <w:r>
              <w:rPr>
                <w:rFonts w:ascii="仿宋_GB2312" w:hAnsi="仿宋_GB2312" w:eastAsia="仿宋_GB2312" w:cs="仿宋_GB2312"/>
                <w:sz w:val="21"/>
              </w:rPr>
              <w:t>1.需支持用户编辑个人信息，包括：头像、个人信息、学习信息、工作信息；</w:t>
            </w:r>
          </w:p>
          <w:p w14:paraId="311FECB6">
            <w:pPr>
              <w:pStyle w:val="5"/>
              <w:jc w:val="both"/>
            </w:pPr>
            <w:r>
              <w:rPr>
                <w:rFonts w:ascii="仿宋_GB2312" w:hAnsi="仿宋_GB2312" w:eastAsia="仿宋_GB2312" w:cs="仿宋_GB2312"/>
                <w:sz w:val="21"/>
              </w:rPr>
              <w:t>2.需支持用户反馈产品问题或使用意见；</w:t>
            </w:r>
          </w:p>
          <w:p w14:paraId="28C6BB12">
            <w:pPr>
              <w:pStyle w:val="5"/>
              <w:jc w:val="both"/>
            </w:pPr>
            <w:r>
              <w:rPr>
                <w:rFonts w:ascii="仿宋_GB2312" w:hAnsi="仿宋_GB2312" w:eastAsia="仿宋_GB2312" w:cs="仿宋_GB2312"/>
                <w:sz w:val="21"/>
              </w:rPr>
              <w:t>3.需支持查看相关用户协议、隐私政策；</w:t>
            </w:r>
          </w:p>
          <w:p w14:paraId="6CA49D12">
            <w:pPr>
              <w:pStyle w:val="5"/>
              <w:jc w:val="both"/>
            </w:pPr>
            <w:r>
              <w:rPr>
                <w:rFonts w:ascii="仿宋_GB2312" w:hAnsi="仿宋_GB2312" w:eastAsia="仿宋_GB2312" w:cs="仿宋_GB2312"/>
                <w:sz w:val="21"/>
              </w:rPr>
              <w:t>4.需支持角色切换、退出登录操作。</w:t>
            </w:r>
          </w:p>
          <w:p w14:paraId="0BE249DE">
            <w:pPr>
              <w:pStyle w:val="5"/>
              <w:jc w:val="both"/>
            </w:pPr>
            <w:r>
              <w:rPr>
                <w:rFonts w:ascii="仿宋_GB2312" w:hAnsi="仿宋_GB2312" w:eastAsia="仿宋_GB2312" w:cs="仿宋_GB2312"/>
                <w:sz w:val="21"/>
              </w:rPr>
              <w:t>5.需支持对教师填报的信息进行审核，支持单条信息审核与批量审核，支持查看已通过与未通过信息列表；</w:t>
            </w:r>
          </w:p>
        </w:tc>
        <w:tc>
          <w:tcPr>
            <w:tcW w:w="0" w:type="auto"/>
            <w:tcMar>
              <w:top w:w="0" w:type="dxa"/>
              <w:left w:w="105" w:type="dxa"/>
              <w:bottom w:w="0" w:type="dxa"/>
              <w:right w:w="105" w:type="dxa"/>
            </w:tcMar>
            <w:vAlign w:val="center"/>
          </w:tcPr>
          <w:p w14:paraId="154F5FBD">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727D4539">
            <w:pPr>
              <w:pStyle w:val="5"/>
              <w:jc w:val="both"/>
            </w:pPr>
            <w:r>
              <w:rPr>
                <w:rFonts w:ascii="仿宋_GB2312" w:hAnsi="仿宋_GB2312" w:eastAsia="仿宋_GB2312" w:cs="仿宋_GB2312"/>
                <w:sz w:val="21"/>
              </w:rPr>
              <w:t>套</w:t>
            </w:r>
          </w:p>
        </w:tc>
      </w:tr>
      <w:tr w14:paraId="4B5F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7DDA7A12">
            <w:pPr>
              <w:pStyle w:val="5"/>
              <w:jc w:val="both"/>
            </w:pPr>
            <w:r>
              <w:rPr>
                <w:rFonts w:ascii="仿宋_GB2312" w:hAnsi="仿宋_GB2312" w:eastAsia="仿宋_GB2312" w:cs="仿宋_GB2312"/>
                <w:sz w:val="21"/>
              </w:rPr>
              <w:t>12</w:t>
            </w:r>
          </w:p>
        </w:tc>
        <w:tc>
          <w:tcPr>
            <w:tcW w:w="0" w:type="auto"/>
            <w:tcMar>
              <w:top w:w="0" w:type="dxa"/>
              <w:left w:w="105" w:type="dxa"/>
              <w:bottom w:w="0" w:type="dxa"/>
              <w:right w:w="105" w:type="dxa"/>
            </w:tcMar>
            <w:vAlign w:val="center"/>
          </w:tcPr>
          <w:p w14:paraId="63C5B9E4">
            <w:pPr>
              <w:pStyle w:val="5"/>
              <w:jc w:val="both"/>
            </w:pPr>
            <w:r>
              <w:rPr>
                <w:rFonts w:ascii="仿宋_GB2312" w:hAnsi="仿宋_GB2312" w:eastAsia="仿宋_GB2312" w:cs="仿宋_GB2312"/>
                <w:sz w:val="21"/>
              </w:rPr>
              <w:t>数据</w:t>
            </w:r>
          </w:p>
          <w:p w14:paraId="5988C0C3">
            <w:pPr>
              <w:pStyle w:val="5"/>
              <w:jc w:val="both"/>
            </w:pPr>
            <w:r>
              <w:rPr>
                <w:rFonts w:ascii="仿宋_GB2312" w:hAnsi="仿宋_GB2312" w:eastAsia="仿宋_GB2312" w:cs="仿宋_GB2312"/>
                <w:sz w:val="21"/>
              </w:rPr>
              <w:t>管理</w:t>
            </w:r>
          </w:p>
        </w:tc>
        <w:tc>
          <w:tcPr>
            <w:tcW w:w="0" w:type="auto"/>
            <w:tcMar>
              <w:top w:w="0" w:type="dxa"/>
              <w:left w:w="105" w:type="dxa"/>
              <w:bottom w:w="0" w:type="dxa"/>
              <w:right w:w="105" w:type="dxa"/>
            </w:tcMar>
            <w:vAlign w:val="center"/>
          </w:tcPr>
          <w:p w14:paraId="3AB66C47">
            <w:pPr>
              <w:pStyle w:val="5"/>
              <w:jc w:val="both"/>
            </w:pPr>
            <w:r>
              <w:rPr>
                <w:rFonts w:ascii="仿宋_GB2312" w:hAnsi="仿宋_GB2312" w:eastAsia="仿宋_GB2312" w:cs="仿宋_GB2312"/>
                <w:sz w:val="21"/>
              </w:rPr>
              <w:t>1.支持学校管理员批量导入本人负责的档案数据，系统提供导入模版和数据在线校验功能；</w:t>
            </w:r>
          </w:p>
          <w:p w14:paraId="6FF87F71">
            <w:pPr>
              <w:pStyle w:val="5"/>
              <w:jc w:val="both"/>
            </w:pPr>
            <w:r>
              <w:rPr>
                <w:rFonts w:ascii="仿宋_GB2312" w:hAnsi="仿宋_GB2312" w:eastAsia="仿宋_GB2312" w:cs="仿宋_GB2312"/>
                <w:sz w:val="21"/>
              </w:rPr>
              <w:t>2.管理员对档案范围的教师的基本信息进行批量维护，支持对性别、民族、籍贯、政治面貌、职称、入校时间字段选项和格式进行校验约束。</w:t>
            </w:r>
          </w:p>
          <w:p w14:paraId="1AC587A8">
            <w:pPr>
              <w:pStyle w:val="5"/>
              <w:jc w:val="both"/>
            </w:pPr>
            <w:r>
              <w:rPr>
                <w:rFonts w:ascii="仿宋_GB2312" w:hAnsi="仿宋_GB2312" w:eastAsia="仿宋_GB2312" w:cs="仿宋_GB2312"/>
                <w:sz w:val="21"/>
              </w:rPr>
              <w:t>3.管理员将教师业务档案数据以离线表格形式批量导入系统。系统提供导入模板，并支持可视化的在线格式校验和数据查重功能，校验通过即可成功导入。</w:t>
            </w:r>
          </w:p>
        </w:tc>
        <w:tc>
          <w:tcPr>
            <w:tcW w:w="0" w:type="auto"/>
            <w:tcMar>
              <w:top w:w="0" w:type="dxa"/>
              <w:left w:w="105" w:type="dxa"/>
              <w:bottom w:w="0" w:type="dxa"/>
              <w:right w:w="105" w:type="dxa"/>
            </w:tcMar>
            <w:vAlign w:val="center"/>
          </w:tcPr>
          <w:p w14:paraId="7A915EFA">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58A8D930">
            <w:pPr>
              <w:pStyle w:val="5"/>
              <w:jc w:val="both"/>
            </w:pPr>
            <w:r>
              <w:rPr>
                <w:rFonts w:ascii="仿宋_GB2312" w:hAnsi="仿宋_GB2312" w:eastAsia="仿宋_GB2312" w:cs="仿宋_GB2312"/>
                <w:sz w:val="21"/>
              </w:rPr>
              <w:t>套</w:t>
            </w:r>
          </w:p>
        </w:tc>
      </w:tr>
      <w:tr w14:paraId="7E44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38561982">
            <w:pPr>
              <w:pStyle w:val="5"/>
              <w:jc w:val="both"/>
            </w:pPr>
            <w:r>
              <w:rPr>
                <w:rFonts w:ascii="仿宋_GB2312" w:hAnsi="仿宋_GB2312" w:eastAsia="仿宋_GB2312" w:cs="仿宋_GB2312"/>
                <w:sz w:val="21"/>
              </w:rPr>
              <w:t>13</w:t>
            </w:r>
          </w:p>
        </w:tc>
        <w:tc>
          <w:tcPr>
            <w:tcW w:w="0" w:type="auto"/>
            <w:tcMar>
              <w:top w:w="0" w:type="dxa"/>
              <w:left w:w="105" w:type="dxa"/>
              <w:bottom w:w="0" w:type="dxa"/>
              <w:right w:w="105" w:type="dxa"/>
            </w:tcMar>
            <w:vAlign w:val="center"/>
          </w:tcPr>
          <w:p w14:paraId="54772D19">
            <w:pPr>
              <w:pStyle w:val="5"/>
              <w:jc w:val="both"/>
            </w:pPr>
            <w:r>
              <w:rPr>
                <w:rFonts w:ascii="仿宋_GB2312" w:hAnsi="仿宋_GB2312" w:eastAsia="仿宋_GB2312" w:cs="仿宋_GB2312"/>
                <w:sz w:val="21"/>
              </w:rPr>
              <w:t>教师个人简历导出</w:t>
            </w:r>
          </w:p>
        </w:tc>
        <w:tc>
          <w:tcPr>
            <w:tcW w:w="0" w:type="auto"/>
            <w:tcMar>
              <w:top w:w="0" w:type="dxa"/>
              <w:left w:w="105" w:type="dxa"/>
              <w:bottom w:w="0" w:type="dxa"/>
              <w:right w:w="105" w:type="dxa"/>
            </w:tcMar>
            <w:vAlign w:val="center"/>
          </w:tcPr>
          <w:p w14:paraId="037269C6">
            <w:pPr>
              <w:pStyle w:val="5"/>
              <w:jc w:val="both"/>
            </w:pPr>
            <w:r>
              <w:rPr>
                <w:rFonts w:ascii="仿宋_GB2312" w:hAnsi="仿宋_GB2312" w:eastAsia="仿宋_GB2312" w:cs="仿宋_GB2312"/>
                <w:sz w:val="21"/>
              </w:rPr>
              <w:t>1.需支持教师个人档案预览并按需导出。</w:t>
            </w:r>
          </w:p>
          <w:p w14:paraId="76B59B0B">
            <w:pPr>
              <w:pStyle w:val="5"/>
              <w:jc w:val="both"/>
            </w:pPr>
            <w:r>
              <w:rPr>
                <w:rFonts w:ascii="仿宋_GB2312" w:hAnsi="仿宋_GB2312" w:eastAsia="仿宋_GB2312" w:cs="仿宋_GB2312"/>
                <w:sz w:val="21"/>
              </w:rPr>
              <w:t>2.需支持根据档案维度进行档案内容筛选。</w:t>
            </w:r>
          </w:p>
          <w:p w14:paraId="5ED0D00E">
            <w:pPr>
              <w:pStyle w:val="5"/>
              <w:jc w:val="both"/>
            </w:pPr>
            <w:r>
              <w:rPr>
                <w:rFonts w:ascii="仿宋_GB2312" w:hAnsi="仿宋_GB2312" w:eastAsia="仿宋_GB2312" w:cs="仿宋_GB2312"/>
                <w:sz w:val="21"/>
              </w:rPr>
              <w:t>3.需支持根据时间周期进行档案内容筛选。</w:t>
            </w:r>
          </w:p>
          <w:p w14:paraId="485714DE">
            <w:pPr>
              <w:pStyle w:val="5"/>
              <w:jc w:val="both"/>
            </w:pPr>
            <w:r>
              <w:rPr>
                <w:rFonts w:ascii="仿宋_GB2312" w:hAnsi="仿宋_GB2312" w:eastAsia="仿宋_GB2312" w:cs="仿宋_GB2312"/>
                <w:sz w:val="21"/>
              </w:rPr>
              <w:t>4.需支持个人档案附件一键导出。</w:t>
            </w:r>
          </w:p>
          <w:p w14:paraId="2D2EC692">
            <w:pPr>
              <w:pStyle w:val="5"/>
              <w:jc w:val="both"/>
            </w:pPr>
            <w:r>
              <w:rPr>
                <w:rFonts w:ascii="仿宋_GB2312" w:hAnsi="仿宋_GB2312" w:eastAsia="仿宋_GB2312" w:cs="仿宋_GB2312"/>
                <w:sz w:val="21"/>
              </w:rPr>
              <w:t>5.需支持个人档案word文件一键导出。</w:t>
            </w:r>
          </w:p>
        </w:tc>
        <w:tc>
          <w:tcPr>
            <w:tcW w:w="0" w:type="auto"/>
            <w:tcMar>
              <w:top w:w="0" w:type="dxa"/>
              <w:left w:w="105" w:type="dxa"/>
              <w:bottom w:w="0" w:type="dxa"/>
              <w:right w:w="105" w:type="dxa"/>
            </w:tcMar>
            <w:vAlign w:val="center"/>
          </w:tcPr>
          <w:p w14:paraId="54D9953D">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39806218">
            <w:pPr>
              <w:pStyle w:val="5"/>
              <w:jc w:val="both"/>
            </w:pPr>
            <w:r>
              <w:rPr>
                <w:rFonts w:ascii="仿宋_GB2312" w:hAnsi="仿宋_GB2312" w:eastAsia="仿宋_GB2312" w:cs="仿宋_GB2312"/>
                <w:sz w:val="21"/>
              </w:rPr>
              <w:t>套</w:t>
            </w:r>
          </w:p>
        </w:tc>
      </w:tr>
      <w:tr w14:paraId="429B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18C700D8">
            <w:pPr>
              <w:pStyle w:val="5"/>
              <w:jc w:val="both"/>
            </w:pPr>
            <w:r>
              <w:rPr>
                <w:rFonts w:ascii="仿宋_GB2312" w:hAnsi="仿宋_GB2312" w:eastAsia="仿宋_GB2312" w:cs="仿宋_GB2312"/>
                <w:sz w:val="21"/>
              </w:rPr>
              <w:t>14</w:t>
            </w:r>
          </w:p>
        </w:tc>
        <w:tc>
          <w:tcPr>
            <w:tcW w:w="0" w:type="auto"/>
            <w:tcMar>
              <w:top w:w="0" w:type="dxa"/>
              <w:left w:w="105" w:type="dxa"/>
              <w:bottom w:w="0" w:type="dxa"/>
              <w:right w:w="105" w:type="dxa"/>
            </w:tcMar>
            <w:vAlign w:val="center"/>
          </w:tcPr>
          <w:p w14:paraId="732E5CA3">
            <w:pPr>
              <w:pStyle w:val="5"/>
              <w:jc w:val="both"/>
            </w:pPr>
            <w:r>
              <w:rPr>
                <w:rFonts w:ascii="仿宋_GB2312" w:hAnsi="仿宋_GB2312" w:eastAsia="仿宋_GB2312" w:cs="仿宋_GB2312"/>
                <w:sz w:val="21"/>
              </w:rPr>
              <w:t>教师发展驾驶舱</w:t>
            </w:r>
          </w:p>
        </w:tc>
        <w:tc>
          <w:tcPr>
            <w:tcW w:w="0" w:type="auto"/>
            <w:tcMar>
              <w:top w:w="0" w:type="dxa"/>
              <w:left w:w="105" w:type="dxa"/>
              <w:bottom w:w="0" w:type="dxa"/>
              <w:right w:w="105" w:type="dxa"/>
            </w:tcMar>
            <w:vAlign w:val="center"/>
          </w:tcPr>
          <w:p w14:paraId="2ED6EDE7">
            <w:pPr>
              <w:pStyle w:val="5"/>
              <w:jc w:val="both"/>
            </w:pPr>
            <w:r>
              <w:rPr>
                <w:rFonts w:ascii="仿宋_GB2312" w:hAnsi="仿宋_GB2312" w:eastAsia="仿宋_GB2312" w:cs="仿宋_GB2312"/>
                <w:sz w:val="21"/>
              </w:rPr>
              <w:t>师资力量配置</w:t>
            </w:r>
          </w:p>
          <w:p w14:paraId="44697AF3">
            <w:pPr>
              <w:pStyle w:val="5"/>
              <w:jc w:val="both"/>
            </w:pPr>
            <w:r>
              <w:rPr>
                <w:rFonts w:ascii="仿宋_GB2312" w:hAnsi="仿宋_GB2312" w:eastAsia="仿宋_GB2312" w:cs="仿宋_GB2312"/>
                <w:sz w:val="21"/>
              </w:rPr>
              <w:t>1.需支持市级管理员查看专任教师数据，包含不同群体分析对象标签的教师人数和占比；查看师资结构数据，包括：性别、年龄、学历等；</w:t>
            </w:r>
          </w:p>
          <w:p w14:paraId="1A3647F7">
            <w:pPr>
              <w:pStyle w:val="5"/>
              <w:jc w:val="both"/>
            </w:pPr>
            <w:r>
              <w:rPr>
                <w:rFonts w:ascii="仿宋_GB2312" w:hAnsi="仿宋_GB2312" w:eastAsia="仿宋_GB2312" w:cs="仿宋_GB2312"/>
                <w:sz w:val="21"/>
              </w:rPr>
              <w:t>2.需支持市级管理员查看新招聘教师人数、净流入教师人数、拟退休教师人数、教师交流轮岗率数据相关师资调配数据。</w:t>
            </w:r>
          </w:p>
          <w:p w14:paraId="2426ECEC">
            <w:pPr>
              <w:pStyle w:val="5"/>
              <w:jc w:val="both"/>
            </w:pPr>
            <w:r>
              <w:rPr>
                <w:rFonts w:ascii="仿宋_GB2312" w:hAnsi="仿宋_GB2312" w:eastAsia="仿宋_GB2312" w:cs="仿宋_GB2312"/>
                <w:sz w:val="21"/>
              </w:rPr>
              <w:t>教师发展成效</w:t>
            </w:r>
          </w:p>
          <w:p w14:paraId="663FE0D4">
            <w:pPr>
              <w:pStyle w:val="5"/>
              <w:jc w:val="both"/>
            </w:pPr>
            <w:r>
              <w:rPr>
                <w:rFonts w:ascii="仿宋_GB2312" w:hAnsi="仿宋_GB2312" w:eastAsia="仿宋_GB2312" w:cs="仿宋_GB2312"/>
                <w:sz w:val="21"/>
              </w:rPr>
              <w:t>3.需支持市级管理员查看本市教师队伍在德育、教学、教研、教科研四大维度的成果输出情况，每个维度不少于2个统计子维度；</w:t>
            </w:r>
          </w:p>
          <w:p w14:paraId="2DEEB9D8">
            <w:pPr>
              <w:pStyle w:val="5"/>
              <w:jc w:val="both"/>
            </w:pPr>
            <w:r>
              <w:rPr>
                <w:rFonts w:ascii="仿宋_GB2312" w:hAnsi="仿宋_GB2312" w:eastAsia="仿宋_GB2312" w:cs="仿宋_GB2312"/>
                <w:sz w:val="21"/>
              </w:rPr>
              <w:t>4.需支持查看市优秀标杆教师风采信息，展示优秀教师姓名、照片及优秀典型事件介绍。</w:t>
            </w:r>
          </w:p>
          <w:p w14:paraId="155DC31B">
            <w:pPr>
              <w:pStyle w:val="5"/>
              <w:jc w:val="both"/>
            </w:pPr>
            <w:r>
              <w:rPr>
                <w:rFonts w:ascii="仿宋_GB2312" w:hAnsi="仿宋_GB2312" w:eastAsia="仿宋_GB2312" w:cs="仿宋_GB2312"/>
                <w:sz w:val="21"/>
              </w:rPr>
              <w:t>教师专业发展</w:t>
            </w:r>
          </w:p>
          <w:p w14:paraId="6C2BD562">
            <w:pPr>
              <w:pStyle w:val="5"/>
              <w:jc w:val="both"/>
            </w:pPr>
            <w:r>
              <w:rPr>
                <w:rFonts w:ascii="仿宋_GB2312" w:hAnsi="仿宋_GB2312" w:eastAsia="仿宋_GB2312" w:cs="仿宋_GB2312"/>
                <w:sz w:val="21"/>
              </w:rPr>
              <w:t>5.需支持市级管理员查看评价数据、教研数据、培训数据、各培训级别的培训人次；</w:t>
            </w:r>
          </w:p>
        </w:tc>
        <w:tc>
          <w:tcPr>
            <w:tcW w:w="0" w:type="auto"/>
            <w:tcMar>
              <w:top w:w="0" w:type="dxa"/>
              <w:left w:w="105" w:type="dxa"/>
              <w:bottom w:w="0" w:type="dxa"/>
              <w:right w:w="105" w:type="dxa"/>
            </w:tcMar>
            <w:vAlign w:val="center"/>
          </w:tcPr>
          <w:p w14:paraId="4A1FABE5">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27E2BF4A">
            <w:pPr>
              <w:pStyle w:val="5"/>
              <w:jc w:val="both"/>
            </w:pPr>
            <w:r>
              <w:rPr>
                <w:rFonts w:ascii="仿宋_GB2312" w:hAnsi="仿宋_GB2312" w:eastAsia="仿宋_GB2312" w:cs="仿宋_GB2312"/>
                <w:sz w:val="21"/>
              </w:rPr>
              <w:t>套</w:t>
            </w:r>
          </w:p>
        </w:tc>
      </w:tr>
      <w:tr w14:paraId="291F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739DC8CA">
            <w:pPr>
              <w:pStyle w:val="5"/>
              <w:jc w:val="both"/>
            </w:pPr>
            <w:r>
              <w:rPr>
                <w:rFonts w:ascii="仿宋_GB2312" w:hAnsi="仿宋_GB2312" w:eastAsia="仿宋_GB2312" w:cs="仿宋_GB2312"/>
                <w:sz w:val="21"/>
              </w:rPr>
              <w:t>15</w:t>
            </w:r>
          </w:p>
        </w:tc>
        <w:tc>
          <w:tcPr>
            <w:tcW w:w="0" w:type="auto"/>
            <w:tcMar>
              <w:top w:w="0" w:type="dxa"/>
              <w:left w:w="105" w:type="dxa"/>
              <w:bottom w:w="0" w:type="dxa"/>
              <w:right w:w="105" w:type="dxa"/>
            </w:tcMar>
            <w:vAlign w:val="center"/>
          </w:tcPr>
          <w:p w14:paraId="19B4FE20">
            <w:pPr>
              <w:pStyle w:val="5"/>
              <w:jc w:val="both"/>
            </w:pPr>
            <w:r>
              <w:rPr>
                <w:rFonts w:ascii="仿宋_GB2312" w:hAnsi="仿宋_GB2312" w:eastAsia="仿宋_GB2312" w:cs="仿宋_GB2312"/>
                <w:sz w:val="21"/>
              </w:rPr>
              <w:t>分层评价</w:t>
            </w:r>
          </w:p>
        </w:tc>
        <w:tc>
          <w:tcPr>
            <w:tcW w:w="0" w:type="auto"/>
            <w:tcMar>
              <w:top w:w="0" w:type="dxa"/>
              <w:left w:w="105" w:type="dxa"/>
              <w:bottom w:w="0" w:type="dxa"/>
              <w:right w:w="105" w:type="dxa"/>
            </w:tcMar>
            <w:vAlign w:val="center"/>
          </w:tcPr>
          <w:p w14:paraId="539118F2">
            <w:pPr>
              <w:pStyle w:val="5"/>
              <w:jc w:val="both"/>
            </w:pPr>
            <w:r>
              <w:rPr>
                <w:rFonts w:ascii="仿宋_GB2312" w:hAnsi="仿宋_GB2312" w:eastAsia="仿宋_GB2312" w:cs="仿宋_GB2312"/>
                <w:sz w:val="21"/>
              </w:rPr>
              <w:t>创建评价</w:t>
            </w:r>
          </w:p>
          <w:p w14:paraId="2F7907C6">
            <w:pPr>
              <w:pStyle w:val="5"/>
              <w:jc w:val="both"/>
            </w:pPr>
            <w:r>
              <w:rPr>
                <w:rFonts w:ascii="仿宋_GB2312" w:hAnsi="仿宋_GB2312" w:eastAsia="仿宋_GB2312" w:cs="仿宋_GB2312"/>
                <w:sz w:val="21"/>
              </w:rPr>
              <w:t>1.需支持市级管理员统筹创建教师分层评价方案框架；</w:t>
            </w:r>
          </w:p>
          <w:p w14:paraId="36A55AA8">
            <w:pPr>
              <w:pStyle w:val="5"/>
              <w:jc w:val="both"/>
            </w:pPr>
            <w:r>
              <w:rPr>
                <w:rFonts w:ascii="仿宋_GB2312" w:hAnsi="仿宋_GB2312" w:eastAsia="仿宋_GB2312" w:cs="仿宋_GB2312"/>
                <w:sz w:val="21"/>
              </w:rPr>
              <w:t>2.需支持对评价对象、评价维度、要点和赋分规则进行配置。</w:t>
            </w:r>
          </w:p>
          <w:p w14:paraId="2FBE56FD">
            <w:pPr>
              <w:pStyle w:val="5"/>
              <w:jc w:val="both"/>
            </w:pPr>
            <w:r>
              <w:rPr>
                <w:rFonts w:ascii="仿宋_GB2312" w:hAnsi="仿宋_GB2312" w:eastAsia="仿宋_GB2312" w:cs="仿宋_GB2312"/>
                <w:sz w:val="21"/>
              </w:rPr>
              <w:t>框架管理</w:t>
            </w:r>
          </w:p>
          <w:p w14:paraId="22705FBE">
            <w:pPr>
              <w:pStyle w:val="5"/>
              <w:jc w:val="both"/>
            </w:pPr>
            <w:r>
              <w:rPr>
                <w:rFonts w:ascii="仿宋_GB2312" w:hAnsi="仿宋_GB2312" w:eastAsia="仿宋_GB2312" w:cs="仿宋_GB2312"/>
                <w:sz w:val="21"/>
              </w:rPr>
              <w:t>3.需支持管理员对已创建的评价框架进行编辑、复制、删除、导出操作；</w:t>
            </w:r>
          </w:p>
          <w:p w14:paraId="5C9BD4FB">
            <w:pPr>
              <w:pStyle w:val="5"/>
              <w:jc w:val="both"/>
            </w:pPr>
            <w:r>
              <w:rPr>
                <w:rFonts w:ascii="仿宋_GB2312" w:hAnsi="仿宋_GB2312" w:eastAsia="仿宋_GB2312" w:cs="仿宋_GB2312"/>
                <w:sz w:val="21"/>
              </w:rPr>
              <w:t>任务管理</w:t>
            </w:r>
          </w:p>
          <w:p w14:paraId="3D365A19">
            <w:pPr>
              <w:pStyle w:val="5"/>
              <w:jc w:val="both"/>
            </w:pPr>
            <w:r>
              <w:rPr>
                <w:rFonts w:ascii="仿宋_GB2312" w:hAnsi="仿宋_GB2312" w:eastAsia="仿宋_GB2312" w:cs="仿宋_GB2312"/>
                <w:sz w:val="21"/>
              </w:rPr>
              <w:t>4.需支持管理员按评价周期创建评价任务，并下发给参评学校；</w:t>
            </w:r>
          </w:p>
          <w:p w14:paraId="7F9F7284">
            <w:pPr>
              <w:pStyle w:val="5"/>
              <w:jc w:val="both"/>
            </w:pPr>
            <w:r>
              <w:rPr>
                <w:rFonts w:ascii="仿宋_GB2312" w:hAnsi="仿宋_GB2312" w:eastAsia="仿宋_GB2312" w:cs="仿宋_GB2312"/>
                <w:sz w:val="21"/>
              </w:rPr>
              <w:t>5.需支持针对评价任务进行消息通知设置。</w:t>
            </w:r>
          </w:p>
          <w:p w14:paraId="62C8DD38">
            <w:pPr>
              <w:pStyle w:val="5"/>
              <w:jc w:val="both"/>
            </w:pPr>
            <w:r>
              <w:rPr>
                <w:rFonts w:ascii="仿宋_GB2312" w:hAnsi="仿宋_GB2312" w:eastAsia="仿宋_GB2312" w:cs="仿宋_GB2312"/>
                <w:sz w:val="21"/>
              </w:rPr>
              <w:t>过程监管</w:t>
            </w:r>
          </w:p>
          <w:p w14:paraId="4EED7FCE">
            <w:pPr>
              <w:pStyle w:val="5"/>
              <w:jc w:val="both"/>
            </w:pPr>
            <w:r>
              <w:rPr>
                <w:rFonts w:ascii="仿宋_GB2312" w:hAnsi="仿宋_GB2312" w:eastAsia="仿宋_GB2312" w:cs="仿宋_GB2312"/>
                <w:sz w:val="21"/>
              </w:rPr>
              <w:t>6.需支持评价过程监管，统计指定时间区间参与率异常的要点、无填报进度或评价数据缺失的教师信息；</w:t>
            </w:r>
          </w:p>
          <w:p w14:paraId="2E125CAC">
            <w:pPr>
              <w:pStyle w:val="5"/>
              <w:jc w:val="both"/>
            </w:pPr>
            <w:r>
              <w:rPr>
                <w:rFonts w:ascii="仿宋_GB2312" w:hAnsi="仿宋_GB2312" w:eastAsia="仿宋_GB2312" w:cs="仿宋_GB2312"/>
                <w:sz w:val="21"/>
              </w:rPr>
              <w:t>7.需支持对评价采集要点进行数据来源分析。</w:t>
            </w:r>
          </w:p>
          <w:p w14:paraId="1D75081D">
            <w:pPr>
              <w:pStyle w:val="5"/>
              <w:jc w:val="both"/>
            </w:pPr>
            <w:r>
              <w:rPr>
                <w:rFonts w:ascii="仿宋_GB2312" w:hAnsi="仿宋_GB2312" w:eastAsia="仿宋_GB2312" w:cs="仿宋_GB2312"/>
                <w:sz w:val="21"/>
              </w:rPr>
              <w:t>评价报告</w:t>
            </w:r>
          </w:p>
          <w:p w14:paraId="6DFBD02B">
            <w:pPr>
              <w:pStyle w:val="5"/>
              <w:jc w:val="both"/>
            </w:pPr>
            <w:r>
              <w:rPr>
                <w:rFonts w:ascii="仿宋_GB2312" w:hAnsi="仿宋_GB2312" w:eastAsia="仿宋_GB2312" w:cs="仿宋_GB2312"/>
                <w:sz w:val="21"/>
              </w:rPr>
              <w:t>8.需支持市级管理员查看本组织下的参评学校校级评价报告；</w:t>
            </w:r>
          </w:p>
          <w:p w14:paraId="4311D023">
            <w:pPr>
              <w:pStyle w:val="5"/>
              <w:jc w:val="both"/>
            </w:pPr>
            <w:r>
              <w:rPr>
                <w:rFonts w:ascii="仿宋_GB2312" w:hAnsi="仿宋_GB2312" w:eastAsia="仿宋_GB2312" w:cs="仿宋_GB2312"/>
                <w:sz w:val="21"/>
              </w:rPr>
              <w:t>9.需支持市级管理员按参评学校查看参评教师个人评价报告。</w:t>
            </w:r>
          </w:p>
        </w:tc>
        <w:tc>
          <w:tcPr>
            <w:tcW w:w="0" w:type="auto"/>
            <w:tcMar>
              <w:top w:w="0" w:type="dxa"/>
              <w:left w:w="105" w:type="dxa"/>
              <w:bottom w:w="0" w:type="dxa"/>
              <w:right w:w="105" w:type="dxa"/>
            </w:tcMar>
            <w:vAlign w:val="center"/>
          </w:tcPr>
          <w:p w14:paraId="7A32B156">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5F80A4A9">
            <w:pPr>
              <w:pStyle w:val="5"/>
              <w:jc w:val="both"/>
            </w:pPr>
            <w:r>
              <w:rPr>
                <w:rFonts w:ascii="仿宋_GB2312" w:hAnsi="仿宋_GB2312" w:eastAsia="仿宋_GB2312" w:cs="仿宋_GB2312"/>
                <w:sz w:val="21"/>
              </w:rPr>
              <w:t>套</w:t>
            </w:r>
          </w:p>
        </w:tc>
      </w:tr>
      <w:tr w14:paraId="18DE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6F8975C0">
            <w:pPr>
              <w:pStyle w:val="5"/>
              <w:jc w:val="both"/>
            </w:pPr>
            <w:r>
              <w:rPr>
                <w:rFonts w:ascii="仿宋_GB2312" w:hAnsi="仿宋_GB2312" w:eastAsia="仿宋_GB2312" w:cs="仿宋_GB2312"/>
                <w:sz w:val="21"/>
              </w:rPr>
              <w:t>16</w:t>
            </w:r>
          </w:p>
        </w:tc>
        <w:tc>
          <w:tcPr>
            <w:tcW w:w="0" w:type="auto"/>
            <w:tcMar>
              <w:top w:w="0" w:type="dxa"/>
              <w:left w:w="105" w:type="dxa"/>
              <w:bottom w:w="0" w:type="dxa"/>
              <w:right w:w="105" w:type="dxa"/>
            </w:tcMar>
            <w:vAlign w:val="center"/>
          </w:tcPr>
          <w:p w14:paraId="6D3D5948">
            <w:pPr>
              <w:pStyle w:val="5"/>
              <w:jc w:val="both"/>
            </w:pPr>
            <w:r>
              <w:rPr>
                <w:rFonts w:ascii="仿宋_GB2312" w:hAnsi="仿宋_GB2312" w:eastAsia="仿宋_GB2312" w:cs="仿宋_GB2312"/>
                <w:sz w:val="21"/>
              </w:rPr>
              <w:t>评价案例库</w:t>
            </w:r>
          </w:p>
        </w:tc>
        <w:tc>
          <w:tcPr>
            <w:tcW w:w="0" w:type="auto"/>
            <w:tcMar>
              <w:top w:w="0" w:type="dxa"/>
              <w:left w:w="105" w:type="dxa"/>
              <w:bottom w:w="0" w:type="dxa"/>
              <w:right w:w="105" w:type="dxa"/>
            </w:tcMar>
            <w:vAlign w:val="center"/>
          </w:tcPr>
          <w:p w14:paraId="259227EE">
            <w:pPr>
              <w:pStyle w:val="5"/>
              <w:jc w:val="both"/>
            </w:pPr>
            <w:r>
              <w:rPr>
                <w:rFonts w:ascii="仿宋_GB2312" w:hAnsi="仿宋_GB2312" w:eastAsia="仿宋_GB2312" w:cs="仿宋_GB2312"/>
                <w:sz w:val="21"/>
              </w:rPr>
              <w:t>1.需内置不少于2套校级教师评价典型案例，支持查看评价框架和赋分规则，支持预览评价报告效果；</w:t>
            </w:r>
          </w:p>
          <w:p w14:paraId="0D11DDB0">
            <w:pPr>
              <w:pStyle w:val="5"/>
              <w:jc w:val="both"/>
            </w:pPr>
            <w:r>
              <w:rPr>
                <w:rFonts w:ascii="仿宋_GB2312" w:hAnsi="仿宋_GB2312" w:eastAsia="仿宋_GB2312" w:cs="仿宋_GB2312"/>
                <w:sz w:val="21"/>
              </w:rPr>
              <w:t>2.支持检测案例评价框架与项目教师数据模型匹配度，给出检测结论；</w:t>
            </w:r>
          </w:p>
          <w:p w14:paraId="47AAD919">
            <w:pPr>
              <w:pStyle w:val="5"/>
              <w:jc w:val="both"/>
            </w:pPr>
            <w:r>
              <w:rPr>
                <w:rFonts w:ascii="仿宋_GB2312" w:hAnsi="仿宋_GB2312" w:eastAsia="仿宋_GB2312" w:cs="仿宋_GB2312"/>
                <w:sz w:val="21"/>
              </w:rPr>
              <w:t>3.支持学校一键复用案例评价框架。</w:t>
            </w:r>
          </w:p>
        </w:tc>
        <w:tc>
          <w:tcPr>
            <w:tcW w:w="0" w:type="auto"/>
            <w:tcMar>
              <w:top w:w="0" w:type="dxa"/>
              <w:left w:w="105" w:type="dxa"/>
              <w:bottom w:w="0" w:type="dxa"/>
              <w:right w:w="105" w:type="dxa"/>
            </w:tcMar>
            <w:vAlign w:val="center"/>
          </w:tcPr>
          <w:p w14:paraId="2D1C1186">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10CCA6F2">
            <w:pPr>
              <w:pStyle w:val="5"/>
              <w:jc w:val="both"/>
            </w:pPr>
            <w:r>
              <w:rPr>
                <w:rFonts w:ascii="仿宋_GB2312" w:hAnsi="仿宋_GB2312" w:eastAsia="仿宋_GB2312" w:cs="仿宋_GB2312"/>
                <w:sz w:val="21"/>
              </w:rPr>
              <w:t>套</w:t>
            </w:r>
          </w:p>
        </w:tc>
      </w:tr>
      <w:tr w14:paraId="7CB9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6219FAA1">
            <w:pPr>
              <w:pStyle w:val="5"/>
              <w:jc w:val="both"/>
            </w:pPr>
            <w:r>
              <w:rPr>
                <w:rFonts w:ascii="仿宋_GB2312" w:hAnsi="仿宋_GB2312" w:eastAsia="仿宋_GB2312" w:cs="仿宋_GB2312"/>
                <w:b/>
                <w:sz w:val="21"/>
              </w:rPr>
              <w:t>四</w:t>
            </w:r>
          </w:p>
        </w:tc>
        <w:tc>
          <w:tcPr>
            <w:tcW w:w="0" w:type="auto"/>
            <w:gridSpan w:val="2"/>
            <w:tcMar>
              <w:top w:w="0" w:type="dxa"/>
              <w:left w:w="105" w:type="dxa"/>
              <w:bottom w:w="0" w:type="dxa"/>
              <w:right w:w="105" w:type="dxa"/>
            </w:tcMar>
            <w:vAlign w:val="center"/>
          </w:tcPr>
          <w:p w14:paraId="3EE46E7C">
            <w:pPr>
              <w:pStyle w:val="5"/>
              <w:jc w:val="both"/>
            </w:pPr>
            <w:r>
              <w:rPr>
                <w:rFonts w:ascii="仿宋_GB2312" w:hAnsi="仿宋_GB2312" w:eastAsia="仿宋_GB2312" w:cs="仿宋_GB2312"/>
                <w:b/>
                <w:sz w:val="21"/>
              </w:rPr>
              <w:t>大屏显示系统</w:t>
            </w:r>
          </w:p>
        </w:tc>
        <w:tc>
          <w:tcPr>
            <w:tcW w:w="0" w:type="auto"/>
            <w:tcMar>
              <w:top w:w="0" w:type="dxa"/>
              <w:left w:w="105" w:type="dxa"/>
              <w:bottom w:w="0" w:type="dxa"/>
              <w:right w:w="105" w:type="dxa"/>
            </w:tcMar>
            <w:vAlign w:val="center"/>
          </w:tcPr>
          <w:p w14:paraId="60D8AD46">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0B59F311">
            <w:pPr>
              <w:pStyle w:val="5"/>
              <w:jc w:val="both"/>
            </w:pPr>
            <w:r>
              <w:rPr>
                <w:rFonts w:ascii="仿宋_GB2312" w:hAnsi="仿宋_GB2312" w:eastAsia="仿宋_GB2312" w:cs="仿宋_GB2312"/>
                <w:sz w:val="21"/>
              </w:rPr>
              <w:t>项</w:t>
            </w:r>
          </w:p>
        </w:tc>
      </w:tr>
      <w:tr w14:paraId="750E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12B60378">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69A77E1A">
            <w:pPr>
              <w:pStyle w:val="5"/>
              <w:jc w:val="both"/>
            </w:pPr>
            <w:r>
              <w:rPr>
                <w:rFonts w:ascii="仿宋_GB2312" w:hAnsi="仿宋_GB2312" w:eastAsia="仿宋_GB2312" w:cs="仿宋_GB2312"/>
                <w:sz w:val="21"/>
              </w:rPr>
              <w:t>室内全彩LED显示屏</w:t>
            </w:r>
          </w:p>
        </w:tc>
        <w:tc>
          <w:tcPr>
            <w:tcW w:w="0" w:type="auto"/>
            <w:tcMar>
              <w:top w:w="0" w:type="dxa"/>
              <w:left w:w="105" w:type="dxa"/>
              <w:bottom w:w="0" w:type="dxa"/>
              <w:right w:w="105" w:type="dxa"/>
            </w:tcMar>
            <w:vAlign w:val="center"/>
          </w:tcPr>
          <w:p w14:paraId="0D053484">
            <w:pPr>
              <w:pStyle w:val="5"/>
              <w:jc w:val="both"/>
            </w:pPr>
            <w:r>
              <w:rPr>
                <w:rFonts w:ascii="仿宋_GB2312" w:hAnsi="仿宋_GB2312" w:eastAsia="仿宋_GB2312" w:cs="仿宋_GB2312"/>
                <w:sz w:val="21"/>
              </w:rPr>
              <w:t>1.1515 SMD封装 模组尺寸320*160；</w:t>
            </w:r>
          </w:p>
          <w:p w14:paraId="257DA6A7">
            <w:pPr>
              <w:pStyle w:val="5"/>
              <w:jc w:val="both"/>
            </w:pPr>
            <w:r>
              <w:rPr>
                <w:rFonts w:ascii="仿宋_GB2312" w:hAnsi="仿宋_GB2312" w:eastAsia="仿宋_GB2312" w:cs="仿宋_GB2312"/>
                <w:sz w:val="21"/>
              </w:rPr>
              <w:t>2.驱动IC为PWM节能高刷新；</w:t>
            </w:r>
          </w:p>
          <w:p w14:paraId="3343CBF0">
            <w:pPr>
              <w:pStyle w:val="5"/>
              <w:jc w:val="both"/>
            </w:pPr>
            <w:r>
              <w:rPr>
                <w:rFonts w:ascii="仿宋_GB2312" w:hAnsi="仿宋_GB2312" w:eastAsia="仿宋_GB2312" w:cs="仿宋_GB2312"/>
                <w:sz w:val="21"/>
              </w:rPr>
              <w:t>3.像素间距：1.86mm   模组分辨率172*86；</w:t>
            </w:r>
          </w:p>
          <w:p w14:paraId="78902B89">
            <w:pPr>
              <w:pStyle w:val="5"/>
              <w:jc w:val="both"/>
            </w:pPr>
            <w:r>
              <w:rPr>
                <w:rFonts w:ascii="仿宋_GB2312" w:hAnsi="仿宋_GB2312" w:eastAsia="仿宋_GB2312" w:cs="仿宋_GB2312"/>
                <w:sz w:val="21"/>
              </w:rPr>
              <w:t>4.每平米288906点；</w:t>
            </w:r>
          </w:p>
          <w:p w14:paraId="6FFA3E68">
            <w:pPr>
              <w:pStyle w:val="5"/>
              <w:jc w:val="both"/>
            </w:pPr>
            <w:r>
              <w:rPr>
                <w:rFonts w:ascii="仿宋_GB2312" w:hAnsi="仿宋_GB2312" w:eastAsia="仿宋_GB2312" w:cs="仿宋_GB2312"/>
                <w:sz w:val="21"/>
              </w:rPr>
              <w:t xml:space="preserve">5.每平米亮度可达到600cd；                                                        </w:t>
            </w:r>
          </w:p>
          <w:p w14:paraId="50822AE4">
            <w:pPr>
              <w:pStyle w:val="5"/>
              <w:jc w:val="both"/>
            </w:pPr>
            <w:r>
              <w:rPr>
                <w:rFonts w:ascii="仿宋_GB2312" w:hAnsi="仿宋_GB2312" w:eastAsia="仿宋_GB2312" w:cs="仿宋_GB2312"/>
                <w:sz w:val="21"/>
              </w:rPr>
              <w:t>6.最大功耗：600W/㎡（在600尼特白平衡状态时）；</w:t>
            </w:r>
          </w:p>
          <w:p w14:paraId="6B56DF99">
            <w:pPr>
              <w:pStyle w:val="5"/>
              <w:jc w:val="both"/>
            </w:pPr>
            <w:r>
              <w:rPr>
                <w:rFonts w:ascii="仿宋_GB2312" w:hAnsi="仿宋_GB2312" w:eastAsia="仿宋_GB2312" w:cs="仿宋_GB2312"/>
                <w:sz w:val="21"/>
              </w:rPr>
              <w:t>7.模块塑胶套件采用阻燃等级为UL94V0原材料；</w:t>
            </w:r>
          </w:p>
          <w:p w14:paraId="6A4F16AB">
            <w:pPr>
              <w:pStyle w:val="5"/>
              <w:jc w:val="both"/>
            </w:pPr>
            <w:r>
              <w:rPr>
                <w:rFonts w:ascii="仿宋_GB2312" w:hAnsi="仿宋_GB2312" w:eastAsia="仿宋_GB2312" w:cs="仿宋_GB2312"/>
                <w:sz w:val="21"/>
              </w:rPr>
              <w:t xml:space="preserve">8.刷新率：3840Hz，换帧频率：50&amp;60Hz，显示屏亮度均匀性≥99%；                                  </w:t>
            </w:r>
          </w:p>
          <w:p w14:paraId="0E23E2D8">
            <w:pPr>
              <w:pStyle w:val="5"/>
              <w:jc w:val="both"/>
            </w:pPr>
            <w:r>
              <w:rPr>
                <w:rFonts w:ascii="仿宋_GB2312" w:hAnsi="仿宋_GB2312" w:eastAsia="仿宋_GB2312" w:cs="仿宋_GB2312"/>
                <w:sz w:val="21"/>
              </w:rPr>
              <w:t>9.灰度等级：16bit 。</w:t>
            </w:r>
          </w:p>
        </w:tc>
        <w:tc>
          <w:tcPr>
            <w:tcW w:w="0" w:type="auto"/>
            <w:tcMar>
              <w:top w:w="0" w:type="dxa"/>
              <w:left w:w="105" w:type="dxa"/>
              <w:bottom w:w="0" w:type="dxa"/>
              <w:right w:w="105" w:type="dxa"/>
            </w:tcMar>
            <w:vAlign w:val="center"/>
          </w:tcPr>
          <w:p w14:paraId="5F2B2B7A">
            <w:pPr>
              <w:pStyle w:val="5"/>
              <w:jc w:val="both"/>
            </w:pPr>
            <w:r>
              <w:rPr>
                <w:rFonts w:ascii="仿宋_GB2312" w:hAnsi="仿宋_GB2312" w:eastAsia="仿宋_GB2312" w:cs="仿宋_GB2312"/>
                <w:sz w:val="21"/>
              </w:rPr>
              <w:t>14.8</w:t>
            </w:r>
          </w:p>
        </w:tc>
        <w:tc>
          <w:tcPr>
            <w:tcW w:w="0" w:type="auto"/>
            <w:tcMar>
              <w:top w:w="0" w:type="dxa"/>
              <w:left w:w="105" w:type="dxa"/>
              <w:bottom w:w="0" w:type="dxa"/>
              <w:right w:w="105" w:type="dxa"/>
            </w:tcMar>
            <w:vAlign w:val="center"/>
          </w:tcPr>
          <w:p w14:paraId="3FE5BFA7">
            <w:pPr>
              <w:pStyle w:val="5"/>
              <w:jc w:val="both"/>
            </w:pPr>
            <w:r>
              <w:rPr>
                <w:rFonts w:ascii="仿宋_GB2312" w:hAnsi="仿宋_GB2312" w:eastAsia="仿宋_GB2312" w:cs="仿宋_GB2312"/>
                <w:sz w:val="21"/>
              </w:rPr>
              <w:t>平方</w:t>
            </w:r>
          </w:p>
        </w:tc>
      </w:tr>
      <w:tr w14:paraId="276E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2BFBD2AD">
            <w:pPr>
              <w:pStyle w:val="5"/>
              <w:jc w:val="both"/>
            </w:pPr>
            <w:r>
              <w:rPr>
                <w:rFonts w:ascii="仿宋_GB2312" w:hAnsi="仿宋_GB2312" w:eastAsia="仿宋_GB2312" w:cs="仿宋_GB2312"/>
                <w:sz w:val="21"/>
              </w:rPr>
              <w:t>2</w:t>
            </w:r>
          </w:p>
        </w:tc>
        <w:tc>
          <w:tcPr>
            <w:tcW w:w="0" w:type="auto"/>
            <w:tcMar>
              <w:top w:w="0" w:type="dxa"/>
              <w:left w:w="105" w:type="dxa"/>
              <w:bottom w:w="0" w:type="dxa"/>
              <w:right w:w="105" w:type="dxa"/>
            </w:tcMar>
            <w:vAlign w:val="center"/>
          </w:tcPr>
          <w:p w14:paraId="5A7CEF62">
            <w:pPr>
              <w:pStyle w:val="5"/>
              <w:jc w:val="both"/>
            </w:pPr>
            <w:r>
              <w:rPr>
                <w:rFonts w:ascii="仿宋_GB2312" w:hAnsi="仿宋_GB2312" w:eastAsia="仿宋_GB2312" w:cs="仿宋_GB2312"/>
                <w:sz w:val="21"/>
              </w:rPr>
              <w:t>电源</w:t>
            </w:r>
          </w:p>
        </w:tc>
        <w:tc>
          <w:tcPr>
            <w:tcW w:w="0" w:type="auto"/>
            <w:tcMar>
              <w:top w:w="0" w:type="dxa"/>
              <w:left w:w="105" w:type="dxa"/>
              <w:bottom w:w="0" w:type="dxa"/>
              <w:right w:w="105" w:type="dxa"/>
            </w:tcMar>
            <w:vAlign w:val="center"/>
          </w:tcPr>
          <w:p w14:paraId="64C23C35">
            <w:pPr>
              <w:pStyle w:val="5"/>
              <w:jc w:val="both"/>
            </w:pPr>
            <w:r>
              <w:rPr>
                <w:rFonts w:ascii="仿宋_GB2312" w:hAnsi="仿宋_GB2312" w:eastAsia="仿宋_GB2312" w:cs="仿宋_GB2312"/>
                <w:sz w:val="21"/>
              </w:rPr>
              <w:t>LED显示屏专用开关电源，输出：5V40A，过流保护/短路保护绝缘强度：500VDC，输出电压5-5.1V，工作环境温度-30-+60℃</w:t>
            </w:r>
          </w:p>
        </w:tc>
        <w:tc>
          <w:tcPr>
            <w:tcW w:w="0" w:type="auto"/>
            <w:tcMar>
              <w:top w:w="0" w:type="dxa"/>
              <w:left w:w="105" w:type="dxa"/>
              <w:bottom w:w="0" w:type="dxa"/>
              <w:right w:w="105" w:type="dxa"/>
            </w:tcMar>
            <w:vAlign w:val="center"/>
          </w:tcPr>
          <w:p w14:paraId="372A1EF9">
            <w:pPr>
              <w:pStyle w:val="5"/>
              <w:jc w:val="both"/>
            </w:pPr>
            <w:r>
              <w:rPr>
                <w:rFonts w:ascii="仿宋_GB2312" w:hAnsi="仿宋_GB2312" w:eastAsia="仿宋_GB2312" w:cs="仿宋_GB2312"/>
                <w:sz w:val="21"/>
              </w:rPr>
              <w:t>52</w:t>
            </w:r>
          </w:p>
        </w:tc>
        <w:tc>
          <w:tcPr>
            <w:tcW w:w="0" w:type="auto"/>
            <w:tcMar>
              <w:top w:w="0" w:type="dxa"/>
              <w:left w:w="105" w:type="dxa"/>
              <w:bottom w:w="0" w:type="dxa"/>
              <w:right w:w="105" w:type="dxa"/>
            </w:tcMar>
            <w:vAlign w:val="center"/>
          </w:tcPr>
          <w:p w14:paraId="6D5A0650">
            <w:pPr>
              <w:pStyle w:val="5"/>
              <w:jc w:val="both"/>
            </w:pPr>
            <w:r>
              <w:rPr>
                <w:rFonts w:ascii="仿宋_GB2312" w:hAnsi="仿宋_GB2312" w:eastAsia="仿宋_GB2312" w:cs="仿宋_GB2312"/>
                <w:sz w:val="21"/>
              </w:rPr>
              <w:t>台</w:t>
            </w:r>
          </w:p>
        </w:tc>
      </w:tr>
      <w:tr w14:paraId="446D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5C79BBE4">
            <w:pPr>
              <w:pStyle w:val="5"/>
              <w:jc w:val="both"/>
            </w:pPr>
            <w:r>
              <w:rPr>
                <w:rFonts w:ascii="仿宋_GB2312" w:hAnsi="仿宋_GB2312" w:eastAsia="仿宋_GB2312" w:cs="仿宋_GB2312"/>
                <w:sz w:val="21"/>
              </w:rPr>
              <w:t>3</w:t>
            </w:r>
          </w:p>
        </w:tc>
        <w:tc>
          <w:tcPr>
            <w:tcW w:w="0" w:type="auto"/>
            <w:tcMar>
              <w:top w:w="0" w:type="dxa"/>
              <w:left w:w="105" w:type="dxa"/>
              <w:bottom w:w="0" w:type="dxa"/>
              <w:right w:w="105" w:type="dxa"/>
            </w:tcMar>
            <w:vAlign w:val="center"/>
          </w:tcPr>
          <w:p w14:paraId="22AE5A01">
            <w:pPr>
              <w:pStyle w:val="5"/>
              <w:jc w:val="both"/>
            </w:pPr>
            <w:r>
              <w:rPr>
                <w:rFonts w:ascii="仿宋_GB2312" w:hAnsi="仿宋_GB2312" w:eastAsia="仿宋_GB2312" w:cs="仿宋_GB2312"/>
                <w:sz w:val="21"/>
              </w:rPr>
              <w:t>接收卡</w:t>
            </w:r>
          </w:p>
        </w:tc>
        <w:tc>
          <w:tcPr>
            <w:tcW w:w="0" w:type="auto"/>
            <w:tcMar>
              <w:top w:w="0" w:type="dxa"/>
              <w:left w:w="105" w:type="dxa"/>
              <w:bottom w:w="0" w:type="dxa"/>
              <w:right w:w="105" w:type="dxa"/>
            </w:tcMar>
            <w:vAlign w:val="center"/>
          </w:tcPr>
          <w:p w14:paraId="3979A480">
            <w:pPr>
              <w:pStyle w:val="5"/>
              <w:jc w:val="both"/>
            </w:pPr>
            <w:r>
              <w:rPr>
                <w:rFonts w:ascii="仿宋_GB2312" w:hAnsi="仿宋_GB2312" w:eastAsia="仿宋_GB2312" w:cs="仿宋_GB2312"/>
                <w:sz w:val="21"/>
              </w:rPr>
              <w:t>1.需支持单卡12个标准HUB75E接口，输出16组RGB数据。</w:t>
            </w:r>
            <w:r>
              <w:br w:type="textWrapping"/>
            </w:r>
            <w:r>
              <w:rPr>
                <w:rFonts w:ascii="仿宋_GB2312" w:hAnsi="仿宋_GB2312" w:eastAsia="仿宋_GB2312" w:cs="仿宋_GB2312"/>
                <w:sz w:val="21"/>
              </w:rPr>
              <w:t>需支持向导式设置，用户根据软件提示即可完成操作，便于完成模组的点亮；</w:t>
            </w:r>
          </w:p>
          <w:p w14:paraId="3ED89C2F">
            <w:pPr>
              <w:pStyle w:val="5"/>
              <w:jc w:val="both"/>
            </w:pPr>
            <w:r>
              <w:rPr>
                <w:rFonts w:ascii="仿宋_GB2312" w:hAnsi="仿宋_GB2312" w:eastAsia="仿宋_GB2312" w:cs="仿宋_GB2312"/>
                <w:sz w:val="21"/>
              </w:rPr>
              <w:t>2.需支持高灰高刷、低亮高灰显示，可消除某行偏暗、低灰偏红、鬼影等细节问题。</w:t>
            </w:r>
          </w:p>
          <w:p w14:paraId="5209E08E">
            <w:pPr>
              <w:pStyle w:val="5"/>
              <w:jc w:val="both"/>
            </w:pPr>
            <w:r>
              <w:rPr>
                <w:rFonts w:ascii="仿宋_GB2312" w:hAnsi="仿宋_GB2312" w:eastAsia="仿宋_GB2312" w:cs="仿宋_GB2312"/>
                <w:sz w:val="21"/>
              </w:rPr>
              <w:t>3.为保障屏幕色彩一致性，需支持亮度、色度逐点校正，提供校正低灰补偿，保障低灰显示效果。</w:t>
            </w:r>
          </w:p>
          <w:p w14:paraId="017FA18E">
            <w:pPr>
              <w:pStyle w:val="5"/>
              <w:jc w:val="both"/>
            </w:pPr>
            <w:r>
              <w:rPr>
                <w:rFonts w:ascii="仿宋_GB2312" w:hAnsi="仿宋_GB2312" w:eastAsia="仿宋_GB2312" w:cs="仿宋_GB2312"/>
                <w:sz w:val="21"/>
              </w:rPr>
              <w:t>4.需支持一键修缝功能，可消除显示单元间的亮暗线，且不影响原始校正系数。</w:t>
            </w:r>
          </w:p>
          <w:p w14:paraId="7D72B24D">
            <w:pPr>
              <w:pStyle w:val="5"/>
              <w:jc w:val="both"/>
            </w:pPr>
            <w:r>
              <w:rPr>
                <w:rFonts w:ascii="仿宋_GB2312" w:hAnsi="仿宋_GB2312" w:eastAsia="仿宋_GB2312" w:cs="仿宋_GB2312"/>
                <w:sz w:val="21"/>
              </w:rPr>
              <w:t>5.需支持各种PWM芯片、双锁存芯片、通用芯片；支持静态屏、1/2~1/64扫之间的任意扫描类型。</w:t>
            </w:r>
          </w:p>
          <w:p w14:paraId="332A1797">
            <w:pPr>
              <w:pStyle w:val="5"/>
              <w:jc w:val="both"/>
            </w:pPr>
            <w:r>
              <w:rPr>
                <w:rFonts w:ascii="仿宋_GB2312" w:hAnsi="仿宋_GB2312" w:eastAsia="仿宋_GB2312" w:cs="仿宋_GB2312"/>
                <w:sz w:val="21"/>
              </w:rPr>
              <w:t>6.需支持智能串线功能，无需了解接收卡串线顺序，用户可根据屏幕闪烁提示，在软件上完成映射设置。</w:t>
            </w:r>
          </w:p>
          <w:p w14:paraId="44E9A5DE">
            <w:pPr>
              <w:pStyle w:val="5"/>
              <w:jc w:val="both"/>
            </w:pPr>
            <w:r>
              <w:rPr>
                <w:rFonts w:ascii="仿宋_GB2312" w:hAnsi="仿宋_GB2312" w:eastAsia="仿宋_GB2312" w:cs="仿宋_GB2312"/>
                <w:sz w:val="21"/>
              </w:rPr>
              <w:t>7.需支持抽点显示与数据偏移，可完成异形屏带载。</w:t>
            </w:r>
          </w:p>
          <w:p w14:paraId="4BF9B572">
            <w:pPr>
              <w:pStyle w:val="5"/>
              <w:jc w:val="both"/>
            </w:pPr>
            <w:r>
              <w:rPr>
                <w:rFonts w:ascii="仿宋_GB2312" w:hAnsi="仿宋_GB2312" w:eastAsia="仿宋_GB2312" w:cs="仿宋_GB2312"/>
                <w:sz w:val="21"/>
              </w:rPr>
              <w:t>8.需支持一键回读，通过软件可一键回读所有配置文件信息，方便进行产品维护。</w:t>
            </w:r>
          </w:p>
          <w:p w14:paraId="2A0F31CD">
            <w:pPr>
              <w:pStyle w:val="5"/>
              <w:jc w:val="both"/>
            </w:pPr>
            <w:r>
              <w:rPr>
                <w:rFonts w:ascii="仿宋_GB2312" w:hAnsi="仿宋_GB2312" w:eastAsia="仿宋_GB2312" w:cs="仿宋_GB2312"/>
                <w:sz w:val="21"/>
              </w:rPr>
              <w:t>9.需支持一键修复，维护更换卡时无需对其重新调试，可一键恢复参数设置。</w:t>
            </w:r>
          </w:p>
          <w:p w14:paraId="04A3A4D5">
            <w:pPr>
              <w:pStyle w:val="5"/>
              <w:jc w:val="both"/>
            </w:pPr>
            <w:r>
              <w:rPr>
                <w:rFonts w:ascii="仿宋_GB2312" w:hAnsi="仿宋_GB2312" w:eastAsia="仿宋_GB2312" w:cs="仿宋_GB2312"/>
                <w:sz w:val="21"/>
              </w:rPr>
              <w:t>10.需支持对产品网络通信状态进行实时检测，反馈数据包总数、错误包数及网线连接顺序、在线接收卡数量等数据。</w:t>
            </w:r>
          </w:p>
          <w:p w14:paraId="5950A5A9">
            <w:pPr>
              <w:pStyle w:val="5"/>
              <w:jc w:val="both"/>
            </w:pPr>
            <w:r>
              <w:rPr>
                <w:rFonts w:ascii="仿宋_GB2312" w:hAnsi="仿宋_GB2312" w:eastAsia="仿宋_GB2312" w:cs="仿宋_GB2312"/>
                <w:sz w:val="21"/>
              </w:rPr>
              <w:t>11.需支持接收卡网口备份功能，备份状态下，接收卡网络数据为双向传输，保障显示屏播出正常。</w:t>
            </w:r>
          </w:p>
          <w:p w14:paraId="19CD2510">
            <w:pPr>
              <w:pStyle w:val="5"/>
              <w:jc w:val="both"/>
            </w:pPr>
            <w:r>
              <w:rPr>
                <w:rFonts w:ascii="仿宋_GB2312" w:hAnsi="仿宋_GB2312" w:eastAsia="仿宋_GB2312" w:cs="仿宋_GB2312"/>
                <w:sz w:val="21"/>
              </w:rPr>
              <w:t>12.需支持程序升级断电保护功能，保证产品后续升级的安全性。</w:t>
            </w:r>
          </w:p>
          <w:p w14:paraId="02E15B0A">
            <w:pPr>
              <w:pStyle w:val="5"/>
              <w:jc w:val="both"/>
            </w:pPr>
            <w:r>
              <w:rPr>
                <w:rFonts w:ascii="仿宋_GB2312" w:hAnsi="仿宋_GB2312" w:eastAsia="仿宋_GB2312" w:cs="仿宋_GB2312"/>
                <w:sz w:val="21"/>
              </w:rPr>
              <w:t>13.需支持用户使用控制软件识别接收卡版本情况，由软件自动推荐升级固件，防止固件错误加载</w:t>
            </w:r>
          </w:p>
        </w:tc>
        <w:tc>
          <w:tcPr>
            <w:tcW w:w="0" w:type="auto"/>
            <w:tcMar>
              <w:top w:w="0" w:type="dxa"/>
              <w:left w:w="105" w:type="dxa"/>
              <w:bottom w:w="0" w:type="dxa"/>
              <w:right w:w="105" w:type="dxa"/>
            </w:tcMar>
            <w:vAlign w:val="center"/>
          </w:tcPr>
          <w:p w14:paraId="3F674396">
            <w:pPr>
              <w:pStyle w:val="5"/>
              <w:jc w:val="both"/>
            </w:pPr>
            <w:r>
              <w:rPr>
                <w:rFonts w:ascii="仿宋_GB2312" w:hAnsi="仿宋_GB2312" w:eastAsia="仿宋_GB2312" w:cs="仿宋_GB2312"/>
                <w:sz w:val="21"/>
              </w:rPr>
              <w:t>36</w:t>
            </w:r>
          </w:p>
        </w:tc>
        <w:tc>
          <w:tcPr>
            <w:tcW w:w="0" w:type="auto"/>
            <w:tcMar>
              <w:top w:w="0" w:type="dxa"/>
              <w:left w:w="105" w:type="dxa"/>
              <w:bottom w:w="0" w:type="dxa"/>
              <w:right w:w="105" w:type="dxa"/>
            </w:tcMar>
            <w:vAlign w:val="center"/>
          </w:tcPr>
          <w:p w14:paraId="2CC35CAE">
            <w:pPr>
              <w:pStyle w:val="5"/>
              <w:jc w:val="both"/>
            </w:pPr>
            <w:r>
              <w:rPr>
                <w:rFonts w:ascii="仿宋_GB2312" w:hAnsi="仿宋_GB2312" w:eastAsia="仿宋_GB2312" w:cs="仿宋_GB2312"/>
                <w:sz w:val="21"/>
              </w:rPr>
              <w:t>张</w:t>
            </w:r>
          </w:p>
        </w:tc>
      </w:tr>
      <w:tr w14:paraId="7A53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4FF5D5DA">
            <w:pPr>
              <w:pStyle w:val="5"/>
              <w:jc w:val="both"/>
            </w:pPr>
            <w:r>
              <w:rPr>
                <w:rFonts w:ascii="仿宋_GB2312" w:hAnsi="仿宋_GB2312" w:eastAsia="仿宋_GB2312" w:cs="仿宋_GB2312"/>
                <w:sz w:val="21"/>
              </w:rPr>
              <w:t>4</w:t>
            </w:r>
          </w:p>
        </w:tc>
        <w:tc>
          <w:tcPr>
            <w:tcW w:w="0" w:type="auto"/>
            <w:tcMar>
              <w:top w:w="0" w:type="dxa"/>
              <w:left w:w="105" w:type="dxa"/>
              <w:bottom w:w="0" w:type="dxa"/>
              <w:right w:w="105" w:type="dxa"/>
            </w:tcMar>
            <w:vAlign w:val="center"/>
          </w:tcPr>
          <w:p w14:paraId="11D8AF6F">
            <w:pPr>
              <w:pStyle w:val="5"/>
              <w:jc w:val="both"/>
            </w:pPr>
            <w:r>
              <w:rPr>
                <w:rFonts w:ascii="仿宋_GB2312" w:hAnsi="仿宋_GB2312" w:eastAsia="仿宋_GB2312" w:cs="仿宋_GB2312"/>
                <w:sz w:val="21"/>
              </w:rPr>
              <w:t>LED视频处理器</w:t>
            </w:r>
          </w:p>
        </w:tc>
        <w:tc>
          <w:tcPr>
            <w:tcW w:w="0" w:type="auto"/>
            <w:tcMar>
              <w:top w:w="0" w:type="dxa"/>
              <w:left w:w="105" w:type="dxa"/>
              <w:bottom w:w="0" w:type="dxa"/>
              <w:right w:w="105" w:type="dxa"/>
            </w:tcMar>
            <w:vAlign w:val="center"/>
          </w:tcPr>
          <w:p w14:paraId="4F9BFF82">
            <w:pPr>
              <w:pStyle w:val="5"/>
              <w:jc w:val="both"/>
            </w:pPr>
            <w:r>
              <w:rPr>
                <w:rFonts w:ascii="仿宋_GB2312" w:hAnsi="仿宋_GB2312" w:eastAsia="仿宋_GB2312" w:cs="仿宋_GB2312"/>
                <w:sz w:val="21"/>
              </w:rPr>
              <w:t>1.需支持常见的视频接口输入，包括1路DVI，2路HDMI1.4 ；</w:t>
            </w:r>
            <w:r>
              <w:br w:type="textWrapping"/>
            </w:r>
            <w:r>
              <w:rPr>
                <w:rFonts w:ascii="仿宋_GB2312" w:hAnsi="仿宋_GB2312" w:eastAsia="仿宋_GB2312" w:cs="仿宋_GB2312"/>
                <w:sz w:val="21"/>
              </w:rPr>
              <w:t>需支持最大支持4K×1K@60Hz图像处理能力，支持HDMI、DVI输入分辨率自定义调节；</w:t>
            </w:r>
          </w:p>
          <w:p w14:paraId="562119D5">
            <w:pPr>
              <w:pStyle w:val="5"/>
              <w:jc w:val="both"/>
            </w:pPr>
            <w:r>
              <w:rPr>
                <w:rFonts w:ascii="仿宋_GB2312" w:hAnsi="仿宋_GB2312" w:eastAsia="仿宋_GB2312" w:cs="仿宋_GB2312"/>
                <w:sz w:val="21"/>
              </w:rPr>
              <w:t>2.需支持3个独立窗口显示；</w:t>
            </w:r>
          </w:p>
          <w:p w14:paraId="486A97EC">
            <w:pPr>
              <w:pStyle w:val="5"/>
              <w:jc w:val="both"/>
            </w:pPr>
            <w:r>
              <w:rPr>
                <w:rFonts w:ascii="仿宋_GB2312" w:hAnsi="仿宋_GB2312" w:eastAsia="仿宋_GB2312" w:cs="仿宋_GB2312"/>
                <w:sz w:val="21"/>
              </w:rPr>
              <w:t>3.需支持视频输出最大带载650万像素；</w:t>
            </w:r>
          </w:p>
          <w:p w14:paraId="683E5F9F">
            <w:pPr>
              <w:pStyle w:val="5"/>
              <w:jc w:val="both"/>
            </w:pPr>
            <w:r>
              <w:rPr>
                <w:rFonts w:ascii="仿宋_GB2312" w:hAnsi="仿宋_GB2312" w:eastAsia="仿宋_GB2312" w:cs="仿宋_GB2312"/>
                <w:sz w:val="21"/>
              </w:rPr>
              <w:t>4.需支持带载屏体亮度调节；</w:t>
            </w:r>
          </w:p>
          <w:p w14:paraId="19FECCCA">
            <w:pPr>
              <w:pStyle w:val="5"/>
              <w:jc w:val="both"/>
            </w:pPr>
            <w:r>
              <w:rPr>
                <w:rFonts w:ascii="仿宋_GB2312" w:hAnsi="仿宋_GB2312" w:eastAsia="仿宋_GB2312" w:cs="仿宋_GB2312"/>
                <w:sz w:val="21"/>
              </w:rPr>
              <w:t>5.需支持创建多个用户场景作为模板保存，方便使用；</w:t>
            </w:r>
          </w:p>
          <w:p w14:paraId="6B380E6C">
            <w:pPr>
              <w:pStyle w:val="5"/>
              <w:jc w:val="both"/>
            </w:pPr>
            <w:r>
              <w:rPr>
                <w:rFonts w:ascii="仿宋_GB2312" w:hAnsi="仿宋_GB2312" w:eastAsia="仿宋_GB2312" w:cs="仿宋_GB2312"/>
                <w:sz w:val="21"/>
              </w:rPr>
              <w:t>6.需支持配备直观的LCD 显示界面，简化系统的控制操作。</w:t>
            </w:r>
          </w:p>
        </w:tc>
        <w:tc>
          <w:tcPr>
            <w:tcW w:w="0" w:type="auto"/>
            <w:tcMar>
              <w:top w:w="0" w:type="dxa"/>
              <w:left w:w="105" w:type="dxa"/>
              <w:bottom w:w="0" w:type="dxa"/>
              <w:right w:w="105" w:type="dxa"/>
            </w:tcMar>
            <w:vAlign w:val="center"/>
          </w:tcPr>
          <w:p w14:paraId="0730EA98">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19A5F6CC">
            <w:pPr>
              <w:pStyle w:val="5"/>
              <w:jc w:val="both"/>
            </w:pPr>
            <w:r>
              <w:rPr>
                <w:rFonts w:ascii="仿宋_GB2312" w:hAnsi="仿宋_GB2312" w:eastAsia="仿宋_GB2312" w:cs="仿宋_GB2312"/>
                <w:sz w:val="21"/>
              </w:rPr>
              <w:t>台</w:t>
            </w:r>
          </w:p>
        </w:tc>
      </w:tr>
      <w:tr w14:paraId="1F2A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41567106">
            <w:pPr>
              <w:pStyle w:val="5"/>
              <w:jc w:val="both"/>
            </w:pPr>
            <w:r>
              <w:rPr>
                <w:rFonts w:ascii="仿宋_GB2312" w:hAnsi="仿宋_GB2312" w:eastAsia="仿宋_GB2312" w:cs="仿宋_GB2312"/>
                <w:sz w:val="21"/>
              </w:rPr>
              <w:t>5</w:t>
            </w:r>
          </w:p>
        </w:tc>
        <w:tc>
          <w:tcPr>
            <w:tcW w:w="0" w:type="auto"/>
            <w:tcMar>
              <w:top w:w="0" w:type="dxa"/>
              <w:left w:w="105" w:type="dxa"/>
              <w:bottom w:w="0" w:type="dxa"/>
              <w:right w:w="105" w:type="dxa"/>
            </w:tcMar>
            <w:vAlign w:val="center"/>
          </w:tcPr>
          <w:p w14:paraId="10A47845">
            <w:pPr>
              <w:pStyle w:val="5"/>
              <w:jc w:val="both"/>
            </w:pPr>
            <w:r>
              <w:rPr>
                <w:rFonts w:ascii="仿宋_GB2312" w:hAnsi="仿宋_GB2312" w:eastAsia="仿宋_GB2312" w:cs="仿宋_GB2312"/>
                <w:sz w:val="21"/>
              </w:rPr>
              <w:t>LED专用配电柜</w:t>
            </w:r>
          </w:p>
        </w:tc>
        <w:tc>
          <w:tcPr>
            <w:tcW w:w="0" w:type="auto"/>
            <w:tcMar>
              <w:top w:w="0" w:type="dxa"/>
              <w:left w:w="105" w:type="dxa"/>
              <w:bottom w:w="0" w:type="dxa"/>
              <w:right w:w="105" w:type="dxa"/>
            </w:tcMar>
            <w:vAlign w:val="center"/>
          </w:tcPr>
          <w:p w14:paraId="032BE031">
            <w:pPr>
              <w:pStyle w:val="5"/>
              <w:jc w:val="both"/>
            </w:pPr>
            <w:r>
              <w:rPr>
                <w:rFonts w:ascii="仿宋_GB2312" w:hAnsi="仿宋_GB2312" w:eastAsia="仿宋_GB2312" w:cs="仿宋_GB2312"/>
                <w:sz w:val="21"/>
              </w:rPr>
              <w:t>智能配电柜，380V转220v配电装置，采用三相配电平衡方案，具有过流、短路、断路、欠压、过热等保护措施，保护屏幕用电安全，配电柜内部空开每路荷载3kw，具有延时上电功能。配电柜配置专业多功能卡，可与控制电脑通过网线连接，用户可通过电脑端软件读取屏幕相关数据、远程控制屏幕开关机，无需手动拉闸或按钮控制。</w:t>
            </w:r>
          </w:p>
        </w:tc>
        <w:tc>
          <w:tcPr>
            <w:tcW w:w="0" w:type="auto"/>
            <w:tcMar>
              <w:top w:w="0" w:type="dxa"/>
              <w:left w:w="105" w:type="dxa"/>
              <w:bottom w:w="0" w:type="dxa"/>
              <w:right w:w="105" w:type="dxa"/>
            </w:tcMar>
            <w:vAlign w:val="center"/>
          </w:tcPr>
          <w:p w14:paraId="6AE112D4">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5D763C5D">
            <w:pPr>
              <w:pStyle w:val="5"/>
              <w:jc w:val="both"/>
            </w:pPr>
            <w:r>
              <w:rPr>
                <w:rFonts w:ascii="仿宋_GB2312" w:hAnsi="仿宋_GB2312" w:eastAsia="仿宋_GB2312" w:cs="仿宋_GB2312"/>
                <w:sz w:val="21"/>
              </w:rPr>
              <w:t>套</w:t>
            </w:r>
          </w:p>
        </w:tc>
      </w:tr>
      <w:tr w14:paraId="14B9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3B738AC5">
            <w:pPr>
              <w:pStyle w:val="5"/>
              <w:jc w:val="both"/>
            </w:pPr>
            <w:r>
              <w:rPr>
                <w:rFonts w:ascii="仿宋_GB2312" w:hAnsi="仿宋_GB2312" w:eastAsia="仿宋_GB2312" w:cs="仿宋_GB2312"/>
                <w:sz w:val="21"/>
              </w:rPr>
              <w:t>6</w:t>
            </w:r>
          </w:p>
        </w:tc>
        <w:tc>
          <w:tcPr>
            <w:tcW w:w="0" w:type="auto"/>
            <w:tcMar>
              <w:top w:w="0" w:type="dxa"/>
              <w:left w:w="105" w:type="dxa"/>
              <w:bottom w:w="0" w:type="dxa"/>
              <w:right w:w="105" w:type="dxa"/>
            </w:tcMar>
            <w:vAlign w:val="center"/>
          </w:tcPr>
          <w:p w14:paraId="4CE6EA82">
            <w:pPr>
              <w:pStyle w:val="5"/>
              <w:jc w:val="both"/>
            </w:pPr>
            <w:r>
              <w:rPr>
                <w:rFonts w:ascii="仿宋_GB2312" w:hAnsi="仿宋_GB2312" w:eastAsia="仿宋_GB2312" w:cs="仿宋_GB2312"/>
                <w:sz w:val="21"/>
              </w:rPr>
              <w:t>控制电脑</w:t>
            </w:r>
          </w:p>
        </w:tc>
        <w:tc>
          <w:tcPr>
            <w:tcW w:w="0" w:type="auto"/>
            <w:tcMar>
              <w:top w:w="0" w:type="dxa"/>
              <w:left w:w="105" w:type="dxa"/>
              <w:bottom w:w="0" w:type="dxa"/>
              <w:right w:w="105" w:type="dxa"/>
            </w:tcMar>
            <w:vAlign w:val="center"/>
          </w:tcPr>
          <w:p w14:paraId="1402DC06">
            <w:pPr>
              <w:pStyle w:val="5"/>
              <w:jc w:val="both"/>
            </w:pPr>
            <w:r>
              <w:rPr>
                <w:rFonts w:ascii="仿宋_GB2312" w:hAnsi="仿宋_GB2312" w:eastAsia="仿宋_GB2312" w:cs="仿宋_GB2312"/>
                <w:sz w:val="21"/>
              </w:rPr>
              <w:t>I7/16G/256G/显示器键鼠</w:t>
            </w:r>
          </w:p>
        </w:tc>
        <w:tc>
          <w:tcPr>
            <w:tcW w:w="0" w:type="auto"/>
            <w:tcMar>
              <w:top w:w="0" w:type="dxa"/>
              <w:left w:w="105" w:type="dxa"/>
              <w:bottom w:w="0" w:type="dxa"/>
              <w:right w:w="105" w:type="dxa"/>
            </w:tcMar>
            <w:vAlign w:val="center"/>
          </w:tcPr>
          <w:p w14:paraId="26D78663">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559AB127">
            <w:pPr>
              <w:pStyle w:val="5"/>
              <w:jc w:val="both"/>
            </w:pPr>
            <w:r>
              <w:rPr>
                <w:rFonts w:ascii="仿宋_GB2312" w:hAnsi="仿宋_GB2312" w:eastAsia="仿宋_GB2312" w:cs="仿宋_GB2312"/>
                <w:sz w:val="21"/>
              </w:rPr>
              <w:t>套</w:t>
            </w:r>
          </w:p>
        </w:tc>
      </w:tr>
      <w:tr w14:paraId="0B5C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3EF10677">
            <w:pPr>
              <w:pStyle w:val="5"/>
              <w:jc w:val="both"/>
            </w:pPr>
            <w:r>
              <w:rPr>
                <w:rFonts w:ascii="仿宋_GB2312" w:hAnsi="仿宋_GB2312" w:eastAsia="仿宋_GB2312" w:cs="仿宋_GB2312"/>
                <w:sz w:val="21"/>
              </w:rPr>
              <w:t>7</w:t>
            </w:r>
          </w:p>
        </w:tc>
        <w:tc>
          <w:tcPr>
            <w:tcW w:w="0" w:type="auto"/>
            <w:tcMar>
              <w:top w:w="0" w:type="dxa"/>
              <w:left w:w="105" w:type="dxa"/>
              <w:bottom w:w="0" w:type="dxa"/>
              <w:right w:w="105" w:type="dxa"/>
            </w:tcMar>
            <w:vAlign w:val="center"/>
          </w:tcPr>
          <w:p w14:paraId="37628FF3">
            <w:pPr>
              <w:pStyle w:val="5"/>
              <w:jc w:val="both"/>
            </w:pPr>
            <w:r>
              <w:rPr>
                <w:rFonts w:ascii="仿宋_GB2312" w:hAnsi="仿宋_GB2312" w:eastAsia="仿宋_GB2312" w:cs="仿宋_GB2312"/>
                <w:sz w:val="21"/>
              </w:rPr>
              <w:t>辅材及调试</w:t>
            </w:r>
          </w:p>
        </w:tc>
        <w:tc>
          <w:tcPr>
            <w:tcW w:w="0" w:type="auto"/>
            <w:tcMar>
              <w:top w:w="0" w:type="dxa"/>
              <w:left w:w="105" w:type="dxa"/>
              <w:bottom w:w="0" w:type="dxa"/>
              <w:right w:w="105" w:type="dxa"/>
            </w:tcMar>
            <w:vAlign w:val="center"/>
          </w:tcPr>
          <w:p w14:paraId="78060B48">
            <w:pPr>
              <w:pStyle w:val="5"/>
              <w:jc w:val="both"/>
            </w:pPr>
            <w:r>
              <w:rPr>
                <w:rFonts w:ascii="仿宋_GB2312" w:hAnsi="仿宋_GB2312" w:eastAsia="仿宋_GB2312" w:cs="仿宋_GB2312"/>
                <w:sz w:val="21"/>
              </w:rPr>
              <w:t>1.显示屏支架：定制全镀锌管钢架焊接壁挂结构；</w:t>
            </w:r>
          </w:p>
          <w:p w14:paraId="526AE5BD">
            <w:pPr>
              <w:pStyle w:val="5"/>
              <w:jc w:val="both"/>
            </w:pPr>
            <w:r>
              <w:rPr>
                <w:rFonts w:ascii="仿宋_GB2312" w:hAnsi="仿宋_GB2312" w:eastAsia="仿宋_GB2312" w:cs="仿宋_GB2312"/>
                <w:sz w:val="21"/>
              </w:rPr>
              <w:t>2.辅材线缆：含视频处理器到屏幕的网线/智能配电柜到屏幕的供电线缆；</w:t>
            </w:r>
          </w:p>
          <w:p w14:paraId="66052A17">
            <w:pPr>
              <w:pStyle w:val="5"/>
              <w:jc w:val="both"/>
            </w:pPr>
            <w:r>
              <w:rPr>
                <w:rFonts w:ascii="仿宋_GB2312" w:hAnsi="仿宋_GB2312" w:eastAsia="仿宋_GB2312" w:cs="仿宋_GB2312"/>
                <w:sz w:val="21"/>
              </w:rPr>
              <w:t>3.运输安装调试：屏幕的安装调试</w:t>
            </w:r>
          </w:p>
        </w:tc>
        <w:tc>
          <w:tcPr>
            <w:tcW w:w="0" w:type="auto"/>
            <w:tcMar>
              <w:top w:w="0" w:type="dxa"/>
              <w:left w:w="105" w:type="dxa"/>
              <w:bottom w:w="0" w:type="dxa"/>
              <w:right w:w="105" w:type="dxa"/>
            </w:tcMar>
            <w:vAlign w:val="center"/>
          </w:tcPr>
          <w:p w14:paraId="3C0A138E">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5C31D95B">
            <w:pPr>
              <w:pStyle w:val="5"/>
              <w:jc w:val="both"/>
            </w:pPr>
            <w:r>
              <w:rPr>
                <w:rFonts w:ascii="仿宋_GB2312" w:hAnsi="仿宋_GB2312" w:eastAsia="仿宋_GB2312" w:cs="仿宋_GB2312"/>
                <w:sz w:val="21"/>
              </w:rPr>
              <w:t>套</w:t>
            </w:r>
          </w:p>
        </w:tc>
      </w:tr>
      <w:tr w14:paraId="7B23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740C4CF3">
            <w:pPr>
              <w:pStyle w:val="5"/>
              <w:jc w:val="both"/>
            </w:pPr>
            <w:r>
              <w:rPr>
                <w:rFonts w:ascii="仿宋_GB2312" w:hAnsi="仿宋_GB2312" w:eastAsia="仿宋_GB2312" w:cs="仿宋_GB2312"/>
                <w:b/>
                <w:sz w:val="21"/>
              </w:rPr>
              <w:t>五</w:t>
            </w:r>
          </w:p>
        </w:tc>
        <w:tc>
          <w:tcPr>
            <w:tcW w:w="0" w:type="auto"/>
            <w:gridSpan w:val="2"/>
            <w:tcMar>
              <w:top w:w="0" w:type="dxa"/>
              <w:left w:w="105" w:type="dxa"/>
              <w:bottom w:w="0" w:type="dxa"/>
              <w:right w:w="105" w:type="dxa"/>
            </w:tcMar>
            <w:vAlign w:val="center"/>
          </w:tcPr>
          <w:p w14:paraId="36FA34FE">
            <w:pPr>
              <w:pStyle w:val="5"/>
              <w:jc w:val="both"/>
            </w:pPr>
            <w:r>
              <w:rPr>
                <w:rFonts w:ascii="仿宋_GB2312" w:hAnsi="仿宋_GB2312" w:eastAsia="仿宋_GB2312" w:cs="仿宋_GB2312"/>
                <w:b/>
                <w:sz w:val="21"/>
              </w:rPr>
              <w:t>系统集成</w:t>
            </w:r>
          </w:p>
        </w:tc>
        <w:tc>
          <w:tcPr>
            <w:tcW w:w="0" w:type="auto"/>
            <w:tcMar>
              <w:top w:w="0" w:type="dxa"/>
              <w:left w:w="105" w:type="dxa"/>
              <w:bottom w:w="0" w:type="dxa"/>
              <w:right w:w="105" w:type="dxa"/>
            </w:tcMar>
            <w:vAlign w:val="center"/>
          </w:tcPr>
          <w:p w14:paraId="6225F512">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7C7C7293">
            <w:pPr>
              <w:pStyle w:val="5"/>
              <w:jc w:val="both"/>
            </w:pPr>
            <w:r>
              <w:rPr>
                <w:rFonts w:ascii="仿宋_GB2312" w:hAnsi="仿宋_GB2312" w:eastAsia="仿宋_GB2312" w:cs="仿宋_GB2312"/>
                <w:sz w:val="21"/>
              </w:rPr>
              <w:t>项</w:t>
            </w:r>
          </w:p>
        </w:tc>
      </w:tr>
      <w:tr w14:paraId="4F16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Mar>
              <w:top w:w="0" w:type="dxa"/>
              <w:left w:w="105" w:type="dxa"/>
              <w:bottom w:w="0" w:type="dxa"/>
              <w:right w:w="105" w:type="dxa"/>
            </w:tcMar>
            <w:vAlign w:val="center"/>
          </w:tcPr>
          <w:p w14:paraId="11665A78">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33490FEB">
            <w:pPr>
              <w:pStyle w:val="5"/>
              <w:jc w:val="both"/>
            </w:pPr>
            <w:r>
              <w:rPr>
                <w:rFonts w:ascii="仿宋_GB2312" w:hAnsi="仿宋_GB2312" w:eastAsia="仿宋_GB2312" w:cs="仿宋_GB2312"/>
                <w:sz w:val="21"/>
              </w:rPr>
              <w:t>系统集成</w:t>
            </w:r>
          </w:p>
        </w:tc>
        <w:tc>
          <w:tcPr>
            <w:tcW w:w="0" w:type="auto"/>
            <w:tcMar>
              <w:top w:w="0" w:type="dxa"/>
              <w:left w:w="105" w:type="dxa"/>
              <w:bottom w:w="0" w:type="dxa"/>
              <w:right w:w="105" w:type="dxa"/>
            </w:tcMar>
            <w:vAlign w:val="center"/>
          </w:tcPr>
          <w:p w14:paraId="7BDDF60F">
            <w:pPr>
              <w:pStyle w:val="5"/>
              <w:jc w:val="both"/>
            </w:pPr>
            <w:r>
              <w:rPr>
                <w:rFonts w:ascii="仿宋_GB2312" w:hAnsi="仿宋_GB2312" w:eastAsia="仿宋_GB2312" w:cs="仿宋_GB2312"/>
                <w:sz w:val="21"/>
              </w:rPr>
              <w:t>包含系统集成服务、产品培训服务、教学教研服务；</w:t>
            </w:r>
          </w:p>
        </w:tc>
        <w:tc>
          <w:tcPr>
            <w:tcW w:w="0" w:type="auto"/>
            <w:tcMar>
              <w:top w:w="0" w:type="dxa"/>
              <w:left w:w="105" w:type="dxa"/>
              <w:bottom w:w="0" w:type="dxa"/>
              <w:right w:w="105" w:type="dxa"/>
            </w:tcMar>
            <w:vAlign w:val="center"/>
          </w:tcPr>
          <w:p w14:paraId="6BE066D3">
            <w:pPr>
              <w:pStyle w:val="5"/>
              <w:jc w:val="both"/>
            </w:pPr>
            <w:r>
              <w:rPr>
                <w:rFonts w:ascii="仿宋_GB2312" w:hAnsi="仿宋_GB2312" w:eastAsia="仿宋_GB2312" w:cs="仿宋_GB2312"/>
                <w:sz w:val="21"/>
              </w:rPr>
              <w:t>1</w:t>
            </w:r>
          </w:p>
        </w:tc>
        <w:tc>
          <w:tcPr>
            <w:tcW w:w="0" w:type="auto"/>
            <w:tcMar>
              <w:top w:w="0" w:type="dxa"/>
              <w:left w:w="105" w:type="dxa"/>
              <w:bottom w:w="0" w:type="dxa"/>
              <w:right w:w="105" w:type="dxa"/>
            </w:tcMar>
            <w:vAlign w:val="center"/>
          </w:tcPr>
          <w:p w14:paraId="12D1B347">
            <w:pPr>
              <w:pStyle w:val="5"/>
              <w:jc w:val="both"/>
            </w:pPr>
            <w:r>
              <w:rPr>
                <w:rFonts w:ascii="仿宋_GB2312" w:hAnsi="仿宋_GB2312" w:eastAsia="仿宋_GB2312" w:cs="仿宋_GB2312"/>
                <w:sz w:val="21"/>
              </w:rPr>
              <w:t>项</w:t>
            </w:r>
          </w:p>
        </w:tc>
      </w:tr>
    </w:tbl>
    <w:p w14:paraId="17FF60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6549F"/>
    <w:rsid w:val="3B7844CB"/>
    <w:rsid w:val="4C965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140" w:beforeLines="0" w:after="140" w:afterLines="0" w:line="360" w:lineRule="auto"/>
      <w:ind w:leftChars="200"/>
      <w:outlineLvl w:val="2"/>
    </w:pPr>
    <w:rPr>
      <w:rFonts w:ascii="Arial" w:hAnsi="Arial" w:eastAsia="Arial" w:cs="Arial"/>
      <w:b/>
      <w:snapToGrid w:val="0"/>
      <w:color w:val="000000"/>
      <w:kern w:val="0"/>
      <w:sz w:val="28"/>
      <w:szCs w:val="20"/>
      <w:lang w:eastAsia="en-US"/>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2025-10-27T10:52:00Z</dcterms:created>
  <dc:creator>朱娟</dc:creator>
  <cp:lastModifiedBy>朱娟</cp:lastModifiedBy>
  <dcterms:modified xsi:type="dcterms:W3CDTF">2025-10-27T10:53:03Z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68EF47F32CB54CF19A0A368C8484610D_11</vt:lpwstr>
  </property>
  <property fmtid="{D5CDD505-2E9C-101B-9397-08002B2CF9AE}" pid="4" name="KSOTemplateDocerSaveRecord">
    <vt:lpwstr>eyJoZGlkIjoiNTRiN2YxNjhiMWY2MjU3ZTk1NTcyNzUwOWE2ZjIyNTQiLCJ1c2VySWQiOiIyMDIwODMyODIifQ==</vt:lpwstr>
  </property>
</Properties>
</file>