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287"/>
        <w:tblOverlap w:val="never"/>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023"/>
        <w:gridCol w:w="7323"/>
        <w:gridCol w:w="454"/>
        <w:gridCol w:w="518"/>
      </w:tblGrid>
      <w:tr w14:paraId="0FD4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92" w:type="pct"/>
            <w:vAlign w:val="center"/>
          </w:tcPr>
          <w:p w14:paraId="6920BB5D">
            <w:pPr>
              <w:spacing w:line="4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516" w:type="pct"/>
            <w:vAlign w:val="center"/>
          </w:tcPr>
          <w:p w14:paraId="18A54A62">
            <w:pPr>
              <w:spacing w:line="4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货物名称</w:t>
            </w:r>
          </w:p>
        </w:tc>
        <w:tc>
          <w:tcPr>
            <w:tcW w:w="3700" w:type="pct"/>
            <w:vAlign w:val="center"/>
          </w:tcPr>
          <w:p w14:paraId="4EB22483">
            <w:pPr>
              <w:spacing w:line="4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技术参数</w:t>
            </w:r>
          </w:p>
        </w:tc>
        <w:tc>
          <w:tcPr>
            <w:tcW w:w="229" w:type="pct"/>
            <w:vAlign w:val="center"/>
          </w:tcPr>
          <w:p w14:paraId="5595E4C1">
            <w:pPr>
              <w:spacing w:line="4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数量</w:t>
            </w:r>
          </w:p>
        </w:tc>
        <w:tc>
          <w:tcPr>
            <w:tcW w:w="261" w:type="pct"/>
            <w:vAlign w:val="center"/>
          </w:tcPr>
          <w:p w14:paraId="5BD9D135">
            <w:pPr>
              <w:spacing w:line="4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w:t>
            </w:r>
          </w:p>
        </w:tc>
      </w:tr>
      <w:tr w14:paraId="1BA2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292" w:type="pct"/>
            <w:vAlign w:val="center"/>
          </w:tcPr>
          <w:p w14:paraId="31F4EE96">
            <w:pPr>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516" w:type="pct"/>
            <w:vAlign w:val="center"/>
          </w:tcPr>
          <w:p w14:paraId="6927E159">
            <w:pPr>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地表三维空间无人机观测系统</w:t>
            </w:r>
          </w:p>
        </w:tc>
        <w:tc>
          <w:tcPr>
            <w:tcW w:w="3700" w:type="pct"/>
            <w:vAlign w:val="center"/>
          </w:tcPr>
          <w:p w14:paraId="5EE77DF3">
            <w:pPr>
              <w:rPr>
                <w:rFonts w:hint="eastAsia" w:ascii="仿宋" w:hAnsi="仿宋" w:eastAsia="仿宋" w:cs="仿宋"/>
                <w:b/>
                <w:bCs/>
                <w:color w:val="auto"/>
                <w:szCs w:val="21"/>
              </w:rPr>
            </w:pPr>
            <w:r>
              <w:rPr>
                <w:rFonts w:hint="eastAsia" w:ascii="仿宋" w:hAnsi="仿宋" w:eastAsia="仿宋" w:cs="仿宋"/>
                <w:b/>
                <w:bCs/>
                <w:color w:val="auto"/>
                <w:szCs w:val="21"/>
              </w:rPr>
              <w:t>一、垂起固定翼无人机1套</w:t>
            </w:r>
          </w:p>
          <w:p w14:paraId="60CAEF8A">
            <w:pPr>
              <w:rPr>
                <w:rFonts w:hint="eastAsia" w:ascii="仿宋" w:hAnsi="仿宋" w:eastAsia="仿宋" w:cs="仿宋"/>
                <w:color w:val="auto"/>
                <w:szCs w:val="21"/>
              </w:rPr>
            </w:pPr>
            <w:r>
              <w:rPr>
                <w:rFonts w:hint="eastAsia" w:ascii="仿宋" w:hAnsi="仿宋" w:eastAsia="仿宋" w:cs="仿宋"/>
                <w:color w:val="auto"/>
                <w:szCs w:val="21"/>
              </w:rPr>
              <w:t>1、机身材质：高强度复合材料。电动垂直起降固定翼，固定翼及旋翼模式可自由切换</w:t>
            </w:r>
          </w:p>
          <w:p w14:paraId="6915E837">
            <w:pPr>
              <w:rPr>
                <w:rFonts w:hint="eastAsia" w:ascii="仿宋" w:hAnsi="仿宋" w:eastAsia="仿宋" w:cs="仿宋"/>
                <w:color w:val="auto"/>
                <w:szCs w:val="21"/>
              </w:rPr>
            </w:pPr>
            <w:r>
              <w:rPr>
                <w:rFonts w:hint="eastAsia" w:ascii="仿宋" w:hAnsi="仿宋" w:eastAsia="仿宋" w:cs="仿宋"/>
                <w:color w:val="auto"/>
                <w:szCs w:val="21"/>
              </w:rPr>
              <w:t>2、配备100Hz RTK/PPK差分系统</w:t>
            </w:r>
          </w:p>
          <w:p w14:paraId="20D49912">
            <w:pPr>
              <w:rPr>
                <w:rFonts w:hint="eastAsia" w:ascii="仿宋" w:hAnsi="仿宋" w:eastAsia="仿宋" w:cs="仿宋"/>
                <w:color w:val="auto"/>
                <w:szCs w:val="21"/>
              </w:rPr>
            </w:pPr>
            <w:r>
              <w:rPr>
                <w:rFonts w:hint="eastAsia" w:ascii="仿宋" w:hAnsi="仿宋" w:eastAsia="仿宋" w:cs="仿宋"/>
                <w:color w:val="auto"/>
                <w:szCs w:val="21"/>
              </w:rPr>
              <w:t>3、机身尺寸：机长≤2m，翼展≤4.3m</w:t>
            </w:r>
          </w:p>
          <w:p w14:paraId="1368D84B">
            <w:pPr>
              <w:rPr>
                <w:rFonts w:hint="eastAsia" w:ascii="仿宋" w:hAnsi="仿宋" w:eastAsia="仿宋" w:cs="仿宋"/>
                <w:color w:val="auto"/>
                <w:szCs w:val="21"/>
              </w:rPr>
            </w:pPr>
            <w:r>
              <w:rPr>
                <w:rFonts w:hint="eastAsia" w:ascii="仿宋" w:hAnsi="仿宋" w:eastAsia="仿宋" w:cs="仿宋"/>
                <w:color w:val="auto"/>
                <w:szCs w:val="21"/>
              </w:rPr>
              <w:t>4、抗风能力：≥6级</w:t>
            </w:r>
          </w:p>
          <w:p w14:paraId="3AE1A741">
            <w:pPr>
              <w:rPr>
                <w:rFonts w:hint="eastAsia" w:ascii="仿宋" w:hAnsi="仿宋" w:eastAsia="仿宋" w:cs="仿宋"/>
                <w:color w:val="auto"/>
                <w:szCs w:val="21"/>
              </w:rPr>
            </w:pPr>
            <w:r>
              <w:rPr>
                <w:rFonts w:hint="eastAsia" w:ascii="仿宋" w:hAnsi="仿宋" w:eastAsia="仿宋" w:cs="仿宋"/>
                <w:color w:val="auto"/>
                <w:szCs w:val="21"/>
              </w:rPr>
              <w:t>5、最大飞行时间：≥110min</w:t>
            </w:r>
          </w:p>
          <w:p w14:paraId="19DC6F1F">
            <w:pPr>
              <w:rPr>
                <w:rFonts w:hint="eastAsia" w:ascii="仿宋" w:hAnsi="仿宋" w:eastAsia="仿宋" w:cs="仿宋"/>
                <w:color w:val="auto"/>
                <w:szCs w:val="21"/>
              </w:rPr>
            </w:pPr>
            <w:r>
              <w:rPr>
                <w:rFonts w:hint="eastAsia" w:ascii="仿宋" w:hAnsi="仿宋" w:eastAsia="仿宋" w:cs="仿宋"/>
                <w:color w:val="auto"/>
                <w:szCs w:val="21"/>
              </w:rPr>
              <w:t>6、最大飞行海拔：≥6300m，满足高原作业</w:t>
            </w:r>
          </w:p>
          <w:p w14:paraId="0B834A2A">
            <w:pPr>
              <w:rPr>
                <w:rFonts w:hint="eastAsia" w:ascii="仿宋" w:hAnsi="仿宋" w:eastAsia="仿宋" w:cs="仿宋"/>
                <w:color w:val="auto"/>
                <w:szCs w:val="21"/>
              </w:rPr>
            </w:pPr>
            <w:r>
              <w:rPr>
                <w:rFonts w:hint="eastAsia" w:ascii="仿宋" w:hAnsi="仿宋" w:eastAsia="仿宋" w:cs="仿宋"/>
                <w:color w:val="auto"/>
                <w:szCs w:val="21"/>
              </w:rPr>
              <w:t>7、数传距离≥25km</w:t>
            </w:r>
          </w:p>
          <w:p w14:paraId="11B1DFD8">
            <w:pPr>
              <w:rPr>
                <w:rFonts w:hint="eastAsia" w:ascii="仿宋" w:hAnsi="仿宋" w:eastAsia="仿宋" w:cs="仿宋"/>
                <w:color w:val="auto"/>
                <w:szCs w:val="21"/>
              </w:rPr>
            </w:pPr>
            <w:r>
              <w:rPr>
                <w:rFonts w:hint="eastAsia" w:ascii="仿宋" w:hAnsi="仿宋" w:eastAsia="仿宋" w:cs="仿宋"/>
                <w:color w:val="auto"/>
                <w:szCs w:val="21"/>
              </w:rPr>
              <w:t>8、最大载荷重量≥6kg</w:t>
            </w:r>
          </w:p>
          <w:p w14:paraId="4EA5B217">
            <w:pPr>
              <w:rPr>
                <w:rFonts w:hint="eastAsia" w:ascii="仿宋" w:hAnsi="仿宋" w:eastAsia="仿宋" w:cs="仿宋"/>
                <w:color w:val="auto"/>
                <w:szCs w:val="21"/>
              </w:rPr>
            </w:pPr>
            <w:r>
              <w:rPr>
                <w:rFonts w:hint="eastAsia" w:ascii="仿宋" w:hAnsi="仿宋" w:eastAsia="仿宋" w:cs="仿宋"/>
                <w:color w:val="auto"/>
                <w:szCs w:val="21"/>
              </w:rPr>
              <w:t>9、最大起飞重量≤25kg</w:t>
            </w:r>
          </w:p>
          <w:p w14:paraId="1F625435">
            <w:pPr>
              <w:rPr>
                <w:rFonts w:hint="eastAsia" w:ascii="仿宋" w:hAnsi="仿宋" w:eastAsia="仿宋" w:cs="仿宋"/>
                <w:color w:val="auto"/>
                <w:szCs w:val="21"/>
              </w:rPr>
            </w:pPr>
            <w:r>
              <w:rPr>
                <w:rFonts w:hint="eastAsia" w:ascii="仿宋" w:hAnsi="仿宋" w:eastAsia="仿宋" w:cs="仿宋"/>
                <w:color w:val="auto"/>
                <w:szCs w:val="21"/>
              </w:rPr>
              <w:t>10、悬停定位精度：水平≤±1cm+1ppm；垂直≤±2cm+1ppm；</w:t>
            </w:r>
          </w:p>
          <w:p w14:paraId="6C436271">
            <w:pPr>
              <w:rPr>
                <w:rFonts w:hint="eastAsia" w:ascii="仿宋" w:hAnsi="仿宋" w:eastAsia="仿宋" w:cs="仿宋"/>
                <w:color w:val="auto"/>
                <w:szCs w:val="21"/>
              </w:rPr>
            </w:pPr>
            <w:r>
              <w:rPr>
                <w:rFonts w:hint="eastAsia" w:ascii="仿宋" w:hAnsi="仿宋" w:eastAsia="仿宋" w:cs="仿宋"/>
                <w:color w:val="auto"/>
                <w:szCs w:val="21"/>
              </w:rPr>
              <w:t>11、巡航速度：≤20m/s；</w:t>
            </w:r>
          </w:p>
          <w:p w14:paraId="58CC9293">
            <w:pPr>
              <w:rPr>
                <w:rFonts w:hint="eastAsia" w:ascii="仿宋" w:hAnsi="仿宋" w:eastAsia="仿宋" w:cs="仿宋"/>
                <w:color w:val="auto"/>
                <w:szCs w:val="21"/>
              </w:rPr>
            </w:pPr>
            <w:r>
              <w:rPr>
                <w:rFonts w:hint="eastAsia" w:ascii="仿宋" w:hAnsi="仿宋" w:eastAsia="仿宋" w:cs="仿宋"/>
                <w:color w:val="auto"/>
                <w:szCs w:val="21"/>
              </w:rPr>
              <w:t>12、工作温度：-20℃～50℃</w:t>
            </w:r>
          </w:p>
          <w:p w14:paraId="1371D0B6">
            <w:pPr>
              <w:rPr>
                <w:rFonts w:hint="eastAsia" w:ascii="仿宋" w:hAnsi="仿宋" w:eastAsia="仿宋" w:cs="仿宋"/>
                <w:color w:val="auto"/>
                <w:szCs w:val="21"/>
              </w:rPr>
            </w:pPr>
            <w:r>
              <w:rPr>
                <w:rFonts w:hint="eastAsia" w:ascii="仿宋" w:hAnsi="仿宋" w:eastAsia="仿宋" w:cs="仿宋"/>
                <w:color w:val="auto"/>
                <w:szCs w:val="21"/>
              </w:rPr>
              <w:t>13、机载GNSS：支持GPS,BD，GLONASS;采样频率：≥100Hz ；定位精度≤5cm</w:t>
            </w:r>
          </w:p>
          <w:p w14:paraId="4DBD8D1C">
            <w:pPr>
              <w:rPr>
                <w:rFonts w:hint="eastAsia" w:ascii="仿宋" w:hAnsi="仿宋" w:eastAsia="仿宋" w:cs="仿宋"/>
                <w:color w:val="auto"/>
                <w:szCs w:val="21"/>
              </w:rPr>
            </w:pPr>
            <w:r>
              <w:rPr>
                <w:rFonts w:hint="eastAsia" w:ascii="仿宋" w:hAnsi="仿宋" w:eastAsia="仿宋" w:cs="仿宋"/>
                <w:color w:val="auto"/>
                <w:szCs w:val="21"/>
              </w:rPr>
              <w:t>14、电池组:动力电池为智能电池、支持一键查看电量、查看电池循环次数、单电芯电压查看</w:t>
            </w:r>
          </w:p>
          <w:p w14:paraId="7D61BCC1">
            <w:pPr>
              <w:rPr>
                <w:rFonts w:hint="eastAsia" w:ascii="仿宋" w:hAnsi="仿宋" w:eastAsia="仿宋" w:cs="仿宋"/>
                <w:color w:val="auto"/>
                <w:szCs w:val="21"/>
              </w:rPr>
            </w:pPr>
            <w:r>
              <w:rPr>
                <w:rFonts w:hint="eastAsia" w:ascii="仿宋" w:hAnsi="仿宋" w:eastAsia="仿宋" w:cs="仿宋"/>
                <w:color w:val="auto"/>
                <w:szCs w:val="21"/>
              </w:rPr>
              <w:t>15、仿地飞行:具有仿地飞行功能。垂直爬升高度:支持在 ≥50米区间自由设置</w:t>
            </w:r>
          </w:p>
          <w:p w14:paraId="264CC6DC">
            <w:pPr>
              <w:rPr>
                <w:rFonts w:hint="eastAsia" w:ascii="仿宋" w:hAnsi="仿宋" w:eastAsia="仿宋" w:cs="仿宋"/>
                <w:color w:val="auto"/>
                <w:szCs w:val="21"/>
              </w:rPr>
            </w:pPr>
            <w:r>
              <w:rPr>
                <w:rFonts w:hint="eastAsia" w:ascii="仿宋" w:hAnsi="仿宋" w:eastAsia="仿宋" w:cs="仿宋"/>
                <w:color w:val="auto"/>
                <w:szCs w:val="21"/>
              </w:rPr>
              <w:t>16、载荷模块:支持可见光正射模块\激光雷达倾斜模块\多光谱模块互换</w:t>
            </w:r>
          </w:p>
          <w:p w14:paraId="5B97FCB4">
            <w:pPr>
              <w:rPr>
                <w:rFonts w:hint="eastAsia" w:ascii="仿宋" w:hAnsi="仿宋" w:eastAsia="仿宋" w:cs="仿宋"/>
                <w:color w:val="auto"/>
                <w:szCs w:val="21"/>
              </w:rPr>
            </w:pPr>
            <w:r>
              <w:rPr>
                <w:rFonts w:hint="eastAsia" w:ascii="仿宋" w:hAnsi="仿宋" w:eastAsia="仿宋" w:cs="仿宋"/>
                <w:color w:val="auto"/>
                <w:szCs w:val="21"/>
              </w:rPr>
              <w:t>17、备品备件：配备≥3组无人机飞行电池，单块无人机电池≥20000mAh；配备≥1组无人机电池充电器</w:t>
            </w:r>
          </w:p>
          <w:p w14:paraId="2584CAFB">
            <w:pPr>
              <w:rPr>
                <w:rFonts w:hint="eastAsia" w:ascii="仿宋" w:hAnsi="仿宋" w:eastAsia="仿宋" w:cs="仿宋"/>
                <w:color w:val="auto"/>
                <w:szCs w:val="21"/>
              </w:rPr>
            </w:pPr>
            <w:r>
              <w:rPr>
                <w:rFonts w:hint="eastAsia" w:ascii="仿宋" w:hAnsi="仿宋" w:eastAsia="仿宋" w:cs="仿宋"/>
                <w:color w:val="auto"/>
                <w:szCs w:val="21"/>
              </w:rPr>
              <w:t>18、提供2人次的垂起超视距驾驶员培训服务(含差旅及首次补考费）</w:t>
            </w:r>
          </w:p>
          <w:p w14:paraId="40A22882">
            <w:pPr>
              <w:rPr>
                <w:rFonts w:hint="eastAsia" w:ascii="仿宋" w:hAnsi="仿宋" w:eastAsia="仿宋" w:cs="仿宋"/>
                <w:color w:val="auto"/>
                <w:szCs w:val="21"/>
              </w:rPr>
            </w:pPr>
            <w:r>
              <w:rPr>
                <w:rFonts w:hint="eastAsia" w:ascii="仿宋" w:hAnsi="仿宋" w:eastAsia="仿宋" w:cs="仿宋"/>
                <w:color w:val="auto"/>
                <w:szCs w:val="21"/>
              </w:rPr>
              <w:t>19、提供1年不计免赔设备保险（100%赔付），100万额度第三者责任险</w:t>
            </w:r>
          </w:p>
          <w:p w14:paraId="41867D8F">
            <w:pPr>
              <w:rPr>
                <w:rFonts w:hint="eastAsia" w:ascii="仿宋" w:hAnsi="仿宋" w:eastAsia="仿宋" w:cs="仿宋"/>
                <w:b/>
                <w:bCs/>
                <w:color w:val="auto"/>
              </w:rPr>
            </w:pPr>
            <w:r>
              <w:rPr>
                <w:rFonts w:hint="eastAsia" w:ascii="仿宋" w:hAnsi="仿宋" w:eastAsia="仿宋" w:cs="仿宋"/>
                <w:b/>
                <w:bCs/>
                <w:color w:val="auto"/>
                <w:szCs w:val="21"/>
              </w:rPr>
              <w:t>二、多光谱模块（</w:t>
            </w:r>
            <w:r>
              <w:rPr>
                <w:rFonts w:hint="eastAsia" w:ascii="仿宋" w:hAnsi="仿宋" w:eastAsia="仿宋" w:cs="仿宋"/>
                <w:b/>
                <w:bCs/>
                <w:color w:val="auto"/>
              </w:rPr>
              <w:t>机载多光谱相机） 1套</w:t>
            </w:r>
          </w:p>
          <w:p w14:paraId="5ADCD595">
            <w:pPr>
              <w:rPr>
                <w:rFonts w:hint="eastAsia" w:ascii="仿宋" w:hAnsi="仿宋" w:eastAsia="仿宋" w:cs="仿宋"/>
                <w:color w:val="auto"/>
                <w:szCs w:val="21"/>
              </w:rPr>
            </w:pPr>
            <w:r>
              <w:rPr>
                <w:rFonts w:hint="eastAsia" w:ascii="仿宋" w:hAnsi="仿宋" w:eastAsia="仿宋" w:cs="仿宋"/>
                <w:color w:val="auto"/>
                <w:szCs w:val="21"/>
              </w:rPr>
              <w:t>1、光谱覆盖范围：400～900 nm</w:t>
            </w:r>
          </w:p>
          <w:p w14:paraId="30CCC60B">
            <w:pPr>
              <w:rPr>
                <w:rFonts w:hint="eastAsia" w:ascii="仿宋" w:hAnsi="仿宋" w:eastAsia="仿宋" w:cs="仿宋"/>
                <w:color w:val="auto"/>
                <w:szCs w:val="21"/>
              </w:rPr>
            </w:pPr>
            <w:r>
              <w:rPr>
                <w:rFonts w:hint="eastAsia" w:ascii="仿宋" w:hAnsi="仿宋" w:eastAsia="仿宋" w:cs="仿宋"/>
                <w:color w:val="auto"/>
                <w:szCs w:val="21"/>
              </w:rPr>
              <w:t>2、光谱波段：蓝、绿、红、近红外</w:t>
            </w:r>
          </w:p>
          <w:p w14:paraId="5AD13F68">
            <w:pPr>
              <w:rPr>
                <w:rFonts w:hint="eastAsia" w:ascii="仿宋" w:hAnsi="仿宋" w:eastAsia="仿宋" w:cs="仿宋"/>
                <w:color w:val="auto"/>
                <w:szCs w:val="21"/>
              </w:rPr>
            </w:pPr>
            <w:r>
              <w:rPr>
                <w:rFonts w:hint="eastAsia" w:ascii="仿宋" w:hAnsi="仿宋" w:eastAsia="仿宋" w:cs="仿宋"/>
                <w:color w:val="auto"/>
                <w:szCs w:val="21"/>
              </w:rPr>
              <w:t>3、光圈：多光谱≥F/2.2，RGB≥F/2.5</w:t>
            </w:r>
          </w:p>
          <w:p w14:paraId="09C4F841">
            <w:pPr>
              <w:rPr>
                <w:rFonts w:hint="eastAsia" w:ascii="仿宋" w:hAnsi="仿宋" w:eastAsia="仿宋" w:cs="仿宋"/>
                <w:color w:val="auto"/>
                <w:szCs w:val="21"/>
              </w:rPr>
            </w:pPr>
            <w:r>
              <w:rPr>
                <w:rFonts w:hint="eastAsia" w:ascii="仿宋" w:hAnsi="仿宋" w:eastAsia="仿宋" w:cs="仿宋"/>
                <w:color w:val="auto"/>
                <w:szCs w:val="21"/>
              </w:rPr>
              <w:t>4、空间分辨率：多光谱≥2000H×1500V，RGB≥4000H×3000V;</w:t>
            </w:r>
          </w:p>
          <w:p w14:paraId="687AC3DC">
            <w:pPr>
              <w:rPr>
                <w:rFonts w:hint="eastAsia" w:ascii="仿宋" w:hAnsi="仿宋" w:eastAsia="仿宋" w:cs="仿宋"/>
                <w:color w:val="auto"/>
                <w:szCs w:val="21"/>
              </w:rPr>
            </w:pPr>
            <w:r>
              <w:rPr>
                <w:rFonts w:hint="eastAsia" w:ascii="仿宋" w:hAnsi="仿宋" w:eastAsia="仿宋" w:cs="仿宋"/>
                <w:color w:val="auto"/>
                <w:szCs w:val="21"/>
              </w:rPr>
              <w:t>5、像元尺寸：多光谱≥3μm，RGB≥1μm</w:t>
            </w:r>
          </w:p>
          <w:p w14:paraId="72E1AFED">
            <w:pPr>
              <w:rPr>
                <w:rFonts w:hint="eastAsia" w:ascii="仿宋" w:hAnsi="仿宋" w:eastAsia="仿宋" w:cs="仿宋"/>
                <w:color w:val="auto"/>
                <w:szCs w:val="21"/>
              </w:rPr>
            </w:pPr>
            <w:r>
              <w:rPr>
                <w:rFonts w:hint="eastAsia" w:ascii="仿宋" w:hAnsi="仿宋" w:eastAsia="仿宋" w:cs="仿宋"/>
                <w:color w:val="auto"/>
                <w:szCs w:val="21"/>
              </w:rPr>
              <w:t>6、采样频率≤1次/秒（所有波段）</w:t>
            </w:r>
          </w:p>
          <w:p w14:paraId="2910C5F9">
            <w:pPr>
              <w:rPr>
                <w:rFonts w:hint="eastAsia" w:ascii="仿宋" w:hAnsi="仿宋" w:eastAsia="仿宋" w:cs="仿宋"/>
                <w:color w:val="auto"/>
                <w:szCs w:val="21"/>
              </w:rPr>
            </w:pPr>
            <w:r>
              <w:rPr>
                <w:rFonts w:hint="eastAsia" w:ascii="仿宋" w:hAnsi="仿宋" w:eastAsia="仿宋" w:cs="仿宋"/>
                <w:color w:val="auto"/>
                <w:szCs w:val="21"/>
              </w:rPr>
              <w:t>7、视场角：多光谱≥48°×37°，RGB≥47°×36°</w:t>
            </w:r>
          </w:p>
          <w:p w14:paraId="17A6B144">
            <w:pPr>
              <w:rPr>
                <w:rFonts w:hint="eastAsia" w:ascii="仿宋" w:hAnsi="仿宋" w:eastAsia="仿宋" w:cs="仿宋"/>
                <w:color w:val="auto"/>
                <w:szCs w:val="21"/>
              </w:rPr>
            </w:pPr>
            <w:r>
              <w:rPr>
                <w:rFonts w:hint="eastAsia" w:ascii="仿宋" w:hAnsi="仿宋" w:eastAsia="仿宋" w:cs="仿宋"/>
                <w:color w:val="auto"/>
                <w:szCs w:val="21"/>
              </w:rPr>
              <w:t>8、焦距：多光谱≥7mm，RGB≥7mm</w:t>
            </w:r>
          </w:p>
          <w:p w14:paraId="587974A2">
            <w:pPr>
              <w:rPr>
                <w:rFonts w:hint="eastAsia" w:ascii="仿宋" w:hAnsi="仿宋" w:eastAsia="仿宋" w:cs="仿宋"/>
                <w:color w:val="auto"/>
                <w:szCs w:val="21"/>
              </w:rPr>
            </w:pPr>
            <w:r>
              <w:rPr>
                <w:rFonts w:hint="eastAsia" w:ascii="仿宋" w:hAnsi="仿宋" w:eastAsia="仿宋" w:cs="仿宋"/>
                <w:color w:val="auto"/>
                <w:szCs w:val="21"/>
              </w:rPr>
              <w:t>9、触发选项:飞控指令触发</w:t>
            </w:r>
          </w:p>
          <w:p w14:paraId="75F46219">
            <w:pPr>
              <w:rPr>
                <w:rFonts w:hint="eastAsia" w:ascii="仿宋" w:hAnsi="仿宋" w:eastAsia="仿宋" w:cs="仿宋"/>
                <w:color w:val="auto"/>
                <w:szCs w:val="21"/>
              </w:rPr>
            </w:pPr>
            <w:r>
              <w:rPr>
                <w:rFonts w:hint="eastAsia" w:ascii="仿宋" w:hAnsi="仿宋" w:eastAsia="仿宋" w:cs="仿宋"/>
                <w:color w:val="auto"/>
                <w:szCs w:val="21"/>
              </w:rPr>
              <w:t>10、温度:-10～40℃</w:t>
            </w:r>
          </w:p>
          <w:p w14:paraId="45C95F03">
            <w:pPr>
              <w:rPr>
                <w:rFonts w:hint="eastAsia" w:ascii="仿宋" w:hAnsi="仿宋" w:eastAsia="仿宋" w:cs="仿宋"/>
                <w:color w:val="auto"/>
                <w:szCs w:val="21"/>
              </w:rPr>
            </w:pPr>
            <w:r>
              <w:rPr>
                <w:rFonts w:hint="eastAsia" w:ascii="仿宋" w:hAnsi="仿宋" w:eastAsia="仿宋" w:cs="仿宋"/>
                <w:color w:val="auto"/>
                <w:szCs w:val="21"/>
              </w:rPr>
              <w:t>11、配原厂数据采集软件、原厂数据分析软件、原厂正射拼接几何校正软件</w:t>
            </w:r>
          </w:p>
          <w:p w14:paraId="234380D2">
            <w:pPr>
              <w:rPr>
                <w:rFonts w:hint="eastAsia" w:ascii="仿宋" w:hAnsi="仿宋" w:eastAsia="仿宋" w:cs="仿宋"/>
                <w:color w:val="auto"/>
                <w:szCs w:val="21"/>
              </w:rPr>
            </w:pPr>
            <w:r>
              <w:rPr>
                <w:rFonts w:hint="eastAsia" w:ascii="仿宋" w:hAnsi="仿宋" w:eastAsia="仿宋" w:cs="仿宋"/>
                <w:color w:val="auto"/>
                <w:szCs w:val="21"/>
              </w:rPr>
              <w:t>12、提供1年设备不计免赔保险（100%赔付）</w:t>
            </w:r>
          </w:p>
          <w:p w14:paraId="3005BE4B">
            <w:pPr>
              <w:rPr>
                <w:rFonts w:hint="eastAsia" w:ascii="仿宋" w:hAnsi="仿宋" w:eastAsia="仿宋" w:cs="仿宋"/>
                <w:b/>
                <w:bCs/>
                <w:color w:val="auto"/>
                <w:szCs w:val="21"/>
              </w:rPr>
            </w:pPr>
            <w:r>
              <w:rPr>
                <w:rFonts w:hint="eastAsia" w:ascii="仿宋" w:hAnsi="仿宋" w:eastAsia="仿宋" w:cs="仿宋"/>
                <w:b/>
                <w:bCs/>
                <w:color w:val="auto"/>
                <w:szCs w:val="21"/>
              </w:rPr>
              <w:t>三、激光雷达模块（长测距机载激光雷达）1套</w:t>
            </w:r>
          </w:p>
          <w:p w14:paraId="7A6DA031">
            <w:pPr>
              <w:rPr>
                <w:rFonts w:hint="eastAsia" w:ascii="仿宋" w:hAnsi="仿宋" w:eastAsia="仿宋" w:cs="仿宋"/>
                <w:color w:val="auto"/>
                <w:szCs w:val="21"/>
              </w:rPr>
            </w:pPr>
            <w:r>
              <w:rPr>
                <w:rFonts w:hint="eastAsia" w:ascii="仿宋" w:hAnsi="仿宋" w:eastAsia="仿宋" w:cs="仿宋"/>
                <w:color w:val="auto"/>
                <w:szCs w:val="21"/>
              </w:rPr>
              <w:t>1、系统重量（主体）：系统为一体化集成，整体重量≤3kg（需包含激光器、定位定姿、模块）；（提供第三方检测机构出具的检测报告）</w:t>
            </w:r>
          </w:p>
          <w:p w14:paraId="336E26B5">
            <w:pPr>
              <w:rPr>
                <w:rFonts w:hint="eastAsia" w:ascii="仿宋" w:hAnsi="仿宋" w:eastAsia="仿宋" w:cs="仿宋"/>
                <w:color w:val="auto"/>
                <w:szCs w:val="21"/>
              </w:rPr>
            </w:pPr>
            <w:r>
              <w:rPr>
                <w:rFonts w:hint="eastAsia" w:ascii="仿宋" w:hAnsi="仿宋" w:eastAsia="仿宋" w:cs="仿宋"/>
                <w:color w:val="auto"/>
                <w:szCs w:val="21"/>
              </w:rPr>
              <w:t>2、绝对精度：水平≤5cm，垂直≤5cm</w:t>
            </w:r>
          </w:p>
          <w:p w14:paraId="2362F0A5">
            <w:pPr>
              <w:rPr>
                <w:rFonts w:hint="eastAsia" w:ascii="仿宋" w:hAnsi="仿宋" w:eastAsia="仿宋" w:cs="仿宋"/>
                <w:color w:val="auto"/>
                <w:szCs w:val="21"/>
              </w:rPr>
            </w:pPr>
            <w:r>
              <w:rPr>
                <w:rFonts w:hint="eastAsia" w:ascii="仿宋" w:hAnsi="仿宋" w:eastAsia="仿宋" w:cs="仿宋"/>
                <w:color w:val="auto"/>
                <w:szCs w:val="21"/>
              </w:rPr>
              <w:t>3、设备工作温度范围-20℃～50℃</w:t>
            </w:r>
          </w:p>
          <w:p w14:paraId="13AB6FA4">
            <w:pPr>
              <w:rPr>
                <w:rFonts w:hint="eastAsia" w:ascii="仿宋" w:hAnsi="仿宋" w:eastAsia="仿宋" w:cs="仿宋"/>
                <w:color w:val="auto"/>
                <w:szCs w:val="21"/>
              </w:rPr>
            </w:pPr>
            <w:r>
              <w:rPr>
                <w:rFonts w:hint="eastAsia" w:ascii="仿宋" w:hAnsi="仿宋" w:eastAsia="仿宋" w:cs="仿宋"/>
                <w:color w:val="auto"/>
                <w:szCs w:val="21"/>
              </w:rPr>
              <w:t>4、系统采用可插拔式统一存储，容量≥512GB，支持扩展，拷贝速度≥80M/S</w:t>
            </w:r>
          </w:p>
          <w:p w14:paraId="0589C4FE">
            <w:pPr>
              <w:rPr>
                <w:rFonts w:hint="eastAsia" w:ascii="仿宋" w:hAnsi="仿宋" w:eastAsia="仿宋" w:cs="仿宋"/>
                <w:color w:val="auto"/>
                <w:szCs w:val="21"/>
              </w:rPr>
            </w:pPr>
            <w:r>
              <w:rPr>
                <w:rFonts w:hint="eastAsia" w:ascii="仿宋" w:hAnsi="仿宋" w:eastAsia="仿宋" w:cs="仿宋"/>
                <w:color w:val="auto"/>
                <w:szCs w:val="21"/>
              </w:rPr>
              <w:t>5、防尘防水等级≥IP64</w:t>
            </w:r>
          </w:p>
          <w:p w14:paraId="52D85C71">
            <w:pPr>
              <w:rPr>
                <w:rFonts w:hint="eastAsia" w:ascii="仿宋" w:hAnsi="仿宋" w:eastAsia="仿宋" w:cs="仿宋"/>
                <w:color w:val="auto"/>
                <w:szCs w:val="21"/>
              </w:rPr>
            </w:pPr>
            <w:r>
              <w:rPr>
                <w:rFonts w:hint="eastAsia" w:ascii="仿宋" w:hAnsi="仿宋" w:eastAsia="仿宋" w:cs="仿宋"/>
                <w:color w:val="auto"/>
                <w:szCs w:val="21"/>
              </w:rPr>
              <w:t>6、支持与倾斜摄影载荷或正射载荷同时挂载进行数据采集</w:t>
            </w:r>
          </w:p>
          <w:p w14:paraId="61B30D58">
            <w:pPr>
              <w:rPr>
                <w:rFonts w:hint="eastAsia" w:ascii="仿宋" w:hAnsi="仿宋" w:eastAsia="仿宋" w:cs="仿宋"/>
                <w:color w:val="auto"/>
                <w:szCs w:val="21"/>
              </w:rPr>
            </w:pPr>
            <w:r>
              <w:rPr>
                <w:rFonts w:hint="eastAsia" w:ascii="仿宋" w:hAnsi="仿宋" w:eastAsia="仿宋" w:cs="仿宋"/>
                <w:color w:val="auto"/>
                <w:szCs w:val="21"/>
              </w:rPr>
              <w:t>7、扫描角:≤100°</w:t>
            </w:r>
          </w:p>
          <w:p w14:paraId="1256A1B4">
            <w:pPr>
              <w:rPr>
                <w:rFonts w:hint="eastAsia" w:ascii="仿宋" w:hAnsi="仿宋" w:eastAsia="仿宋" w:cs="仿宋"/>
                <w:color w:val="auto"/>
                <w:szCs w:val="21"/>
              </w:rPr>
            </w:pPr>
            <w:r>
              <w:rPr>
                <w:rFonts w:hint="eastAsia" w:ascii="仿宋" w:hAnsi="仿宋" w:eastAsia="仿宋" w:cs="仿宋"/>
                <w:color w:val="auto"/>
                <w:szCs w:val="21"/>
              </w:rPr>
              <w:t>8、脉冲频率:150k～1800kHz</w:t>
            </w:r>
          </w:p>
          <w:p w14:paraId="2A3293D9">
            <w:pPr>
              <w:rPr>
                <w:rFonts w:hint="eastAsia" w:ascii="仿宋" w:hAnsi="仿宋" w:eastAsia="仿宋" w:cs="仿宋"/>
                <w:color w:val="auto"/>
                <w:szCs w:val="21"/>
              </w:rPr>
            </w:pPr>
            <w:r>
              <w:rPr>
                <w:rFonts w:hint="eastAsia" w:ascii="仿宋" w:hAnsi="仿宋" w:eastAsia="仿宋" w:cs="仿宋"/>
                <w:color w:val="auto"/>
                <w:szCs w:val="21"/>
              </w:rPr>
              <w:t>9、扫描速度:50～500线/秒</w:t>
            </w:r>
          </w:p>
          <w:p w14:paraId="76B78F9C">
            <w:pPr>
              <w:rPr>
                <w:rFonts w:hint="eastAsia" w:ascii="仿宋" w:hAnsi="仿宋" w:eastAsia="仿宋" w:cs="仿宋"/>
                <w:color w:val="auto"/>
                <w:szCs w:val="21"/>
              </w:rPr>
            </w:pPr>
            <w:r>
              <w:rPr>
                <w:rFonts w:hint="eastAsia" w:ascii="仿宋" w:hAnsi="仿宋" w:eastAsia="仿宋" w:cs="仿宋"/>
                <w:color w:val="auto"/>
                <w:szCs w:val="21"/>
              </w:rPr>
              <w:t>10、回波次数:≥16次回波，具备多周期能力</w:t>
            </w:r>
          </w:p>
          <w:p w14:paraId="37EE8B65">
            <w:pPr>
              <w:rPr>
                <w:rFonts w:hint="eastAsia" w:ascii="仿宋" w:hAnsi="仿宋" w:eastAsia="仿宋" w:cs="仿宋"/>
                <w:color w:val="auto"/>
                <w:szCs w:val="21"/>
              </w:rPr>
            </w:pPr>
            <w:r>
              <w:rPr>
                <w:rFonts w:hint="eastAsia" w:ascii="仿宋" w:hAnsi="仿宋" w:eastAsia="仿宋" w:cs="仿宋"/>
                <w:color w:val="auto"/>
                <w:szCs w:val="21"/>
              </w:rPr>
              <w:t>11、角度分辨率:≤0.001°</w:t>
            </w:r>
          </w:p>
          <w:p w14:paraId="1EF50CBA">
            <w:pPr>
              <w:rPr>
                <w:rFonts w:hint="eastAsia" w:ascii="仿宋" w:hAnsi="仿宋" w:eastAsia="仿宋" w:cs="仿宋"/>
                <w:color w:val="auto"/>
                <w:szCs w:val="21"/>
              </w:rPr>
            </w:pPr>
            <w:r>
              <w:rPr>
                <w:rFonts w:hint="eastAsia" w:ascii="仿宋" w:hAnsi="仿宋" w:eastAsia="仿宋" w:cs="仿宋"/>
                <w:color w:val="auto"/>
                <w:szCs w:val="21"/>
              </w:rPr>
              <w:t>12、IMU 采样频率:≥600Hz；（提供第三方检测机构出具的检测报告）</w:t>
            </w:r>
          </w:p>
          <w:p w14:paraId="40D2A60A">
            <w:pPr>
              <w:rPr>
                <w:rFonts w:hint="eastAsia" w:ascii="仿宋" w:hAnsi="仿宋" w:eastAsia="仿宋" w:cs="仿宋"/>
                <w:color w:val="auto"/>
                <w:szCs w:val="21"/>
              </w:rPr>
            </w:pPr>
            <w:r>
              <w:rPr>
                <w:rFonts w:hint="eastAsia" w:ascii="仿宋" w:hAnsi="仿宋" w:eastAsia="仿宋" w:cs="仿宋"/>
                <w:color w:val="auto"/>
                <w:szCs w:val="21"/>
              </w:rPr>
              <w:t>13、POS姿态精度:横滚、俯仰≤ 0.005°;航向≤ 0.01°(后处理)；（提供第三方检测机构出具的检测报告）</w:t>
            </w:r>
          </w:p>
          <w:p w14:paraId="5EDA47C5">
            <w:pPr>
              <w:rPr>
                <w:rFonts w:hint="eastAsia" w:ascii="仿宋" w:hAnsi="仿宋" w:eastAsia="仿宋" w:cs="仿宋"/>
                <w:color w:val="auto"/>
                <w:szCs w:val="21"/>
              </w:rPr>
            </w:pPr>
            <w:r>
              <w:rPr>
                <w:rFonts w:hint="eastAsia" w:ascii="仿宋" w:hAnsi="仿宋" w:eastAsia="仿宋" w:cs="仿宋"/>
                <w:color w:val="auto"/>
                <w:szCs w:val="21"/>
              </w:rPr>
              <w:t>14、POS 位置精度:水平≤0.01m;高程≤0.02m</w:t>
            </w:r>
          </w:p>
          <w:p w14:paraId="0A2B43BB">
            <w:pPr>
              <w:rPr>
                <w:rFonts w:hint="eastAsia" w:ascii="仿宋" w:hAnsi="仿宋" w:eastAsia="仿宋" w:cs="仿宋"/>
                <w:color w:val="auto"/>
                <w:szCs w:val="21"/>
              </w:rPr>
            </w:pPr>
            <w:r>
              <w:rPr>
                <w:rFonts w:hint="eastAsia" w:ascii="仿宋" w:hAnsi="仿宋" w:eastAsia="仿宋" w:cs="仿宋"/>
                <w:color w:val="auto"/>
                <w:szCs w:val="21"/>
              </w:rPr>
              <w:t>15、有效像素:≥4500万</w:t>
            </w:r>
          </w:p>
          <w:p w14:paraId="4A392C48">
            <w:pPr>
              <w:rPr>
                <w:rFonts w:hint="eastAsia" w:ascii="仿宋" w:hAnsi="仿宋" w:eastAsia="仿宋" w:cs="仿宋"/>
                <w:color w:val="auto"/>
                <w:szCs w:val="21"/>
              </w:rPr>
            </w:pPr>
            <w:r>
              <w:rPr>
                <w:rFonts w:hint="eastAsia" w:ascii="仿宋" w:hAnsi="仿宋" w:eastAsia="仿宋" w:cs="仿宋"/>
                <w:color w:val="auto"/>
                <w:szCs w:val="21"/>
              </w:rPr>
              <w:t>16、镜头焦距:≥20mm</w:t>
            </w:r>
          </w:p>
          <w:p w14:paraId="4EC6C562">
            <w:pPr>
              <w:rPr>
                <w:rFonts w:hint="eastAsia" w:ascii="仿宋" w:hAnsi="仿宋" w:eastAsia="仿宋" w:cs="仿宋"/>
                <w:color w:val="auto"/>
                <w:szCs w:val="21"/>
              </w:rPr>
            </w:pPr>
            <w:r>
              <w:rPr>
                <w:rFonts w:hint="eastAsia" w:ascii="仿宋" w:hAnsi="仿宋" w:eastAsia="仿宋" w:cs="仿宋"/>
                <w:color w:val="auto"/>
                <w:szCs w:val="21"/>
              </w:rPr>
              <w:t>17、测量距离：≥1800m；（提供第三方检测机构出具的检测报告）</w:t>
            </w:r>
          </w:p>
          <w:p w14:paraId="31685656">
            <w:pPr>
              <w:rPr>
                <w:rFonts w:hint="eastAsia" w:ascii="仿宋" w:hAnsi="仿宋" w:eastAsia="仿宋" w:cs="仿宋"/>
                <w:color w:val="auto"/>
                <w:szCs w:val="21"/>
              </w:rPr>
            </w:pPr>
            <w:r>
              <w:rPr>
                <w:rFonts w:hint="eastAsia" w:ascii="仿宋" w:hAnsi="仿宋" w:eastAsia="仿宋" w:cs="仿宋"/>
                <w:color w:val="auto"/>
                <w:szCs w:val="21"/>
              </w:rPr>
              <w:t>18、测距精度：≤15mm@150m</w:t>
            </w:r>
          </w:p>
          <w:p w14:paraId="654C4D24">
            <w:pPr>
              <w:rPr>
                <w:rFonts w:hint="eastAsia" w:ascii="仿宋" w:hAnsi="仿宋" w:eastAsia="仿宋" w:cs="仿宋"/>
                <w:color w:val="auto"/>
                <w:szCs w:val="21"/>
              </w:rPr>
            </w:pPr>
            <w:r>
              <w:rPr>
                <w:rFonts w:hint="eastAsia" w:ascii="仿宋" w:hAnsi="仿宋" w:eastAsia="仿宋" w:cs="仿宋"/>
                <w:color w:val="auto"/>
                <w:szCs w:val="21"/>
              </w:rPr>
              <w:t>19、重复精度：≤5mm@150m</w:t>
            </w:r>
          </w:p>
          <w:p w14:paraId="2086C854">
            <w:pPr>
              <w:rPr>
                <w:rFonts w:hint="eastAsia" w:ascii="仿宋" w:hAnsi="仿宋" w:eastAsia="仿宋" w:cs="仿宋"/>
                <w:color w:val="auto"/>
                <w:szCs w:val="21"/>
              </w:rPr>
            </w:pPr>
            <w:r>
              <w:rPr>
                <w:rFonts w:hint="eastAsia" w:ascii="仿宋" w:hAnsi="仿宋" w:eastAsia="仿宋" w:cs="仿宋"/>
                <w:color w:val="auto"/>
                <w:szCs w:val="21"/>
              </w:rPr>
              <w:t>20、提供1年设备不计免赔保险（100%赔付）</w:t>
            </w:r>
          </w:p>
          <w:p w14:paraId="43BE95F5">
            <w:pPr>
              <w:rPr>
                <w:rFonts w:hint="eastAsia" w:ascii="仿宋" w:hAnsi="仿宋" w:eastAsia="仿宋" w:cs="仿宋"/>
                <w:b/>
                <w:bCs/>
                <w:color w:val="auto"/>
                <w:szCs w:val="21"/>
              </w:rPr>
            </w:pPr>
            <w:r>
              <w:rPr>
                <w:rFonts w:hint="eastAsia" w:ascii="仿宋" w:hAnsi="仿宋" w:eastAsia="仿宋" w:cs="仿宋"/>
                <w:b/>
                <w:bCs/>
                <w:color w:val="auto"/>
                <w:szCs w:val="21"/>
              </w:rPr>
              <w:t>四、倾斜摄影模块1套</w:t>
            </w:r>
          </w:p>
          <w:p w14:paraId="297D49D7">
            <w:pPr>
              <w:rPr>
                <w:rFonts w:hint="eastAsia" w:ascii="仿宋" w:hAnsi="仿宋" w:eastAsia="仿宋" w:cs="仿宋"/>
                <w:color w:val="auto"/>
                <w:szCs w:val="21"/>
              </w:rPr>
            </w:pPr>
            <w:r>
              <w:rPr>
                <w:rFonts w:hint="eastAsia" w:ascii="仿宋" w:hAnsi="仿宋" w:eastAsia="仿宋" w:cs="仿宋"/>
                <w:color w:val="auto"/>
                <w:szCs w:val="21"/>
              </w:rPr>
              <w:t>1、总像素：≥3亿</w:t>
            </w:r>
          </w:p>
          <w:p w14:paraId="49F4015E">
            <w:pPr>
              <w:rPr>
                <w:rFonts w:hint="eastAsia" w:ascii="仿宋" w:hAnsi="仿宋" w:eastAsia="仿宋" w:cs="仿宋"/>
                <w:color w:val="auto"/>
                <w:szCs w:val="21"/>
              </w:rPr>
            </w:pPr>
            <w:r>
              <w:rPr>
                <w:rFonts w:hint="eastAsia" w:ascii="仿宋" w:hAnsi="仿宋" w:eastAsia="仿宋" w:cs="仿宋"/>
                <w:color w:val="auto"/>
                <w:szCs w:val="21"/>
              </w:rPr>
              <w:t>2、CMOS尺寸：≥35mm*23mm</w:t>
            </w:r>
          </w:p>
          <w:p w14:paraId="6CC0B4B5">
            <w:pPr>
              <w:rPr>
                <w:rFonts w:hint="eastAsia" w:ascii="仿宋" w:hAnsi="仿宋" w:eastAsia="仿宋" w:cs="仿宋"/>
                <w:color w:val="auto"/>
                <w:szCs w:val="21"/>
              </w:rPr>
            </w:pPr>
            <w:r>
              <w:rPr>
                <w:rFonts w:hint="eastAsia" w:ascii="仿宋" w:hAnsi="仿宋" w:eastAsia="仿宋" w:cs="仿宋"/>
                <w:color w:val="auto"/>
                <w:szCs w:val="21"/>
              </w:rPr>
              <w:t>3、焦距：正视≥40mm/侧视≥56mm</w:t>
            </w:r>
          </w:p>
          <w:p w14:paraId="1CCE12E7">
            <w:pPr>
              <w:rPr>
                <w:rFonts w:hint="eastAsia" w:ascii="仿宋" w:hAnsi="仿宋" w:eastAsia="仿宋" w:cs="仿宋"/>
                <w:color w:val="auto"/>
                <w:szCs w:val="21"/>
              </w:rPr>
            </w:pPr>
            <w:r>
              <w:rPr>
                <w:rFonts w:hint="eastAsia" w:ascii="仿宋" w:hAnsi="仿宋" w:eastAsia="仿宋" w:cs="仿宋"/>
                <w:color w:val="auto"/>
                <w:szCs w:val="21"/>
              </w:rPr>
              <w:t>4、最小拍照间隔：≤0.7s（单张照片分辨率＞6000万像素）</w:t>
            </w:r>
          </w:p>
          <w:p w14:paraId="5FACC4C2">
            <w:pPr>
              <w:rPr>
                <w:rFonts w:hint="eastAsia" w:ascii="仿宋" w:hAnsi="仿宋" w:eastAsia="仿宋" w:cs="仿宋"/>
                <w:color w:val="auto"/>
                <w:szCs w:val="21"/>
              </w:rPr>
            </w:pPr>
            <w:r>
              <w:rPr>
                <w:rFonts w:hint="eastAsia" w:ascii="仿宋" w:hAnsi="仿宋" w:eastAsia="仿宋" w:cs="仿宋"/>
                <w:color w:val="auto"/>
                <w:szCs w:val="21"/>
              </w:rPr>
              <w:t>5、环境适应性：温度-40℃~65℃，湿热40℃ 95%RH</w:t>
            </w:r>
          </w:p>
          <w:p w14:paraId="46741867">
            <w:pPr>
              <w:rPr>
                <w:rFonts w:hint="eastAsia" w:ascii="仿宋" w:hAnsi="仿宋" w:eastAsia="仿宋" w:cs="仿宋"/>
                <w:color w:val="auto"/>
                <w:szCs w:val="21"/>
              </w:rPr>
            </w:pPr>
            <w:r>
              <w:rPr>
                <w:rFonts w:hint="eastAsia" w:ascii="仿宋" w:hAnsi="仿宋" w:eastAsia="仿宋" w:cs="仿宋"/>
                <w:color w:val="auto"/>
                <w:szCs w:val="21"/>
              </w:rPr>
              <w:t>6、总存储器容量：≥640GB*2</w:t>
            </w:r>
          </w:p>
          <w:p w14:paraId="3C08470C">
            <w:pPr>
              <w:rPr>
                <w:rFonts w:hint="eastAsia" w:ascii="仿宋" w:hAnsi="仿宋" w:eastAsia="仿宋" w:cs="仿宋"/>
                <w:color w:val="auto"/>
                <w:szCs w:val="21"/>
              </w:rPr>
            </w:pPr>
            <w:r>
              <w:rPr>
                <w:rFonts w:hint="eastAsia" w:ascii="仿宋" w:hAnsi="仿宋" w:eastAsia="仿宋" w:cs="仿宋"/>
                <w:color w:val="auto"/>
                <w:szCs w:val="21"/>
              </w:rPr>
              <w:t>7、快门次数≥50万次</w:t>
            </w:r>
          </w:p>
          <w:p w14:paraId="3DC2D26F">
            <w:pPr>
              <w:rPr>
                <w:rFonts w:hint="eastAsia" w:ascii="仿宋" w:hAnsi="仿宋" w:eastAsia="仿宋" w:cs="仿宋"/>
                <w:color w:val="auto"/>
                <w:szCs w:val="21"/>
              </w:rPr>
            </w:pPr>
            <w:r>
              <w:rPr>
                <w:rFonts w:hint="eastAsia" w:ascii="仿宋" w:hAnsi="仿宋" w:eastAsia="仿宋" w:cs="仿宋"/>
                <w:color w:val="auto"/>
                <w:szCs w:val="21"/>
              </w:rPr>
              <w:t>8、提供1年设备不计免赔保险（100%赔付）</w:t>
            </w:r>
          </w:p>
          <w:p w14:paraId="672D7B96">
            <w:pPr>
              <w:rPr>
                <w:rFonts w:hint="eastAsia" w:ascii="仿宋" w:hAnsi="仿宋" w:eastAsia="仿宋" w:cs="仿宋"/>
                <w:b/>
                <w:bCs/>
                <w:color w:val="auto"/>
                <w:szCs w:val="21"/>
              </w:rPr>
            </w:pPr>
            <w:r>
              <w:rPr>
                <w:rFonts w:hint="eastAsia" w:ascii="仿宋" w:hAnsi="仿宋" w:eastAsia="仿宋" w:cs="仿宋"/>
                <w:b/>
                <w:bCs/>
                <w:color w:val="auto"/>
                <w:szCs w:val="21"/>
              </w:rPr>
              <w:t>五、正射模块（可见光正射相机）1套</w:t>
            </w:r>
          </w:p>
          <w:p w14:paraId="168EA9B8">
            <w:pPr>
              <w:rPr>
                <w:rFonts w:hint="eastAsia" w:ascii="仿宋" w:hAnsi="仿宋" w:eastAsia="仿宋" w:cs="仿宋"/>
                <w:color w:val="auto"/>
                <w:szCs w:val="21"/>
              </w:rPr>
            </w:pPr>
            <w:r>
              <w:rPr>
                <w:rFonts w:hint="eastAsia" w:ascii="仿宋" w:hAnsi="仿宋" w:eastAsia="仿宋" w:cs="仿宋"/>
                <w:color w:val="auto"/>
                <w:szCs w:val="21"/>
              </w:rPr>
              <w:t>1、总像素：≥60</w:t>
            </w:r>
            <w:r>
              <w:rPr>
                <w:rFonts w:ascii="仿宋" w:hAnsi="仿宋" w:eastAsia="仿宋" w:cs="仿宋"/>
                <w:color w:val="auto"/>
                <w:szCs w:val="21"/>
              </w:rPr>
              <w:t>00w</w:t>
            </w:r>
          </w:p>
          <w:p w14:paraId="6362A7DB">
            <w:pPr>
              <w:rPr>
                <w:rFonts w:hint="eastAsia" w:ascii="仿宋" w:hAnsi="仿宋" w:eastAsia="仿宋" w:cs="仿宋"/>
                <w:color w:val="auto"/>
                <w:szCs w:val="21"/>
              </w:rPr>
            </w:pPr>
            <w:r>
              <w:rPr>
                <w:rFonts w:hint="eastAsia" w:ascii="仿宋" w:hAnsi="仿宋" w:eastAsia="仿宋" w:cs="仿宋"/>
                <w:color w:val="auto"/>
                <w:szCs w:val="21"/>
              </w:rPr>
              <w:t>2、传感器尺寸:全画幅</w:t>
            </w:r>
          </w:p>
          <w:p w14:paraId="3B34A264">
            <w:pPr>
              <w:rPr>
                <w:rFonts w:hint="eastAsia" w:ascii="仿宋" w:hAnsi="仿宋" w:eastAsia="仿宋" w:cs="仿宋"/>
                <w:color w:val="auto"/>
                <w:szCs w:val="21"/>
              </w:rPr>
            </w:pPr>
            <w:r>
              <w:rPr>
                <w:rFonts w:hint="eastAsia" w:ascii="仿宋" w:hAnsi="仿宋" w:eastAsia="仿宋" w:cs="仿宋"/>
                <w:color w:val="auto"/>
                <w:szCs w:val="21"/>
              </w:rPr>
              <w:t xml:space="preserve">3、工作温度：-40°C～65°C </w:t>
            </w:r>
          </w:p>
          <w:p w14:paraId="4CAB17F6">
            <w:pPr>
              <w:rPr>
                <w:rFonts w:hint="eastAsia" w:ascii="仿宋" w:hAnsi="仿宋" w:eastAsia="仿宋" w:cs="仿宋"/>
                <w:color w:val="auto"/>
                <w:szCs w:val="21"/>
              </w:rPr>
            </w:pPr>
            <w:r>
              <w:rPr>
                <w:rFonts w:hint="eastAsia" w:ascii="仿宋" w:hAnsi="仿宋" w:eastAsia="仿宋" w:cs="仿宋"/>
                <w:color w:val="auto"/>
                <w:szCs w:val="21"/>
              </w:rPr>
              <w:t>4、焦距：≥</w:t>
            </w:r>
            <w:r>
              <w:rPr>
                <w:rFonts w:ascii="仿宋" w:hAnsi="仿宋" w:eastAsia="仿宋" w:cs="仿宋"/>
                <w:color w:val="auto"/>
                <w:szCs w:val="21"/>
              </w:rPr>
              <w:t>40</w:t>
            </w:r>
            <w:r>
              <w:rPr>
                <w:rFonts w:hint="eastAsia" w:ascii="仿宋" w:hAnsi="仿宋" w:eastAsia="仿宋" w:cs="仿宋"/>
                <w:color w:val="auto"/>
                <w:szCs w:val="21"/>
              </w:rPr>
              <w:t>mm</w:t>
            </w:r>
          </w:p>
          <w:p w14:paraId="34ED6E3A">
            <w:pPr>
              <w:rPr>
                <w:rFonts w:hint="eastAsia" w:ascii="仿宋" w:hAnsi="仿宋" w:eastAsia="仿宋" w:cs="仿宋"/>
                <w:color w:val="auto"/>
                <w:szCs w:val="21"/>
              </w:rPr>
            </w:pPr>
            <w:r>
              <w:rPr>
                <w:rFonts w:hint="eastAsia" w:ascii="仿宋" w:hAnsi="仿宋" w:eastAsia="仿宋" w:cs="仿宋"/>
                <w:color w:val="auto"/>
                <w:szCs w:val="21"/>
              </w:rPr>
              <w:t>5、最小曝光间隔：≤0.5s；</w:t>
            </w:r>
            <w:r>
              <w:rPr>
                <w:rFonts w:ascii="仿宋" w:hAnsi="仿宋" w:eastAsia="仿宋" w:cs="仿宋"/>
                <w:color w:val="auto"/>
                <w:szCs w:val="21"/>
                <w:lang w:bidi="ar"/>
              </w:rPr>
              <w:t>（单张照片分辨率</w:t>
            </w:r>
            <w:r>
              <w:rPr>
                <w:rFonts w:hint="eastAsia" w:ascii="仿宋" w:hAnsi="仿宋" w:eastAsia="仿宋" w:cs="仿宋"/>
                <w:color w:val="auto"/>
                <w:szCs w:val="21"/>
              </w:rPr>
              <w:t>≥</w:t>
            </w:r>
            <w:r>
              <w:rPr>
                <w:rFonts w:hint="eastAsia" w:ascii="仿宋" w:hAnsi="仿宋" w:eastAsia="仿宋" w:cs="仿宋"/>
                <w:color w:val="auto"/>
                <w:szCs w:val="21"/>
                <w:lang w:bidi="ar"/>
              </w:rPr>
              <w:t>6000万</w:t>
            </w:r>
            <w:r>
              <w:rPr>
                <w:rFonts w:ascii="仿宋" w:hAnsi="仿宋" w:eastAsia="仿宋" w:cs="仿宋"/>
                <w:color w:val="auto"/>
                <w:szCs w:val="21"/>
                <w:lang w:bidi="ar"/>
              </w:rPr>
              <w:t>像素</w:t>
            </w:r>
            <w:r>
              <w:rPr>
                <w:rFonts w:hint="eastAsia" w:ascii="仿宋" w:hAnsi="仿宋" w:eastAsia="仿宋" w:cs="仿宋"/>
                <w:color w:val="auto"/>
                <w:szCs w:val="21"/>
              </w:rPr>
              <w:t>）</w:t>
            </w:r>
          </w:p>
          <w:p w14:paraId="5250849B">
            <w:pPr>
              <w:rPr>
                <w:rFonts w:hint="eastAsia" w:ascii="仿宋" w:hAnsi="仿宋" w:eastAsia="仿宋" w:cs="仿宋"/>
                <w:color w:val="auto"/>
                <w:szCs w:val="21"/>
              </w:rPr>
            </w:pPr>
            <w:r>
              <w:rPr>
                <w:rFonts w:hint="eastAsia" w:ascii="仿宋" w:hAnsi="仿宋" w:eastAsia="仿宋" w:cs="仿宋"/>
                <w:color w:val="auto"/>
                <w:szCs w:val="21"/>
              </w:rPr>
              <w:t>6、数据拷贝速度：≥240MB/s</w:t>
            </w:r>
          </w:p>
          <w:p w14:paraId="42FA98DA">
            <w:pPr>
              <w:rPr>
                <w:rFonts w:hint="eastAsia" w:ascii="仿宋" w:hAnsi="仿宋" w:eastAsia="仿宋" w:cs="仿宋"/>
                <w:color w:val="auto"/>
                <w:szCs w:val="21"/>
              </w:rPr>
            </w:pPr>
            <w:r>
              <w:rPr>
                <w:rFonts w:hint="eastAsia" w:ascii="仿宋" w:hAnsi="仿宋" w:eastAsia="仿宋" w:cs="仿宋"/>
                <w:color w:val="auto"/>
                <w:szCs w:val="21"/>
              </w:rPr>
              <w:t>7、总存储器容量：≥256GB*2</w:t>
            </w:r>
          </w:p>
          <w:p w14:paraId="0DE13E3C">
            <w:pPr>
              <w:widowControl/>
              <w:ind w:left="425" w:hanging="425"/>
              <w:jc w:val="left"/>
              <w:rPr>
                <w:rFonts w:hint="eastAsia" w:ascii="仿宋" w:hAnsi="仿宋" w:eastAsia="仿宋" w:cs="仿宋"/>
                <w:color w:val="auto"/>
                <w:szCs w:val="21"/>
              </w:rPr>
            </w:pPr>
            <w:r>
              <w:rPr>
                <w:rFonts w:hint="eastAsia" w:ascii="仿宋" w:hAnsi="仿宋" w:eastAsia="仿宋" w:cs="仿宋"/>
                <w:color w:val="auto"/>
                <w:szCs w:val="21"/>
              </w:rPr>
              <w:t>8、快门次数≥50万次</w:t>
            </w:r>
          </w:p>
          <w:p w14:paraId="1AFCC1C2">
            <w:pPr>
              <w:rPr>
                <w:rFonts w:hint="eastAsia" w:ascii="仿宋" w:hAnsi="仿宋" w:eastAsia="仿宋" w:cs="仿宋"/>
                <w:color w:val="auto"/>
                <w:szCs w:val="21"/>
              </w:rPr>
            </w:pPr>
            <w:r>
              <w:rPr>
                <w:rFonts w:hint="eastAsia" w:ascii="仿宋" w:hAnsi="仿宋" w:eastAsia="仿宋" w:cs="仿宋"/>
                <w:color w:val="auto"/>
                <w:szCs w:val="21"/>
              </w:rPr>
              <w:t>9、提供1年不计免赔设备保险（100%赔付）</w:t>
            </w:r>
          </w:p>
          <w:p w14:paraId="2C7267AA">
            <w:pPr>
              <w:rPr>
                <w:rFonts w:hint="eastAsia" w:ascii="仿宋" w:hAnsi="仿宋" w:eastAsia="仿宋" w:cs="仿宋"/>
                <w:b/>
                <w:bCs/>
                <w:color w:val="auto"/>
                <w:szCs w:val="21"/>
              </w:rPr>
            </w:pPr>
            <w:r>
              <w:rPr>
                <w:rFonts w:hint="eastAsia" w:ascii="仿宋" w:hAnsi="仿宋" w:eastAsia="仿宋" w:cs="仿宋"/>
                <w:b/>
                <w:bCs/>
                <w:color w:val="auto"/>
                <w:szCs w:val="21"/>
              </w:rPr>
              <w:t>六、多功能轻型机载激光雷达1套</w:t>
            </w:r>
          </w:p>
          <w:p w14:paraId="51B01D75">
            <w:pPr>
              <w:rPr>
                <w:rFonts w:hint="eastAsia" w:ascii="仿宋" w:hAnsi="仿宋" w:eastAsia="仿宋" w:cs="仿宋"/>
                <w:color w:val="auto"/>
                <w:szCs w:val="21"/>
              </w:rPr>
            </w:pPr>
            <w:r>
              <w:rPr>
                <w:rFonts w:hint="eastAsia" w:ascii="仿宋" w:hAnsi="仿宋" w:eastAsia="仿宋" w:cs="仿宋"/>
                <w:color w:val="auto"/>
                <w:szCs w:val="21"/>
              </w:rPr>
              <w:t>1、集成激光雷达、热红外、可见光、GNSS、IMU传感器</w:t>
            </w:r>
          </w:p>
          <w:p w14:paraId="34B5B8A8">
            <w:pPr>
              <w:rPr>
                <w:rFonts w:hint="eastAsia" w:ascii="仿宋" w:hAnsi="仿宋" w:eastAsia="仿宋" w:cs="仿宋"/>
                <w:color w:val="auto"/>
                <w:szCs w:val="21"/>
              </w:rPr>
            </w:pPr>
            <w:r>
              <w:rPr>
                <w:rFonts w:hint="eastAsia" w:ascii="仿宋" w:hAnsi="仿宋" w:eastAsia="仿宋" w:cs="仿宋"/>
                <w:color w:val="auto"/>
                <w:szCs w:val="21"/>
              </w:rPr>
              <w:t>2、传感器具有一体化设计</w:t>
            </w:r>
          </w:p>
          <w:p w14:paraId="387B5F50">
            <w:pPr>
              <w:rPr>
                <w:rFonts w:hint="eastAsia" w:ascii="仿宋" w:hAnsi="仿宋" w:eastAsia="仿宋" w:cs="仿宋"/>
                <w:color w:val="auto"/>
                <w:szCs w:val="21"/>
              </w:rPr>
            </w:pPr>
            <w:r>
              <w:rPr>
                <w:rFonts w:hint="eastAsia" w:ascii="仿宋" w:hAnsi="仿宋" w:eastAsia="仿宋" w:cs="仿宋"/>
                <w:color w:val="auto"/>
                <w:szCs w:val="21"/>
              </w:rPr>
              <w:t>3、整体重量≤1.6kg</w:t>
            </w:r>
          </w:p>
          <w:p w14:paraId="1DD04987">
            <w:pPr>
              <w:rPr>
                <w:rFonts w:hint="eastAsia" w:ascii="仿宋" w:hAnsi="仿宋" w:eastAsia="仿宋" w:cs="仿宋"/>
                <w:color w:val="auto"/>
                <w:szCs w:val="21"/>
              </w:rPr>
            </w:pPr>
            <w:r>
              <w:rPr>
                <w:rFonts w:hint="eastAsia" w:ascii="仿宋" w:hAnsi="仿宋" w:eastAsia="仿宋" w:cs="仿宋"/>
                <w:color w:val="auto"/>
                <w:szCs w:val="21"/>
              </w:rPr>
              <w:t>4、绝对精度：水平≤5cm，垂直≤5cm</w:t>
            </w:r>
          </w:p>
          <w:p w14:paraId="6D0198C3">
            <w:pPr>
              <w:rPr>
                <w:rFonts w:hint="eastAsia" w:ascii="仿宋" w:hAnsi="仿宋" w:eastAsia="仿宋" w:cs="仿宋"/>
                <w:color w:val="auto"/>
                <w:szCs w:val="21"/>
              </w:rPr>
            </w:pPr>
            <w:r>
              <w:rPr>
                <w:rFonts w:hint="eastAsia" w:ascii="仿宋" w:hAnsi="仿宋" w:eastAsia="仿宋" w:cs="仿宋"/>
                <w:color w:val="auto"/>
                <w:szCs w:val="21"/>
              </w:rPr>
              <w:t>5、激光安全等级：1级安全激光</w:t>
            </w:r>
          </w:p>
          <w:p w14:paraId="22EA5BB4">
            <w:pPr>
              <w:rPr>
                <w:rFonts w:hint="eastAsia" w:ascii="仿宋" w:hAnsi="仿宋" w:eastAsia="仿宋" w:cs="仿宋"/>
                <w:color w:val="auto"/>
                <w:szCs w:val="21"/>
              </w:rPr>
            </w:pPr>
            <w:r>
              <w:rPr>
                <w:rFonts w:hint="eastAsia" w:ascii="仿宋" w:hAnsi="仿宋" w:eastAsia="仿宋" w:cs="仿宋"/>
                <w:color w:val="auto"/>
                <w:szCs w:val="21"/>
              </w:rPr>
              <w:t>6、测量距离≥600m@50%发射率</w:t>
            </w:r>
          </w:p>
          <w:p w14:paraId="2F84ED2E">
            <w:pPr>
              <w:rPr>
                <w:rFonts w:hint="eastAsia" w:ascii="仿宋" w:hAnsi="仿宋" w:eastAsia="仿宋" w:cs="仿宋"/>
                <w:color w:val="auto"/>
                <w:szCs w:val="21"/>
              </w:rPr>
            </w:pPr>
            <w:r>
              <w:rPr>
                <w:rFonts w:hint="eastAsia" w:ascii="仿宋" w:hAnsi="仿宋" w:eastAsia="仿宋" w:cs="仿宋"/>
                <w:color w:val="auto"/>
                <w:szCs w:val="21"/>
              </w:rPr>
              <w:t>7、最大扫描线速≥250线/秒</w:t>
            </w:r>
          </w:p>
          <w:p w14:paraId="79DB6FB1">
            <w:pPr>
              <w:rPr>
                <w:rFonts w:hint="eastAsia" w:ascii="仿宋" w:hAnsi="仿宋" w:eastAsia="仿宋" w:cs="仿宋"/>
                <w:color w:val="auto"/>
                <w:szCs w:val="21"/>
              </w:rPr>
            </w:pPr>
            <w:r>
              <w:rPr>
                <w:rFonts w:hint="eastAsia" w:ascii="仿宋" w:hAnsi="仿宋" w:eastAsia="仿宋" w:cs="仿宋"/>
                <w:color w:val="auto"/>
                <w:szCs w:val="21"/>
              </w:rPr>
              <w:t>8、最大回波次数≥6次</w:t>
            </w:r>
          </w:p>
          <w:p w14:paraId="781D6E12">
            <w:pPr>
              <w:rPr>
                <w:rFonts w:hint="eastAsia" w:ascii="仿宋" w:hAnsi="仿宋" w:eastAsia="仿宋" w:cs="仿宋"/>
                <w:color w:val="auto"/>
                <w:szCs w:val="21"/>
              </w:rPr>
            </w:pPr>
            <w:r>
              <w:rPr>
                <w:rFonts w:hint="eastAsia" w:ascii="仿宋" w:hAnsi="仿宋" w:eastAsia="仿宋" w:cs="仿宋"/>
                <w:color w:val="auto"/>
                <w:szCs w:val="21"/>
              </w:rPr>
              <w:t xml:space="preserve"> 9、测距精度：≤15mm@150m；重复测距精度：≤5mm@150m（提供彩页等相关证明材料）</w:t>
            </w:r>
          </w:p>
          <w:p w14:paraId="055CD6F6">
            <w:pPr>
              <w:rPr>
                <w:rFonts w:hint="eastAsia" w:ascii="仿宋" w:hAnsi="仿宋" w:eastAsia="仿宋" w:cs="仿宋"/>
                <w:color w:val="auto"/>
                <w:szCs w:val="21"/>
              </w:rPr>
            </w:pPr>
            <w:r>
              <w:rPr>
                <w:rFonts w:hint="eastAsia" w:ascii="仿宋" w:hAnsi="仿宋" w:eastAsia="仿宋" w:cs="仿宋"/>
                <w:color w:val="auto"/>
                <w:szCs w:val="21"/>
              </w:rPr>
              <w:t>10、像素≥640*512，单像间距≤12μm，焦距≤9.1mm，响应波段8～14μm</w:t>
            </w:r>
          </w:p>
          <w:p w14:paraId="01FD8DBB">
            <w:pPr>
              <w:rPr>
                <w:rFonts w:hint="eastAsia" w:ascii="仿宋" w:hAnsi="仿宋" w:eastAsia="仿宋" w:cs="仿宋"/>
                <w:color w:val="auto"/>
                <w:szCs w:val="21"/>
              </w:rPr>
            </w:pPr>
            <w:r>
              <w:rPr>
                <w:rFonts w:hint="eastAsia" w:ascii="仿宋" w:hAnsi="仿宋" w:eastAsia="仿宋" w:cs="仿宋"/>
                <w:color w:val="auto"/>
                <w:szCs w:val="21"/>
              </w:rPr>
              <w:t>11、快门类型为机械快门，像素≥2600万</w:t>
            </w:r>
          </w:p>
          <w:p w14:paraId="2E5C99CC">
            <w:pPr>
              <w:rPr>
                <w:rFonts w:hint="eastAsia" w:ascii="仿宋" w:hAnsi="仿宋" w:eastAsia="仿宋" w:cs="仿宋"/>
                <w:color w:val="auto"/>
                <w:szCs w:val="21"/>
              </w:rPr>
            </w:pPr>
            <w:r>
              <w:rPr>
                <w:rFonts w:hint="eastAsia" w:ascii="仿宋" w:hAnsi="仿宋" w:eastAsia="仿宋" w:cs="仿宋"/>
                <w:color w:val="auto"/>
                <w:szCs w:val="21"/>
              </w:rPr>
              <w:t>12、提供1年设备不计免赔保险（100%赔付）</w:t>
            </w:r>
          </w:p>
          <w:p w14:paraId="69783219">
            <w:pPr>
              <w:rPr>
                <w:rFonts w:hint="eastAsia" w:ascii="仿宋" w:hAnsi="仿宋" w:eastAsia="仿宋" w:cs="仿宋"/>
                <w:b/>
                <w:bCs/>
                <w:color w:val="auto"/>
                <w:szCs w:val="21"/>
              </w:rPr>
            </w:pPr>
            <w:r>
              <w:rPr>
                <w:rFonts w:hint="eastAsia" w:ascii="仿宋" w:hAnsi="仿宋" w:eastAsia="仿宋" w:cs="仿宋"/>
                <w:b/>
                <w:bCs/>
                <w:color w:val="auto"/>
                <w:szCs w:val="21"/>
              </w:rPr>
              <w:t>七、点云预处理软件</w:t>
            </w:r>
          </w:p>
          <w:p w14:paraId="6CA31972">
            <w:pPr>
              <w:rPr>
                <w:rFonts w:hint="eastAsia" w:ascii="仿宋" w:hAnsi="仿宋" w:eastAsia="仿宋" w:cs="仿宋"/>
                <w:color w:val="auto"/>
                <w:szCs w:val="21"/>
              </w:rPr>
            </w:pPr>
            <w:r>
              <w:rPr>
                <w:rFonts w:ascii="仿宋" w:hAnsi="仿宋" w:eastAsia="仿宋" w:cs="仿宋"/>
                <w:color w:val="auto"/>
                <w:szCs w:val="21"/>
              </w:rPr>
              <w:t>1、软件全自主国产化，具备</w:t>
            </w:r>
            <w:r>
              <w:rPr>
                <w:rFonts w:hint="eastAsia" w:ascii="仿宋" w:hAnsi="仿宋" w:eastAsia="仿宋" w:cs="仿宋"/>
                <w:color w:val="auto"/>
                <w:szCs w:val="21"/>
              </w:rPr>
              <w:t>永久授权</w:t>
            </w:r>
          </w:p>
          <w:p w14:paraId="3A605161">
            <w:pPr>
              <w:rPr>
                <w:rFonts w:hint="eastAsia" w:ascii="仿宋" w:hAnsi="仿宋" w:eastAsia="仿宋" w:cs="仿宋"/>
                <w:color w:val="auto"/>
                <w:szCs w:val="21"/>
              </w:rPr>
            </w:pPr>
            <w:r>
              <w:rPr>
                <w:rFonts w:hint="eastAsia" w:ascii="仿宋" w:hAnsi="仿宋" w:eastAsia="仿宋" w:cs="仿宋"/>
                <w:color w:val="auto"/>
                <w:szCs w:val="21"/>
              </w:rPr>
              <w:t>2</w:t>
            </w:r>
            <w:r>
              <w:rPr>
                <w:rFonts w:ascii="仿宋" w:hAnsi="仿宋" w:eastAsia="仿宋" w:cs="仿宋"/>
                <w:color w:val="auto"/>
                <w:szCs w:val="21"/>
              </w:rPr>
              <w:t>、采用多指标对轨迹质量进行评估，并根据评估结果对轨迹进行渲染，根据选择的轨迹导出对应路段的kml文件；可查看POS精度曲线。所有功能都在同一软件内实现</w:t>
            </w:r>
          </w:p>
          <w:p w14:paraId="7D543179">
            <w:pPr>
              <w:rPr>
                <w:rFonts w:hint="eastAsia" w:ascii="仿宋" w:hAnsi="仿宋" w:eastAsia="仿宋" w:cs="仿宋"/>
                <w:color w:val="auto"/>
                <w:szCs w:val="21"/>
              </w:rPr>
            </w:pPr>
            <w:r>
              <w:rPr>
                <w:rFonts w:hint="eastAsia" w:ascii="仿宋" w:hAnsi="仿宋" w:eastAsia="仿宋" w:cs="仿宋"/>
                <w:color w:val="auto"/>
                <w:szCs w:val="21"/>
              </w:rPr>
              <w:t>3</w:t>
            </w:r>
            <w:r>
              <w:rPr>
                <w:rFonts w:ascii="仿宋" w:hAnsi="仿宋" w:eastAsia="仿宋" w:cs="仿宋"/>
                <w:color w:val="auto"/>
                <w:szCs w:val="21"/>
              </w:rPr>
              <w:t>、新建任务有向导指引，使用向导可完成新建任务、坐标系设置、POS解算、兴趣区域选择、成果处理设置等全流程，实现激光点云、正射影像、三维模型多种成果的输出</w:t>
            </w:r>
          </w:p>
          <w:p w14:paraId="64C4C998">
            <w:pPr>
              <w:rPr>
                <w:rFonts w:hint="eastAsia" w:ascii="仿宋" w:hAnsi="仿宋" w:eastAsia="仿宋" w:cs="仿宋"/>
                <w:color w:val="auto"/>
                <w:szCs w:val="21"/>
              </w:rPr>
            </w:pPr>
            <w:r>
              <w:rPr>
                <w:rFonts w:hint="eastAsia" w:ascii="仿宋" w:hAnsi="仿宋" w:eastAsia="仿宋" w:cs="仿宋"/>
                <w:color w:val="auto"/>
                <w:szCs w:val="21"/>
              </w:rPr>
              <w:t>4</w:t>
            </w:r>
            <w:r>
              <w:rPr>
                <w:rFonts w:ascii="仿宋" w:hAnsi="仿宋" w:eastAsia="仿宋" w:cs="仿宋"/>
                <w:color w:val="auto"/>
                <w:szCs w:val="21"/>
              </w:rPr>
              <w:t>、支持点云按文件大小、距离长度、轨迹分段输出；支持只导出所显示出来感兴趣区域的数据</w:t>
            </w:r>
          </w:p>
          <w:p w14:paraId="5304AA37">
            <w:pPr>
              <w:rPr>
                <w:rFonts w:hint="eastAsia" w:ascii="仿宋" w:hAnsi="仿宋" w:eastAsia="仿宋" w:cs="仿宋"/>
                <w:color w:val="auto"/>
                <w:szCs w:val="21"/>
              </w:rPr>
            </w:pPr>
            <w:r>
              <w:rPr>
                <w:rFonts w:hint="eastAsia" w:ascii="仿宋" w:hAnsi="仿宋" w:eastAsia="仿宋" w:cs="仿宋"/>
                <w:color w:val="auto"/>
                <w:szCs w:val="21"/>
              </w:rPr>
              <w:t>5</w:t>
            </w:r>
            <w:r>
              <w:rPr>
                <w:rFonts w:ascii="仿宋" w:hAnsi="仿宋" w:eastAsia="仿宋" w:cs="仿宋"/>
                <w:color w:val="auto"/>
                <w:szCs w:val="21"/>
              </w:rPr>
              <w:t>、支持输入不同坐标类型（投影坐标、大地坐标、站心坐标、空间直角坐标）和不同载体（车载，机载，背包，手持SLAM）的点云数据厚度优化</w:t>
            </w:r>
          </w:p>
          <w:p w14:paraId="6EE52CAD">
            <w:pPr>
              <w:rPr>
                <w:rFonts w:hint="eastAsia" w:ascii="仿宋" w:hAnsi="仿宋" w:eastAsia="仿宋" w:cs="仿宋"/>
                <w:color w:val="auto"/>
                <w:szCs w:val="21"/>
              </w:rPr>
            </w:pPr>
            <w:r>
              <w:rPr>
                <w:rFonts w:hint="eastAsia" w:ascii="仿宋" w:hAnsi="仿宋" w:eastAsia="仿宋" w:cs="仿宋"/>
                <w:color w:val="auto"/>
                <w:szCs w:val="21"/>
              </w:rPr>
              <w:t>6</w:t>
            </w:r>
            <w:r>
              <w:rPr>
                <w:rFonts w:ascii="仿宋" w:hAnsi="仿宋" w:eastAsia="仿宋" w:cs="仿宋"/>
                <w:color w:val="auto"/>
                <w:szCs w:val="21"/>
              </w:rPr>
              <w:t>、建模后可同时输出LOD分层分级模型osgb、obj等通用兼容三维模型格式；融合人工智能技术，软件在模型重建过程中自动进行网型优化和纹理优化，生成的模型成果中建筑物、道路等地物平面平，直线直，模型纹理清晰，块间无亮度色彩差异，过渡自然</w:t>
            </w:r>
          </w:p>
          <w:p w14:paraId="3A900BC8">
            <w:pPr>
              <w:rPr>
                <w:rFonts w:hint="eastAsia" w:ascii="仿宋" w:hAnsi="仿宋" w:eastAsia="仿宋" w:cs="仿宋"/>
                <w:color w:val="auto"/>
                <w:szCs w:val="21"/>
              </w:rPr>
            </w:pPr>
            <w:r>
              <w:rPr>
                <w:rFonts w:hint="eastAsia" w:ascii="仿宋" w:hAnsi="仿宋" w:eastAsia="仿宋" w:cs="仿宋"/>
                <w:color w:val="auto"/>
                <w:szCs w:val="21"/>
              </w:rPr>
              <w:t>7</w:t>
            </w:r>
            <w:r>
              <w:rPr>
                <w:rFonts w:ascii="仿宋" w:hAnsi="仿宋" w:eastAsia="仿宋" w:cs="仿宋"/>
                <w:color w:val="auto"/>
                <w:szCs w:val="21"/>
              </w:rPr>
              <w:t>、支持导入高程、平面、三维控制点纠正POS轨迹的位置和姿态，并支持车载、机载单工程内部与多工程间重复点云数据的匹配拼接，提高数据精度</w:t>
            </w:r>
          </w:p>
          <w:p w14:paraId="217BB9B0">
            <w:pPr>
              <w:rPr>
                <w:rFonts w:hint="eastAsia" w:ascii="仿宋" w:hAnsi="仿宋" w:eastAsia="仿宋" w:cs="仿宋"/>
                <w:color w:val="auto"/>
                <w:szCs w:val="21"/>
              </w:rPr>
            </w:pPr>
            <w:r>
              <w:rPr>
                <w:rFonts w:hint="eastAsia" w:ascii="仿宋" w:hAnsi="仿宋" w:eastAsia="仿宋" w:cs="仿宋"/>
                <w:color w:val="auto"/>
                <w:szCs w:val="21"/>
              </w:rPr>
              <w:t>8</w:t>
            </w:r>
            <w:r>
              <w:rPr>
                <w:rFonts w:ascii="仿宋" w:hAnsi="仿宋" w:eastAsia="仿宋" w:cs="仿宋"/>
                <w:color w:val="auto"/>
                <w:szCs w:val="21"/>
              </w:rPr>
              <w:t>、同时一个任务下可导入多个工程，实现多工程同时解算，同时多工程之间处理和操作互不影响，并支持多工程的轨迹和点云数据同时显示</w:t>
            </w:r>
          </w:p>
          <w:p w14:paraId="6B2A3C32">
            <w:pPr>
              <w:rPr>
                <w:rFonts w:hint="eastAsia" w:ascii="仿宋" w:hAnsi="仿宋" w:eastAsia="仿宋" w:cs="仿宋"/>
                <w:color w:val="auto"/>
                <w:szCs w:val="21"/>
              </w:rPr>
            </w:pPr>
            <w:r>
              <w:rPr>
                <w:rFonts w:hint="eastAsia" w:ascii="仿宋" w:hAnsi="仿宋" w:eastAsia="仿宋" w:cs="仿宋"/>
                <w:color w:val="auto"/>
                <w:szCs w:val="21"/>
              </w:rPr>
              <w:t>9</w:t>
            </w:r>
            <w:r>
              <w:rPr>
                <w:rFonts w:ascii="仿宋" w:hAnsi="仿宋" w:eastAsia="仿宋" w:cs="仿宋"/>
                <w:color w:val="auto"/>
                <w:szCs w:val="21"/>
              </w:rPr>
              <w:t>、软件嵌入自动数据拷贝软件，能够自动区分架次数据，包括激光数据、惯导及照片；原始数据和解算数据进行分离管理，方便数据的集中管理与拷贝</w:t>
            </w:r>
          </w:p>
          <w:p w14:paraId="28360AAE">
            <w:pPr>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rPr>
              <w:t>0</w:t>
            </w:r>
            <w:r>
              <w:rPr>
                <w:rFonts w:ascii="仿宋" w:hAnsi="仿宋" w:eastAsia="仿宋" w:cs="仿宋"/>
                <w:color w:val="auto"/>
                <w:szCs w:val="21"/>
              </w:rPr>
              <w:t>、支持使用正射影像对点 云进行着色。 解决现在无人机数据着色时存在的色差、拼接缝、着色效果不够好的问题。</w:t>
            </w:r>
          </w:p>
          <w:p w14:paraId="315E8D96">
            <w:pPr>
              <w:rPr>
                <w:rFonts w:hint="eastAsia" w:ascii="仿宋" w:hAnsi="仿宋" w:eastAsia="仿宋" w:cs="仿宋"/>
                <w:color w:val="auto"/>
                <w:szCs w:val="21"/>
              </w:rPr>
            </w:pPr>
            <w:r>
              <w:rPr>
                <w:rFonts w:hint="eastAsia" w:ascii="仿宋" w:hAnsi="仿宋" w:eastAsia="仿宋" w:cs="仿宋"/>
                <w:color w:val="auto"/>
                <w:szCs w:val="21"/>
              </w:rPr>
              <w:t>11、需提供30套点云预处理软件用于教学</w:t>
            </w:r>
          </w:p>
          <w:p w14:paraId="7E9BF3EB">
            <w:pPr>
              <w:rPr>
                <w:rFonts w:hint="eastAsia" w:ascii="仿宋" w:hAnsi="仿宋" w:eastAsia="仿宋" w:cs="仿宋"/>
                <w:b/>
                <w:bCs/>
                <w:color w:val="auto"/>
              </w:rPr>
            </w:pPr>
            <w:r>
              <w:rPr>
                <w:rFonts w:hint="eastAsia" w:ascii="仿宋" w:hAnsi="仿宋" w:eastAsia="仿宋" w:cs="仿宋"/>
                <w:b/>
                <w:bCs/>
                <w:color w:val="auto"/>
                <w:szCs w:val="21"/>
              </w:rPr>
              <w:t>八、</w:t>
            </w:r>
            <w:r>
              <w:rPr>
                <w:rFonts w:hint="eastAsia" w:ascii="仿宋" w:hAnsi="仿宋" w:eastAsia="仿宋" w:cs="仿宋"/>
                <w:b/>
                <w:bCs/>
                <w:color w:val="auto"/>
              </w:rPr>
              <w:t>点云后处理软件</w:t>
            </w:r>
          </w:p>
          <w:p w14:paraId="4BAF9CFF">
            <w:pPr>
              <w:rPr>
                <w:rFonts w:hint="eastAsia" w:ascii="仿宋" w:hAnsi="仿宋" w:eastAsia="仿宋" w:cs="仿宋"/>
                <w:color w:val="auto"/>
                <w:szCs w:val="21"/>
              </w:rPr>
            </w:pPr>
            <w:r>
              <w:rPr>
                <w:rFonts w:hint="eastAsia" w:ascii="仿宋" w:hAnsi="仿宋" w:eastAsia="仿宋" w:cs="仿宋"/>
                <w:color w:val="auto"/>
                <w:szCs w:val="21"/>
              </w:rPr>
              <w:t>1、全中文操作界面，具备永久授权</w:t>
            </w:r>
          </w:p>
          <w:p w14:paraId="64EE9AE4">
            <w:pPr>
              <w:rPr>
                <w:rFonts w:hint="eastAsia" w:ascii="仿宋" w:hAnsi="仿宋" w:eastAsia="仿宋" w:cs="仿宋"/>
                <w:color w:val="auto"/>
                <w:szCs w:val="21"/>
              </w:rPr>
            </w:pPr>
            <w:r>
              <w:rPr>
                <w:rFonts w:hint="eastAsia" w:ascii="仿宋" w:hAnsi="仿宋" w:eastAsia="仿宋" w:cs="仿宋"/>
                <w:color w:val="auto"/>
                <w:szCs w:val="21"/>
              </w:rPr>
              <w:t>2、海量点云渲染：软件可将*.las、*.txt、*.csv、*.pts、*.xyz等格式优化后生成结构化点云数据文件，可实现海量点云数据（100G以上）的快速可视化。涵盖高程、强度、强度混合、真彩色、类别、单色、时间、回波次数、回波序号等渲染模式，可选择多种渲染色带、支持高程、强度等组合模式渲染，支持EDL特效</w:t>
            </w:r>
          </w:p>
          <w:p w14:paraId="735AC127">
            <w:pPr>
              <w:rPr>
                <w:rFonts w:hint="eastAsia" w:ascii="仿宋" w:hAnsi="仿宋" w:eastAsia="仿宋" w:cs="仿宋"/>
                <w:color w:val="auto"/>
                <w:szCs w:val="21"/>
              </w:rPr>
            </w:pPr>
            <w:r>
              <w:rPr>
                <w:rFonts w:hint="eastAsia" w:ascii="仿宋" w:hAnsi="仿宋" w:eastAsia="仿宋" w:cs="仿宋"/>
                <w:color w:val="auto"/>
                <w:szCs w:val="21"/>
              </w:rPr>
              <w:t>3、数据漫游：实现点云、矢量和影像的场景漫游，支持自定义视点位置进行视点漫游和通过设置浏览路径进行轨迹漫游两种漫游模式</w:t>
            </w:r>
          </w:p>
          <w:p w14:paraId="7F25B617">
            <w:pPr>
              <w:rPr>
                <w:rFonts w:hint="eastAsia" w:ascii="仿宋" w:hAnsi="仿宋" w:eastAsia="仿宋" w:cs="仿宋"/>
                <w:color w:val="auto"/>
                <w:szCs w:val="21"/>
              </w:rPr>
            </w:pPr>
            <w:r>
              <w:rPr>
                <w:rFonts w:hint="eastAsia" w:ascii="仿宋" w:hAnsi="仿宋" w:eastAsia="仿宋" w:cs="仿宋"/>
                <w:color w:val="auto"/>
                <w:szCs w:val="21"/>
              </w:rPr>
              <w:t>4、密度质检：支持点云密度质检，可一键生成点云密度报告；</w:t>
            </w:r>
          </w:p>
          <w:p w14:paraId="2BB36BF8">
            <w:pPr>
              <w:rPr>
                <w:rFonts w:hint="eastAsia" w:ascii="仿宋" w:hAnsi="仿宋" w:eastAsia="仿宋" w:cs="仿宋"/>
                <w:color w:val="auto"/>
                <w:szCs w:val="21"/>
              </w:rPr>
            </w:pPr>
            <w:r>
              <w:rPr>
                <w:rFonts w:hint="eastAsia" w:ascii="仿宋" w:hAnsi="仿宋" w:eastAsia="仿宋" w:cs="仿宋"/>
                <w:color w:val="auto"/>
                <w:szCs w:val="21"/>
              </w:rPr>
              <w:t>5、剖面分析：支持绘制多个剖面，移动剖面位置、调整剖面宽度，允许同时打开多个剖面进行对比分析</w:t>
            </w:r>
          </w:p>
          <w:p w14:paraId="7F9BB370">
            <w:pPr>
              <w:rPr>
                <w:rFonts w:hint="eastAsia" w:ascii="仿宋" w:hAnsi="仿宋" w:eastAsia="仿宋" w:cs="仿宋"/>
                <w:color w:val="auto"/>
                <w:szCs w:val="21"/>
              </w:rPr>
            </w:pPr>
            <w:r>
              <w:rPr>
                <w:rFonts w:hint="eastAsia" w:ascii="仿宋" w:hAnsi="仿宋" w:eastAsia="仿宋" w:cs="仿宋"/>
                <w:color w:val="auto"/>
                <w:szCs w:val="21"/>
              </w:rPr>
              <w:t>6、高程检查：支持自定义三维检查点坐标导入，并输出检查报告</w:t>
            </w:r>
          </w:p>
          <w:p w14:paraId="1DC935D5">
            <w:pPr>
              <w:rPr>
                <w:rFonts w:hint="eastAsia" w:ascii="仿宋" w:hAnsi="仿宋" w:eastAsia="仿宋" w:cs="仿宋"/>
                <w:color w:val="auto"/>
                <w:szCs w:val="21"/>
              </w:rPr>
            </w:pPr>
            <w:r>
              <w:rPr>
                <w:rFonts w:hint="eastAsia" w:ascii="仿宋" w:hAnsi="仿宋" w:eastAsia="仿宋" w:cs="仿宋"/>
                <w:color w:val="auto"/>
                <w:szCs w:val="21"/>
              </w:rPr>
              <w:t>7、点云一键生成DEM，实现点云的自动分类，自动输出满足要求的DEM成果</w:t>
            </w:r>
          </w:p>
          <w:p w14:paraId="1DD95C81">
            <w:pPr>
              <w:rPr>
                <w:rFonts w:hint="eastAsia" w:ascii="仿宋" w:hAnsi="仿宋" w:eastAsia="仿宋" w:cs="仿宋"/>
                <w:color w:val="auto"/>
                <w:szCs w:val="21"/>
              </w:rPr>
            </w:pPr>
            <w:r>
              <w:rPr>
                <w:rFonts w:hint="eastAsia" w:ascii="仿宋" w:hAnsi="仿宋" w:eastAsia="仿宋" w:cs="仿宋"/>
                <w:color w:val="auto"/>
                <w:szCs w:val="21"/>
              </w:rPr>
              <w:t>8、点云分类：支持平地、丘陵、山地、城市道路等不同地形快速、准确提取复杂地形下的地面点，并自动对孤立点滤波处理</w:t>
            </w:r>
          </w:p>
          <w:p w14:paraId="609DA274">
            <w:pPr>
              <w:rPr>
                <w:rFonts w:hint="eastAsia" w:ascii="仿宋" w:hAnsi="仿宋" w:eastAsia="仿宋" w:cs="仿宋"/>
                <w:color w:val="auto"/>
                <w:szCs w:val="21"/>
              </w:rPr>
            </w:pPr>
            <w:r>
              <w:rPr>
                <w:rFonts w:hint="eastAsia" w:ascii="仿宋" w:hAnsi="仿宋" w:eastAsia="仿宋" w:cs="仿宋"/>
                <w:color w:val="auto"/>
                <w:szCs w:val="21"/>
              </w:rPr>
              <w:t>9、手动编辑分类点云：支持点云二三维手动编辑、点云编辑结果同步渲染到TIN、剖面编辑等快速分类功能，类别保存、修改和导出等功能</w:t>
            </w:r>
          </w:p>
          <w:p w14:paraId="1AD1D088">
            <w:pPr>
              <w:rPr>
                <w:rFonts w:hint="eastAsia" w:ascii="仿宋" w:hAnsi="仿宋" w:eastAsia="仿宋" w:cs="仿宋"/>
                <w:color w:val="auto"/>
                <w:szCs w:val="21"/>
              </w:rPr>
            </w:pPr>
            <w:r>
              <w:rPr>
                <w:rFonts w:hint="eastAsia" w:ascii="仿宋" w:hAnsi="仿宋" w:eastAsia="仿宋" w:cs="仿宋"/>
                <w:color w:val="auto"/>
                <w:szCs w:val="21"/>
              </w:rPr>
              <w:t>10、等高线生成：支持根据地面点自动生成等高线，同一根等高线完整连续，无打断、接头等情况，无需人工接边处理，并可导出成dxf文件，导入CASS</w:t>
            </w:r>
          </w:p>
          <w:p w14:paraId="60058589">
            <w:pPr>
              <w:rPr>
                <w:rFonts w:hint="eastAsia" w:ascii="仿宋" w:hAnsi="仿宋" w:eastAsia="仿宋" w:cs="仿宋"/>
                <w:color w:val="auto"/>
                <w:szCs w:val="21"/>
              </w:rPr>
            </w:pPr>
            <w:r>
              <w:rPr>
                <w:rFonts w:hint="eastAsia" w:ascii="仿宋" w:hAnsi="仿宋" w:eastAsia="仿宋" w:cs="仿宋"/>
                <w:color w:val="auto"/>
                <w:szCs w:val="21"/>
              </w:rPr>
              <w:t>11、高程点生成：支持自动生成高程点，可生成高程注记，并可导出成dxf文件，导入CASS</w:t>
            </w:r>
          </w:p>
          <w:p w14:paraId="29AE8412">
            <w:pPr>
              <w:rPr>
                <w:rFonts w:hint="eastAsia" w:ascii="仿宋" w:hAnsi="仿宋" w:eastAsia="仿宋" w:cs="仿宋"/>
                <w:color w:val="auto"/>
                <w:szCs w:val="21"/>
              </w:rPr>
            </w:pPr>
            <w:r>
              <w:rPr>
                <w:rFonts w:hint="eastAsia" w:ascii="仿宋" w:hAnsi="仿宋" w:eastAsia="仿宋" w:cs="仿宋"/>
                <w:color w:val="auto"/>
                <w:szCs w:val="21"/>
              </w:rPr>
              <w:t>12、DEM二三维视图联动：支持二三维视图同步联动更新方式，二维视图中框选指定区域，即可同步显示到三维视图，三维视图对DEM进行编辑处理，同时将编辑结果实时更新保存到整体DEM数据</w:t>
            </w:r>
          </w:p>
          <w:p w14:paraId="0305BEB3">
            <w:pPr>
              <w:rPr>
                <w:rFonts w:hint="eastAsia" w:ascii="仿宋" w:hAnsi="仿宋" w:eastAsia="仿宋" w:cs="仿宋"/>
                <w:color w:val="auto"/>
                <w:szCs w:val="21"/>
              </w:rPr>
            </w:pPr>
            <w:r>
              <w:rPr>
                <w:rFonts w:hint="eastAsia" w:ascii="仿宋" w:hAnsi="仿宋" w:eastAsia="仿宋" w:cs="仿宋"/>
                <w:color w:val="auto"/>
                <w:szCs w:val="21"/>
              </w:rPr>
              <w:t>13、DEM编辑：DEM编辑提供高程置平、平滑、高程删除、修补无效值、去除钉状物等多种编辑方式，快速对DEM成果进行修编</w:t>
            </w:r>
          </w:p>
          <w:p w14:paraId="1C68FDB2">
            <w:pPr>
              <w:rPr>
                <w:rFonts w:hint="eastAsia" w:ascii="仿宋" w:hAnsi="仿宋" w:eastAsia="仿宋" w:cs="仿宋"/>
                <w:color w:val="auto"/>
                <w:szCs w:val="21"/>
              </w:rPr>
            </w:pPr>
            <w:r>
              <w:rPr>
                <w:rFonts w:hint="eastAsia" w:ascii="仿宋" w:hAnsi="仿宋" w:eastAsia="仿宋" w:cs="仿宋"/>
                <w:color w:val="auto"/>
                <w:szCs w:val="21"/>
              </w:rPr>
              <w:t>14、两期体积对比：分析两期体积变化，自动提取变化范围线，进行变化分析，自动生成两期变化报表</w:t>
            </w:r>
          </w:p>
          <w:p w14:paraId="46553372">
            <w:pPr>
              <w:rPr>
                <w:rFonts w:hint="eastAsia" w:ascii="仿宋" w:hAnsi="仿宋" w:eastAsia="仿宋" w:cs="仿宋"/>
                <w:color w:val="auto"/>
                <w:szCs w:val="21"/>
              </w:rPr>
            </w:pPr>
            <w:r>
              <w:rPr>
                <w:rFonts w:hint="eastAsia" w:ascii="仿宋" w:hAnsi="仿宋" w:eastAsia="仿宋" w:cs="仿宋"/>
                <w:color w:val="auto"/>
                <w:szCs w:val="21"/>
              </w:rPr>
              <w:t>15、需提供30套点云后处理软件用于教学</w:t>
            </w:r>
          </w:p>
          <w:p w14:paraId="5B3C7F5F">
            <w:pPr>
              <w:rPr>
                <w:rFonts w:hint="eastAsia" w:ascii="仿宋" w:hAnsi="仿宋" w:eastAsia="仿宋" w:cs="仿宋"/>
                <w:b/>
                <w:bCs/>
                <w:color w:val="auto"/>
              </w:rPr>
            </w:pPr>
            <w:r>
              <w:rPr>
                <w:rFonts w:hint="eastAsia" w:ascii="仿宋" w:hAnsi="仿宋" w:eastAsia="仿宋" w:cs="仿宋"/>
                <w:b/>
                <w:bCs/>
                <w:color w:val="auto"/>
                <w:szCs w:val="21"/>
              </w:rPr>
              <w:t>九、</w:t>
            </w:r>
            <w:r>
              <w:rPr>
                <w:rFonts w:hint="eastAsia" w:ascii="仿宋" w:hAnsi="仿宋" w:eastAsia="仿宋" w:cs="仿宋"/>
                <w:b/>
                <w:bCs/>
                <w:color w:val="auto"/>
              </w:rPr>
              <w:t>三维建模系统</w:t>
            </w:r>
          </w:p>
          <w:p w14:paraId="2D590EFC">
            <w:pPr>
              <w:rPr>
                <w:rFonts w:hint="eastAsia" w:ascii="仿宋" w:hAnsi="仿宋" w:eastAsia="仿宋" w:cs="仿宋"/>
                <w:color w:val="auto"/>
                <w:szCs w:val="21"/>
              </w:rPr>
            </w:pPr>
            <w:r>
              <w:rPr>
                <w:rFonts w:hint="eastAsia" w:ascii="仿宋" w:hAnsi="仿宋" w:eastAsia="仿宋" w:cs="仿宋"/>
                <w:color w:val="auto"/>
                <w:szCs w:val="21"/>
              </w:rPr>
              <w:t>1、强化计算节点1个，不低于以下参数</w:t>
            </w:r>
          </w:p>
          <w:p w14:paraId="0FAF65F4">
            <w:pPr>
              <w:rPr>
                <w:rFonts w:hint="eastAsia" w:ascii="仿宋" w:hAnsi="仿宋" w:eastAsia="仿宋" w:cs="仿宋"/>
                <w:color w:val="auto"/>
                <w:szCs w:val="21"/>
              </w:rPr>
            </w:pPr>
            <w:r>
              <w:rPr>
                <w:rFonts w:hint="eastAsia" w:ascii="仿宋" w:hAnsi="仿宋" w:eastAsia="仿宋" w:cs="仿宋"/>
                <w:color w:val="auto"/>
                <w:szCs w:val="21"/>
              </w:rPr>
              <w:t>CPU：16核32线 基础频率4.2Ghz，动态加速5.6Ghz，热功耗120W</w:t>
            </w:r>
          </w:p>
          <w:p w14:paraId="43FBF89E">
            <w:pPr>
              <w:rPr>
                <w:rFonts w:hint="eastAsia" w:ascii="仿宋" w:hAnsi="仿宋" w:eastAsia="仿宋" w:cs="仿宋"/>
                <w:color w:val="auto"/>
                <w:szCs w:val="21"/>
              </w:rPr>
            </w:pPr>
            <w:r>
              <w:rPr>
                <w:rFonts w:hint="eastAsia" w:ascii="仿宋" w:hAnsi="仿宋" w:eastAsia="仿宋" w:cs="仿宋"/>
                <w:color w:val="auto"/>
                <w:szCs w:val="21"/>
              </w:rPr>
              <w:t>内存：128G</w:t>
            </w:r>
          </w:p>
          <w:p w14:paraId="6E2DD4DB">
            <w:pPr>
              <w:rPr>
                <w:rFonts w:hint="eastAsia" w:ascii="仿宋" w:hAnsi="仿宋" w:eastAsia="仿宋" w:cs="仿宋"/>
                <w:color w:val="auto"/>
                <w:szCs w:val="21"/>
              </w:rPr>
            </w:pPr>
            <w:r>
              <w:rPr>
                <w:rFonts w:hint="eastAsia" w:ascii="仿宋" w:hAnsi="仿宋" w:eastAsia="仿宋" w:cs="仿宋"/>
                <w:color w:val="auto"/>
                <w:szCs w:val="21"/>
              </w:rPr>
              <w:t>显卡：核心频率2160MHz，核心频率2160MHz CUDA 6144个 显存12GB</w:t>
            </w:r>
          </w:p>
          <w:p w14:paraId="0AFDF472">
            <w:pPr>
              <w:rPr>
                <w:rFonts w:hint="eastAsia" w:ascii="仿宋" w:hAnsi="仿宋" w:eastAsia="仿宋" w:cs="仿宋"/>
                <w:color w:val="auto"/>
                <w:szCs w:val="21"/>
              </w:rPr>
            </w:pPr>
            <w:r>
              <w:rPr>
                <w:rFonts w:hint="eastAsia" w:ascii="仿宋" w:hAnsi="仿宋" w:eastAsia="仿宋" w:cs="仿宋"/>
                <w:color w:val="auto"/>
                <w:szCs w:val="21"/>
              </w:rPr>
              <w:t>2、储存空间不低于以下参数</w:t>
            </w:r>
          </w:p>
          <w:p w14:paraId="6245105E">
            <w:pPr>
              <w:rPr>
                <w:rFonts w:hint="eastAsia" w:ascii="仿宋" w:hAnsi="仿宋" w:eastAsia="仿宋" w:cs="仿宋"/>
                <w:color w:val="auto"/>
                <w:szCs w:val="21"/>
              </w:rPr>
            </w:pPr>
            <w:r>
              <w:rPr>
                <w:rFonts w:hint="eastAsia" w:ascii="仿宋" w:hAnsi="仿宋" w:eastAsia="仿宋" w:cs="仿宋"/>
                <w:color w:val="auto"/>
                <w:szCs w:val="21"/>
              </w:rPr>
              <w:t>固态硬盘：2T M.2 nvme×1条；4T M.2 nvme×3条</w:t>
            </w:r>
          </w:p>
          <w:p w14:paraId="615A43F0">
            <w:pPr>
              <w:rPr>
                <w:rFonts w:hint="eastAsia" w:ascii="仿宋" w:hAnsi="仿宋" w:eastAsia="仿宋" w:cs="仿宋"/>
                <w:color w:val="auto"/>
                <w:szCs w:val="21"/>
              </w:rPr>
            </w:pPr>
            <w:r>
              <w:rPr>
                <w:rFonts w:hint="eastAsia" w:ascii="仿宋" w:hAnsi="仿宋" w:eastAsia="仿宋" w:cs="仿宋"/>
                <w:color w:val="auto"/>
                <w:szCs w:val="21"/>
              </w:rPr>
              <w:t xml:space="preserve">机械硬盘：20TB </w:t>
            </w:r>
          </w:p>
          <w:p w14:paraId="7BB8030A">
            <w:pPr>
              <w:rPr>
                <w:rFonts w:hint="eastAsia" w:ascii="仿宋" w:hAnsi="仿宋" w:eastAsia="仿宋" w:cs="仿宋"/>
                <w:color w:val="auto"/>
                <w:szCs w:val="21"/>
              </w:rPr>
            </w:pPr>
            <w:r>
              <w:rPr>
                <w:rFonts w:hint="eastAsia" w:ascii="仿宋" w:hAnsi="仿宋" w:eastAsia="仿宋" w:cs="仿宋"/>
                <w:color w:val="auto"/>
                <w:szCs w:val="21"/>
              </w:rPr>
              <w:t>3、计算节点4个，不低于以下参数</w:t>
            </w:r>
          </w:p>
          <w:p w14:paraId="07532F08">
            <w:pPr>
              <w:rPr>
                <w:rFonts w:hint="eastAsia" w:ascii="仿宋" w:hAnsi="仿宋" w:eastAsia="仿宋" w:cs="仿宋"/>
                <w:color w:val="auto"/>
                <w:szCs w:val="21"/>
              </w:rPr>
            </w:pPr>
            <w:r>
              <w:rPr>
                <w:rFonts w:hint="eastAsia" w:ascii="仿宋" w:hAnsi="仿宋" w:eastAsia="仿宋" w:cs="仿宋"/>
                <w:color w:val="auto"/>
                <w:szCs w:val="21"/>
              </w:rPr>
              <w:t>CPU：8核16线 基础频率3.8Ghz，动态加速5.3Ghz，热功耗65W</w:t>
            </w:r>
          </w:p>
          <w:p w14:paraId="43702A1C">
            <w:pPr>
              <w:rPr>
                <w:rFonts w:hint="eastAsia" w:ascii="仿宋" w:hAnsi="仿宋" w:eastAsia="仿宋" w:cs="仿宋"/>
                <w:color w:val="auto"/>
                <w:szCs w:val="21"/>
              </w:rPr>
            </w:pPr>
            <w:r>
              <w:rPr>
                <w:rFonts w:hint="eastAsia" w:ascii="仿宋" w:hAnsi="仿宋" w:eastAsia="仿宋" w:cs="仿宋"/>
                <w:color w:val="auto"/>
                <w:szCs w:val="21"/>
              </w:rPr>
              <w:t xml:space="preserve">内存：64G </w:t>
            </w:r>
          </w:p>
          <w:p w14:paraId="0E01F123">
            <w:pPr>
              <w:rPr>
                <w:rFonts w:hint="eastAsia" w:ascii="仿宋" w:hAnsi="仿宋" w:eastAsia="仿宋" w:cs="仿宋"/>
                <w:color w:val="auto"/>
                <w:szCs w:val="21"/>
              </w:rPr>
            </w:pPr>
            <w:r>
              <w:rPr>
                <w:rFonts w:hint="eastAsia" w:ascii="仿宋" w:hAnsi="仿宋" w:eastAsia="仿宋" w:cs="仿宋"/>
                <w:color w:val="auto"/>
                <w:szCs w:val="21"/>
              </w:rPr>
              <w:t>显卡：核心频率 2160MHz  CUDA6144个 显存12GB</w:t>
            </w:r>
          </w:p>
          <w:p w14:paraId="4C6C9236">
            <w:pPr>
              <w:rPr>
                <w:rFonts w:hint="eastAsia" w:ascii="仿宋" w:hAnsi="仿宋" w:eastAsia="仿宋" w:cs="仿宋"/>
                <w:color w:val="auto"/>
                <w:szCs w:val="21"/>
              </w:rPr>
            </w:pPr>
            <w:r>
              <w:rPr>
                <w:rFonts w:hint="eastAsia" w:ascii="仿宋" w:hAnsi="仿宋" w:eastAsia="仿宋" w:cs="仿宋"/>
                <w:color w:val="auto"/>
                <w:szCs w:val="21"/>
              </w:rPr>
              <w:t>4、CPU型号尾缀不带H与GPU型号尾缀不带Laptop，CPU和GPU均为桌面级。采用刀片式结构设计集成在一个机箱内，维护简便，如设备出现故障，可快速将故障节点抽出进行维护，不影响其他运算节点工作</w:t>
            </w:r>
          </w:p>
          <w:p w14:paraId="2C6805C4">
            <w:pPr>
              <w:rPr>
                <w:rFonts w:hint="eastAsia" w:ascii="仿宋" w:hAnsi="仿宋" w:eastAsia="仿宋" w:cs="仿宋"/>
                <w:color w:val="auto"/>
                <w:szCs w:val="21"/>
              </w:rPr>
            </w:pPr>
            <w:r>
              <w:rPr>
                <w:rFonts w:hint="eastAsia" w:ascii="仿宋" w:hAnsi="仿宋" w:eastAsia="仿宋" w:cs="仿宋"/>
                <w:color w:val="auto"/>
                <w:szCs w:val="21"/>
              </w:rPr>
              <w:t>5、5节点的一体化集群服务器</w:t>
            </w:r>
            <w:r>
              <w:rPr>
                <w:rFonts w:hint="eastAsia" w:ascii="仿宋" w:hAnsi="仿宋" w:eastAsia="仿宋" w:cs="仿宋"/>
                <w:color w:val="auto"/>
                <w:szCs w:val="21"/>
                <w:lang w:eastAsia="zh-CN"/>
              </w:rPr>
              <w:t>，</w:t>
            </w:r>
            <w:r>
              <w:rPr>
                <w:rFonts w:hint="eastAsia" w:ascii="仿宋" w:hAnsi="仿宋" w:eastAsia="仿宋" w:cs="仿宋"/>
                <w:color w:val="auto"/>
                <w:szCs w:val="21"/>
              </w:rPr>
              <w:t>硬件监控系统可实时监测子节点的计算机的CPU使用率、CPU核心温度、显卡使用率、显卡核心温度、内存使用率、网络使用率、以及当前节点ID等信息</w:t>
            </w:r>
          </w:p>
          <w:p w14:paraId="4059F395">
            <w:pPr>
              <w:rPr>
                <w:rFonts w:hint="eastAsia" w:ascii="仿宋" w:hAnsi="仿宋" w:eastAsia="仿宋" w:cs="仿宋"/>
                <w:color w:val="auto"/>
                <w:szCs w:val="21"/>
              </w:rPr>
            </w:pPr>
            <w:r>
              <w:rPr>
                <w:rFonts w:hint="eastAsia" w:ascii="仿宋" w:hAnsi="仿宋" w:eastAsia="仿宋" w:cs="仿宋"/>
                <w:color w:val="auto"/>
                <w:szCs w:val="21"/>
              </w:rPr>
              <w:t>6、多源数据支持(jpg和tif），不分版本不限制影像像素，可支持通用框幅式中大画幅（如1.5亿像素以上）航空影像，低空无人机影像，垂直影像以及倾斜相机影像的实景建模。50万张14192*10640像幅的数据可在24小时以内空三处理完成。（提供空三案例报告）</w:t>
            </w:r>
          </w:p>
          <w:p w14:paraId="6CC3E1D2">
            <w:pPr>
              <w:rPr>
                <w:rFonts w:hint="eastAsia" w:ascii="仿宋" w:hAnsi="仿宋" w:eastAsia="仿宋" w:cs="仿宋"/>
                <w:color w:val="auto"/>
                <w:szCs w:val="21"/>
              </w:rPr>
            </w:pPr>
            <w:r>
              <w:rPr>
                <w:rFonts w:hint="eastAsia" w:ascii="仿宋" w:hAnsi="仿宋" w:eastAsia="仿宋" w:cs="仿宋"/>
                <w:color w:val="auto"/>
                <w:szCs w:val="21"/>
              </w:rPr>
              <w:t>7、支持大容量数据解算，可有效解决无人机摄影测量影像数量过多的问题，可支持单个工程100万张级的无人机数据解算（提供案例报告）</w:t>
            </w:r>
          </w:p>
          <w:p w14:paraId="25C30440">
            <w:pPr>
              <w:rPr>
                <w:rFonts w:hint="eastAsia" w:ascii="仿宋" w:hAnsi="仿宋" w:eastAsia="仿宋" w:cs="仿宋"/>
                <w:color w:val="auto"/>
                <w:szCs w:val="21"/>
              </w:rPr>
            </w:pPr>
            <w:r>
              <w:rPr>
                <w:rFonts w:hint="eastAsia" w:ascii="仿宋" w:hAnsi="仿宋" w:eastAsia="仿宋" w:cs="仿宋"/>
                <w:color w:val="auto"/>
                <w:szCs w:val="21"/>
              </w:rPr>
              <w:t>8、控制点刺点时支持视图内转点，可设置当前页面显示刺点照片数量（提供设置当前页面显示刺点照片数量的功能截图）；</w:t>
            </w:r>
          </w:p>
          <w:p w14:paraId="0AD3C16E">
            <w:pPr>
              <w:rPr>
                <w:rFonts w:hint="eastAsia" w:ascii="仿宋" w:hAnsi="仿宋" w:eastAsia="仿宋" w:cs="仿宋"/>
                <w:color w:val="auto"/>
                <w:szCs w:val="21"/>
              </w:rPr>
            </w:pPr>
            <w:r>
              <w:rPr>
                <w:rFonts w:hint="eastAsia" w:ascii="仿宋" w:hAnsi="仿宋" w:eastAsia="仿宋" w:cs="仿宋"/>
                <w:color w:val="auto"/>
                <w:szCs w:val="21"/>
              </w:rPr>
              <w:t>9、支持创建子工程，分解子工程，合并工程可对分解工程进行合并处理，或从大工程选择区域单独处理</w:t>
            </w:r>
          </w:p>
          <w:p w14:paraId="4AE04353">
            <w:pPr>
              <w:rPr>
                <w:rFonts w:hint="eastAsia" w:ascii="仿宋" w:hAnsi="仿宋" w:eastAsia="仿宋" w:cs="仿宋"/>
                <w:color w:val="auto"/>
                <w:szCs w:val="21"/>
              </w:rPr>
            </w:pPr>
            <w:r>
              <w:rPr>
                <w:rFonts w:hint="eastAsia" w:ascii="仿宋" w:hAnsi="仿宋" w:eastAsia="仿宋" w:cs="仿宋"/>
                <w:color w:val="auto"/>
                <w:szCs w:val="21"/>
              </w:rPr>
              <w:t>10、支持多种格式的成果输出（如BlockExchange格式、inpho、ZI格式等）（提供软件界面的功能截图）</w:t>
            </w:r>
          </w:p>
          <w:p w14:paraId="04576F44">
            <w:pPr>
              <w:rPr>
                <w:rFonts w:hint="eastAsia" w:ascii="仿宋" w:hAnsi="仿宋" w:eastAsia="仿宋" w:cs="仿宋"/>
                <w:color w:val="auto"/>
                <w:szCs w:val="21"/>
              </w:rPr>
            </w:pPr>
            <w:r>
              <w:rPr>
                <w:rFonts w:hint="eastAsia" w:ascii="仿宋" w:hAnsi="仿宋" w:eastAsia="仿宋" w:cs="仿宋"/>
                <w:color w:val="auto"/>
                <w:szCs w:val="21"/>
              </w:rPr>
              <w:t>11、支持输出成果报告，包括空三精度报告、上下视差报告、模型较差报告等。（提供软件界面的功能截图）</w:t>
            </w:r>
          </w:p>
          <w:p w14:paraId="673D8D13">
            <w:pPr>
              <w:rPr>
                <w:rFonts w:hint="eastAsia" w:ascii="仿宋" w:hAnsi="仿宋" w:eastAsia="仿宋" w:cs="仿宋"/>
                <w:color w:val="auto"/>
                <w:szCs w:val="21"/>
              </w:rPr>
            </w:pPr>
            <w:r>
              <w:rPr>
                <w:rFonts w:hint="eastAsia" w:ascii="仿宋" w:hAnsi="仿宋" w:eastAsia="仿宋" w:cs="仿宋"/>
                <w:color w:val="auto"/>
                <w:szCs w:val="21"/>
              </w:rPr>
              <w:t>12、支持工程自动备份与新建备份工程，恢复备份工程操作；</w:t>
            </w:r>
          </w:p>
          <w:p w14:paraId="3BA1EDFA">
            <w:pPr>
              <w:rPr>
                <w:rFonts w:hint="eastAsia" w:ascii="仿宋" w:hAnsi="仿宋" w:eastAsia="仿宋" w:cs="仿宋"/>
                <w:color w:val="auto"/>
                <w:szCs w:val="21"/>
              </w:rPr>
            </w:pPr>
            <w:r>
              <w:rPr>
                <w:rFonts w:hint="eastAsia" w:ascii="仿宋" w:hAnsi="仿宋" w:eastAsia="仿宋" w:cs="仿宋"/>
                <w:color w:val="auto"/>
                <w:szCs w:val="21"/>
              </w:rPr>
              <w:t>13、空三支持多节点并行处理，可一机多开；件采用并行处理架构设计及GPU加速处理技术，大幅提高处理效率；智能化集群系统，集群时只需将所有节点设置同一工作路径，并启动执行器，即可参与集群任务；在工程中打开集群监视器，可查看局域网内的所有节点机；并能实时监测各节点机的主机地址、运行状态、运行任务名称、工作路径、起始和终止时间等信息；（提供软件界面的功能截图）</w:t>
            </w:r>
          </w:p>
          <w:p w14:paraId="3E6FFDC4">
            <w:pPr>
              <w:rPr>
                <w:rFonts w:hint="eastAsia" w:ascii="仿宋" w:hAnsi="仿宋" w:eastAsia="仿宋" w:cs="仿宋"/>
                <w:color w:val="auto"/>
                <w:szCs w:val="21"/>
              </w:rPr>
            </w:pPr>
            <w:r>
              <w:rPr>
                <w:rFonts w:hint="eastAsia" w:ascii="仿宋" w:hAnsi="仿宋" w:eastAsia="仿宋" w:cs="仿宋"/>
                <w:color w:val="auto"/>
                <w:szCs w:val="21"/>
              </w:rPr>
              <w:t>14、软件参数内置化，点击实景建模弹出的重建设置，无需勾选格式，建模过程中无需增加时间可同时生成包括osgb、obj通用的三维模型格式；（提供软件功能及相关截图）</w:t>
            </w:r>
          </w:p>
          <w:p w14:paraId="2292FA79">
            <w:pPr>
              <w:rPr>
                <w:rFonts w:hint="eastAsia" w:ascii="仿宋" w:hAnsi="仿宋" w:eastAsia="仿宋" w:cs="仿宋"/>
                <w:color w:val="auto"/>
                <w:szCs w:val="21"/>
              </w:rPr>
            </w:pPr>
            <w:r>
              <w:rPr>
                <w:rFonts w:hint="eastAsia" w:ascii="仿宋" w:hAnsi="仿宋" w:eastAsia="仿宋" w:cs="仿宋"/>
                <w:color w:val="auto"/>
                <w:szCs w:val="21"/>
              </w:rPr>
              <w:t>15、支持对OBJ格式模型成果匀色，使模型块间色彩更统一；（提供软件界面的功能截图）</w:t>
            </w:r>
          </w:p>
          <w:p w14:paraId="194D3966">
            <w:pPr>
              <w:rPr>
                <w:rFonts w:hint="eastAsia" w:ascii="仿宋" w:hAnsi="仿宋" w:eastAsia="仿宋" w:cs="仿宋"/>
                <w:color w:val="auto"/>
                <w:szCs w:val="21"/>
              </w:rPr>
            </w:pPr>
            <w:r>
              <w:rPr>
                <w:rFonts w:hint="eastAsia" w:ascii="仿宋" w:hAnsi="仿宋" w:eastAsia="仿宋" w:cs="仿宋"/>
                <w:color w:val="auto"/>
                <w:szCs w:val="21"/>
              </w:rPr>
              <w:t>16、通过实体加密狗加密方式或网络授权方式</w:t>
            </w:r>
          </w:p>
          <w:p w14:paraId="4766E26E">
            <w:pPr>
              <w:rPr>
                <w:rFonts w:hint="eastAsia" w:ascii="仿宋" w:hAnsi="仿宋" w:eastAsia="仿宋" w:cs="仿宋"/>
                <w:color w:val="auto"/>
                <w:szCs w:val="21"/>
              </w:rPr>
            </w:pPr>
            <w:r>
              <w:rPr>
                <w:rFonts w:hint="eastAsia" w:ascii="仿宋" w:hAnsi="仿宋" w:eastAsia="仿宋" w:cs="仿宋"/>
                <w:color w:val="auto"/>
                <w:szCs w:val="21"/>
              </w:rPr>
              <w:t>17、浏览器支持多图层数据显示，支持多图层的开关显示，可支持模型量测，分屏对比等工具</w:t>
            </w:r>
          </w:p>
          <w:p w14:paraId="491A8C51">
            <w:pPr>
              <w:rPr>
                <w:rFonts w:hint="eastAsia" w:ascii="仿宋" w:hAnsi="仿宋" w:eastAsia="仿宋" w:cs="仿宋"/>
                <w:color w:val="auto"/>
                <w:szCs w:val="21"/>
              </w:rPr>
            </w:pPr>
            <w:r>
              <w:rPr>
                <w:rFonts w:hint="eastAsia" w:ascii="仿宋" w:hAnsi="仿宋" w:eastAsia="仿宋" w:cs="仿宋"/>
                <w:color w:val="auto"/>
                <w:szCs w:val="21"/>
              </w:rPr>
              <w:t>18、支持纯影像、纯点云、点云影像融合，三种建模方式，点云影像融合建模能够恢复更加精细的模型结构，几何精度更高，支持的点云格式含las等格式。（提供软件界面的功能截图）</w:t>
            </w:r>
          </w:p>
          <w:p w14:paraId="29A4F0D2">
            <w:pPr>
              <w:numPr>
                <w:ilvl w:val="0"/>
                <w:numId w:val="0"/>
              </w:numPr>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19、</w:t>
            </w:r>
            <w:r>
              <w:rPr>
                <w:rFonts w:hint="eastAsia" w:ascii="仿宋" w:hAnsi="仿宋" w:eastAsia="仿宋" w:cs="仿宋"/>
                <w:color w:val="auto"/>
                <w:szCs w:val="21"/>
              </w:rPr>
              <w:t>可在点云上绘制编辑范围线；设置范围线类型，含重建、待定和水域闭合；（提供软件界面的功能截图）</w:t>
            </w:r>
          </w:p>
          <w:p w14:paraId="559B8C79">
            <w:pPr>
              <w:numPr>
                <w:ilvl w:val="0"/>
                <w:numId w:val="0"/>
              </w:numPr>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20、</w:t>
            </w:r>
            <w:r>
              <w:rPr>
                <w:rFonts w:hint="eastAsia" w:ascii="仿宋" w:hAnsi="仿宋" w:eastAsia="仿宋" w:cs="仿宋"/>
                <w:color w:val="auto"/>
                <w:szCs w:val="21"/>
              </w:rPr>
              <w:t>水域可自动重建，在提交建模时可自定义是否水域优化。或建模完成后提供自动化工具优化水面，可选择使用真实纹理或者模板纹理；（提供软件界面的功能截图）</w:t>
            </w:r>
          </w:p>
          <w:p w14:paraId="3F47E062">
            <w:pPr>
              <w:rPr>
                <w:rFonts w:hint="eastAsia" w:ascii="仿宋" w:hAnsi="仿宋" w:eastAsia="仿宋" w:cs="仿宋"/>
                <w:color w:val="auto"/>
                <w:szCs w:val="21"/>
              </w:rPr>
            </w:pPr>
            <w:r>
              <w:rPr>
                <w:rFonts w:hint="eastAsia" w:ascii="仿宋" w:hAnsi="仿宋" w:eastAsia="仿宋" w:cs="仿宋"/>
                <w:color w:val="auto"/>
                <w:szCs w:val="21"/>
              </w:rPr>
              <w:t>21、需提供30套三维建模系统软件</w:t>
            </w:r>
          </w:p>
          <w:p w14:paraId="5AA33E76">
            <w:pPr>
              <w:rPr>
                <w:rFonts w:hint="eastAsia" w:ascii="仿宋" w:hAnsi="仿宋" w:eastAsia="仿宋" w:cs="仿宋"/>
                <w:b/>
                <w:bCs/>
                <w:color w:val="auto"/>
              </w:rPr>
            </w:pPr>
            <w:r>
              <w:rPr>
                <w:rFonts w:hint="eastAsia" w:ascii="仿宋" w:hAnsi="仿宋" w:eastAsia="仿宋" w:cs="仿宋"/>
                <w:b/>
                <w:bCs/>
                <w:color w:val="auto"/>
              </w:rPr>
              <w:t>十、航空影像二维一体化软件</w:t>
            </w:r>
          </w:p>
          <w:p w14:paraId="45E84973">
            <w:pPr>
              <w:rPr>
                <w:rFonts w:hint="eastAsia" w:ascii="仿宋" w:hAnsi="仿宋" w:eastAsia="仿宋" w:cs="仿宋"/>
                <w:color w:val="auto"/>
                <w:szCs w:val="21"/>
              </w:rPr>
            </w:pPr>
            <w:r>
              <w:rPr>
                <w:rFonts w:hint="eastAsia" w:ascii="仿宋" w:hAnsi="仿宋" w:eastAsia="仿宋" w:cs="仿宋"/>
                <w:color w:val="auto"/>
                <w:szCs w:val="21"/>
              </w:rPr>
              <w:t>1、多源数据支持，可支持通用框幅式航空影像，低空无人机影像，多相机影像的解算，提供完整系统的解决方案</w:t>
            </w:r>
          </w:p>
          <w:p w14:paraId="0C6AB247">
            <w:pPr>
              <w:rPr>
                <w:rFonts w:hint="eastAsia" w:ascii="仿宋" w:hAnsi="仿宋" w:eastAsia="仿宋" w:cs="仿宋"/>
                <w:color w:val="auto"/>
                <w:szCs w:val="21"/>
              </w:rPr>
            </w:pPr>
            <w:r>
              <w:rPr>
                <w:rFonts w:hint="eastAsia" w:ascii="仿宋" w:hAnsi="仿宋" w:eastAsia="仿宋" w:cs="仿宋"/>
                <w:color w:val="auto"/>
                <w:szCs w:val="21"/>
              </w:rPr>
              <w:t>2、支持一键处理和一键快拼（含空三加密、DSM匹配、正射生成）</w:t>
            </w:r>
          </w:p>
          <w:p w14:paraId="73AA37CE">
            <w:pPr>
              <w:rPr>
                <w:rFonts w:hint="eastAsia" w:ascii="仿宋" w:hAnsi="仿宋" w:eastAsia="仿宋" w:cs="仿宋"/>
                <w:color w:val="auto"/>
                <w:szCs w:val="21"/>
              </w:rPr>
            </w:pPr>
            <w:r>
              <w:rPr>
                <w:rFonts w:hint="eastAsia" w:ascii="仿宋" w:hAnsi="仿宋" w:eastAsia="仿宋" w:cs="仿宋"/>
                <w:color w:val="auto"/>
                <w:szCs w:val="21"/>
              </w:rPr>
              <w:t>3、支持DOM精度检查并输出精度报告，支持设置等高距（提供软件界面的功能截图）</w:t>
            </w:r>
          </w:p>
          <w:p w14:paraId="7A2D9EC1">
            <w:pPr>
              <w:numPr>
                <w:ilvl w:val="0"/>
                <w:numId w:val="0"/>
              </w:numPr>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szCs w:val="21"/>
              </w:rPr>
              <w:t>需提供2套航空影像二维一体化软件</w:t>
            </w:r>
          </w:p>
          <w:p w14:paraId="0897F9E7">
            <w:pPr>
              <w:rPr>
                <w:rFonts w:hint="eastAsia" w:ascii="仿宋" w:hAnsi="仿宋" w:eastAsia="仿宋" w:cs="仿宋"/>
                <w:b/>
                <w:bCs/>
                <w:color w:val="auto"/>
              </w:rPr>
            </w:pPr>
            <w:r>
              <w:rPr>
                <w:rFonts w:hint="eastAsia" w:ascii="仿宋" w:hAnsi="仿宋" w:eastAsia="仿宋" w:cs="仿宋"/>
                <w:b/>
                <w:bCs/>
                <w:color w:val="auto"/>
              </w:rPr>
              <w:t>十一、服务支撑</w:t>
            </w:r>
          </w:p>
          <w:p w14:paraId="0AE3EAC8">
            <w:pPr>
              <w:rPr>
                <w:rFonts w:hint="eastAsia" w:ascii="仿宋" w:hAnsi="仿宋" w:eastAsia="仿宋" w:cs="仿宋"/>
                <w:color w:val="auto"/>
                <w:szCs w:val="21"/>
              </w:rPr>
            </w:pPr>
            <w:r>
              <w:rPr>
                <w:rFonts w:hint="eastAsia" w:ascii="仿宋" w:hAnsi="仿宋" w:eastAsia="仿宋" w:cs="仿宋"/>
                <w:color w:val="auto"/>
                <w:szCs w:val="21"/>
              </w:rPr>
              <w:t>1、提供典型研究区200km半径范围内，原始静态观测数据不少于5个点位，用于支撑无网络信号区后期无人机数据高精度地理位置解算，连续观测时间：自合同签订日期起不低于10年</w:t>
            </w:r>
          </w:p>
          <w:p w14:paraId="586AF715">
            <w:pPr>
              <w:rPr>
                <w:rFonts w:hint="eastAsia" w:ascii="仿宋" w:hAnsi="仿宋" w:eastAsia="仿宋" w:cs="仿宋"/>
                <w:color w:val="auto"/>
                <w:szCs w:val="21"/>
              </w:rPr>
            </w:pPr>
            <w:r>
              <w:rPr>
                <w:rFonts w:ascii="仿宋" w:hAnsi="仿宋" w:eastAsia="仿宋" w:cs="仿宋"/>
                <w:color w:val="auto"/>
                <w:szCs w:val="21"/>
              </w:rPr>
              <w:t>2、</w:t>
            </w:r>
            <w:r>
              <w:rPr>
                <w:rFonts w:hint="eastAsia" w:ascii="仿宋" w:hAnsi="仿宋" w:eastAsia="仿宋" w:cs="仿宋"/>
                <w:color w:val="auto"/>
                <w:szCs w:val="21"/>
              </w:rPr>
              <w:t>提供不少于5次的野外科考项目支撑，支撑总时长不低于100天。项目支撑范围不仅限于激光雷达数据获取，正射影像数据获取，热红外数据获取。支撑人数每次不低于2人</w:t>
            </w:r>
          </w:p>
          <w:p w14:paraId="2C228834">
            <w:pPr>
              <w:rPr>
                <w:rFonts w:hint="eastAsia" w:ascii="仿宋" w:hAnsi="仿宋" w:eastAsia="仿宋" w:cs="仿宋"/>
                <w:color w:val="auto"/>
                <w:szCs w:val="21"/>
              </w:rPr>
            </w:pPr>
            <w:r>
              <w:rPr>
                <w:rFonts w:hint="eastAsia" w:ascii="仿宋" w:hAnsi="仿宋" w:eastAsia="仿宋" w:cs="仿宋"/>
                <w:color w:val="auto"/>
                <w:szCs w:val="21"/>
              </w:rPr>
              <w:t>3、需提供载重不低于5kg，续航时间不低于50分钟的多旋翼无人机1套，服务时长不低于5年</w:t>
            </w:r>
          </w:p>
          <w:p w14:paraId="5F1C87AF">
            <w:pPr>
              <w:rPr>
                <w:rFonts w:hint="eastAsia" w:ascii="仿宋" w:hAnsi="仿宋" w:eastAsia="仿宋" w:cs="仿宋"/>
                <w:color w:val="auto"/>
                <w:szCs w:val="21"/>
              </w:rPr>
            </w:pPr>
            <w:r>
              <w:rPr>
                <w:rFonts w:hint="eastAsia" w:ascii="仿宋" w:hAnsi="仿宋" w:eastAsia="仿宋" w:cs="仿宋"/>
                <w:color w:val="auto"/>
                <w:szCs w:val="21"/>
              </w:rPr>
              <w:t>4、服务支持所产生的一切费用由供应商自行承担</w:t>
            </w:r>
          </w:p>
          <w:p w14:paraId="6C1551FF">
            <w:pPr>
              <w:rPr>
                <w:rFonts w:hint="eastAsia" w:ascii="仿宋" w:hAnsi="仿宋" w:eastAsia="仿宋" w:cs="仿宋"/>
                <w:b/>
                <w:bCs/>
                <w:color w:val="auto"/>
                <w:szCs w:val="21"/>
              </w:rPr>
            </w:pPr>
            <w:r>
              <w:rPr>
                <w:rFonts w:hint="eastAsia" w:ascii="仿宋" w:hAnsi="仿宋" w:eastAsia="仿宋" w:cs="仿宋"/>
                <w:b/>
                <w:bCs/>
                <w:color w:val="auto"/>
                <w:szCs w:val="21"/>
              </w:rPr>
              <w:t>备注：</w:t>
            </w:r>
          </w:p>
          <w:p w14:paraId="699A2EFF">
            <w:pPr>
              <w:rPr>
                <w:rFonts w:hint="eastAsia" w:ascii="仿宋" w:hAnsi="仿宋" w:eastAsia="仿宋" w:cs="仿宋"/>
                <w:b/>
                <w:bCs/>
                <w:color w:val="auto"/>
                <w:szCs w:val="21"/>
              </w:rPr>
            </w:pPr>
            <w:r>
              <w:rPr>
                <w:rFonts w:hint="eastAsia" w:ascii="仿宋" w:hAnsi="仿宋" w:eastAsia="仿宋" w:cs="仿宋"/>
                <w:b/>
                <w:bCs/>
                <w:color w:val="auto"/>
                <w:szCs w:val="21"/>
              </w:rPr>
              <w:t>1、以上所有技术指标必须满足要求没有负偏离，否则按无效文件处理；</w:t>
            </w:r>
          </w:p>
          <w:p w14:paraId="2F896971">
            <w:pPr>
              <w:rPr>
                <w:rFonts w:hint="eastAsia" w:ascii="仿宋_GB2312" w:hAnsi="仿宋_GB2312" w:eastAsia="仿宋_GB2312" w:cs="仿宋_GB2312"/>
                <w:color w:val="auto"/>
                <w:sz w:val="28"/>
                <w:szCs w:val="28"/>
              </w:rPr>
            </w:pPr>
            <w:r>
              <w:rPr>
                <w:rFonts w:hint="eastAsia" w:ascii="仿宋" w:hAnsi="仿宋" w:eastAsia="仿宋" w:cs="仿宋"/>
                <w:b/>
                <w:bCs/>
                <w:color w:val="auto"/>
                <w:szCs w:val="21"/>
              </w:rPr>
              <w:t>2、要求提供佐证材料的必须提供，否则视为负偏离，按无效标处理。</w:t>
            </w:r>
            <w:bookmarkStart w:id="0" w:name="_GoBack"/>
            <w:bookmarkEnd w:id="0"/>
          </w:p>
        </w:tc>
        <w:tc>
          <w:tcPr>
            <w:tcW w:w="229" w:type="pct"/>
            <w:vAlign w:val="center"/>
          </w:tcPr>
          <w:p w14:paraId="6F801E66">
            <w:pPr>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61" w:type="pct"/>
            <w:vAlign w:val="center"/>
          </w:tcPr>
          <w:p w14:paraId="7A61E9E3">
            <w:pPr>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r>
    </w:tbl>
    <w:p w14:paraId="212E159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753B4"/>
    <w:rsid w:val="5C07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2025-10-28T08:58:00Z</dcterms:created>
  <dc:creator>hh</dc:creator>
  <cp:lastModifiedBy>hh</cp:lastModifiedBy>
  <dcterms:modified xsi:type="dcterms:W3CDTF">2025-10-28T08:59:38Z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F4BF86EFBA734A179C9EFDF4A6D3CCE7_11</vt:lpwstr>
  </property>
  <property fmtid="{D5CDD505-2E9C-101B-9397-08002B2CF9AE}" pid="4" name="KSOTemplateDocerSaveRecord">
    <vt:lpwstr>eyJoZGlkIjoiMGQ4ZTdmZWNkZThhYzU1MTNmMWJlNWM0M2ExM2M5MDQiLCJ1c2VySWQiOiI1NTQxNTg5NzAifQ==</vt:lpwstr>
  </property>
</Properties>
</file>