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BE5A5">
      <w:pPr>
        <w:pStyle w:val="33"/>
        <w:jc w:val="both"/>
        <w:rPr>
          <w:rFonts w:hint="eastAsia" w:ascii="宋体" w:hAnsi="宋体" w:eastAsia="宋体" w:cs="宋体"/>
          <w:b/>
          <w:bCs/>
          <w:color w:val="auto"/>
          <w:sz w:val="52"/>
          <w:szCs w:val="52"/>
          <w:lang w:val="en-US" w:eastAsia="zh-CN"/>
        </w:rPr>
      </w:pPr>
    </w:p>
    <w:p w14:paraId="53948C3C">
      <w:pPr>
        <w:pStyle w:val="33"/>
        <w:jc w:val="center"/>
        <w:rPr>
          <w:rFonts w:hint="eastAsia" w:ascii="黑体" w:hAnsi="黑体" w:eastAsia="黑体" w:cs="黑体"/>
          <w:b/>
          <w:bCs/>
          <w:color w:val="auto"/>
          <w:sz w:val="52"/>
          <w:szCs w:val="52"/>
          <w:lang w:val="en-US" w:eastAsia="zh-CN"/>
        </w:rPr>
      </w:pPr>
    </w:p>
    <w:p w14:paraId="237219BE">
      <w:pPr>
        <w:pStyle w:val="33"/>
        <w:jc w:val="center"/>
        <w:rPr>
          <w:rFonts w:hint="eastAsia" w:ascii="黑体" w:hAnsi="黑体" w:eastAsia="黑体" w:cs="黑体"/>
          <w:b/>
          <w:bCs/>
          <w:color w:val="auto"/>
          <w:sz w:val="52"/>
          <w:szCs w:val="52"/>
          <w:lang w:val="en-US" w:eastAsia="zh-CN"/>
        </w:rPr>
      </w:pPr>
      <w:r>
        <w:rPr>
          <w:rFonts w:hint="eastAsia" w:ascii="黑体" w:hAnsi="黑体" w:eastAsia="黑体" w:cs="黑体"/>
          <w:b/>
          <w:bCs/>
          <w:color w:val="auto"/>
          <w:sz w:val="52"/>
          <w:szCs w:val="52"/>
          <w:lang w:val="en-US" w:eastAsia="zh-CN"/>
        </w:rPr>
        <w:t>土佛寺井坪组春秋钢架出菇大棚采购项目</w:t>
      </w:r>
    </w:p>
    <w:p w14:paraId="70C6A480">
      <w:pPr>
        <w:pStyle w:val="33"/>
        <w:jc w:val="center"/>
        <w:rPr>
          <w:rFonts w:hint="eastAsia" w:ascii="黑体" w:hAnsi="黑体" w:eastAsia="黑体" w:cs="黑体"/>
          <w:b/>
          <w:bCs/>
          <w:color w:val="auto"/>
          <w:sz w:val="72"/>
          <w:szCs w:val="72"/>
          <w:lang w:val="en-US" w:eastAsia="zh-CN"/>
        </w:rPr>
      </w:pPr>
    </w:p>
    <w:p w14:paraId="768AD705">
      <w:pPr>
        <w:pStyle w:val="33"/>
        <w:jc w:val="center"/>
        <w:rPr>
          <w:rFonts w:hint="eastAsia" w:ascii="黑体" w:hAnsi="黑体" w:eastAsia="黑体" w:cs="黑体"/>
          <w:b/>
          <w:bCs/>
          <w:color w:val="auto"/>
          <w:sz w:val="72"/>
          <w:szCs w:val="72"/>
          <w:lang w:val="en-US" w:eastAsia="zh-CN"/>
        </w:rPr>
      </w:pPr>
    </w:p>
    <w:p w14:paraId="2E193428">
      <w:pPr>
        <w:pStyle w:val="33"/>
        <w:jc w:val="both"/>
        <w:rPr>
          <w:rFonts w:hint="eastAsia" w:ascii="黑体" w:hAnsi="黑体" w:eastAsia="黑体" w:cs="黑体"/>
          <w:b/>
          <w:bCs/>
          <w:color w:val="auto"/>
          <w:sz w:val="72"/>
          <w:szCs w:val="72"/>
          <w:lang w:val="en-US" w:eastAsia="zh-CN"/>
        </w:rPr>
      </w:pPr>
    </w:p>
    <w:p w14:paraId="6BEC5CE1">
      <w:pPr>
        <w:pStyle w:val="33"/>
        <w:jc w:val="center"/>
        <w:rPr>
          <w:rFonts w:hint="eastAsia" w:ascii="黑体" w:hAnsi="黑体" w:eastAsia="黑体" w:cs="黑体"/>
          <w:b/>
          <w:bCs/>
          <w:color w:val="auto"/>
          <w:sz w:val="56"/>
          <w:szCs w:val="56"/>
          <w:lang w:val="en-US" w:eastAsia="zh-CN"/>
        </w:rPr>
      </w:pPr>
      <w:r>
        <w:rPr>
          <w:rFonts w:hint="eastAsia" w:ascii="黑体" w:hAnsi="黑体" w:eastAsia="黑体" w:cs="黑体"/>
          <w:b/>
          <w:bCs/>
          <w:color w:val="auto"/>
          <w:sz w:val="56"/>
          <w:szCs w:val="56"/>
          <w:lang w:val="en-US" w:eastAsia="zh-CN"/>
        </w:rPr>
        <w:t>竞争性磋商文件</w:t>
      </w:r>
    </w:p>
    <w:p w14:paraId="32607A6A">
      <w:pPr>
        <w:pStyle w:val="33"/>
        <w:jc w:val="center"/>
        <w:rPr>
          <w:rFonts w:hint="eastAsia" w:ascii="宋体" w:hAnsi="宋体" w:eastAsia="宋体" w:cs="宋体"/>
          <w:b/>
          <w:bCs w:val="0"/>
          <w:color w:val="auto"/>
          <w:sz w:val="32"/>
          <w:szCs w:val="32"/>
          <w:lang w:eastAsia="zh-CN"/>
        </w:rPr>
      </w:pPr>
    </w:p>
    <w:p w14:paraId="38777B37">
      <w:pPr>
        <w:pStyle w:val="33"/>
        <w:jc w:val="center"/>
        <w:rPr>
          <w:rFonts w:hint="default"/>
          <w:color w:val="auto"/>
          <w:sz w:val="36"/>
          <w:szCs w:val="36"/>
          <w:lang w:val="en-US" w:eastAsia="zh-CN"/>
        </w:rPr>
      </w:pPr>
      <w:r>
        <w:rPr>
          <w:rFonts w:hint="eastAsia" w:ascii="宋体" w:hAnsi="宋体" w:eastAsia="宋体" w:cs="宋体"/>
          <w:b/>
          <w:bCs w:val="0"/>
          <w:color w:val="auto"/>
          <w:sz w:val="36"/>
          <w:szCs w:val="36"/>
          <w:lang w:eastAsia="zh-CN"/>
        </w:rPr>
        <w:t>项目编号：HC-ZFCG-2025-032</w:t>
      </w:r>
    </w:p>
    <w:p w14:paraId="53C452C3">
      <w:pPr>
        <w:pStyle w:val="33"/>
        <w:rPr>
          <w:rFonts w:hint="eastAsia"/>
          <w:color w:val="auto"/>
          <w:lang w:eastAsia="zh-CN"/>
        </w:rPr>
      </w:pPr>
    </w:p>
    <w:p w14:paraId="188FFCC9">
      <w:pPr>
        <w:pStyle w:val="33"/>
        <w:rPr>
          <w:rFonts w:hint="eastAsia"/>
          <w:color w:val="auto"/>
          <w:lang w:eastAsia="zh-CN"/>
        </w:rPr>
      </w:pPr>
    </w:p>
    <w:p w14:paraId="02C16C47">
      <w:pPr>
        <w:pStyle w:val="33"/>
        <w:jc w:val="center"/>
        <w:rPr>
          <w:rFonts w:hint="eastAsia" w:ascii="宋体" w:hAnsi="宋体" w:eastAsia="宋体" w:cs="宋体"/>
          <w:b/>
          <w:bCs w:val="0"/>
          <w:color w:val="auto"/>
          <w:sz w:val="32"/>
          <w:szCs w:val="32"/>
          <w:lang w:eastAsia="zh-CN"/>
        </w:rPr>
      </w:pPr>
    </w:p>
    <w:p w14:paraId="2098305C">
      <w:pPr>
        <w:pStyle w:val="33"/>
        <w:jc w:val="center"/>
        <w:rPr>
          <w:rFonts w:hint="eastAsia" w:ascii="宋体" w:hAnsi="宋体" w:eastAsia="宋体" w:cs="宋体"/>
          <w:b/>
          <w:bCs w:val="0"/>
          <w:color w:val="auto"/>
          <w:sz w:val="32"/>
          <w:szCs w:val="32"/>
          <w:lang w:eastAsia="zh-CN"/>
        </w:rPr>
      </w:pPr>
    </w:p>
    <w:p w14:paraId="2C0AAD48">
      <w:pPr>
        <w:pStyle w:val="33"/>
        <w:jc w:val="center"/>
        <w:rPr>
          <w:rFonts w:hint="eastAsia" w:ascii="宋体" w:hAnsi="宋体" w:eastAsia="宋体" w:cs="宋体"/>
          <w:b/>
          <w:bCs w:val="0"/>
          <w:color w:val="auto"/>
          <w:sz w:val="32"/>
          <w:szCs w:val="32"/>
          <w:lang w:eastAsia="zh-CN"/>
        </w:rPr>
      </w:pPr>
    </w:p>
    <w:p w14:paraId="2B3FAAFB">
      <w:pPr>
        <w:pStyle w:val="33"/>
        <w:jc w:val="center"/>
        <w:rPr>
          <w:rFonts w:hint="eastAsia" w:ascii="宋体" w:hAnsi="宋体" w:eastAsia="宋体" w:cs="宋体"/>
          <w:b/>
          <w:bCs w:val="0"/>
          <w:color w:val="auto"/>
          <w:sz w:val="32"/>
          <w:szCs w:val="32"/>
          <w:lang w:eastAsia="zh-CN"/>
        </w:rPr>
      </w:pPr>
    </w:p>
    <w:p w14:paraId="0C131B97">
      <w:pPr>
        <w:pStyle w:val="33"/>
        <w:jc w:val="both"/>
        <w:rPr>
          <w:rFonts w:hint="eastAsia" w:ascii="宋体" w:hAnsi="宋体" w:eastAsia="宋体" w:cs="宋体"/>
          <w:b/>
          <w:bCs w:val="0"/>
          <w:color w:val="auto"/>
          <w:sz w:val="32"/>
          <w:szCs w:val="32"/>
          <w:lang w:eastAsia="zh-CN"/>
        </w:rPr>
      </w:pPr>
    </w:p>
    <w:p w14:paraId="5B3E7CD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采购人：吴起县白豹镇人民政府</w:t>
      </w:r>
    </w:p>
    <w:p w14:paraId="7627B7FC">
      <w:pPr>
        <w:pStyle w:val="33"/>
        <w:rPr>
          <w:rFonts w:hint="eastAsia" w:ascii="宋体" w:hAnsi="宋体" w:eastAsia="宋体" w:cs="宋体"/>
          <w:b/>
          <w:bCs w:val="0"/>
          <w:color w:val="auto"/>
          <w:sz w:val="32"/>
          <w:szCs w:val="32"/>
          <w:lang w:eastAsia="zh-CN"/>
        </w:rPr>
      </w:pPr>
    </w:p>
    <w:p w14:paraId="044F0C78">
      <w:pPr>
        <w:pStyle w:val="33"/>
        <w:ind w:firstLine="1285" w:firstLineChars="400"/>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招标代理机构：华春建设工程项目管理有限责任公司</w:t>
      </w:r>
    </w:p>
    <w:p w14:paraId="01BD00ED">
      <w:pPr>
        <w:pStyle w:val="33"/>
        <w:ind w:firstLine="1120" w:firstLineChars="400"/>
        <w:rPr>
          <w:rFonts w:hint="eastAsia" w:ascii="宋体" w:hAnsi="宋体" w:eastAsia="宋体" w:cs="宋体"/>
          <w:color w:val="auto"/>
          <w:sz w:val="28"/>
          <w:szCs w:val="28"/>
          <w:lang w:eastAsia="zh-CN"/>
        </w:rPr>
      </w:pPr>
    </w:p>
    <w:p w14:paraId="328442C5">
      <w:pPr>
        <w:pStyle w:val="33"/>
        <w:ind w:firstLine="1124" w:firstLineChars="400"/>
        <w:rPr>
          <w:rFonts w:hint="eastAsia" w:ascii="宋体" w:hAnsi="宋体" w:eastAsia="宋体" w:cs="宋体"/>
          <w:b/>
          <w:bCs/>
          <w:color w:val="auto"/>
          <w:sz w:val="28"/>
          <w:szCs w:val="28"/>
          <w:lang w:eastAsia="zh-CN"/>
        </w:rPr>
      </w:pPr>
    </w:p>
    <w:p w14:paraId="072DBAD1">
      <w:pPr>
        <w:pStyle w:val="33"/>
        <w:ind w:firstLine="1124" w:firstLineChars="400"/>
        <w:rPr>
          <w:rFonts w:hint="eastAsia" w:ascii="宋体" w:hAnsi="宋体" w:eastAsia="宋体" w:cs="宋体"/>
          <w:b/>
          <w:bCs/>
          <w:color w:val="auto"/>
          <w:sz w:val="28"/>
          <w:szCs w:val="28"/>
          <w:lang w:eastAsia="zh-CN"/>
        </w:rPr>
      </w:pPr>
    </w:p>
    <w:p w14:paraId="55502D2C">
      <w:pPr>
        <w:pStyle w:val="33"/>
        <w:ind w:firstLine="3935" w:firstLineChars="14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二〇二</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年</w:t>
      </w:r>
      <w:r>
        <w:rPr>
          <w:rFonts w:hint="eastAsia" w:ascii="宋体" w:hAnsi="宋体" w:eastAsia="宋体" w:cs="宋体"/>
          <w:b/>
          <w:bCs/>
          <w:color w:val="auto"/>
          <w:sz w:val="28"/>
          <w:szCs w:val="28"/>
          <w:lang w:val="en-US" w:eastAsia="zh-CN"/>
        </w:rPr>
        <w:t>十</w:t>
      </w:r>
      <w:r>
        <w:rPr>
          <w:rFonts w:hint="eastAsia" w:ascii="宋体" w:hAnsi="宋体" w:eastAsia="宋体" w:cs="宋体"/>
          <w:b/>
          <w:bCs/>
          <w:color w:val="auto"/>
          <w:sz w:val="28"/>
          <w:szCs w:val="28"/>
          <w:lang w:eastAsia="zh-CN"/>
        </w:rPr>
        <w:t>月</w:t>
      </w:r>
    </w:p>
    <w:p w14:paraId="4743541F">
      <w:pPr>
        <w:pStyle w:val="33"/>
        <w:ind w:firstLine="3373" w:firstLineChars="1200"/>
        <w:rPr>
          <w:rFonts w:hint="eastAsia" w:ascii="宋体" w:hAnsi="宋体" w:eastAsia="宋体" w:cs="宋体"/>
          <w:b/>
          <w:bCs/>
          <w:color w:val="auto"/>
          <w:sz w:val="28"/>
          <w:szCs w:val="28"/>
          <w:lang w:eastAsia="zh-CN"/>
        </w:rPr>
      </w:pPr>
    </w:p>
    <w:p w14:paraId="3FBCFFA7">
      <w:pPr>
        <w:pStyle w:val="33"/>
        <w:ind w:firstLine="3373" w:firstLineChars="1200"/>
        <w:rPr>
          <w:rFonts w:hint="eastAsia" w:ascii="宋体" w:hAnsi="宋体" w:eastAsia="宋体" w:cs="宋体"/>
          <w:b/>
          <w:bCs/>
          <w:color w:val="auto"/>
          <w:sz w:val="28"/>
          <w:szCs w:val="28"/>
          <w:lang w:eastAsia="zh-CN"/>
        </w:rPr>
      </w:pPr>
    </w:p>
    <w:p w14:paraId="74B1F473">
      <w:pP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p>
    <w:p w14:paraId="7BF6BE75">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099AFD44">
      <w:pPr>
        <w:pStyle w:val="20"/>
        <w:tabs>
          <w:tab w:val="right" w:leader="dot" w:pos="9638"/>
        </w:tabs>
        <w:rPr>
          <w:rFonts w:hint="eastAsia" w:ascii="宋体" w:hAnsi="宋体" w:eastAsia="宋体" w:cs="宋体"/>
          <w:color w:val="auto"/>
          <w:sz w:val="40"/>
          <w:szCs w:val="40"/>
          <w:highlight w:val="none"/>
        </w:rPr>
      </w:pPr>
    </w:p>
    <w:p w14:paraId="2F6B691B">
      <w:pPr>
        <w:pStyle w:val="20"/>
        <w:tabs>
          <w:tab w:val="right" w:leader="dot" w:pos="9638"/>
        </w:tabs>
        <w:rPr>
          <w:sz w:val="28"/>
          <w:szCs w:val="36"/>
        </w:rPr>
      </w:pPr>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TOC \o "1-1" \h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_Toc16228 </w:instrText>
      </w:r>
      <w:r>
        <w:rPr>
          <w:rFonts w:hint="eastAsia" w:ascii="宋体" w:hAnsi="宋体" w:eastAsia="宋体" w:cs="宋体"/>
          <w:sz w:val="28"/>
          <w:szCs w:val="40"/>
          <w:highlight w:val="none"/>
        </w:rPr>
        <w:fldChar w:fldCharType="separate"/>
      </w:r>
      <w:r>
        <w:rPr>
          <w:rFonts w:hint="eastAsia" w:cs="宋体"/>
          <w:i w:val="0"/>
          <w:caps w:val="0"/>
          <w:spacing w:val="0"/>
          <w:sz w:val="28"/>
          <w:szCs w:val="48"/>
          <w:shd w:val="clear" w:fill="FFFFFF"/>
          <w:lang w:val="en-US" w:eastAsia="zh-CN"/>
        </w:rPr>
        <w:t>第一章  竞争性磋商公告</w:t>
      </w:r>
      <w:r>
        <w:rPr>
          <w:sz w:val="28"/>
          <w:szCs w:val="36"/>
        </w:rPr>
        <w:tab/>
      </w:r>
      <w:r>
        <w:rPr>
          <w:sz w:val="28"/>
          <w:szCs w:val="36"/>
        </w:rPr>
        <w:fldChar w:fldCharType="begin"/>
      </w:r>
      <w:r>
        <w:rPr>
          <w:sz w:val="28"/>
          <w:szCs w:val="36"/>
        </w:rPr>
        <w:instrText xml:space="preserve"> PAGEREF _Toc16228 \h </w:instrText>
      </w:r>
      <w:r>
        <w:rPr>
          <w:sz w:val="28"/>
          <w:szCs w:val="36"/>
        </w:rPr>
        <w:fldChar w:fldCharType="separate"/>
      </w:r>
      <w:r>
        <w:rPr>
          <w:sz w:val="28"/>
          <w:szCs w:val="36"/>
        </w:rPr>
        <w:t>1</w:t>
      </w:r>
      <w:r>
        <w:rPr>
          <w:sz w:val="28"/>
          <w:szCs w:val="36"/>
        </w:rPr>
        <w:fldChar w:fldCharType="end"/>
      </w:r>
      <w:r>
        <w:rPr>
          <w:rFonts w:hint="eastAsia" w:ascii="宋体" w:hAnsi="宋体" w:eastAsia="宋体" w:cs="宋体"/>
          <w:color w:val="auto"/>
          <w:sz w:val="28"/>
          <w:szCs w:val="40"/>
          <w:highlight w:val="none"/>
        </w:rPr>
        <w:fldChar w:fldCharType="end"/>
      </w:r>
    </w:p>
    <w:p w14:paraId="16FE3CDB">
      <w:pPr>
        <w:pStyle w:val="20"/>
        <w:tabs>
          <w:tab w:val="right" w:leader="dot" w:pos="9638"/>
        </w:tabs>
        <w:rPr>
          <w:rFonts w:hint="eastAsia" w:ascii="宋体" w:hAnsi="宋体" w:eastAsia="宋体" w:cs="宋体"/>
          <w:color w:val="auto"/>
          <w:sz w:val="28"/>
          <w:szCs w:val="40"/>
          <w:highlight w:val="none"/>
        </w:rPr>
      </w:pPr>
    </w:p>
    <w:p w14:paraId="47E6F40C">
      <w:pPr>
        <w:pStyle w:val="20"/>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_Toc23634 </w:instrText>
      </w:r>
      <w:r>
        <w:rPr>
          <w:rFonts w:hint="eastAsia" w:ascii="宋体" w:hAnsi="宋体" w:eastAsia="宋体" w:cs="宋体"/>
          <w:sz w:val="28"/>
          <w:szCs w:val="40"/>
          <w:highlight w:val="none"/>
        </w:rPr>
        <w:fldChar w:fldCharType="separate"/>
      </w:r>
      <w:r>
        <w:rPr>
          <w:rFonts w:hint="eastAsia"/>
          <w:sz w:val="28"/>
          <w:szCs w:val="36"/>
        </w:rPr>
        <w:t>第二章</w:t>
      </w:r>
      <w:r>
        <w:rPr>
          <w:rFonts w:hint="eastAsia"/>
          <w:sz w:val="28"/>
          <w:szCs w:val="36"/>
          <w:lang w:val="en-US" w:eastAsia="zh-CN"/>
        </w:rPr>
        <w:t xml:space="preserve">  </w:t>
      </w:r>
      <w:r>
        <w:rPr>
          <w:rFonts w:hint="eastAsia"/>
          <w:sz w:val="28"/>
          <w:szCs w:val="36"/>
        </w:rPr>
        <w:t>供应商须知</w:t>
      </w:r>
      <w:r>
        <w:rPr>
          <w:sz w:val="28"/>
          <w:szCs w:val="36"/>
        </w:rPr>
        <w:tab/>
      </w:r>
      <w:r>
        <w:rPr>
          <w:rFonts w:hint="eastAsia"/>
          <w:sz w:val="28"/>
          <w:szCs w:val="36"/>
          <w:lang w:val="en-US" w:eastAsia="zh-CN"/>
        </w:rPr>
        <w:t>5</w:t>
      </w:r>
      <w:r>
        <w:rPr>
          <w:rFonts w:hint="eastAsia" w:ascii="宋体" w:hAnsi="宋体" w:eastAsia="宋体" w:cs="宋体"/>
          <w:color w:val="auto"/>
          <w:sz w:val="28"/>
          <w:szCs w:val="40"/>
          <w:highlight w:val="none"/>
        </w:rPr>
        <w:fldChar w:fldCharType="end"/>
      </w:r>
    </w:p>
    <w:p w14:paraId="08C0BDEE">
      <w:pPr>
        <w:pStyle w:val="20"/>
        <w:tabs>
          <w:tab w:val="right" w:leader="dot" w:pos="9638"/>
        </w:tabs>
        <w:rPr>
          <w:rFonts w:hint="eastAsia" w:ascii="宋体" w:hAnsi="宋体" w:eastAsia="宋体" w:cs="宋体"/>
          <w:color w:val="auto"/>
          <w:sz w:val="28"/>
          <w:szCs w:val="40"/>
          <w:highlight w:val="none"/>
        </w:rPr>
      </w:pPr>
    </w:p>
    <w:p w14:paraId="5520B165">
      <w:pPr>
        <w:pStyle w:val="20"/>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_Toc14884 </w:instrText>
      </w:r>
      <w:r>
        <w:rPr>
          <w:rFonts w:hint="eastAsia" w:ascii="宋体" w:hAnsi="宋体" w:eastAsia="宋体" w:cs="宋体"/>
          <w:sz w:val="28"/>
          <w:szCs w:val="40"/>
          <w:highlight w:val="none"/>
        </w:rPr>
        <w:fldChar w:fldCharType="separate"/>
      </w:r>
      <w:r>
        <w:rPr>
          <w:rFonts w:hint="eastAsia"/>
          <w:sz w:val="28"/>
          <w:szCs w:val="36"/>
          <w:lang w:val="en-US"/>
        </w:rPr>
        <w:t xml:space="preserve">第三章 </w:t>
      </w:r>
      <w:r>
        <w:rPr>
          <w:rFonts w:hint="eastAsia"/>
          <w:sz w:val="28"/>
          <w:szCs w:val="36"/>
          <w:lang w:val="zh-CN"/>
        </w:rPr>
        <w:t>采购清单</w:t>
      </w:r>
      <w:r>
        <w:rPr>
          <w:rFonts w:hint="eastAsia"/>
          <w:sz w:val="28"/>
          <w:szCs w:val="36"/>
          <w:lang w:val="en-US" w:eastAsia="zh-CN"/>
        </w:rPr>
        <w:t>及服务要求</w:t>
      </w:r>
      <w:r>
        <w:rPr>
          <w:sz w:val="28"/>
          <w:szCs w:val="36"/>
        </w:rPr>
        <w:tab/>
      </w:r>
      <w:r>
        <w:rPr>
          <w:sz w:val="28"/>
          <w:szCs w:val="36"/>
        </w:rPr>
        <w:fldChar w:fldCharType="begin"/>
      </w:r>
      <w:r>
        <w:rPr>
          <w:sz w:val="28"/>
          <w:szCs w:val="36"/>
        </w:rPr>
        <w:instrText xml:space="preserve"> PAGEREF _Toc14884 \h </w:instrText>
      </w:r>
      <w:r>
        <w:rPr>
          <w:sz w:val="28"/>
          <w:szCs w:val="36"/>
        </w:rPr>
        <w:fldChar w:fldCharType="separate"/>
      </w:r>
      <w:r>
        <w:rPr>
          <w:sz w:val="28"/>
          <w:szCs w:val="36"/>
        </w:rPr>
        <w:t>26</w:t>
      </w:r>
      <w:r>
        <w:rPr>
          <w:sz w:val="28"/>
          <w:szCs w:val="36"/>
        </w:rPr>
        <w:fldChar w:fldCharType="end"/>
      </w:r>
      <w:r>
        <w:rPr>
          <w:rFonts w:hint="eastAsia" w:ascii="宋体" w:hAnsi="宋体" w:eastAsia="宋体" w:cs="宋体"/>
          <w:color w:val="auto"/>
          <w:sz w:val="28"/>
          <w:szCs w:val="40"/>
          <w:highlight w:val="none"/>
        </w:rPr>
        <w:fldChar w:fldCharType="end"/>
      </w:r>
    </w:p>
    <w:p w14:paraId="65753AEF">
      <w:pPr>
        <w:pStyle w:val="20"/>
        <w:tabs>
          <w:tab w:val="right" w:leader="dot" w:pos="9638"/>
        </w:tabs>
        <w:rPr>
          <w:rFonts w:hint="eastAsia" w:ascii="宋体" w:hAnsi="宋体" w:eastAsia="宋体" w:cs="宋体"/>
          <w:color w:val="auto"/>
          <w:sz w:val="28"/>
          <w:szCs w:val="40"/>
          <w:highlight w:val="none"/>
        </w:rPr>
      </w:pPr>
    </w:p>
    <w:p w14:paraId="5FF29DF2">
      <w:pPr>
        <w:pStyle w:val="20"/>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_Toc11984 </w:instrText>
      </w:r>
      <w:r>
        <w:rPr>
          <w:rFonts w:hint="eastAsia" w:ascii="宋体" w:hAnsi="宋体" w:eastAsia="宋体" w:cs="宋体"/>
          <w:sz w:val="28"/>
          <w:szCs w:val="40"/>
          <w:highlight w:val="none"/>
        </w:rPr>
        <w:fldChar w:fldCharType="separate"/>
      </w:r>
      <w:r>
        <w:rPr>
          <w:rFonts w:hint="eastAsia"/>
          <w:sz w:val="28"/>
          <w:szCs w:val="36"/>
          <w:lang w:val="zh-CN" w:eastAsia="zh-CN"/>
        </w:rPr>
        <w:t>第四章</w:t>
      </w:r>
      <w:r>
        <w:rPr>
          <w:rFonts w:hint="eastAsia"/>
          <w:sz w:val="28"/>
          <w:szCs w:val="36"/>
          <w:lang w:val="en-US" w:eastAsia="zh-CN"/>
        </w:rPr>
        <w:t xml:space="preserve">  </w:t>
      </w:r>
      <w:r>
        <w:rPr>
          <w:rFonts w:hint="eastAsia"/>
          <w:sz w:val="28"/>
          <w:szCs w:val="36"/>
          <w:lang w:val="zh-CN" w:eastAsia="zh-CN"/>
        </w:rPr>
        <w:t>合同主要条款</w:t>
      </w:r>
      <w:r>
        <w:rPr>
          <w:sz w:val="28"/>
          <w:szCs w:val="36"/>
        </w:rPr>
        <w:tab/>
      </w:r>
      <w:r>
        <w:rPr>
          <w:sz w:val="28"/>
          <w:szCs w:val="36"/>
        </w:rPr>
        <w:fldChar w:fldCharType="begin"/>
      </w:r>
      <w:r>
        <w:rPr>
          <w:sz w:val="28"/>
          <w:szCs w:val="36"/>
        </w:rPr>
        <w:instrText xml:space="preserve"> PAGEREF _Toc11984 \h </w:instrText>
      </w:r>
      <w:r>
        <w:rPr>
          <w:sz w:val="28"/>
          <w:szCs w:val="36"/>
        </w:rPr>
        <w:fldChar w:fldCharType="separate"/>
      </w:r>
      <w:r>
        <w:rPr>
          <w:sz w:val="28"/>
          <w:szCs w:val="36"/>
        </w:rPr>
        <w:t>29</w:t>
      </w:r>
      <w:r>
        <w:rPr>
          <w:sz w:val="28"/>
          <w:szCs w:val="36"/>
        </w:rPr>
        <w:fldChar w:fldCharType="end"/>
      </w:r>
      <w:r>
        <w:rPr>
          <w:rFonts w:hint="eastAsia" w:ascii="宋体" w:hAnsi="宋体" w:eastAsia="宋体" w:cs="宋体"/>
          <w:color w:val="auto"/>
          <w:sz w:val="28"/>
          <w:szCs w:val="40"/>
          <w:highlight w:val="none"/>
        </w:rPr>
        <w:fldChar w:fldCharType="end"/>
      </w:r>
    </w:p>
    <w:p w14:paraId="7DD04D6B">
      <w:pPr>
        <w:pStyle w:val="20"/>
        <w:tabs>
          <w:tab w:val="right" w:leader="dot" w:pos="9638"/>
        </w:tabs>
        <w:rPr>
          <w:rFonts w:hint="eastAsia" w:ascii="宋体" w:hAnsi="宋体" w:eastAsia="宋体" w:cs="宋体"/>
          <w:color w:val="auto"/>
          <w:sz w:val="28"/>
          <w:szCs w:val="40"/>
          <w:highlight w:val="none"/>
        </w:rPr>
      </w:pPr>
    </w:p>
    <w:p w14:paraId="4E382049">
      <w:pPr>
        <w:pStyle w:val="20"/>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_Toc25239 </w:instrText>
      </w:r>
      <w:r>
        <w:rPr>
          <w:rFonts w:hint="eastAsia" w:ascii="宋体" w:hAnsi="宋体" w:eastAsia="宋体" w:cs="宋体"/>
          <w:sz w:val="28"/>
          <w:szCs w:val="40"/>
          <w:highlight w:val="none"/>
        </w:rPr>
        <w:fldChar w:fldCharType="separate"/>
      </w:r>
      <w:r>
        <w:rPr>
          <w:rFonts w:hint="eastAsia"/>
          <w:sz w:val="28"/>
          <w:szCs w:val="36"/>
          <w:lang w:val="zh-CN"/>
        </w:rPr>
        <w:t>第五章</w:t>
      </w:r>
      <w:r>
        <w:rPr>
          <w:rFonts w:hint="eastAsia"/>
          <w:sz w:val="28"/>
          <w:szCs w:val="36"/>
        </w:rPr>
        <w:t xml:space="preserve">  </w:t>
      </w:r>
      <w:r>
        <w:rPr>
          <w:rFonts w:hint="eastAsia"/>
          <w:sz w:val="28"/>
          <w:szCs w:val="36"/>
          <w:lang w:val="zh-CN"/>
        </w:rPr>
        <w:t>磋商响应文件格式</w:t>
      </w:r>
      <w:r>
        <w:rPr>
          <w:sz w:val="28"/>
          <w:szCs w:val="36"/>
        </w:rPr>
        <w:tab/>
      </w:r>
      <w:r>
        <w:rPr>
          <w:sz w:val="28"/>
          <w:szCs w:val="36"/>
        </w:rPr>
        <w:fldChar w:fldCharType="begin"/>
      </w:r>
      <w:r>
        <w:rPr>
          <w:sz w:val="28"/>
          <w:szCs w:val="36"/>
        </w:rPr>
        <w:instrText xml:space="preserve"> PAGEREF _Toc25239 \h </w:instrText>
      </w:r>
      <w:r>
        <w:rPr>
          <w:sz w:val="28"/>
          <w:szCs w:val="36"/>
        </w:rPr>
        <w:fldChar w:fldCharType="separate"/>
      </w:r>
      <w:r>
        <w:rPr>
          <w:sz w:val="28"/>
          <w:szCs w:val="36"/>
        </w:rPr>
        <w:t>32</w:t>
      </w:r>
      <w:r>
        <w:rPr>
          <w:sz w:val="28"/>
          <w:szCs w:val="36"/>
        </w:rPr>
        <w:fldChar w:fldCharType="end"/>
      </w:r>
      <w:r>
        <w:rPr>
          <w:rFonts w:hint="eastAsia" w:ascii="宋体" w:hAnsi="宋体" w:eastAsia="宋体" w:cs="宋体"/>
          <w:color w:val="auto"/>
          <w:sz w:val="28"/>
          <w:szCs w:val="40"/>
          <w:highlight w:val="none"/>
        </w:rPr>
        <w:fldChar w:fldCharType="end"/>
      </w:r>
    </w:p>
    <w:p w14:paraId="45424023">
      <w:pPr>
        <w:autoSpaceDE w:val="0"/>
        <w:autoSpaceDN w:val="0"/>
        <w:adjustRightInd w:val="0"/>
        <w:spacing w:line="480" w:lineRule="auto"/>
        <w:outlineLvl w:val="0"/>
        <w:rPr>
          <w:rFonts w:hint="eastAsia" w:ascii="宋体" w:hAnsi="宋体" w:eastAsia="宋体" w:cs="宋体"/>
          <w:color w:val="auto"/>
          <w:sz w:val="40"/>
          <w:szCs w:val="40"/>
          <w:highlight w:val="none"/>
        </w:rPr>
      </w:pPr>
      <w:r>
        <w:rPr>
          <w:rFonts w:hint="eastAsia" w:ascii="宋体" w:hAnsi="宋体" w:eastAsia="宋体" w:cs="宋体"/>
          <w:color w:val="auto"/>
          <w:sz w:val="28"/>
          <w:szCs w:val="40"/>
          <w:highlight w:val="none"/>
        </w:rPr>
        <w:fldChar w:fldCharType="end"/>
      </w:r>
    </w:p>
    <w:p w14:paraId="24D5C55B">
      <w:pPr>
        <w:pStyle w:val="33"/>
        <w:rPr>
          <w:rFonts w:hint="eastAsia" w:ascii="宋体" w:hAnsi="宋体" w:eastAsia="宋体" w:cs="宋体"/>
          <w:color w:val="auto"/>
          <w:sz w:val="28"/>
          <w:szCs w:val="28"/>
          <w:lang w:eastAsia="zh-CN"/>
        </w:rPr>
      </w:pPr>
    </w:p>
    <w:p w14:paraId="0C2DAA6F">
      <w:pPr>
        <w:pStyle w:val="33"/>
        <w:rPr>
          <w:rFonts w:hint="eastAsia" w:ascii="宋体" w:hAnsi="宋体" w:eastAsia="宋体" w:cs="宋体"/>
          <w:color w:val="auto"/>
          <w:sz w:val="28"/>
          <w:szCs w:val="28"/>
          <w:lang w:eastAsia="zh-CN"/>
        </w:rPr>
      </w:pPr>
    </w:p>
    <w:p w14:paraId="6E8C9EB3">
      <w:pPr>
        <w:pStyle w:val="33"/>
        <w:rPr>
          <w:rFonts w:hint="eastAsia" w:ascii="宋体" w:hAnsi="宋体" w:eastAsia="宋体" w:cs="宋体"/>
          <w:color w:val="auto"/>
          <w:sz w:val="28"/>
          <w:szCs w:val="28"/>
          <w:lang w:eastAsia="zh-CN"/>
        </w:rPr>
      </w:pPr>
    </w:p>
    <w:p w14:paraId="4926008E">
      <w:pPr>
        <w:pStyle w:val="33"/>
        <w:rPr>
          <w:rFonts w:hint="eastAsia" w:ascii="宋体" w:hAnsi="宋体" w:eastAsia="宋体" w:cs="宋体"/>
          <w:color w:val="auto"/>
          <w:sz w:val="28"/>
          <w:szCs w:val="28"/>
          <w:lang w:eastAsia="zh-CN"/>
        </w:rPr>
      </w:pPr>
    </w:p>
    <w:p w14:paraId="55EF6C00">
      <w:pPr>
        <w:pStyle w:val="33"/>
        <w:rPr>
          <w:rFonts w:hint="eastAsia" w:ascii="宋体" w:hAnsi="宋体" w:eastAsia="宋体" w:cs="宋体"/>
          <w:color w:val="auto"/>
          <w:sz w:val="28"/>
          <w:szCs w:val="28"/>
          <w:lang w:eastAsia="zh-CN"/>
        </w:rPr>
      </w:pPr>
    </w:p>
    <w:p w14:paraId="4AA28203">
      <w:pPr>
        <w:pStyle w:val="33"/>
        <w:rPr>
          <w:rFonts w:hint="eastAsia" w:ascii="宋体" w:hAnsi="宋体" w:eastAsia="宋体" w:cs="宋体"/>
          <w:color w:val="auto"/>
          <w:sz w:val="28"/>
          <w:szCs w:val="28"/>
          <w:lang w:eastAsia="zh-CN"/>
        </w:rPr>
      </w:pPr>
    </w:p>
    <w:p w14:paraId="6CB18AEC">
      <w:pPr>
        <w:pStyle w:val="33"/>
        <w:rPr>
          <w:rFonts w:hint="eastAsia" w:ascii="宋体" w:hAnsi="宋体" w:eastAsia="宋体" w:cs="宋体"/>
          <w:color w:val="auto"/>
          <w:sz w:val="28"/>
          <w:szCs w:val="28"/>
          <w:lang w:eastAsia="zh-CN"/>
        </w:rPr>
      </w:pPr>
    </w:p>
    <w:p w14:paraId="25F0423B">
      <w:pPr>
        <w:pStyle w:val="33"/>
        <w:rPr>
          <w:rFonts w:hint="eastAsia" w:ascii="宋体" w:hAnsi="宋体" w:eastAsia="宋体" w:cs="宋体"/>
          <w:color w:val="auto"/>
          <w:sz w:val="28"/>
          <w:szCs w:val="28"/>
          <w:lang w:eastAsia="zh-CN"/>
        </w:rPr>
      </w:pPr>
    </w:p>
    <w:p w14:paraId="3F56DA00">
      <w:pPr>
        <w:pStyle w:val="33"/>
        <w:rPr>
          <w:rFonts w:hint="eastAsia"/>
          <w:color w:val="auto"/>
          <w:lang w:eastAsia="zh-CN"/>
        </w:rPr>
      </w:pPr>
    </w:p>
    <w:p w14:paraId="4CF5D77D">
      <w:pPr>
        <w:pStyle w:val="33"/>
        <w:rPr>
          <w:rFonts w:hint="eastAsia"/>
          <w:color w:val="auto"/>
          <w:lang w:eastAsia="zh-CN"/>
        </w:rPr>
      </w:pPr>
    </w:p>
    <w:p w14:paraId="02EA4E47">
      <w:pPr>
        <w:pStyle w:val="33"/>
        <w:rPr>
          <w:rFonts w:hint="eastAsia"/>
          <w:color w:val="auto"/>
          <w:lang w:eastAsia="zh-CN"/>
        </w:rPr>
      </w:pPr>
    </w:p>
    <w:p w14:paraId="7CD7CFE4">
      <w:pPr>
        <w:pStyle w:val="33"/>
        <w:rPr>
          <w:rFonts w:hint="eastAsia"/>
          <w:color w:val="auto"/>
          <w:lang w:eastAsia="zh-CN"/>
        </w:rPr>
      </w:pPr>
    </w:p>
    <w:p w14:paraId="1CD663B5">
      <w:pPr>
        <w:pStyle w:val="33"/>
        <w:rPr>
          <w:rFonts w:hint="eastAsia"/>
          <w:color w:val="auto"/>
          <w:lang w:eastAsia="zh-CN"/>
        </w:rPr>
      </w:pPr>
    </w:p>
    <w:p w14:paraId="1EDEB2BD">
      <w:pPr>
        <w:pStyle w:val="33"/>
        <w:rPr>
          <w:rFonts w:hint="eastAsia"/>
          <w:color w:val="auto"/>
          <w:lang w:eastAsia="zh-CN"/>
        </w:rPr>
      </w:pPr>
    </w:p>
    <w:p w14:paraId="20D9D933">
      <w:pPr>
        <w:pStyle w:val="33"/>
        <w:rPr>
          <w:rFonts w:hint="eastAsia"/>
          <w:color w:val="auto"/>
          <w:lang w:eastAsia="zh-CN"/>
        </w:rPr>
      </w:pPr>
    </w:p>
    <w:p w14:paraId="21D44786">
      <w:pPr>
        <w:pStyle w:val="33"/>
        <w:rPr>
          <w:rFonts w:hint="eastAsia"/>
          <w:color w:val="auto"/>
          <w:lang w:eastAsia="zh-CN"/>
        </w:rPr>
      </w:pPr>
    </w:p>
    <w:p w14:paraId="33A5D990">
      <w:pPr>
        <w:pStyle w:val="33"/>
        <w:rPr>
          <w:rFonts w:hint="eastAsia"/>
          <w:color w:val="auto"/>
          <w:lang w:eastAsia="zh-CN"/>
        </w:rPr>
      </w:pPr>
    </w:p>
    <w:p w14:paraId="31DE8B6C">
      <w:pPr>
        <w:pStyle w:val="33"/>
        <w:rPr>
          <w:rFonts w:hint="eastAsia"/>
          <w:color w:val="auto"/>
          <w:lang w:eastAsia="zh-CN"/>
        </w:rPr>
      </w:pPr>
    </w:p>
    <w:p w14:paraId="2F07F43D">
      <w:pPr>
        <w:pStyle w:val="33"/>
        <w:rPr>
          <w:rFonts w:hint="eastAsia"/>
          <w:color w:val="auto"/>
          <w:lang w:eastAsia="zh-CN"/>
        </w:rPr>
      </w:pPr>
    </w:p>
    <w:p w14:paraId="38E219E6">
      <w:pPr>
        <w:pStyle w:val="33"/>
        <w:rPr>
          <w:rFonts w:hint="eastAsia"/>
          <w:color w:val="auto"/>
          <w:lang w:eastAsia="zh-CN"/>
        </w:rPr>
      </w:pPr>
    </w:p>
    <w:p w14:paraId="630C7799">
      <w:pPr>
        <w:pStyle w:val="33"/>
        <w:rPr>
          <w:rFonts w:hint="eastAsia"/>
          <w:color w:val="auto"/>
          <w:lang w:eastAsia="zh-CN"/>
        </w:rPr>
      </w:pPr>
    </w:p>
    <w:p w14:paraId="2E5841FC">
      <w:pPr>
        <w:pStyle w:val="33"/>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14:paraId="776AB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rPr>
      </w:pPr>
      <w:bookmarkStart w:id="0" w:name="_Toc16228"/>
      <w:r>
        <w:rPr>
          <w:rFonts w:hint="eastAsia" w:cs="宋体"/>
          <w:b/>
          <w:i w:val="0"/>
          <w:caps w:val="0"/>
          <w:color w:val="auto"/>
          <w:spacing w:val="0"/>
          <w:sz w:val="36"/>
          <w:szCs w:val="36"/>
          <w:shd w:val="clear" w:fill="FFFFFF"/>
          <w:lang w:val="en-US" w:eastAsia="zh-CN"/>
        </w:rPr>
        <w:t>第一章  竞争性磋商公告</w:t>
      </w:r>
      <w:bookmarkEnd w:id="0"/>
    </w:p>
    <w:p w14:paraId="504BCE97">
      <w:pPr>
        <w:pStyle w:val="46"/>
        <w:spacing w:line="360" w:lineRule="auto"/>
        <w:jc w:val="center"/>
        <w:rPr>
          <w:rFonts w:hint="eastAsia" w:ascii="宋体" w:hAnsi="宋体" w:eastAsia="宋体" w:cs="宋体"/>
          <w:sz w:val="24"/>
          <w:szCs w:val="24"/>
        </w:rPr>
      </w:pPr>
      <w:bookmarkStart w:id="1" w:name="_Toc23634"/>
      <w:bookmarkStart w:id="2" w:name="_Toc25499"/>
    </w:p>
    <w:p w14:paraId="10B1AEC9">
      <w:pPr>
        <w:pStyle w:val="46"/>
        <w:spacing w:line="360" w:lineRule="auto"/>
        <w:rPr>
          <w:rFonts w:hint="eastAsia" w:ascii="宋体" w:hAnsi="宋体" w:eastAsia="宋体" w:cs="宋体"/>
          <w:b w:val="0"/>
          <w:bCs/>
          <w:sz w:val="24"/>
          <w:szCs w:val="24"/>
        </w:rPr>
      </w:pPr>
      <w:r>
        <w:rPr>
          <w:rFonts w:hint="eastAsia" w:ascii="宋体" w:hAnsi="宋体" w:eastAsia="宋体" w:cs="宋体"/>
          <w:b/>
          <w:sz w:val="24"/>
          <w:szCs w:val="24"/>
        </w:rPr>
        <w:t xml:space="preserve"> </w:t>
      </w:r>
      <w:r>
        <w:rPr>
          <w:rFonts w:hint="eastAsia" w:ascii="宋体" w:hAnsi="宋体" w:eastAsia="宋体" w:cs="宋体"/>
          <w:b w:val="0"/>
          <w:bCs/>
          <w:sz w:val="24"/>
          <w:szCs w:val="24"/>
        </w:rPr>
        <w:t>项目概况</w:t>
      </w:r>
    </w:p>
    <w:p w14:paraId="0177DEF6">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土佛寺井坪组春秋钢架出菇大棚采购项目采购项目的潜在供应商应在延安市吴起县陈蒿湾石油小区门面房 A（2）4-1 四楼华春公司获取采购文件，并于 2025年10月29日 10时00分 （北京时间）前提交响应文件。</w:t>
      </w:r>
    </w:p>
    <w:p w14:paraId="509F1E05">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一、项目基本情况</w:t>
      </w:r>
    </w:p>
    <w:p w14:paraId="6089E59C">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项目编号：HC-ZFCG-2025-032</w:t>
      </w:r>
    </w:p>
    <w:p w14:paraId="51108150">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项目名称：土佛寺井坪组春秋钢架出菇大棚采购项目</w:t>
      </w:r>
    </w:p>
    <w:p w14:paraId="2E2BFCAD">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采购方式：竞争性磋商</w:t>
      </w:r>
    </w:p>
    <w:p w14:paraId="1828E32A">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预算金额：741,000.00元</w:t>
      </w:r>
    </w:p>
    <w:p w14:paraId="74D17590">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采购需求：</w:t>
      </w:r>
    </w:p>
    <w:p w14:paraId="741D600D">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合同包1(土佛寺井坪组春秋钢架出菇大棚采购项目):</w:t>
      </w:r>
    </w:p>
    <w:p w14:paraId="32E690C5">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合同包预算金额：741,000.00元</w:t>
      </w:r>
    </w:p>
    <w:p w14:paraId="6D849493">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合同包最高限价：741,000.00元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4A718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71C9E245">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品目号</w:t>
            </w:r>
          </w:p>
        </w:tc>
        <w:tc>
          <w:tcPr>
            <w:tcW w:w="1384" w:type="dxa"/>
            <w:vAlign w:val="center"/>
          </w:tcPr>
          <w:p w14:paraId="312B4E68">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品目名称</w:t>
            </w:r>
          </w:p>
        </w:tc>
        <w:tc>
          <w:tcPr>
            <w:tcW w:w="1384" w:type="dxa"/>
            <w:vAlign w:val="center"/>
          </w:tcPr>
          <w:p w14:paraId="3217AC4C">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采购标的</w:t>
            </w:r>
          </w:p>
        </w:tc>
        <w:tc>
          <w:tcPr>
            <w:tcW w:w="1384" w:type="dxa"/>
            <w:vAlign w:val="center"/>
          </w:tcPr>
          <w:p w14:paraId="2EA08A1B">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数量（单位）</w:t>
            </w:r>
          </w:p>
        </w:tc>
        <w:tc>
          <w:tcPr>
            <w:tcW w:w="1384" w:type="dxa"/>
            <w:vAlign w:val="center"/>
          </w:tcPr>
          <w:p w14:paraId="2E1EB8DA">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技术规格、参数及要求</w:t>
            </w:r>
          </w:p>
        </w:tc>
        <w:tc>
          <w:tcPr>
            <w:tcW w:w="1384" w:type="dxa"/>
            <w:vAlign w:val="center"/>
          </w:tcPr>
          <w:p w14:paraId="2EB06A09">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品目预算(元)</w:t>
            </w:r>
          </w:p>
        </w:tc>
      </w:tr>
      <w:tr w14:paraId="44AE0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5AC060EF">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1384" w:type="dxa"/>
            <w:vAlign w:val="center"/>
          </w:tcPr>
          <w:p w14:paraId="75CCBD67">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罩棚</w:t>
            </w:r>
          </w:p>
        </w:tc>
        <w:tc>
          <w:tcPr>
            <w:tcW w:w="1384" w:type="dxa"/>
            <w:vAlign w:val="center"/>
          </w:tcPr>
          <w:p w14:paraId="2C888DA4">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土佛寺井坪组春秋钢架出菇大棚采购项目</w:t>
            </w:r>
          </w:p>
        </w:tc>
        <w:tc>
          <w:tcPr>
            <w:tcW w:w="1384" w:type="dxa"/>
            <w:vAlign w:val="center"/>
          </w:tcPr>
          <w:p w14:paraId="00F4FB48">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1(座)</w:t>
            </w:r>
          </w:p>
        </w:tc>
        <w:tc>
          <w:tcPr>
            <w:tcW w:w="1384" w:type="dxa"/>
            <w:vAlign w:val="center"/>
          </w:tcPr>
          <w:p w14:paraId="2BCE5A28">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详见采购文件</w:t>
            </w:r>
          </w:p>
        </w:tc>
        <w:tc>
          <w:tcPr>
            <w:tcW w:w="1384" w:type="dxa"/>
            <w:vAlign w:val="center"/>
          </w:tcPr>
          <w:p w14:paraId="3D684F8E">
            <w:pPr>
              <w:pStyle w:val="46"/>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741,000.00</w:t>
            </w:r>
          </w:p>
        </w:tc>
      </w:tr>
    </w:tbl>
    <w:p w14:paraId="0856C2F1">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本合同包不接受联合体投标</w:t>
      </w:r>
    </w:p>
    <w:p w14:paraId="642C6C99">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合同履行期限：自合同签订之日起30天</w:t>
      </w:r>
    </w:p>
    <w:p w14:paraId="4C1F1143">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二、申请人的资格要求：</w:t>
      </w:r>
    </w:p>
    <w:p w14:paraId="28247DEB">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1.满足《中华人民共和国政府采购法》第二十二条规定;</w:t>
      </w:r>
    </w:p>
    <w:p w14:paraId="2CD37992">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2.落实政府采购政策需满足的资格要求：</w:t>
      </w:r>
    </w:p>
    <w:p w14:paraId="5DC722C8">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合同包1(土佛寺井坪组春秋钢架出菇大棚采购项目)落实政府采购政策需满足的资格要求如下:</w:t>
      </w:r>
    </w:p>
    <w:p w14:paraId="3D6D0C55">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（1）《政府采购促进中小企业发展管理办法》的通知（财库〔2020〕46 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（2）财政部司法部关于政府采购支持监狱企业发展有关问题的通知--财库〔2014〕68号；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（3）《国务院办公厅关于建立政府强制采购节能产品制度的通知》--国办发〔2007〕51 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（4）《关于促进残疾人就业政府采购政策的通知》财库〔2017〕141 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（5）《财政部 国务院扶贫办关于运用政府采购政策支持脱贫攻坚的通知》（财库〔2019〕27 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（6）陕西省财政厅关于印发《陕西省中小企业政府采购信用融资办法》（陕财办采〔2018〕23 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（7）《财政部 发展改革委 生态环境部 市场监管总局关于调整优化节能产品、环境标志产品政府采购执行机制的通知》（财库〔2019〕9 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（8）《关于运用政府采购政策支持乡村产业振兴的通知》（财库〔202119 号）；</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（9）其他需要落实的政府采购政策。</w:t>
      </w:r>
    </w:p>
    <w:p w14:paraId="4B6EA61B">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3.本项目的特定资格要求：</w:t>
      </w:r>
    </w:p>
    <w:p w14:paraId="57033876">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合同包1(土佛寺井坪组春秋钢架出菇大棚采购项目)特定资格要求如下:</w:t>
      </w:r>
    </w:p>
    <w:p w14:paraId="7CC06F65">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（1）具有独立承担民事责任能力的法人、其他组织或自然人，并出具合法有效的营业执照或事业单位法人证书等国家规定的相关证明,自然人参与的提供其身份证明（含年检报告）；</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（2）税收缴纳证明：提供报名日期前六个月内任意一个月的纳税证明或完税证明；</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（3）社会保障资金缴纳证明：提供报名日期前六个月内任意一个月的社会保障资金缴存单据或社保机构开具的社会保险参保缴费情况证明；</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（5）提供 2023 或 2024 年度财务审计报告或开户银行出具的资信证明；</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（6）参加本次磋商前 3 年内，在经营活动中没有重大违法记录的书面声明；</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（7）供应商不得为“信用中国”网站中列入失信被执行人、重大税收违法失信主体，不得为中国政府采购网政府采购严重违法失信行为记录名单中被财政部门禁止</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参加政府采购活动的供应商；（提供查询结果网页截图并加盖供应商公章）；</w:t>
      </w:r>
      <w:r>
        <w:rPr>
          <w:rFonts w:hint="eastAsia" w:ascii="宋体" w:hAnsi="宋体" w:eastAsia="宋体" w:cs="宋体"/>
          <w:b w:val="0"/>
          <w:bCs/>
          <w:sz w:val="24"/>
          <w:szCs w:val="24"/>
        </w:rPr>
        <w:br w:type="textWrapping"/>
      </w:r>
      <w:r>
        <w:rPr>
          <w:rFonts w:hint="eastAsia" w:ascii="宋体" w:hAnsi="宋体" w:eastAsia="宋体" w:cs="宋体"/>
          <w:b w:val="0"/>
          <w:bCs/>
          <w:sz w:val="24"/>
          <w:szCs w:val="24"/>
        </w:rPr>
        <w:t>（8）本项目不接受联合体磋商。</w:t>
      </w:r>
    </w:p>
    <w:p w14:paraId="328BC1F7">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三、获取采购文件</w:t>
      </w:r>
    </w:p>
    <w:p w14:paraId="4450B66E">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时间： 2025年10月17日 至 2025年10月23日 ，每天上午 08:00:00 至 12:00:00 ，下午 14:00:00 至 18:00:00 （北京时间）</w:t>
      </w:r>
    </w:p>
    <w:p w14:paraId="336A4B3A">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途径：延安市吴起县陈蒿湾石油小区门面房 A（2）4-1 四楼华春公司</w:t>
      </w:r>
    </w:p>
    <w:p w14:paraId="7EB18D1B">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方式：现场获取</w:t>
      </w:r>
    </w:p>
    <w:p w14:paraId="341C7A37">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售价： 0元</w:t>
      </w:r>
    </w:p>
    <w:p w14:paraId="1BF25A92">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四、响应文件提交</w:t>
      </w:r>
    </w:p>
    <w:p w14:paraId="3008BC52">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截止时间： 2025年10月29日 10时00分00秒 （北京时间）</w:t>
      </w:r>
    </w:p>
    <w:p w14:paraId="02BE60B6">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地点：延安市吴起县陈蒿湾石油小区门面房 A（2）4-1 四楼华春公司</w:t>
      </w:r>
    </w:p>
    <w:p w14:paraId="4C5BD068">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五、开启</w:t>
      </w:r>
    </w:p>
    <w:p w14:paraId="4BE5CA94">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时间： 2025年10月29日 10时00分00秒 （北京时间）</w:t>
      </w:r>
    </w:p>
    <w:p w14:paraId="211147D8">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地点：延安市吴起县陈蒿湾石油小区门面房 A（2）4-1 四楼华春公司</w:t>
      </w:r>
    </w:p>
    <w:p w14:paraId="7FB4717C">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六、公告期限</w:t>
      </w:r>
    </w:p>
    <w:p w14:paraId="4ECB7FCF">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自本公告发布之日起3个工作日。</w:t>
      </w:r>
    </w:p>
    <w:p w14:paraId="761D3A54">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七、其他补充事宜</w:t>
      </w:r>
    </w:p>
    <w:p w14:paraId="06881E49">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凡有意参与的供应商请携带本单位介绍信及法定代表人授权书（附法定代表人身份证复印件）及被授权人身份证（法定代表人直接参加只须提供法定代表人身份证）（盖鲜章复印件一套），售后不退，谢绝邮寄。</w:t>
      </w:r>
    </w:p>
    <w:p w14:paraId="741AC40D">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2.逾期送达或者未送达指定地点的响应文件，采购人不予受理。</w:t>
      </w:r>
    </w:p>
    <w:p w14:paraId="5E492BB3">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3.本次竞争性磋商公告在《陕西省政府采购网》媒介上发布。</w:t>
      </w:r>
    </w:p>
    <w:p w14:paraId="1AA74550">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4.供应商必须为陕西省政府采购网在册供应商，请供应商按照陕西省财政厅关于政府采购供应商注册登记有关事项的通知中的要求，通过陕西省政府采购网注册登记加入陕西省政府采购供应商库。</w:t>
      </w:r>
    </w:p>
    <w:p w14:paraId="3022E01A">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5.本项目专门面向中小企业采购，供应商须为中型、小型、微型企业，并提供《中小企业声明函》。</w:t>
      </w:r>
    </w:p>
    <w:p w14:paraId="7A74EF28">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八、对本次招标提出询问，请按以下方式联系。</w:t>
      </w:r>
    </w:p>
    <w:p w14:paraId="333B506B">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1.采购人信息</w:t>
      </w:r>
    </w:p>
    <w:p w14:paraId="7B0C67C4">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名称：吴起县白豹镇人民政府</w:t>
      </w:r>
    </w:p>
    <w:p w14:paraId="0734A018">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地址：吴起县白豹镇街道</w:t>
      </w:r>
    </w:p>
    <w:p w14:paraId="48137A9A">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联系方式：13474565678</w:t>
      </w:r>
    </w:p>
    <w:p w14:paraId="223FA808">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2.采购代理机构信息</w:t>
      </w:r>
    </w:p>
    <w:p w14:paraId="4D192396">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名称：华春建设工程项目管理有限责任公司</w:t>
      </w:r>
    </w:p>
    <w:p w14:paraId="0CAA078F">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地址：陕西省西安市碑林区西安市碑林区南二环西段21号华融国际商务大厦B-1701</w:t>
      </w:r>
    </w:p>
    <w:p w14:paraId="6BAAD0C3">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联系方式：15191145825</w:t>
      </w:r>
    </w:p>
    <w:p w14:paraId="010DA6F3">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3.项目联系方式</w:t>
      </w:r>
    </w:p>
    <w:p w14:paraId="652F0FCB">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项目联系人：张工</w:t>
      </w:r>
    </w:p>
    <w:p w14:paraId="45532CB0">
      <w:pPr>
        <w:pStyle w:val="46"/>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电话：15191145825</w:t>
      </w:r>
    </w:p>
    <w:p w14:paraId="4C4108B3">
      <w:pPr>
        <w:rPr>
          <w:rFonts w:hint="eastAsia"/>
          <w:color w:val="auto"/>
        </w:rPr>
      </w:pPr>
      <w:r>
        <w:rPr>
          <w:rFonts w:hint="eastAsia"/>
          <w:color w:val="auto"/>
        </w:rPr>
        <w:br w:type="page"/>
      </w:r>
    </w:p>
    <w:p w14:paraId="55B6A61D">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r>
        <w:rPr>
          <w:rFonts w:hint="eastAsia"/>
          <w:color w:val="auto"/>
        </w:rPr>
        <w:t>第二章</w:t>
      </w:r>
      <w:r>
        <w:rPr>
          <w:rFonts w:hint="eastAsia"/>
          <w:color w:val="auto"/>
          <w:lang w:val="en-US" w:eastAsia="zh-CN"/>
        </w:rPr>
        <w:t xml:space="preserve">  </w:t>
      </w:r>
      <w:r>
        <w:rPr>
          <w:rFonts w:hint="eastAsia"/>
          <w:color w:val="auto"/>
        </w:rPr>
        <w:t>供应商须知</w:t>
      </w:r>
      <w:bookmarkEnd w:id="1"/>
      <w:bookmarkEnd w:id="2"/>
    </w:p>
    <w:p w14:paraId="60685719">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5"/>
        <w:tblW w:w="9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627"/>
      </w:tblGrid>
      <w:tr w14:paraId="6792E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E027C86">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14:paraId="19135655">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627" w:type="dxa"/>
            <w:tcBorders>
              <w:top w:val="single" w:color="auto" w:sz="4" w:space="0"/>
              <w:left w:val="single" w:color="auto" w:sz="4" w:space="0"/>
              <w:bottom w:val="single" w:color="auto" w:sz="4" w:space="0"/>
              <w:right w:val="single" w:color="auto" w:sz="4" w:space="0"/>
            </w:tcBorders>
            <w:vAlign w:val="center"/>
          </w:tcPr>
          <w:p w14:paraId="659D48B4">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14:paraId="23FA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6769099">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14:paraId="39B51FD6">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采购人</w:t>
            </w:r>
          </w:p>
        </w:tc>
        <w:tc>
          <w:tcPr>
            <w:tcW w:w="6627" w:type="dxa"/>
            <w:tcBorders>
              <w:top w:val="single" w:color="auto" w:sz="4" w:space="0"/>
              <w:left w:val="single" w:color="auto" w:sz="4" w:space="0"/>
              <w:bottom w:val="single" w:color="auto" w:sz="4" w:space="0"/>
              <w:right w:val="single" w:color="auto" w:sz="4" w:space="0"/>
            </w:tcBorders>
            <w:vAlign w:val="center"/>
          </w:tcPr>
          <w:p w14:paraId="13979594">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zh-CN"/>
              </w:rPr>
              <w:t>采购人：吴起县白豹镇人民政府</w:t>
            </w:r>
            <w:r>
              <w:rPr>
                <w:rFonts w:hint="eastAsia" w:ascii="宋体" w:hAnsi="宋体" w:eastAsia="宋体" w:cs="宋体"/>
                <w:color w:val="auto"/>
                <w:kern w:val="0"/>
                <w:sz w:val="24"/>
                <w:szCs w:val="24"/>
                <w:highlight w:val="none"/>
                <w:u w:val="none"/>
                <w:lang w:val="en-US" w:eastAsia="zh-CN"/>
              </w:rPr>
              <w:t xml:space="preserve"> </w:t>
            </w:r>
          </w:p>
          <w:p w14:paraId="0A39CC80">
            <w:pPr>
              <w:pStyle w:val="33"/>
              <w:spacing w:line="360" w:lineRule="auto"/>
              <w:rPr>
                <w:rFonts w:hint="eastAsia" w:ascii="宋体" w:hAnsi="宋体" w:eastAsia="宋体" w:cs="宋体"/>
                <w:color w:val="auto"/>
                <w:lang w:eastAsia="zh-CN"/>
              </w:rPr>
            </w:pPr>
            <w:r>
              <w:rPr>
                <w:rFonts w:hint="eastAsia" w:ascii="宋体" w:hAnsi="宋体" w:eastAsia="宋体" w:cs="宋体"/>
                <w:color w:val="auto"/>
                <w:kern w:val="0"/>
                <w:sz w:val="24"/>
                <w:szCs w:val="24"/>
                <w:highlight w:val="none"/>
                <w:u w:val="none"/>
                <w:lang w:val="zh-CN"/>
              </w:rPr>
              <w:t>地</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lang w:val="zh-CN"/>
              </w:rPr>
              <w:t>址：吴起县白豹镇街道</w:t>
            </w:r>
          </w:p>
          <w:p w14:paraId="16EB6E4F">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高原</w:t>
            </w:r>
          </w:p>
          <w:p w14:paraId="265EF4FE">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u w:val="none"/>
                <w:lang w:val="zh-CN" w:eastAsia="zh-CN"/>
              </w:rPr>
              <w:t>电话：1</w:t>
            </w:r>
            <w:r>
              <w:rPr>
                <w:rFonts w:hint="eastAsia" w:ascii="宋体" w:hAnsi="宋体" w:eastAsia="宋体" w:cs="宋体"/>
                <w:color w:val="auto"/>
                <w:kern w:val="0"/>
                <w:sz w:val="24"/>
                <w:szCs w:val="24"/>
                <w:highlight w:val="none"/>
                <w:u w:val="none"/>
                <w:lang w:val="en-US" w:eastAsia="zh-CN"/>
              </w:rPr>
              <w:t>3474565678</w:t>
            </w:r>
          </w:p>
        </w:tc>
      </w:tr>
      <w:tr w14:paraId="4C49D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9FBCEC3">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14:paraId="3580EE1D">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w:t>
            </w:r>
          </w:p>
        </w:tc>
        <w:tc>
          <w:tcPr>
            <w:tcW w:w="6627" w:type="dxa"/>
            <w:tcBorders>
              <w:top w:val="single" w:color="auto" w:sz="4" w:space="0"/>
              <w:left w:val="single" w:color="auto" w:sz="4" w:space="0"/>
              <w:bottom w:val="single" w:color="auto" w:sz="4" w:space="0"/>
              <w:right w:val="single" w:color="auto" w:sz="4" w:space="0"/>
            </w:tcBorders>
            <w:vAlign w:val="center"/>
          </w:tcPr>
          <w:p w14:paraId="5D67CE88">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名  称：华春建设工程项目管理有限责任公司</w:t>
            </w:r>
          </w:p>
          <w:p w14:paraId="3CE9F622">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地  址：陕西省西安市碑林区西安市碑林区南二环西段21号华融国际商务大厦B-1701</w:t>
            </w:r>
          </w:p>
          <w:p w14:paraId="6C1CA63C">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张工</w:t>
            </w:r>
          </w:p>
          <w:p w14:paraId="62F9E7EF">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电话：</w:t>
            </w:r>
            <w:r>
              <w:rPr>
                <w:rFonts w:hint="eastAsia" w:ascii="宋体" w:hAnsi="宋体" w:eastAsia="宋体" w:cs="宋体"/>
                <w:color w:val="auto"/>
                <w:kern w:val="0"/>
                <w:sz w:val="24"/>
                <w:szCs w:val="24"/>
                <w:highlight w:val="none"/>
                <w:u w:val="none"/>
                <w:lang w:val="en-US" w:eastAsia="zh-CN"/>
              </w:rPr>
              <w:t>15191145825</w:t>
            </w:r>
          </w:p>
          <w:p w14:paraId="632459DB">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val="none"/>
                <w:lang w:val="zh-CN" w:eastAsia="zh-CN"/>
              </w:rPr>
              <w:t>电子邮件</w:t>
            </w:r>
            <w:r>
              <w:rPr>
                <w:rFonts w:hint="eastAsia" w:ascii="宋体" w:hAnsi="宋体" w:eastAsia="宋体" w:cs="宋体"/>
                <w:color w:val="auto"/>
                <w:kern w:val="0"/>
                <w:sz w:val="24"/>
                <w:szCs w:val="24"/>
                <w:highlight w:val="none"/>
                <w:u w:val="none"/>
                <w:lang w:val="en-US" w:eastAsia="zh-CN"/>
              </w:rPr>
              <w:t>:/</w:t>
            </w:r>
          </w:p>
        </w:tc>
      </w:tr>
      <w:tr w14:paraId="6F61F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CB7334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14:paraId="65C0C5E2">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资金来源</w:t>
            </w:r>
          </w:p>
        </w:tc>
        <w:tc>
          <w:tcPr>
            <w:tcW w:w="6627" w:type="dxa"/>
            <w:tcBorders>
              <w:top w:val="single" w:color="auto" w:sz="4" w:space="0"/>
              <w:left w:val="single" w:color="auto" w:sz="4" w:space="0"/>
              <w:bottom w:val="single" w:color="auto" w:sz="4" w:space="0"/>
              <w:right w:val="single" w:color="auto" w:sz="4" w:space="0"/>
            </w:tcBorders>
            <w:vAlign w:val="center"/>
          </w:tcPr>
          <w:p w14:paraId="146D7D5E">
            <w:p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财政资金</w:t>
            </w:r>
          </w:p>
        </w:tc>
      </w:tr>
      <w:tr w14:paraId="5BAE9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ED5B3E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92" w:type="dxa"/>
            <w:tcBorders>
              <w:top w:val="single" w:color="auto" w:sz="4" w:space="0"/>
              <w:left w:val="single" w:color="auto" w:sz="4" w:space="0"/>
              <w:bottom w:val="single" w:color="auto" w:sz="4" w:space="0"/>
              <w:right w:val="single" w:color="auto" w:sz="4" w:space="0"/>
            </w:tcBorders>
            <w:vAlign w:val="center"/>
          </w:tcPr>
          <w:p w14:paraId="735C75F4">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资金落实情况</w:t>
            </w:r>
          </w:p>
        </w:tc>
        <w:tc>
          <w:tcPr>
            <w:tcW w:w="6627" w:type="dxa"/>
            <w:tcBorders>
              <w:top w:val="single" w:color="auto" w:sz="4" w:space="0"/>
              <w:left w:val="single" w:color="auto" w:sz="4" w:space="0"/>
              <w:bottom w:val="single" w:color="auto" w:sz="4" w:space="0"/>
              <w:right w:val="single" w:color="auto" w:sz="4" w:space="0"/>
            </w:tcBorders>
            <w:vAlign w:val="center"/>
          </w:tcPr>
          <w:p w14:paraId="1854C83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14:paraId="289C3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F3DCC4B">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92" w:type="dxa"/>
            <w:tcBorders>
              <w:top w:val="single" w:color="auto" w:sz="4" w:space="0"/>
              <w:left w:val="single" w:color="auto" w:sz="4" w:space="0"/>
              <w:bottom w:val="single" w:color="auto" w:sz="4" w:space="0"/>
              <w:right w:val="single" w:color="auto" w:sz="4" w:space="0"/>
            </w:tcBorders>
            <w:vAlign w:val="center"/>
          </w:tcPr>
          <w:p w14:paraId="695903A3">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最高限价</w:t>
            </w:r>
          </w:p>
        </w:tc>
        <w:tc>
          <w:tcPr>
            <w:tcW w:w="6627" w:type="dxa"/>
            <w:tcBorders>
              <w:top w:val="single" w:color="auto" w:sz="4" w:space="0"/>
              <w:left w:val="single" w:color="auto" w:sz="4" w:space="0"/>
              <w:bottom w:val="single" w:color="auto" w:sz="4" w:space="0"/>
              <w:right w:val="single" w:color="auto" w:sz="4" w:space="0"/>
            </w:tcBorders>
            <w:vAlign w:val="center"/>
          </w:tcPr>
          <w:p w14:paraId="7C93E57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7410</w:t>
            </w:r>
            <w:r>
              <w:rPr>
                <w:rFonts w:hint="eastAsia" w:ascii="宋体" w:hAnsi="宋体" w:eastAsia="宋体" w:cs="宋体"/>
                <w:color w:val="auto"/>
                <w:sz w:val="24"/>
                <w:szCs w:val="24"/>
                <w:highlight w:val="none"/>
              </w:rPr>
              <w:t>00.00元</w:t>
            </w:r>
          </w:p>
        </w:tc>
      </w:tr>
      <w:tr w14:paraId="66680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25A3E7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92" w:type="dxa"/>
            <w:tcBorders>
              <w:top w:val="single" w:color="auto" w:sz="4" w:space="0"/>
              <w:left w:val="single" w:color="auto" w:sz="4" w:space="0"/>
              <w:bottom w:val="single" w:color="auto" w:sz="4" w:space="0"/>
              <w:right w:val="single" w:color="auto" w:sz="4" w:space="0"/>
            </w:tcBorders>
            <w:vAlign w:val="center"/>
          </w:tcPr>
          <w:p w14:paraId="7B661631">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采购内容</w:t>
            </w:r>
          </w:p>
        </w:tc>
        <w:tc>
          <w:tcPr>
            <w:tcW w:w="6627" w:type="dxa"/>
            <w:tcBorders>
              <w:top w:val="single" w:color="auto" w:sz="4" w:space="0"/>
              <w:left w:val="single" w:color="auto" w:sz="4" w:space="0"/>
              <w:bottom w:val="single" w:color="auto" w:sz="4" w:space="0"/>
              <w:right w:val="single" w:color="auto" w:sz="4" w:space="0"/>
            </w:tcBorders>
            <w:vAlign w:val="center"/>
          </w:tcPr>
          <w:p w14:paraId="28D3F08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详见磋商文件第三章服务内容及要求。</w:t>
            </w:r>
          </w:p>
        </w:tc>
      </w:tr>
      <w:tr w14:paraId="7C280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004611D">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 xml:space="preserve">  8</w:t>
            </w:r>
          </w:p>
        </w:tc>
        <w:tc>
          <w:tcPr>
            <w:tcW w:w="1892" w:type="dxa"/>
            <w:tcBorders>
              <w:top w:val="single" w:color="auto" w:sz="4" w:space="0"/>
              <w:left w:val="single" w:color="auto" w:sz="4" w:space="0"/>
              <w:bottom w:val="single" w:color="auto" w:sz="4" w:space="0"/>
              <w:right w:val="single" w:color="auto" w:sz="4" w:space="0"/>
            </w:tcBorders>
            <w:vAlign w:val="center"/>
          </w:tcPr>
          <w:p w14:paraId="0F9D2FA2">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质量要求</w:t>
            </w:r>
          </w:p>
        </w:tc>
        <w:tc>
          <w:tcPr>
            <w:tcW w:w="6627" w:type="dxa"/>
            <w:tcBorders>
              <w:top w:val="single" w:color="auto" w:sz="4" w:space="0"/>
              <w:left w:val="single" w:color="auto" w:sz="4" w:space="0"/>
              <w:bottom w:val="single" w:color="auto" w:sz="4" w:space="0"/>
              <w:right w:val="single" w:color="auto" w:sz="4" w:space="0"/>
            </w:tcBorders>
            <w:vAlign w:val="center"/>
          </w:tcPr>
          <w:p w14:paraId="0C4ADED5">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符合国家各项相关质量合格标准及磋商文件中的要求。</w:t>
            </w:r>
          </w:p>
        </w:tc>
      </w:tr>
      <w:tr w14:paraId="447C9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BFCF3B7">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9</w:t>
            </w:r>
          </w:p>
        </w:tc>
        <w:tc>
          <w:tcPr>
            <w:tcW w:w="1892" w:type="dxa"/>
            <w:tcBorders>
              <w:top w:val="single" w:color="auto" w:sz="4" w:space="0"/>
              <w:left w:val="single" w:color="auto" w:sz="4" w:space="0"/>
              <w:bottom w:val="single" w:color="auto" w:sz="4" w:space="0"/>
              <w:right w:val="single" w:color="auto" w:sz="4" w:space="0"/>
            </w:tcBorders>
            <w:vAlign w:val="center"/>
          </w:tcPr>
          <w:p w14:paraId="5A2C9667">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zh-CN"/>
              </w:rPr>
              <w:t>周期</w:t>
            </w:r>
          </w:p>
        </w:tc>
        <w:tc>
          <w:tcPr>
            <w:tcW w:w="6627" w:type="dxa"/>
            <w:tcBorders>
              <w:top w:val="single" w:color="auto" w:sz="4" w:space="0"/>
              <w:left w:val="single" w:color="auto" w:sz="4" w:space="0"/>
              <w:bottom w:val="single" w:color="auto" w:sz="4" w:space="0"/>
              <w:right w:val="single" w:color="auto" w:sz="4" w:space="0"/>
            </w:tcBorders>
            <w:vAlign w:val="center"/>
          </w:tcPr>
          <w:p w14:paraId="65E2BDA8">
            <w:pPr>
              <w:autoSpaceDE w:val="0"/>
              <w:autoSpaceDN w:val="0"/>
              <w:adjustRightInd w:val="0"/>
              <w:spacing w:line="360" w:lineRule="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自合同签订之日起</w:t>
            </w:r>
            <w:r>
              <w:rPr>
                <w:rFonts w:hint="eastAsia" w:ascii="宋体" w:hAnsi="宋体" w:eastAsia="宋体" w:cs="宋体"/>
                <w:color w:val="auto"/>
                <w:kern w:val="0"/>
                <w:sz w:val="24"/>
                <w:szCs w:val="24"/>
                <w:highlight w:val="none"/>
                <w:lang w:val="en-US" w:eastAsia="zh-CN"/>
              </w:rPr>
              <w:t>30天</w:t>
            </w:r>
          </w:p>
        </w:tc>
      </w:tr>
      <w:tr w14:paraId="754CC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08B2EA3">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10</w:t>
            </w:r>
          </w:p>
        </w:tc>
        <w:tc>
          <w:tcPr>
            <w:tcW w:w="1892" w:type="dxa"/>
            <w:tcBorders>
              <w:top w:val="single" w:color="auto" w:sz="4" w:space="0"/>
              <w:left w:val="single" w:color="auto" w:sz="4" w:space="0"/>
              <w:bottom w:val="single" w:color="auto" w:sz="4" w:space="0"/>
              <w:right w:val="single" w:color="auto" w:sz="4" w:space="0"/>
            </w:tcBorders>
            <w:vAlign w:val="center"/>
          </w:tcPr>
          <w:p w14:paraId="0825DF95">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提交答疑截止时间</w:t>
            </w:r>
          </w:p>
        </w:tc>
        <w:tc>
          <w:tcPr>
            <w:tcW w:w="6627" w:type="dxa"/>
            <w:tcBorders>
              <w:top w:val="single" w:color="auto" w:sz="4" w:space="0"/>
              <w:left w:val="single" w:color="auto" w:sz="4" w:space="0"/>
              <w:bottom w:val="single" w:color="auto" w:sz="4" w:space="0"/>
              <w:right w:val="single" w:color="auto" w:sz="4" w:space="0"/>
            </w:tcBorders>
            <w:vAlign w:val="center"/>
          </w:tcPr>
          <w:p w14:paraId="0DE77276">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w:t>
            </w:r>
          </w:p>
        </w:tc>
      </w:tr>
      <w:tr w14:paraId="1349B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6C2BF93">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11</w:t>
            </w:r>
          </w:p>
        </w:tc>
        <w:tc>
          <w:tcPr>
            <w:tcW w:w="1892" w:type="dxa"/>
            <w:tcBorders>
              <w:top w:val="single" w:color="auto" w:sz="4" w:space="0"/>
              <w:left w:val="single" w:color="auto" w:sz="4" w:space="0"/>
              <w:bottom w:val="single" w:color="auto" w:sz="4" w:space="0"/>
              <w:right w:val="single" w:color="auto" w:sz="4" w:space="0"/>
            </w:tcBorders>
            <w:vAlign w:val="center"/>
          </w:tcPr>
          <w:p w14:paraId="5C760237">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答疑回复截止时间</w:t>
            </w:r>
          </w:p>
        </w:tc>
        <w:tc>
          <w:tcPr>
            <w:tcW w:w="6627" w:type="dxa"/>
            <w:tcBorders>
              <w:top w:val="single" w:color="auto" w:sz="4" w:space="0"/>
              <w:left w:val="single" w:color="auto" w:sz="4" w:space="0"/>
              <w:bottom w:val="single" w:color="auto" w:sz="4" w:space="0"/>
              <w:right w:val="single" w:color="auto" w:sz="4" w:space="0"/>
            </w:tcBorders>
            <w:vAlign w:val="center"/>
          </w:tcPr>
          <w:p w14:paraId="4E2D1834">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自收到异议之日起3日内</w:t>
            </w:r>
          </w:p>
          <w:p w14:paraId="7C3CFD84">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答疑纪要为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具有同等法律效力。</w:t>
            </w:r>
          </w:p>
        </w:tc>
      </w:tr>
      <w:tr w14:paraId="0943E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508615F">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12</w:t>
            </w:r>
          </w:p>
        </w:tc>
        <w:tc>
          <w:tcPr>
            <w:tcW w:w="1892" w:type="dxa"/>
            <w:tcBorders>
              <w:top w:val="single" w:color="auto" w:sz="4" w:space="0"/>
              <w:left w:val="single" w:color="auto" w:sz="4" w:space="0"/>
              <w:bottom w:val="single" w:color="auto" w:sz="4" w:space="0"/>
              <w:right w:val="single" w:color="auto" w:sz="4" w:space="0"/>
            </w:tcBorders>
            <w:vAlign w:val="center"/>
          </w:tcPr>
          <w:p w14:paraId="17F1B2DD">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递交磋商文件截止时间、地点</w:t>
            </w:r>
          </w:p>
        </w:tc>
        <w:tc>
          <w:tcPr>
            <w:tcW w:w="6627" w:type="dxa"/>
            <w:tcBorders>
              <w:top w:val="single" w:color="auto" w:sz="4" w:space="0"/>
              <w:left w:val="single" w:color="auto" w:sz="4" w:space="0"/>
              <w:bottom w:val="single" w:color="auto" w:sz="4" w:space="0"/>
              <w:right w:val="single" w:color="auto" w:sz="4" w:space="0"/>
            </w:tcBorders>
            <w:vAlign w:val="center"/>
          </w:tcPr>
          <w:p w14:paraId="14DA1526">
            <w:pPr>
              <w:autoSpaceDE w:val="0"/>
              <w:autoSpaceDN w:val="0"/>
              <w:adjustRightInd w:val="0"/>
              <w:spacing w:line="360" w:lineRule="auto"/>
              <w:jc w:val="left"/>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lang w:eastAsia="zh-CN"/>
              </w:rPr>
              <w:t>日1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时00分00秒</w:t>
            </w:r>
            <w:r>
              <w:rPr>
                <w:rFonts w:hint="eastAsia" w:ascii="宋体" w:hAnsi="宋体" w:eastAsia="宋体" w:cs="宋体"/>
                <w:b w:val="0"/>
                <w:color w:val="auto"/>
                <w:sz w:val="24"/>
                <w:szCs w:val="24"/>
                <w:highlight w:val="none"/>
                <w:u w:val="none"/>
                <w:lang w:val="en-US" w:eastAsia="zh-CN"/>
              </w:rPr>
              <w:t>（北京时间）</w:t>
            </w:r>
          </w:p>
          <w:p w14:paraId="5CF95D74">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u w:val="none"/>
                <w:lang w:val="zh-CN" w:eastAsia="zh-CN" w:bidi="ar-SA"/>
              </w:rPr>
              <w:t>地点：延安市吴起县陈蒿湾石油小区门面房 A（2）4-1 四楼华春公司</w:t>
            </w:r>
          </w:p>
        </w:tc>
      </w:tr>
      <w:tr w14:paraId="06456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EFD3BA5">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13</w:t>
            </w:r>
          </w:p>
        </w:tc>
        <w:tc>
          <w:tcPr>
            <w:tcW w:w="1892" w:type="dxa"/>
            <w:tcBorders>
              <w:top w:val="single" w:color="auto" w:sz="4" w:space="0"/>
              <w:left w:val="single" w:color="auto" w:sz="4" w:space="0"/>
              <w:bottom w:val="single" w:color="auto" w:sz="4" w:space="0"/>
              <w:right w:val="single" w:color="auto" w:sz="4" w:space="0"/>
            </w:tcBorders>
            <w:vAlign w:val="center"/>
          </w:tcPr>
          <w:p w14:paraId="2A0ABAE9">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磋商时间、地点</w:t>
            </w:r>
          </w:p>
        </w:tc>
        <w:tc>
          <w:tcPr>
            <w:tcW w:w="6627" w:type="dxa"/>
            <w:tcBorders>
              <w:top w:val="single" w:color="auto" w:sz="4" w:space="0"/>
              <w:left w:val="single" w:color="auto" w:sz="4" w:space="0"/>
              <w:bottom w:val="single" w:color="auto" w:sz="4" w:space="0"/>
              <w:right w:val="single" w:color="auto" w:sz="4" w:space="0"/>
            </w:tcBorders>
            <w:vAlign w:val="center"/>
          </w:tcPr>
          <w:p w14:paraId="350A132A">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lang w:eastAsia="zh-CN"/>
              </w:rPr>
              <w:t>日1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时00分00秒</w:t>
            </w:r>
            <w:r>
              <w:rPr>
                <w:rFonts w:hint="eastAsia" w:ascii="宋体" w:hAnsi="宋体" w:eastAsia="宋体" w:cs="宋体"/>
                <w:color w:val="auto"/>
                <w:sz w:val="24"/>
                <w:szCs w:val="24"/>
                <w:highlight w:val="none"/>
                <w:lang w:val="en-US" w:eastAsia="zh-CN"/>
              </w:rPr>
              <w:t>（北京时间）</w:t>
            </w:r>
          </w:p>
          <w:p w14:paraId="4B4126D2">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地点：延安市吴起县陈蒿湾石油小区门面房 A（2）4-1 四楼华春公司</w:t>
            </w:r>
          </w:p>
        </w:tc>
      </w:tr>
      <w:tr w14:paraId="73B89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FC0E01F">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14:paraId="2B084B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磋商有效期</w:t>
            </w:r>
          </w:p>
        </w:tc>
        <w:tc>
          <w:tcPr>
            <w:tcW w:w="6627" w:type="dxa"/>
            <w:tcBorders>
              <w:top w:val="single" w:color="auto" w:sz="4" w:space="0"/>
              <w:left w:val="single" w:color="auto" w:sz="4" w:space="0"/>
              <w:bottom w:val="single" w:color="auto" w:sz="4" w:space="0"/>
              <w:right w:val="single" w:color="auto" w:sz="4" w:space="0"/>
            </w:tcBorders>
            <w:vAlign w:val="center"/>
          </w:tcPr>
          <w:p w14:paraId="11DC7E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w:t>
            </w:r>
          </w:p>
        </w:tc>
      </w:tr>
      <w:tr w14:paraId="5C652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FC7B966">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14:paraId="0726B974">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评审办法</w:t>
            </w:r>
          </w:p>
        </w:tc>
        <w:tc>
          <w:tcPr>
            <w:tcW w:w="6627" w:type="dxa"/>
            <w:tcBorders>
              <w:top w:val="single" w:color="auto" w:sz="4" w:space="0"/>
              <w:left w:val="single" w:color="auto" w:sz="4" w:space="0"/>
              <w:bottom w:val="single" w:color="auto" w:sz="4" w:space="0"/>
              <w:right w:val="single" w:color="auto" w:sz="4" w:space="0"/>
            </w:tcBorders>
            <w:vAlign w:val="center"/>
          </w:tcPr>
          <w:p w14:paraId="1FCB02C3">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本次竞争性磋商采用综合评分法（</w:t>
            </w:r>
            <w:r>
              <w:rPr>
                <w:rFonts w:hint="eastAsia" w:ascii="宋体" w:hAnsi="宋体" w:eastAsia="宋体" w:cs="宋体"/>
                <w:color w:val="auto"/>
                <w:kern w:val="0"/>
                <w:sz w:val="24"/>
                <w:szCs w:val="24"/>
                <w:highlight w:val="none"/>
                <w:lang w:val="en-US" w:eastAsia="zh-CN"/>
              </w:rPr>
              <w:t>详见评分细则</w:t>
            </w:r>
            <w:r>
              <w:rPr>
                <w:rFonts w:hint="eastAsia" w:ascii="宋体" w:hAnsi="宋体" w:eastAsia="宋体" w:cs="宋体"/>
                <w:color w:val="auto"/>
                <w:kern w:val="0"/>
                <w:sz w:val="24"/>
                <w:szCs w:val="24"/>
                <w:highlight w:val="none"/>
                <w:lang w:val="zh-CN"/>
              </w:rPr>
              <w:t>）。</w:t>
            </w:r>
          </w:p>
        </w:tc>
      </w:tr>
      <w:tr w14:paraId="72F94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0911E56">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14:paraId="5C5BECC0">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资格审查</w:t>
            </w:r>
          </w:p>
        </w:tc>
        <w:tc>
          <w:tcPr>
            <w:tcW w:w="6627" w:type="dxa"/>
            <w:tcBorders>
              <w:top w:val="single" w:color="auto" w:sz="4" w:space="0"/>
              <w:left w:val="single" w:color="auto" w:sz="4" w:space="0"/>
              <w:bottom w:val="single" w:color="auto" w:sz="4" w:space="0"/>
              <w:right w:val="single" w:color="auto" w:sz="4" w:space="0"/>
            </w:tcBorders>
            <w:vAlign w:val="center"/>
          </w:tcPr>
          <w:p w14:paraId="7AF7CB70">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本项目为资格后审，磋商</w:t>
            </w:r>
            <w:r>
              <w:rPr>
                <w:rFonts w:hint="eastAsia" w:ascii="宋体" w:hAnsi="宋体" w:eastAsia="宋体" w:cs="宋体"/>
                <w:color w:val="auto"/>
                <w:sz w:val="24"/>
                <w:szCs w:val="24"/>
                <w:highlight w:val="none"/>
                <w:lang w:eastAsia="zh-CN"/>
              </w:rPr>
              <w:t>现场各供应商代表须携带</w:t>
            </w:r>
            <w:r>
              <w:rPr>
                <w:rFonts w:hint="eastAsia" w:ascii="宋体" w:hAnsi="宋体" w:eastAsia="宋体" w:cs="宋体"/>
                <w:color w:val="auto"/>
                <w:sz w:val="24"/>
                <w:szCs w:val="24"/>
                <w:highlight w:val="none"/>
                <w:lang w:val="en-US" w:eastAsia="zh-CN"/>
              </w:rPr>
              <w:t>竞争性磋商公告及竞争性磋商</w:t>
            </w:r>
            <w:r>
              <w:rPr>
                <w:rFonts w:hint="eastAsia" w:ascii="宋体" w:hAnsi="宋体" w:eastAsia="宋体" w:cs="宋体"/>
                <w:color w:val="auto"/>
                <w:sz w:val="24"/>
                <w:szCs w:val="24"/>
                <w:highlight w:val="none"/>
                <w:lang w:eastAsia="zh-CN"/>
              </w:rPr>
              <w:t>文件中要求的资格证明文件以供评审委员会审查；未携带的供应商将作</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未实质性响应竞争性磋商文件资格性审查要求处理，采购人</w:t>
            </w:r>
            <w:r>
              <w:rPr>
                <w:rFonts w:hint="eastAsia" w:ascii="宋体" w:hAnsi="宋体" w:eastAsia="宋体" w:cs="宋体"/>
                <w:color w:val="auto"/>
                <w:sz w:val="24"/>
                <w:szCs w:val="24"/>
                <w:highlight w:val="none"/>
                <w:lang w:val="en-US" w:eastAsia="zh-CN"/>
              </w:rPr>
              <w:t>及评审委员会</w:t>
            </w:r>
            <w:r>
              <w:rPr>
                <w:rFonts w:hint="eastAsia" w:ascii="宋体" w:hAnsi="宋体" w:eastAsia="宋体" w:cs="宋体"/>
                <w:color w:val="auto"/>
                <w:sz w:val="24"/>
                <w:szCs w:val="24"/>
                <w:highlight w:val="none"/>
                <w:lang w:eastAsia="zh-CN"/>
              </w:rPr>
              <w:t>有权否决其投标。</w:t>
            </w:r>
          </w:p>
        </w:tc>
      </w:tr>
      <w:tr w14:paraId="3CDFE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1C15777">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14:paraId="60AD4BF3">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磋商保证金</w:t>
            </w:r>
          </w:p>
        </w:tc>
        <w:tc>
          <w:tcPr>
            <w:tcW w:w="6627" w:type="dxa"/>
            <w:tcBorders>
              <w:top w:val="single" w:color="auto" w:sz="4" w:space="0"/>
              <w:left w:val="single" w:color="auto" w:sz="4" w:space="0"/>
              <w:bottom w:val="single" w:color="auto" w:sz="4" w:space="0"/>
              <w:right w:val="single" w:color="auto" w:sz="4" w:space="0"/>
            </w:tcBorders>
            <w:vAlign w:val="center"/>
          </w:tcPr>
          <w:p w14:paraId="6E0AC882">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☑不要求递交磋商保证金</w:t>
            </w:r>
          </w:p>
          <w:p w14:paraId="1777027F">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shd w:val="clear" w:color="auto" w:fill="auto"/>
                <w:lang w:val="zh-CN" w:eastAsia="zh-CN"/>
              </w:rPr>
              <w:t>□</w:t>
            </w:r>
            <w:r>
              <w:rPr>
                <w:rFonts w:hint="eastAsia" w:ascii="宋体" w:hAnsi="宋体" w:eastAsia="宋体" w:cs="宋体"/>
                <w:color w:val="auto"/>
                <w:kern w:val="0"/>
                <w:sz w:val="24"/>
                <w:szCs w:val="24"/>
                <w:highlight w:val="none"/>
                <w:shd w:val="clear" w:color="auto" w:fill="auto"/>
                <w:lang w:val="zh-CN"/>
              </w:rPr>
              <w:t>要求递交</w:t>
            </w:r>
            <w:r>
              <w:rPr>
                <w:rFonts w:hint="eastAsia" w:ascii="宋体" w:hAnsi="宋体" w:eastAsia="宋体" w:cs="宋体"/>
                <w:color w:val="auto"/>
                <w:kern w:val="0"/>
                <w:sz w:val="24"/>
                <w:szCs w:val="24"/>
                <w:highlight w:val="none"/>
                <w:shd w:val="clear" w:color="auto" w:fill="auto"/>
                <w:lang w:val="zh-CN" w:eastAsia="zh-CN"/>
              </w:rPr>
              <w:t xml:space="preserve">磋商保证金 </w:t>
            </w:r>
          </w:p>
        </w:tc>
      </w:tr>
      <w:tr w14:paraId="649DC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9AEB1DC">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14:paraId="26411F83">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20"/>
                <w:kern w:val="0"/>
                <w:sz w:val="24"/>
                <w:szCs w:val="24"/>
                <w:highlight w:val="none"/>
                <w:lang w:eastAsia="zh-CN"/>
              </w:rPr>
              <w:t>磋商</w:t>
            </w:r>
            <w:r>
              <w:rPr>
                <w:rFonts w:hint="eastAsia" w:ascii="宋体" w:hAnsi="宋体" w:eastAsia="宋体" w:cs="宋体"/>
                <w:color w:val="auto"/>
                <w:spacing w:val="-20"/>
                <w:kern w:val="0"/>
                <w:sz w:val="24"/>
                <w:szCs w:val="24"/>
                <w:highlight w:val="none"/>
              </w:rPr>
              <w:t>文件份数</w:t>
            </w:r>
          </w:p>
        </w:tc>
        <w:tc>
          <w:tcPr>
            <w:tcW w:w="6627" w:type="dxa"/>
            <w:tcBorders>
              <w:top w:val="single" w:color="auto" w:sz="4" w:space="0"/>
              <w:left w:val="single" w:color="auto" w:sz="4" w:space="0"/>
              <w:bottom w:val="single" w:color="auto" w:sz="4" w:space="0"/>
              <w:right w:val="single" w:color="auto" w:sz="4" w:space="0"/>
            </w:tcBorders>
            <w:vAlign w:val="center"/>
          </w:tcPr>
          <w:p w14:paraId="69BB834D">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正本一份，副本两份，电子版</w:t>
            </w:r>
            <w:r>
              <w:rPr>
                <w:rFonts w:hint="eastAsia" w:ascii="宋体" w:hAnsi="宋体" w:cs="宋体"/>
                <w:color w:val="auto"/>
                <w:sz w:val="24"/>
                <w:lang w:eastAsia="zh-CN"/>
              </w:rPr>
              <w:t>（</w:t>
            </w:r>
            <w:r>
              <w:rPr>
                <w:rFonts w:hint="eastAsia" w:ascii="宋体" w:hAnsi="宋体" w:cs="宋体"/>
                <w:color w:val="auto"/>
                <w:sz w:val="24"/>
                <w:lang w:val="en-US" w:eastAsia="zh-CN"/>
              </w:rPr>
              <w:t>优盘</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份</w:t>
            </w:r>
            <w:r>
              <w:rPr>
                <w:rFonts w:hint="eastAsia" w:ascii="宋体" w:hAnsi="宋体" w:cs="宋体"/>
                <w:color w:val="auto"/>
                <w:sz w:val="24"/>
                <w:lang w:eastAsia="zh-CN"/>
              </w:rPr>
              <w:t>。</w:t>
            </w:r>
          </w:p>
        </w:tc>
      </w:tr>
      <w:tr w14:paraId="70833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DC94DE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14:paraId="2E409ABF">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密封</w:t>
            </w:r>
            <w:r>
              <w:rPr>
                <w:rFonts w:hint="eastAsia" w:ascii="宋体" w:hAnsi="宋体" w:eastAsia="宋体" w:cs="宋体"/>
                <w:color w:val="auto"/>
                <w:spacing w:val="-20"/>
                <w:kern w:val="0"/>
                <w:sz w:val="24"/>
                <w:szCs w:val="24"/>
                <w:highlight w:val="none"/>
              </w:rPr>
              <w:t>及装订要求</w:t>
            </w:r>
          </w:p>
        </w:tc>
        <w:tc>
          <w:tcPr>
            <w:tcW w:w="6627" w:type="dxa"/>
            <w:tcBorders>
              <w:top w:val="single" w:color="auto" w:sz="4" w:space="0"/>
              <w:left w:val="single" w:color="auto" w:sz="4" w:space="0"/>
              <w:bottom w:val="single" w:color="auto" w:sz="4" w:space="0"/>
              <w:right w:val="single" w:color="auto" w:sz="4" w:space="0"/>
            </w:tcBorders>
            <w:vAlign w:val="center"/>
          </w:tcPr>
          <w:p w14:paraId="73987DCA">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磋商文件正本一份（需彩色打印）、副本两份、电子版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磋商文件按正、副本分别装订成册，</w:t>
            </w:r>
            <w:r>
              <w:rPr>
                <w:rFonts w:hint="eastAsia" w:ascii="宋体" w:hAnsi="宋体" w:eastAsia="宋体" w:cs="宋体"/>
                <w:color w:val="auto"/>
                <w:sz w:val="24"/>
                <w:szCs w:val="24"/>
                <w:highlight w:val="none"/>
              </w:rPr>
              <w:t>并编制连续页码</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逐页</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szCs w:val="24"/>
                <w:highlight w:val="none"/>
                <w:lang w:val="zh-CN"/>
              </w:rPr>
              <w:t>封面均应加盖单位公章和法定代表人或委托代理人签字或盖章。磋商文件必须胶装成册，</w:t>
            </w:r>
            <w:r>
              <w:rPr>
                <w:rFonts w:hint="eastAsia" w:ascii="宋体" w:hAnsi="宋体" w:eastAsia="宋体" w:cs="宋体"/>
                <w:color w:val="auto"/>
                <w:sz w:val="24"/>
                <w:szCs w:val="24"/>
                <w:highlight w:val="none"/>
                <w:lang w:val="en-US" w:eastAsia="zh-CN"/>
              </w:rPr>
              <w:t>目录需链接页码，</w:t>
            </w:r>
            <w:r>
              <w:rPr>
                <w:rFonts w:hint="eastAsia" w:ascii="宋体" w:hAnsi="宋体" w:eastAsia="宋体" w:cs="宋体"/>
                <w:color w:val="auto"/>
                <w:sz w:val="24"/>
                <w:szCs w:val="24"/>
                <w:highlight w:val="none"/>
                <w:lang w:val="zh-CN"/>
              </w:rPr>
              <w:t>未按竞争性磋商文件要求编制的或装订的磋商文件按废标处理。</w:t>
            </w:r>
          </w:p>
          <w:p w14:paraId="5969BF19">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档案袋</w:t>
            </w:r>
            <w:r>
              <w:rPr>
                <w:rFonts w:hint="eastAsia" w:ascii="宋体" w:hAnsi="宋体" w:eastAsia="宋体" w:cs="宋体"/>
                <w:color w:val="auto"/>
                <w:sz w:val="24"/>
                <w:szCs w:val="24"/>
                <w:highlight w:val="none"/>
              </w:rPr>
              <w:t>：统一使用</w:t>
            </w:r>
            <w:r>
              <w:rPr>
                <w:rFonts w:hint="eastAsia" w:ascii="宋体" w:hAnsi="宋体" w:eastAsia="宋体" w:cs="宋体"/>
                <w:color w:val="auto"/>
                <w:sz w:val="24"/>
                <w:szCs w:val="24"/>
                <w:highlight w:val="none"/>
                <w:lang w:eastAsia="zh-CN"/>
              </w:rPr>
              <w:t>档案袋密封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正本装一个</w:t>
            </w:r>
            <w:r>
              <w:rPr>
                <w:rFonts w:hint="eastAsia" w:ascii="宋体" w:hAnsi="宋体" w:eastAsia="宋体" w:cs="宋体"/>
                <w:color w:val="auto"/>
                <w:sz w:val="24"/>
                <w:szCs w:val="24"/>
                <w:highlight w:val="none"/>
                <w:lang w:eastAsia="zh-CN"/>
              </w:rPr>
              <w:t>档案</w:t>
            </w:r>
            <w:r>
              <w:rPr>
                <w:rFonts w:hint="eastAsia" w:ascii="宋体" w:hAnsi="宋体" w:eastAsia="宋体" w:cs="宋体"/>
                <w:color w:val="auto"/>
                <w:sz w:val="24"/>
                <w:szCs w:val="24"/>
                <w:highlight w:val="none"/>
              </w:rPr>
              <w:t>袋（含</w:t>
            </w:r>
            <w:r>
              <w:rPr>
                <w:rFonts w:hint="eastAsia" w:ascii="宋体" w:hAnsi="宋体" w:eastAsia="宋体" w:cs="宋体"/>
                <w:color w:val="auto"/>
                <w:sz w:val="24"/>
                <w:szCs w:val="24"/>
                <w:highlight w:val="none"/>
                <w:lang w:val="zh-CN"/>
              </w:rPr>
              <w:t>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装一个档案袋，</w:t>
            </w:r>
            <w:r>
              <w:rPr>
                <w:rFonts w:hint="eastAsia" w:ascii="宋体" w:hAnsi="宋体" w:eastAsia="宋体" w:cs="宋体"/>
                <w:color w:val="auto"/>
                <w:sz w:val="24"/>
                <w:szCs w:val="24"/>
                <w:highlight w:val="none"/>
                <w:lang w:val="zh-CN"/>
              </w:rPr>
              <w:t>资质证明</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val="zh-CN"/>
              </w:rPr>
              <w:t>装一个档案袋（标明提供资质的明细表）</w:t>
            </w:r>
            <w:r>
              <w:rPr>
                <w:rFonts w:hint="eastAsia" w:ascii="宋体" w:hAnsi="宋体" w:eastAsia="宋体" w:cs="宋体"/>
                <w:color w:val="auto"/>
                <w:sz w:val="24"/>
                <w:szCs w:val="24"/>
                <w:highlight w:val="none"/>
              </w:rPr>
              <w:t>。档案袋加贴封条，且在</w:t>
            </w:r>
            <w:r>
              <w:rPr>
                <w:rFonts w:hint="eastAsia" w:ascii="宋体" w:hAnsi="宋体" w:eastAsia="宋体" w:cs="宋体"/>
                <w:color w:val="auto"/>
                <w:sz w:val="24"/>
                <w:szCs w:val="24"/>
                <w:highlight w:val="none"/>
                <w:lang w:eastAsia="zh-CN"/>
              </w:rPr>
              <w:t>封条和</w:t>
            </w:r>
            <w:r>
              <w:rPr>
                <w:rFonts w:hint="eastAsia" w:ascii="宋体" w:hAnsi="宋体" w:eastAsia="宋体" w:cs="宋体"/>
                <w:color w:val="auto"/>
                <w:sz w:val="24"/>
                <w:szCs w:val="24"/>
                <w:highlight w:val="none"/>
              </w:rPr>
              <w:t>封套的封口处加盖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并由法人签字并盖章。</w:t>
            </w:r>
          </w:p>
          <w:p w14:paraId="6910FC6E">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）磋商文件或资质证明</w:t>
            </w:r>
            <w:r>
              <w:rPr>
                <w:rFonts w:hint="eastAsia" w:ascii="宋体" w:hAnsi="宋体" w:eastAsia="宋体" w:cs="宋体"/>
                <w:color w:val="auto"/>
                <w:sz w:val="24"/>
                <w:szCs w:val="24"/>
                <w:highlight w:val="none"/>
                <w:lang w:val="en-US" w:eastAsia="zh-CN"/>
              </w:rPr>
              <w:t>文</w:t>
            </w:r>
            <w:r>
              <w:rPr>
                <w:rFonts w:hint="eastAsia" w:ascii="宋体" w:hAnsi="宋体" w:eastAsia="宋体" w:cs="宋体"/>
                <w:color w:val="auto"/>
                <w:sz w:val="24"/>
                <w:szCs w:val="24"/>
                <w:highlight w:val="none"/>
                <w:lang w:val="zh-CN"/>
              </w:rPr>
              <w:t>件未按要求密封和加写标记的，</w:t>
            </w:r>
            <w:r>
              <w:rPr>
                <w:rFonts w:hint="eastAsia" w:ascii="宋体" w:hAnsi="宋体" w:eastAsia="宋体" w:cs="宋体"/>
                <w:color w:val="auto"/>
                <w:sz w:val="24"/>
                <w:szCs w:val="24"/>
                <w:highlight w:val="none"/>
                <w:lang w:eastAsia="zh-CN"/>
              </w:rPr>
              <w:t>采购代理机构不予接收，</w:t>
            </w:r>
            <w:r>
              <w:rPr>
                <w:rFonts w:hint="eastAsia" w:ascii="宋体" w:hAnsi="宋体" w:eastAsia="宋体" w:cs="宋体"/>
                <w:color w:val="auto"/>
                <w:sz w:val="24"/>
                <w:szCs w:val="24"/>
                <w:highlight w:val="none"/>
                <w:lang w:val="zh-CN"/>
              </w:rPr>
              <w:t>采购代理机构对误投或过早启封的磋商文件概不负责。</w:t>
            </w:r>
          </w:p>
        </w:tc>
      </w:tr>
      <w:tr w14:paraId="389A0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07071C6">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14:paraId="2E75DEAD">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封套</w:t>
            </w:r>
          </w:p>
        </w:tc>
        <w:tc>
          <w:tcPr>
            <w:tcW w:w="6627" w:type="dxa"/>
            <w:tcBorders>
              <w:top w:val="single" w:color="auto" w:sz="4" w:space="0"/>
              <w:left w:val="single" w:color="auto" w:sz="4" w:space="0"/>
              <w:bottom w:val="single" w:color="auto" w:sz="4" w:space="0"/>
              <w:right w:val="single" w:color="auto" w:sz="4" w:space="0"/>
            </w:tcBorders>
            <w:vAlign w:val="center"/>
          </w:tcPr>
          <w:p w14:paraId="218142C0">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封套内容包含：采购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、供应商名称，并标明“磋商响应文件”正本或副本，“资质证明</w:t>
            </w:r>
            <w:r>
              <w:rPr>
                <w:rFonts w:hint="eastAsia" w:ascii="宋体" w:hAnsi="宋体" w:eastAsia="宋体" w:cs="宋体"/>
                <w:color w:val="auto"/>
                <w:sz w:val="24"/>
                <w:szCs w:val="24"/>
                <w:highlight w:val="none"/>
                <w:lang w:val="en-US" w:eastAsia="zh-CN"/>
              </w:rPr>
              <w:t>文</w:t>
            </w:r>
            <w:r>
              <w:rPr>
                <w:rFonts w:hint="eastAsia" w:ascii="宋体" w:hAnsi="宋体" w:eastAsia="宋体" w:cs="宋体"/>
                <w:color w:val="auto"/>
                <w:sz w:val="24"/>
                <w:szCs w:val="24"/>
                <w:highlight w:val="none"/>
                <w:lang w:eastAsia="zh-CN"/>
              </w:rPr>
              <w:t>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文件在</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lang w:eastAsia="zh-CN"/>
              </w:rPr>
              <w:t>日1</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eastAsia="zh-CN"/>
              </w:rPr>
              <w:t>时00分00秒</w:t>
            </w:r>
            <w:r>
              <w:rPr>
                <w:rFonts w:hint="eastAsia" w:ascii="宋体" w:hAnsi="宋体" w:eastAsia="宋体" w:cs="宋体"/>
                <w:color w:val="auto"/>
                <w:sz w:val="24"/>
                <w:szCs w:val="24"/>
                <w:highlight w:val="none"/>
              </w:rPr>
              <w:t>前不得开启</w:t>
            </w:r>
            <w:r>
              <w:rPr>
                <w:rFonts w:hint="eastAsia" w:ascii="宋体" w:hAnsi="宋体" w:eastAsia="宋体" w:cs="宋体"/>
                <w:color w:val="auto"/>
                <w:sz w:val="24"/>
                <w:szCs w:val="24"/>
                <w:highlight w:val="none"/>
                <w:lang w:val="en-US" w:eastAsia="zh-CN"/>
              </w:rPr>
              <w:t>”。还须加盖供应商公章，并由法定代表人签字并盖章、委托代理人签字或盖章。否则其磋商文件采购代理机构将不予接收。</w:t>
            </w:r>
          </w:p>
        </w:tc>
      </w:tr>
      <w:tr w14:paraId="51CAC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AA49B72">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14:paraId="42EAAE94">
            <w:pPr>
              <w:pStyle w:val="15"/>
              <w:spacing w:line="360" w:lineRule="auto"/>
              <w:jc w:val="center"/>
              <w:rPr>
                <w:rFonts w:hint="eastAsia" w:ascii="宋体" w:hAnsi="宋体" w:eastAsia="宋体" w:cs="宋体"/>
                <w:color w:val="auto"/>
                <w:sz w:val="24"/>
                <w:szCs w:val="24"/>
                <w:highlight w:val="none"/>
                <w:lang w:val="zh-CN"/>
              </w:rPr>
            </w:pPr>
            <w:r>
              <w:rPr>
                <w:rFonts w:hint="eastAsia" w:hAnsi="宋体" w:eastAsia="宋体" w:cs="宋体"/>
                <w:color w:val="auto"/>
                <w:kern w:val="2"/>
                <w:sz w:val="24"/>
                <w:szCs w:val="24"/>
                <w:highlight w:val="none"/>
                <w:lang w:val="en-US" w:eastAsia="zh-CN"/>
              </w:rPr>
              <w:t>评委组成</w:t>
            </w:r>
          </w:p>
        </w:tc>
        <w:tc>
          <w:tcPr>
            <w:tcW w:w="6627" w:type="dxa"/>
            <w:tcBorders>
              <w:top w:val="single" w:color="auto" w:sz="4" w:space="0"/>
              <w:left w:val="single" w:color="auto" w:sz="4" w:space="0"/>
              <w:bottom w:val="single" w:color="auto" w:sz="4" w:space="0"/>
              <w:right w:val="single" w:color="auto" w:sz="4" w:space="0"/>
            </w:tcBorders>
            <w:vAlign w:val="center"/>
          </w:tcPr>
          <w:p w14:paraId="2FB56966">
            <w:pPr>
              <w:pStyle w:val="17"/>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评审专家确定方式：在陕西省政府采购专家库中随机抽取由采购人代表及有关专家组成，其中技术、经济等方面的专家不少于评委总数的三分之二，评审委员会构成: 3 人，其中专家2人，采购人代表1人。</w:t>
            </w:r>
          </w:p>
        </w:tc>
      </w:tr>
      <w:tr w14:paraId="6E98D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450C70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14:paraId="3F15EBE0">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zh-CN"/>
              </w:rPr>
              <w:t>招标代理服务费</w:t>
            </w:r>
          </w:p>
        </w:tc>
        <w:tc>
          <w:tcPr>
            <w:tcW w:w="6627" w:type="dxa"/>
            <w:tcBorders>
              <w:top w:val="single" w:color="auto" w:sz="4" w:space="0"/>
              <w:left w:val="single" w:color="auto" w:sz="4" w:space="0"/>
              <w:bottom w:val="single" w:color="auto" w:sz="4" w:space="0"/>
              <w:right w:val="single" w:color="auto" w:sz="4" w:space="0"/>
            </w:tcBorders>
            <w:vAlign w:val="center"/>
          </w:tcPr>
          <w:p w14:paraId="16D7D020">
            <w:pPr>
              <w:spacing w:line="360" w:lineRule="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招标代理服务费依据《国家计委关于印发&lt;招标代理服务管理暂行办法&gt;的通知》（计价格发【2002】1980号）及（发改价格[2011]534号）规定。</w:t>
            </w:r>
            <w:r>
              <w:rPr>
                <w:rFonts w:hint="eastAsia" w:ascii="宋体" w:hAnsi="宋体" w:eastAsia="宋体" w:cs="宋体"/>
                <w:color w:val="auto"/>
                <w:sz w:val="24"/>
                <w:szCs w:val="24"/>
                <w:highlight w:val="none"/>
                <w:lang w:val="en-US" w:eastAsia="zh-CN"/>
              </w:rPr>
              <w:t>在发放成交通知书时由成交供应商向代理机构一次性付清。</w:t>
            </w:r>
          </w:p>
        </w:tc>
      </w:tr>
      <w:tr w14:paraId="5C98F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48FA06B">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14:paraId="68920085">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w w:val="100"/>
                <w:sz w:val="24"/>
                <w:lang w:eastAsia="zh-CN"/>
              </w:rPr>
              <w:t>供应商信誉</w:t>
            </w:r>
          </w:p>
        </w:tc>
        <w:tc>
          <w:tcPr>
            <w:tcW w:w="6627" w:type="dxa"/>
            <w:tcBorders>
              <w:top w:val="single" w:color="auto" w:sz="4" w:space="0"/>
              <w:left w:val="single" w:color="auto" w:sz="4" w:space="0"/>
              <w:bottom w:val="single" w:color="auto" w:sz="4" w:space="0"/>
              <w:right w:val="single" w:color="auto" w:sz="4" w:space="0"/>
            </w:tcBorders>
            <w:vAlign w:val="center"/>
          </w:tcPr>
          <w:p w14:paraId="2AA7B459">
            <w:pPr>
              <w:widowControl/>
              <w:numPr>
                <w:ilvl w:val="0"/>
                <w:numId w:val="1"/>
              </w:numPr>
              <w:tabs>
                <w:tab w:val="left" w:pos="946"/>
              </w:tabs>
              <w:wordWrap/>
              <w:overflowPunct w:val="0"/>
              <w:autoSpaceDE w:val="0"/>
              <w:autoSpaceDN w:val="0"/>
              <w:snapToGrid w:val="0"/>
              <w:spacing w:before="0" w:after="0" w:line="360" w:lineRule="auto"/>
              <w:ind w:left="0" w:firstLine="0"/>
              <w:jc w:val="both"/>
              <w:rPr>
                <w:rFonts w:hint="eastAsia" w:ascii="宋体" w:hAnsi="宋体" w:eastAsia="宋体" w:cs="宋体"/>
                <w:b w:val="0"/>
                <w:color w:val="auto"/>
                <w:w w:val="100"/>
                <w:sz w:val="24"/>
                <w:lang w:val="en-US" w:eastAsia="zh-CN"/>
              </w:rPr>
            </w:pPr>
            <w:r>
              <w:rPr>
                <w:rFonts w:hint="eastAsia" w:ascii="宋体" w:hAnsi="宋体" w:eastAsia="宋体" w:cs="宋体"/>
                <w:b w:val="0"/>
                <w:color w:val="auto"/>
                <w:w w:val="100"/>
                <w:sz w:val="24"/>
                <w:lang w:val="en-US" w:eastAsia="zh-CN"/>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14:paraId="153254E4">
            <w:pPr>
              <w:pStyle w:val="32"/>
              <w:spacing w:line="360" w:lineRule="auto"/>
              <w:ind w:left="0" w:leftChars="0" w:firstLine="0" w:firstLineChars="0"/>
              <w:rPr>
                <w:rFonts w:hint="eastAsia" w:hAnsi="宋体" w:eastAsia="宋体" w:cs="宋体"/>
                <w:color w:val="auto"/>
                <w:sz w:val="24"/>
                <w:szCs w:val="22"/>
                <w:lang w:val="en-US" w:eastAsia="zh-CN"/>
              </w:rPr>
            </w:pPr>
            <w:r>
              <w:rPr>
                <w:rFonts w:hint="eastAsia" w:hAnsi="宋体" w:eastAsia="宋体" w:cs="宋体"/>
                <w:color w:val="auto"/>
                <w:sz w:val="24"/>
                <w:szCs w:val="22"/>
                <w:lang w:val="en-US" w:eastAsia="zh-CN"/>
              </w:rPr>
              <w:t>2.供应商出具无重大违法纪录证明文件。</w:t>
            </w:r>
          </w:p>
          <w:p w14:paraId="77AFE760">
            <w:pPr>
              <w:pStyle w:val="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w w:val="100"/>
                <w:sz w:val="24"/>
                <w:lang w:val="en-US" w:eastAsia="zh-CN"/>
              </w:rPr>
              <w:t>以上查询以网上截图为准，</w:t>
            </w:r>
            <w:r>
              <w:rPr>
                <w:rFonts w:hint="eastAsia" w:ascii="宋体" w:hAnsi="宋体" w:eastAsia="宋体" w:cs="宋体"/>
                <w:bCs/>
                <w:color w:val="auto"/>
                <w:sz w:val="24"/>
                <w:szCs w:val="24"/>
              </w:rPr>
              <w:t>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14:paraId="0DC3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AD521CB">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14:paraId="1F277D9B">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4"/>
                <w:highlight w:val="none"/>
                <w:lang w:eastAsia="zh-CN"/>
              </w:rPr>
            </w:pPr>
            <w:r>
              <w:rPr>
                <w:rFonts w:hint="eastAsia" w:ascii="宋体" w:hAnsi="宋体" w:eastAsia="宋体" w:cs="宋体"/>
                <w:b w:val="0"/>
                <w:color w:val="auto"/>
                <w:w w:val="100"/>
                <w:sz w:val="24"/>
                <w:highlight w:val="none"/>
                <w:lang w:eastAsia="zh-CN"/>
              </w:rPr>
              <w:t>其他要求</w:t>
            </w:r>
          </w:p>
        </w:tc>
        <w:tc>
          <w:tcPr>
            <w:tcW w:w="6627" w:type="dxa"/>
            <w:tcBorders>
              <w:top w:val="single" w:color="auto" w:sz="4" w:space="0"/>
              <w:left w:val="single" w:color="auto" w:sz="4" w:space="0"/>
              <w:bottom w:val="single" w:color="auto" w:sz="4" w:space="0"/>
              <w:right w:val="single" w:color="auto" w:sz="4" w:space="0"/>
            </w:tcBorders>
            <w:vAlign w:val="center"/>
          </w:tcPr>
          <w:p w14:paraId="43CC5E4F">
            <w:pPr>
              <w:pStyle w:val="8"/>
              <w:spacing w:line="360" w:lineRule="auto"/>
              <w:rPr>
                <w:rFonts w:hint="eastAsia" w:ascii="宋体" w:hAnsi="宋体" w:eastAsia="宋体" w:cs="宋体"/>
                <w:b w:val="0"/>
                <w:color w:val="auto"/>
                <w:w w:val="100"/>
                <w:sz w:val="24"/>
                <w:highlight w:val="none"/>
                <w:lang w:val="en-US" w:eastAsia="zh-CN"/>
              </w:rPr>
            </w:pPr>
            <w:r>
              <w:rPr>
                <w:rFonts w:hint="eastAsia" w:ascii="宋体" w:hAnsi="宋体" w:eastAsia="宋体" w:cs="宋体"/>
                <w:b/>
                <w:bCs/>
                <w:color w:val="auto"/>
                <w:sz w:val="24"/>
                <w:szCs w:val="24"/>
                <w:highlight w:val="none"/>
                <w:lang w:val="en-US" w:eastAsia="zh-CN"/>
              </w:rPr>
              <w:t>成交供应商在领取成交通知书后30日内必须与采购人签订合同。在合同签订之日起七个工作日内，应当配合采购人将合同副本报吴起县财政局和有关部门备案。否则成交供应商此次磋商无效，并没收其磋商保证金。</w:t>
            </w:r>
          </w:p>
        </w:tc>
      </w:tr>
    </w:tbl>
    <w:p w14:paraId="23B4226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14:paraId="4D459E0D">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eastAsia="zh-CN"/>
        </w:rPr>
        <w:t>吴起县白豹镇人民政府</w:t>
      </w:r>
    </w:p>
    <w:p w14:paraId="1D20207B">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kern w:val="0"/>
          <w:sz w:val="24"/>
          <w:szCs w:val="24"/>
          <w:highlight w:val="none"/>
          <w:u w:val="none"/>
          <w:lang w:val="zh-CN" w:eastAsia="zh-CN"/>
        </w:rPr>
        <w:t>吴起县</w:t>
      </w:r>
      <w:r>
        <w:rPr>
          <w:rFonts w:hint="eastAsia" w:ascii="宋体" w:hAnsi="宋体" w:eastAsia="宋体" w:cs="宋体"/>
          <w:color w:val="auto"/>
          <w:sz w:val="24"/>
          <w:szCs w:val="24"/>
          <w:highlight w:val="none"/>
        </w:rPr>
        <w:t>财政局</w:t>
      </w:r>
    </w:p>
    <w:p w14:paraId="310F4447">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采购代理机构：</w:t>
      </w:r>
      <w:r>
        <w:rPr>
          <w:rFonts w:hint="eastAsia" w:ascii="宋体" w:hAnsi="宋体" w:eastAsia="宋体" w:cs="宋体"/>
          <w:color w:val="auto"/>
          <w:sz w:val="24"/>
          <w:szCs w:val="24"/>
          <w:highlight w:val="none"/>
          <w:lang w:eastAsia="zh-CN"/>
        </w:rPr>
        <w:t>华春建设工程项目管理有限责任公司</w:t>
      </w:r>
    </w:p>
    <w:p w14:paraId="2699E876">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商：满足本次招标要求具有相应资质和完成项目能力的单位</w:t>
      </w:r>
    </w:p>
    <w:p w14:paraId="7D1B6DF3">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14:paraId="18051D88">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14:paraId="4C0E2A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14:paraId="565A4CF3">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14:paraId="7D6C525F">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2C96BB53">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p>
    <w:p w14:paraId="2CE8DBC6">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合同包1(土佛寺井坪组春秋钢架出菇大棚采购项目)落实政府采购政策需满足的资格要求如下:</w:t>
      </w:r>
    </w:p>
    <w:p w14:paraId="4CDFE9F1">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专门面向中小企业采购，供应商须为中型、小型、微型企业，并提供《中小企业声明函》（采购标的对应所属行业为农林牧渔业，声明函格式按照《政府采购促进中小企业发展管理办法》（财库〔2020〕46号）要求提供）。</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依据《中华人民共和国政府采购法》和《中华人民共和国政府采购法实施条例》的有关规定，落实政府采购政策。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（1）《政府采购促进中小企业发展管理办法》的通知（财库〔2020〕46号）；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（2）财政部司法部关于政府采购支持监狱企业发展有关问题的通知--财库〔2014〕6</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（3）《国务院办公厅关于建立政府强制采购节能产品制度的通知》--国办发〔2007〕51号；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（4）《关于促进残疾人就业政府采购政策的通知》财库〔2017〕141号；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（5）《财政部 国务院扶贫办关于运用政府采购政策支持脱贫攻坚的通知》（财库</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〔2019〕27号）；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（6）陕西省财政厅关于印发《陕西省中小企业政府采购信用融资办法》（陕财办采</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〔2018〕23号）；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（7）《财政部 发展改革委 生态环境部 市场监管总局关于调整优化节能产品、环境标志产品政府采购执行机制的通知》（财库〔2019〕9号）；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（8）《关于运用政府采购政策支持乡村产业振兴的通知》（财库〔2021〕19 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（9）其他需要落实的政府采购政策。</w:t>
      </w:r>
    </w:p>
    <w:p w14:paraId="7DF52834">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0E43E071">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合同包1(土佛寺井坪组春秋钢架出菇大棚采购项目)特定资格要求如下:</w:t>
      </w:r>
    </w:p>
    <w:p w14:paraId="78E48C05">
      <w:pPr>
        <w:numPr>
          <w:ilvl w:val="0"/>
          <w:numId w:val="0"/>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（1）具有独立承担民事责任能力的法人、其他组织或自然人，并出具合法有效的营业执照或事业单位法人证书等国家规定的相关证明,自然人参与的提供其身份证明（含年检报告）；</w:t>
      </w:r>
      <w:r>
        <w:rPr>
          <w:rFonts w:hint="eastAsia" w:ascii="宋体" w:hAnsi="宋体" w:eastAsia="宋体" w:cs="宋体"/>
          <w:sz w:val="24"/>
          <w:szCs w:val="24"/>
        </w:rPr>
        <w:br w:type="textWrapping"/>
      </w:r>
      <w:r>
        <w:rPr>
          <w:rFonts w:hint="eastAsia" w:ascii="宋体" w:hAnsi="宋体" w:eastAsia="宋体" w:cs="宋体"/>
          <w:sz w:val="24"/>
          <w:szCs w:val="24"/>
        </w:rPr>
        <w:t>（2）税收缴纳证明：提供报名日期前六个月内任意一个月的纳税证明或完税证明；</w:t>
      </w:r>
      <w:r>
        <w:rPr>
          <w:rFonts w:hint="eastAsia" w:ascii="宋体" w:hAnsi="宋体" w:eastAsia="宋体" w:cs="宋体"/>
          <w:sz w:val="24"/>
          <w:szCs w:val="24"/>
        </w:rPr>
        <w:br w:type="textWrapping"/>
      </w:r>
      <w:r>
        <w:rPr>
          <w:rFonts w:hint="eastAsia" w:ascii="宋体" w:hAnsi="宋体" w:eastAsia="宋体" w:cs="宋体"/>
          <w:sz w:val="24"/>
          <w:szCs w:val="24"/>
        </w:rPr>
        <w:t>（3）社会保障资金缴纳证明：提供报名日期前六个月内任意一个月的社会保障资金缴存单据或社保机构开具的社会保险参保缴费情况证明；</w:t>
      </w:r>
      <w:r>
        <w:rPr>
          <w:rFonts w:hint="eastAsia" w:ascii="宋体" w:hAnsi="宋体" w:eastAsia="宋体" w:cs="宋体"/>
          <w:sz w:val="24"/>
          <w:szCs w:val="24"/>
        </w:rPr>
        <w:br w:type="textWrapping"/>
      </w:r>
      <w:r>
        <w:rPr>
          <w:rFonts w:hint="eastAsia" w:ascii="宋体" w:hAnsi="宋体" w:eastAsia="宋体" w:cs="宋体"/>
          <w:sz w:val="24"/>
          <w:szCs w:val="24"/>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sz w:val="24"/>
          <w:szCs w:val="24"/>
        </w:rPr>
        <w:br w:type="textWrapping"/>
      </w:r>
      <w:r>
        <w:rPr>
          <w:rFonts w:hint="eastAsia" w:ascii="宋体" w:hAnsi="宋体" w:eastAsia="宋体" w:cs="宋体"/>
          <w:sz w:val="24"/>
          <w:szCs w:val="24"/>
        </w:rPr>
        <w:t>（5）提供 2023 或 2024 年度财务审计报告或开户银行出具的资信证明；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（6）参加本次磋商前 3 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（7）供应商不得为“信用中国”网站中列入失信被执行人、重大税收违法失信主体，不得为中国政府采购网政府采购严重违法失信行为记录名单中被财政部门禁止</w:t>
      </w:r>
      <w:r>
        <w:rPr>
          <w:rFonts w:hint="eastAsia" w:ascii="宋体" w:hAnsi="宋体" w:eastAsia="宋体" w:cs="宋体"/>
          <w:sz w:val="24"/>
          <w:szCs w:val="24"/>
        </w:rPr>
        <w:br w:type="textWrapping"/>
      </w:r>
      <w:r>
        <w:rPr>
          <w:rFonts w:hint="eastAsia" w:ascii="宋体" w:hAnsi="宋体" w:eastAsia="宋体" w:cs="宋体"/>
          <w:sz w:val="24"/>
          <w:szCs w:val="24"/>
        </w:rPr>
        <w:t>参加政府采购活动的供应商；（提供查询结果网页截图并加盖供应商公章）；</w:t>
      </w:r>
      <w:r>
        <w:rPr>
          <w:rFonts w:hint="eastAsia" w:ascii="宋体" w:hAnsi="宋体" w:eastAsia="宋体" w:cs="宋体"/>
          <w:sz w:val="24"/>
          <w:szCs w:val="24"/>
        </w:rPr>
        <w:br w:type="textWrapping"/>
      </w:r>
      <w:r>
        <w:rPr>
          <w:rFonts w:hint="eastAsia" w:ascii="宋体" w:hAnsi="宋体" w:eastAsia="宋体" w:cs="宋体"/>
          <w:sz w:val="24"/>
          <w:szCs w:val="24"/>
        </w:rPr>
        <w:t>（8）本项目不接受联合体磋商。</w:t>
      </w:r>
      <w:r>
        <w:rPr>
          <w:rFonts w:hint="eastAsia" w:ascii="宋体" w:hAnsi="宋体" w:eastAsia="宋体" w:cs="宋体"/>
          <w:color w:val="auto"/>
          <w:sz w:val="24"/>
          <w:szCs w:val="24"/>
          <w:highlight w:val="none"/>
          <w:lang w:val="en-US" w:eastAsia="zh-CN"/>
        </w:rPr>
        <w:t xml:space="preserve"> </w:t>
      </w:r>
    </w:p>
    <w:p w14:paraId="453FDD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2、投标委托</w:t>
      </w:r>
    </w:p>
    <w:p w14:paraId="62D97C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14:paraId="54F11796">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3E514143">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14:paraId="71C0255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14:paraId="1589F353">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14:paraId="622106D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14:paraId="231DE369">
      <w:pPr>
        <w:pStyle w:val="22"/>
        <w:spacing w:before="0" w:beforeAutospacing="0" w:after="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14:paraId="6AD41725">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14:paraId="179165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进行澄清的供应商，均应在投标截止时间10日前按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14:paraId="0520C753">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投标截止时间10日前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14:paraId="1DE818F9">
      <w:pPr>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14:paraId="26053DE3">
      <w:pPr>
        <w:spacing w:line="360" w:lineRule="auto"/>
        <w:ind w:left="239" w:leftChars="1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14:paraId="1F8AE4E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14:paraId="1D66D21D">
      <w:pPr>
        <w:spacing w:line="360" w:lineRule="auto"/>
        <w:ind w:firstLine="482" w:firstLine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14:paraId="0D1559C3">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14:paraId="09D7BF6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14:paraId="5B701B9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14:paraId="7943FE9B">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的购买</w:t>
      </w:r>
    </w:p>
    <w:p w14:paraId="4118B0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一经售出，一律不退，仅作为本次招标使用。</w:t>
      </w:r>
    </w:p>
    <w:p w14:paraId="5B383D68">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评审</w:t>
      </w:r>
      <w:r>
        <w:rPr>
          <w:rFonts w:hint="eastAsia" w:ascii="宋体" w:hAnsi="宋体" w:eastAsia="宋体" w:cs="宋体"/>
          <w:b/>
          <w:color w:val="auto"/>
          <w:sz w:val="24"/>
          <w:szCs w:val="24"/>
          <w:highlight w:val="none"/>
        </w:rPr>
        <w:t>的处理依据</w:t>
      </w:r>
    </w:p>
    <w:p w14:paraId="507D77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委员会有权对在开标、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的条款，本着公开、公平、公正的原则进行处理。</w:t>
      </w:r>
    </w:p>
    <w:p w14:paraId="4F1D5497">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14:paraId="06A15C09">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14:paraId="20E581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14:paraId="4F218DF1">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14:paraId="61D3CCB4">
      <w:pPr>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本次招标为</w:t>
      </w:r>
      <w:r>
        <w:rPr>
          <w:rFonts w:hint="eastAsia" w:ascii="宋体" w:hAnsi="宋体" w:eastAsia="宋体" w:cs="宋体"/>
          <w:color w:val="auto"/>
          <w:sz w:val="24"/>
          <w:szCs w:val="24"/>
          <w:highlight w:val="none"/>
          <w:lang w:val="en-US" w:eastAsia="zh-CN"/>
        </w:rPr>
        <w:t>土佛寺井坪组春秋钢架出菇大棚采购项目</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14:paraId="0A83A67D">
      <w:pPr>
        <w:numPr>
          <w:ilvl w:val="0"/>
          <w:numId w:val="3"/>
        </w:num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14:paraId="1C0FA08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14:paraId="46892B8E">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w:t>
      </w:r>
      <w:r>
        <w:rPr>
          <w:rFonts w:hint="eastAsia" w:ascii="宋体" w:hAnsi="宋体" w:eastAsia="宋体" w:cs="宋体"/>
          <w:color w:val="auto"/>
          <w:sz w:val="24"/>
          <w:szCs w:val="24"/>
          <w:highlight w:val="none"/>
          <w:lang w:val="en-US" w:eastAsia="zh-CN"/>
        </w:rPr>
        <w:t>文</w:t>
      </w:r>
      <w:r>
        <w:rPr>
          <w:rFonts w:hint="eastAsia" w:ascii="宋体" w:hAnsi="宋体" w:eastAsia="宋体" w:cs="宋体"/>
          <w:color w:val="auto"/>
          <w:sz w:val="24"/>
          <w:szCs w:val="24"/>
          <w:highlight w:val="none"/>
          <w:lang w:val="zh-CN"/>
        </w:rPr>
        <w:t>件1份：</w:t>
      </w:r>
      <w:r>
        <w:rPr>
          <w:rFonts w:hint="eastAsia" w:ascii="宋体" w:hAnsi="宋体" w:eastAsia="宋体" w:cs="宋体"/>
          <w:b/>
          <w:bCs/>
          <w:color w:val="auto"/>
          <w:sz w:val="24"/>
          <w:szCs w:val="24"/>
          <w:highlight w:val="none"/>
        </w:rPr>
        <w:t xml:space="preserve"> </w:t>
      </w:r>
    </w:p>
    <w:p w14:paraId="72A002CB">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w:t>
      </w:r>
      <w:r>
        <w:rPr>
          <w:rFonts w:hint="eastAsia" w:ascii="宋体" w:hAnsi="宋体" w:eastAsia="宋体" w:cs="宋体"/>
          <w:sz w:val="24"/>
          <w:szCs w:val="24"/>
        </w:rPr>
        <w:t>法定代表人参加磋商的，须出具法定代表人身份证明书及身份证复印件。法定代表人</w:t>
      </w:r>
      <w:r>
        <w:rPr>
          <w:rFonts w:hint="eastAsia" w:ascii="宋体" w:hAnsi="宋体" w:eastAsia="宋体" w:cs="宋体"/>
          <w:sz w:val="24"/>
          <w:szCs w:val="24"/>
        </w:rPr>
        <w:br w:type="textWrapping"/>
      </w:r>
      <w:r>
        <w:rPr>
          <w:rFonts w:hint="eastAsia" w:ascii="宋体" w:hAnsi="宋体" w:eastAsia="宋体" w:cs="宋体"/>
          <w:sz w:val="24"/>
          <w:szCs w:val="24"/>
        </w:rPr>
        <w:t>授权委托代理人参加磋商的，须出具法定代表人授权委托书及委托代理人身份证复印件</w:t>
      </w:r>
      <w:r>
        <w:rPr>
          <w:rFonts w:hint="eastAsia" w:ascii="宋体" w:hAnsi="宋体" w:eastAsia="宋体" w:cs="宋体"/>
          <w:color w:val="auto"/>
          <w:sz w:val="24"/>
          <w:szCs w:val="24"/>
          <w:highlight w:val="none"/>
          <w:lang w:val="zh-CN"/>
        </w:rPr>
        <w:t>；</w:t>
      </w:r>
    </w:p>
    <w:p w14:paraId="47065EE1">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②银行基本开户许可证或银行开户证明。</w:t>
      </w:r>
    </w:p>
    <w:p w14:paraId="46EE1220">
      <w:pPr>
        <w:kinsoku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w:t>
      </w:r>
    </w:p>
    <w:p w14:paraId="6503A6A3">
      <w:pPr>
        <w:kinsoku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（1）具有独立承担民事责任能力的法人、其他组织或自然人，并出具合法有效的营业执照或事业单位法人证书等国家规定的相关证明,自然人参与的提供其身份证明（含年检报告）；</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（2）税收缴纳证明：提供报名日期前六个月内任意一个月的纳税证明或完税证明；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（4）</w:t>
      </w:r>
      <w:r>
        <w:rPr>
          <w:rFonts w:hint="eastAsia" w:ascii="宋体" w:hAnsi="宋体" w:eastAsia="宋体" w:cs="宋体"/>
          <w:sz w:val="24"/>
          <w:szCs w:val="24"/>
        </w:rPr>
        <w:t>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或202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年度财务审计报告或开户银行出具的资信证明；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）参加本次磋商前3年内，在经营活动中没有重大违法记录的书面声明；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）本项目不接受联合体磋商。</w:t>
      </w:r>
    </w:p>
    <w:p w14:paraId="20588561">
      <w:pPr>
        <w:kinsoku w:val="0"/>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14:paraId="7E9FB5C3">
      <w:pPr>
        <w:numPr>
          <w:ilvl w:val="0"/>
          <w:numId w:val="3"/>
        </w:numPr>
        <w:spacing w:line="360" w:lineRule="auto"/>
        <w:ind w:firstLine="241"/>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14:paraId="62162220">
      <w:pPr>
        <w:spacing w:line="360" w:lineRule="auto"/>
        <w:ind w:left="240"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14:paraId="4671688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14:paraId="5C228049">
      <w:pPr>
        <w:spacing w:line="360" w:lineRule="auto"/>
        <w:ind w:firstLine="597" w:firstLineChars="24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14:paraId="74BC0F7D">
      <w:pPr>
        <w:spacing w:line="360" w:lineRule="auto"/>
        <w:ind w:left="1"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14:paraId="114132A8">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14:paraId="262E3159">
      <w:pPr>
        <w:spacing w:line="360" w:lineRule="auto"/>
        <w:ind w:left="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14:paraId="5A71E8A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14:paraId="2973ED11">
      <w:pPr>
        <w:spacing w:line="360" w:lineRule="auto"/>
        <w:ind w:firstLine="720" w:firstLineChars="3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14:paraId="29B86D8A">
      <w:pPr>
        <w:pStyle w:val="44"/>
        <w:spacing w:line="360" w:lineRule="auto"/>
        <w:ind w:left="147" w:leftChars="70" w:firstLine="241" w:firstLineChars="100"/>
        <w:jc w:val="center"/>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商务部分</w:t>
      </w:r>
    </w:p>
    <w:p w14:paraId="57FBFBA9">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14:paraId="211BBB02">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14:paraId="2F35635A">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14:paraId="28B82358">
      <w:pPr>
        <w:pStyle w:val="44"/>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14:paraId="2B722104">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资格证明材料</w:t>
      </w:r>
    </w:p>
    <w:p w14:paraId="2E5D1C48">
      <w:pPr>
        <w:pStyle w:val="44"/>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六、业绩</w:t>
      </w:r>
    </w:p>
    <w:p w14:paraId="61B534E1">
      <w:pPr>
        <w:pStyle w:val="44"/>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w:t>
      </w:r>
      <w:r>
        <w:rPr>
          <w:rFonts w:hint="eastAsia" w:eastAsia="宋体" w:cs="宋体"/>
          <w:color w:val="auto"/>
          <w:sz w:val="24"/>
          <w:szCs w:val="24"/>
          <w:highlight w:val="none"/>
          <w:lang w:eastAsia="zh-CN"/>
        </w:rPr>
        <w:t>其他</w:t>
      </w:r>
    </w:p>
    <w:p w14:paraId="570EF28F">
      <w:pPr>
        <w:pStyle w:val="44"/>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14:paraId="05A9F1FB">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一、技术服务</w:t>
      </w:r>
    </w:p>
    <w:p w14:paraId="4F8477F0">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二、进度安排</w:t>
      </w:r>
    </w:p>
    <w:p w14:paraId="05BD0274">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三、服务方案</w:t>
      </w:r>
    </w:p>
    <w:p w14:paraId="75EC348C">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四、售后服务</w:t>
      </w:r>
    </w:p>
    <w:p w14:paraId="4FB2F3C0">
      <w:pPr>
        <w:pStyle w:val="44"/>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124E4988">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14:paraId="160CC54A">
      <w:pPr>
        <w:suppressAutoHyphens/>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14:paraId="7C98E8C7">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14:paraId="208D80C7">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14:paraId="6C96809D">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14:paraId="35800790">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14:paraId="03F1CB9B">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委员会认定该供应商以低于成本报价竞标，其投标作废标处理。</w:t>
      </w:r>
    </w:p>
    <w:p w14:paraId="0923F7C3">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磋商保证金</w:t>
      </w:r>
    </w:p>
    <w:p w14:paraId="031BE4F6">
      <w:pPr>
        <w:pStyle w:val="32"/>
        <w:rPr>
          <w:rFonts w:hint="eastAsia"/>
          <w:color w:val="auto"/>
        </w:rPr>
      </w:pPr>
    </w:p>
    <w:p w14:paraId="40A40BA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14:paraId="29BB677D">
      <w:pPr>
        <w:spacing w:line="360" w:lineRule="auto"/>
        <w:ind w:firstLine="600" w:firstLineChars="2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14:paraId="291A6BE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14:paraId="674CE3B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14:paraId="7FF380E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w:t>
      </w:r>
      <w:r>
        <w:rPr>
          <w:rFonts w:hint="eastAsia" w:ascii="宋体" w:hAnsi="宋体" w:eastAsia="宋体" w:cs="宋体"/>
          <w:color w:val="auto"/>
          <w:sz w:val="24"/>
          <w:szCs w:val="24"/>
          <w:highlight w:val="none"/>
          <w:lang w:eastAsia="zh-CN"/>
        </w:rPr>
        <w:t>（正本需彩色打印）</w:t>
      </w:r>
      <w:r>
        <w:rPr>
          <w:rFonts w:hint="eastAsia" w:ascii="宋体" w:hAnsi="宋体" w:eastAsia="宋体" w:cs="宋体"/>
          <w:color w:val="auto"/>
          <w:sz w:val="24"/>
          <w:szCs w:val="24"/>
          <w:highlight w:val="none"/>
        </w:rPr>
        <w:t>，用不褪色的蓝（黑）墨水填写。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r>
        <w:rPr>
          <w:rFonts w:hint="eastAsia" w:ascii="宋体" w:hAnsi="宋体" w:eastAsia="宋体" w:cs="宋体"/>
          <w:color w:val="auto"/>
          <w:sz w:val="24"/>
          <w:szCs w:val="24"/>
          <w:highlight w:val="none"/>
          <w:shd w:val="clear" w:color="auto" w:fill="auto"/>
        </w:rPr>
        <w:t>；</w:t>
      </w:r>
    </w:p>
    <w:p w14:paraId="37482EE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并在封面标明“正本”、“副本”及“电子版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”字样；</w:t>
      </w:r>
    </w:p>
    <w:p w14:paraId="1D199001">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val="en-US" w:eastAsia="zh-CN"/>
        </w:rPr>
        <w:t>按要求签字并逐页</w:t>
      </w:r>
      <w:r>
        <w:rPr>
          <w:rFonts w:hint="eastAsia" w:ascii="宋体" w:hAnsi="宋体" w:eastAsia="宋体" w:cs="宋体"/>
          <w:b w:val="0"/>
          <w:bCs w:val="0"/>
          <w:color w:val="auto"/>
          <w:sz w:val="24"/>
          <w:szCs w:val="24"/>
          <w:highlight w:val="none"/>
          <w:lang w:eastAsia="zh-CN"/>
        </w:rPr>
        <w:t>盖章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w:t>
      </w:r>
      <w:r>
        <w:rPr>
          <w:rFonts w:hint="eastAsia" w:ascii="宋体" w:hAnsi="宋体" w:eastAsia="宋体" w:cs="宋体"/>
          <w:b w:val="0"/>
          <w:bCs w:val="0"/>
          <w:color w:val="auto"/>
          <w:sz w:val="24"/>
          <w:szCs w:val="24"/>
          <w:highlight w:val="none"/>
          <w:shd w:val="clear" w:color="auto" w:fill="auto"/>
          <w:lang w:eastAsia="zh-CN"/>
        </w:rPr>
        <w:t>评审</w:t>
      </w:r>
      <w:r>
        <w:rPr>
          <w:rFonts w:hint="eastAsia" w:ascii="宋体" w:hAnsi="宋体" w:eastAsia="宋体" w:cs="宋体"/>
          <w:b w:val="0"/>
          <w:bCs w:val="0"/>
          <w:color w:val="auto"/>
          <w:sz w:val="24"/>
          <w:szCs w:val="24"/>
          <w:highlight w:val="none"/>
          <w:shd w:val="clear" w:color="auto" w:fill="auto"/>
        </w:rPr>
        <w:t>委员会认定为无效的授权书和证明及公章漏盖、漏签、任意修改文件格式和表格的均不予以通过；</w:t>
      </w:r>
    </w:p>
    <w:p w14:paraId="789DA288">
      <w:pPr>
        <w:spacing w:line="360" w:lineRule="auto"/>
        <w:ind w:left="476" w:leftChars="172" w:hanging="115" w:hangingChars="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14:paraId="1FBD97E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14:paraId="01B1C49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14:paraId="3446B89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14:paraId="70AA5C67">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14:paraId="1D3E47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14:paraId="08A489D5">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14:paraId="3352BD25">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14:paraId="7DDADCB8">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本次</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共</w:t>
      </w:r>
      <w:r>
        <w:rPr>
          <w:rFonts w:hint="eastAsia" w:ascii="宋体" w:hAnsi="宋体" w:eastAsia="宋体" w:cs="宋体"/>
          <w:color w:val="auto"/>
          <w:sz w:val="24"/>
          <w:szCs w:val="24"/>
          <w:highlight w:val="none"/>
          <w:lang w:val="zh-CN" w:eastAsia="zh-CN"/>
        </w:rPr>
        <w:t>三</w:t>
      </w:r>
      <w:r>
        <w:rPr>
          <w:rFonts w:hint="eastAsia" w:ascii="宋体" w:hAnsi="宋体" w:eastAsia="宋体" w:cs="宋体"/>
          <w:color w:val="auto"/>
          <w:sz w:val="24"/>
          <w:szCs w:val="24"/>
          <w:highlight w:val="none"/>
          <w:lang w:val="zh-CN"/>
        </w:rPr>
        <w:t>个</w:t>
      </w:r>
      <w:r>
        <w:rPr>
          <w:rFonts w:hint="eastAsia" w:ascii="宋体" w:hAnsi="宋体" w:eastAsia="宋体" w:cs="宋体"/>
          <w:color w:val="auto"/>
          <w:sz w:val="24"/>
          <w:szCs w:val="24"/>
          <w:highlight w:val="none"/>
          <w:lang w:val="zh-CN" w:eastAsia="zh-CN"/>
        </w:rPr>
        <w:t>档案袋</w:t>
      </w:r>
      <w:r>
        <w:rPr>
          <w:rFonts w:hint="eastAsia" w:ascii="宋体" w:hAnsi="宋体" w:eastAsia="宋体" w:cs="宋体"/>
          <w:color w:val="auto"/>
          <w:sz w:val="24"/>
          <w:szCs w:val="24"/>
          <w:highlight w:val="none"/>
          <w:lang w:val="zh-CN"/>
        </w:rPr>
        <w:t>：统一使用</w:t>
      </w:r>
      <w:r>
        <w:rPr>
          <w:rFonts w:hint="eastAsia" w:ascii="宋体" w:hAnsi="宋体" w:eastAsia="宋体" w:cs="宋体"/>
          <w:color w:val="auto"/>
          <w:sz w:val="24"/>
          <w:szCs w:val="24"/>
          <w:highlight w:val="none"/>
          <w:lang w:val="zh-CN" w:eastAsia="zh-CN"/>
        </w:rPr>
        <w:t>档案袋密封</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磋商文件</w:t>
      </w:r>
      <w:r>
        <w:rPr>
          <w:rFonts w:hint="eastAsia" w:ascii="宋体" w:hAnsi="宋体" w:eastAsia="宋体" w:cs="宋体"/>
          <w:color w:val="auto"/>
          <w:sz w:val="24"/>
          <w:szCs w:val="24"/>
          <w:highlight w:val="none"/>
          <w:lang w:val="zh-CN"/>
        </w:rPr>
        <w:t>正本装一个</w:t>
      </w:r>
      <w:r>
        <w:rPr>
          <w:rFonts w:hint="eastAsia" w:ascii="宋体" w:hAnsi="宋体" w:eastAsia="宋体" w:cs="宋体"/>
          <w:color w:val="auto"/>
          <w:sz w:val="24"/>
          <w:szCs w:val="24"/>
          <w:highlight w:val="none"/>
          <w:lang w:val="zh-CN" w:eastAsia="zh-CN"/>
        </w:rPr>
        <w:t>档案</w:t>
      </w:r>
      <w:r>
        <w:rPr>
          <w:rFonts w:hint="eastAsia" w:ascii="宋体" w:hAnsi="宋体" w:eastAsia="宋体" w:cs="宋体"/>
          <w:color w:val="auto"/>
          <w:sz w:val="24"/>
          <w:szCs w:val="24"/>
          <w:highlight w:val="none"/>
          <w:lang w:val="zh-CN"/>
        </w:rPr>
        <w:t>袋（含电子版</w:t>
      </w:r>
      <w:r>
        <w:rPr>
          <w:rFonts w:hint="eastAsia" w:ascii="宋体" w:hAnsi="宋体" w:eastAsia="宋体" w:cs="宋体"/>
          <w:color w:val="auto"/>
          <w:sz w:val="24"/>
          <w:szCs w:val="24"/>
          <w:highlight w:val="none"/>
          <w:lang w:val="zh-CN" w:eastAsia="zh-CN"/>
        </w:rPr>
        <w:t>优盘3</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lang w:val="zh-CN" w:eastAsia="zh-CN"/>
        </w:rPr>
        <w:t>装一个档案袋，</w:t>
      </w:r>
      <w:r>
        <w:rPr>
          <w:rFonts w:hint="eastAsia" w:ascii="宋体" w:hAnsi="宋体" w:eastAsia="宋体" w:cs="宋体"/>
          <w:color w:val="auto"/>
          <w:sz w:val="24"/>
          <w:szCs w:val="24"/>
          <w:highlight w:val="none"/>
          <w:lang w:val="zh-CN"/>
        </w:rPr>
        <w:t>资质证明</w:t>
      </w:r>
      <w:r>
        <w:rPr>
          <w:rFonts w:hint="eastAsia" w:ascii="宋体" w:hAnsi="宋体" w:eastAsia="宋体" w:cs="宋体"/>
          <w:color w:val="auto"/>
          <w:sz w:val="24"/>
          <w:szCs w:val="24"/>
          <w:highlight w:val="none"/>
          <w:lang w:val="en-US" w:eastAsia="zh-CN"/>
        </w:rPr>
        <w:t>文</w:t>
      </w:r>
      <w:r>
        <w:rPr>
          <w:rFonts w:hint="eastAsia" w:ascii="宋体" w:hAnsi="宋体" w:eastAsia="宋体" w:cs="宋体"/>
          <w:color w:val="auto"/>
          <w:sz w:val="24"/>
          <w:szCs w:val="24"/>
          <w:highlight w:val="none"/>
          <w:lang w:val="zh-CN" w:eastAsia="zh-CN"/>
        </w:rPr>
        <w:t>件</w:t>
      </w:r>
      <w:r>
        <w:rPr>
          <w:rFonts w:hint="eastAsia" w:ascii="宋体" w:hAnsi="宋体" w:eastAsia="宋体" w:cs="宋体"/>
          <w:color w:val="auto"/>
          <w:sz w:val="24"/>
          <w:szCs w:val="24"/>
          <w:highlight w:val="none"/>
          <w:lang w:val="zh-CN"/>
        </w:rPr>
        <w:t>装一个档案袋（标明提供资质的明细表）。档案袋加贴封条，且在</w:t>
      </w:r>
      <w:r>
        <w:rPr>
          <w:rFonts w:hint="eastAsia" w:ascii="宋体" w:hAnsi="宋体" w:eastAsia="宋体" w:cs="宋体"/>
          <w:color w:val="auto"/>
          <w:sz w:val="24"/>
          <w:szCs w:val="24"/>
          <w:highlight w:val="none"/>
          <w:lang w:val="zh-CN" w:eastAsia="zh-CN"/>
        </w:rPr>
        <w:t>封条和</w:t>
      </w:r>
      <w:r>
        <w:rPr>
          <w:rFonts w:hint="eastAsia" w:ascii="宋体" w:hAnsi="宋体" w:eastAsia="宋体" w:cs="宋体"/>
          <w:color w:val="auto"/>
          <w:sz w:val="24"/>
          <w:szCs w:val="24"/>
          <w:highlight w:val="none"/>
          <w:lang w:val="zh-CN"/>
        </w:rPr>
        <w:t>封套的封口处加盖</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lang w:val="zh-CN" w:eastAsia="zh-CN"/>
        </w:rPr>
        <w:t>并由法人签字并盖章</w:t>
      </w:r>
      <w:r>
        <w:rPr>
          <w:rFonts w:hint="eastAsia" w:ascii="宋体" w:hAnsi="宋体" w:eastAsia="宋体" w:cs="宋体"/>
          <w:color w:val="auto"/>
          <w:sz w:val="24"/>
          <w:szCs w:val="24"/>
          <w:highlight w:val="none"/>
          <w:lang w:val="zh-CN"/>
        </w:rPr>
        <w:t>。</w:t>
      </w:r>
    </w:p>
    <w:p w14:paraId="41D9A4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14:paraId="5F0F32C5">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14:paraId="29E112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14:paraId="65D7B6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14:paraId="30118F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4A8DB0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14:paraId="4C806AB2">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14:paraId="4B37FE5E">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14:paraId="1D9F6E89">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14:paraId="2C772474">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14:paraId="71E4735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14:paraId="51D1E18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14:paraId="2442928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14:paraId="6F0C5B2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3F92E9C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14:paraId="680DA37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w:t>
      </w:r>
      <w:r>
        <w:rPr>
          <w:rFonts w:hint="eastAsia" w:ascii="宋体" w:hAnsi="宋体" w:eastAsia="宋体" w:cs="宋体"/>
          <w:b/>
          <w:color w:val="auto"/>
          <w:sz w:val="24"/>
          <w:szCs w:val="24"/>
          <w:highlight w:val="none"/>
          <w:lang w:eastAsia="zh-CN"/>
        </w:rPr>
        <w:t>评审、定标</w:t>
      </w:r>
    </w:p>
    <w:p w14:paraId="6464EF4D">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14:paraId="2F7818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14:paraId="58423E3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（2）开标时由监标人审验供应商资料</w:t>
      </w:r>
      <w:r>
        <w:rPr>
          <w:rFonts w:hint="eastAsia" w:ascii="宋体" w:hAnsi="宋体" w:eastAsia="宋体" w:cs="宋体"/>
          <w:color w:val="auto"/>
          <w:sz w:val="24"/>
          <w:szCs w:val="24"/>
          <w:highlight w:val="none"/>
        </w:rPr>
        <w:t>：</w:t>
      </w:r>
    </w:p>
    <w:p w14:paraId="4CC98A41">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w:t>
      </w:r>
      <w:r>
        <w:rPr>
          <w:rFonts w:hint="eastAsia" w:ascii="宋体" w:hAnsi="宋体" w:eastAsia="宋体" w:cs="宋体"/>
          <w:sz w:val="24"/>
          <w:szCs w:val="24"/>
        </w:rPr>
        <w:t>法定代表人参加磋商的，须出具法定代表人身份证明书及身份证复印件。法定代表人</w:t>
      </w:r>
      <w:r>
        <w:rPr>
          <w:rFonts w:hint="eastAsia" w:ascii="宋体" w:hAnsi="宋体" w:eastAsia="宋体" w:cs="宋体"/>
          <w:sz w:val="24"/>
          <w:szCs w:val="24"/>
        </w:rPr>
        <w:br w:type="textWrapping"/>
      </w:r>
      <w:r>
        <w:rPr>
          <w:rFonts w:hint="eastAsia" w:ascii="宋体" w:hAnsi="宋体" w:eastAsia="宋体" w:cs="宋体"/>
          <w:sz w:val="24"/>
          <w:szCs w:val="24"/>
        </w:rPr>
        <w:t>授权委托代理人参加磋商的，须出具法定代表人授权委托书及委托代理人身份证复印件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磋商保证金打款凭证、</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14:paraId="233CDCE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（3）由供应商的法定代表人或委托代理人检查各磋商响应文件的密封情况，并对密封情况签字确认；</w:t>
      </w:r>
    </w:p>
    <w:p w14:paraId="54A3A76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（4）由采购代理机构工作人员按照顺序，开启各供应商的磋商响应文件，以公开唱标的形式公布磋商报价、质量标准、服务周期等，唱标结果由各供应商代表签字确认；</w:t>
      </w:r>
    </w:p>
    <w:p w14:paraId="3485945E">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14:paraId="2BE7E867">
      <w:pPr>
        <w:spacing w:line="360" w:lineRule="auto"/>
        <w:ind w:firstLine="315" w:firstLineChars="150"/>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14:paraId="619868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64542584">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印章或未经法定代表人或其委托代理人签字或盖章的</w:t>
      </w:r>
      <w:r>
        <w:rPr>
          <w:rFonts w:hint="eastAsia" w:ascii="宋体" w:hAnsi="宋体" w:eastAsia="宋体" w:cs="宋体"/>
          <w:color w:val="auto"/>
          <w:sz w:val="24"/>
          <w:szCs w:val="24"/>
          <w:highlight w:val="none"/>
          <w:lang w:eastAsia="zh-CN"/>
        </w:rPr>
        <w:t>；</w:t>
      </w:r>
    </w:p>
    <w:p w14:paraId="2C265432">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14:paraId="39EE7A67">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14:paraId="6C2E9AAF">
      <w:pPr>
        <w:spacing w:line="360" w:lineRule="auto"/>
        <w:ind w:firstLine="600" w:firstLineChars="250"/>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委员会进行评审。</w:t>
      </w:r>
    </w:p>
    <w:p w14:paraId="2D45B0DB">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2、评审</w:t>
      </w:r>
    </w:p>
    <w:p w14:paraId="4E1FC216">
      <w:pPr>
        <w:spacing w:line="360" w:lineRule="auto"/>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14:paraId="50726C24">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工作公开、公平、公正，依法成立</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委员会成员应当遵守并履行下列责任和义务：</w:t>
      </w:r>
    </w:p>
    <w:p w14:paraId="26A730B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14:paraId="12482F5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14:paraId="68D7486A">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14:paraId="4F45BF1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14:paraId="4103FC57">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标准进行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，推荐中标候选人名单，对评审意见承担个人责任；</w:t>
      </w:r>
    </w:p>
    <w:p w14:paraId="74BB361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14:paraId="2336F5A8">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14:paraId="79F5F1F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14:paraId="6D4AC177">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14:paraId="0865F72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14:paraId="5BFDF241">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14:paraId="4ED9A62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14:paraId="6D17BE58">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14:paraId="2C1D45EF">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14:paraId="2A594103">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14:paraId="5AC7FD6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委员会评审结果为准；</w:t>
      </w:r>
    </w:p>
    <w:p w14:paraId="187F3A3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14:paraId="201D56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也将被没收。</w:t>
      </w:r>
    </w:p>
    <w:p w14:paraId="67313E0D">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公开开标后，直到向中标的供应商授予合同为止，凡审查、澄清、评价和比较投标的有关资料及被授标意见等内容，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委员会成员均不得向供应商及与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 xml:space="preserve">无关的其他人透露。 </w:t>
      </w:r>
    </w:p>
    <w:p w14:paraId="717201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询标</w:t>
      </w:r>
    </w:p>
    <w:p w14:paraId="017CF3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14:paraId="72878F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的依据，澄清、补正、说明的内容只作为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服务周期</w:t>
      </w:r>
      <w:r>
        <w:rPr>
          <w:rFonts w:hint="eastAsia" w:ascii="宋体" w:hAnsi="宋体" w:eastAsia="宋体" w:cs="宋体"/>
          <w:color w:val="auto"/>
          <w:sz w:val="24"/>
          <w:szCs w:val="24"/>
          <w:highlight w:val="none"/>
        </w:rPr>
        <w:t>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32307FCD">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14:paraId="205B409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14:paraId="6F0EAFF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14:paraId="401967E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p>
    <w:p w14:paraId="17001ACA">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14:paraId="4C637CBD">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14:paraId="39FC30E9">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14:paraId="01F92369">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14:paraId="499C94DC">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14:paraId="0EFB6525">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、必备资质的有效性和符合性不符合要求的；</w:t>
      </w:r>
    </w:p>
    <w:p w14:paraId="769EF32C">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14:paraId="32A0B214">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14:paraId="7748F6B0">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14:paraId="0E86B3F3">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t>
      </w:r>
      <w:r>
        <w:rPr>
          <w:rFonts w:hint="eastAsia" w:ascii="宋体" w:hAnsi="宋体" w:eastAsia="宋体" w:cs="宋体"/>
          <w:color w:val="auto"/>
          <w:sz w:val="24"/>
          <w:szCs w:val="24"/>
          <w:highlight w:val="none"/>
        </w:rPr>
        <w:t>、在政府采购或其它重大项目履约过程中有不良记录，未能按期履约的；</w:t>
      </w:r>
    </w:p>
    <w:p w14:paraId="791372AB">
      <w:pPr>
        <w:topLinePunct/>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K</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将其作为无效投标处理；</w:t>
      </w:r>
    </w:p>
    <w:p w14:paraId="492A10F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14:paraId="0CA62743">
      <w:pPr>
        <w:kinsoku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14:paraId="14045EA3">
      <w:pPr>
        <w:kinsoku w:val="0"/>
        <w:spacing w:line="360" w:lineRule="auto"/>
        <w:ind w:firstLine="600"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N、对服务周期、质保期、付款方式、交货地点、费用组成、售后服务期等未明确响应磋商文件及合同条款要求或不完全响应磋商文件或合同条款要求的；</w:t>
      </w:r>
    </w:p>
    <w:p w14:paraId="64143032">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O、</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14:paraId="64066AE0">
      <w:pPr>
        <w:numPr>
          <w:ilvl w:val="0"/>
          <w:numId w:val="4"/>
        </w:num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评审</w:t>
      </w:r>
    </w:p>
    <w:p w14:paraId="35D8C093">
      <w:pPr>
        <w:pStyle w:val="32"/>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审总得分最高的供应商作为中标候选人或者成交供应商的评审方法。得分相同的，按磋商报价由低到高顺序排列。得分且磋商报价相同的并列。磋商响应文件满足磋商文件全部实质性要求，且按照评审因素的量化指标评审得分最高的供应商为排名第一的中标候选人。</w:t>
      </w:r>
    </w:p>
    <w:p w14:paraId="02B635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委员会根据以下内容进行综合比较，独立评审、自主打分，按最后得分由高到低汇总排序，推荐三名中标候选人；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出具评审</w:t>
      </w:r>
      <w:r>
        <w:rPr>
          <w:rFonts w:hint="eastAsia" w:ascii="宋体" w:hAnsi="宋体" w:eastAsia="宋体" w:cs="宋体"/>
          <w:color w:val="auto"/>
          <w:sz w:val="24"/>
          <w:szCs w:val="24"/>
          <w:highlight w:val="none"/>
        </w:rPr>
        <w:t>报告。</w:t>
      </w:r>
    </w:p>
    <w:p w14:paraId="5F57CC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14:paraId="16E52D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14:paraId="27BAD61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12211201">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商务部分：6分</w:t>
      </w:r>
    </w:p>
    <w:p w14:paraId="42CB764E">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14:paraId="69118CC7">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14:paraId="2AC8A75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14:paraId="5B7EE750">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14:paraId="36AB394E">
      <w:pPr>
        <w:spacing w:line="360" w:lineRule="auto"/>
        <w:ind w:firstLine="241" w:firstLineChars="100"/>
        <w:rPr>
          <w:rFonts w:hint="eastAsia" w:ascii="宋体" w:hAnsi="宋体" w:eastAsia="宋体" w:cs="宋体"/>
          <w:b/>
          <w:bCs/>
          <w:color w:val="auto"/>
          <w:sz w:val="24"/>
          <w:szCs w:val="24"/>
          <w:highlight w:val="none"/>
          <w:lang w:val="en-US" w:eastAsia="zh-CN"/>
        </w:rPr>
      </w:pPr>
    </w:p>
    <w:p w14:paraId="7F6B593C">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B62E98B">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08"/>
        <w:gridCol w:w="5355"/>
      </w:tblGrid>
      <w:tr w14:paraId="6232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797" w:type="dxa"/>
            <w:vAlign w:val="center"/>
          </w:tcPr>
          <w:p w14:paraId="6915E498">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08" w:type="dxa"/>
            <w:vAlign w:val="center"/>
          </w:tcPr>
          <w:p w14:paraId="003417D2">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355" w:type="dxa"/>
            <w:vAlign w:val="center"/>
          </w:tcPr>
          <w:p w14:paraId="01D8F112">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0622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797" w:type="dxa"/>
            <w:vAlign w:val="center"/>
          </w:tcPr>
          <w:p w14:paraId="73CE3523">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408" w:type="dxa"/>
            <w:vAlign w:val="center"/>
          </w:tcPr>
          <w:p w14:paraId="18282FBD">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355" w:type="dxa"/>
            <w:vAlign w:val="center"/>
          </w:tcPr>
          <w:p w14:paraId="79E4003A">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具有独立承担民事责任能力的法人、其他组织或自然人，并出具合法有效的营业执照或事业单位法人证书等国家规定的相关证明,自然人参与的提供其身份证明（含年检报告）</w:t>
            </w:r>
          </w:p>
        </w:tc>
      </w:tr>
      <w:tr w14:paraId="7DCB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jc w:val="center"/>
        </w:trPr>
        <w:tc>
          <w:tcPr>
            <w:tcW w:w="797" w:type="dxa"/>
            <w:vAlign w:val="center"/>
          </w:tcPr>
          <w:p w14:paraId="2F79CBC1">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08" w:type="dxa"/>
            <w:vAlign w:val="center"/>
          </w:tcPr>
          <w:p w14:paraId="2E0538DE">
            <w:pPr>
              <w:jc w:val="center"/>
              <w:rPr>
                <w:rFonts w:hint="eastAsia" w:ascii="宋体" w:hAnsi="宋体" w:cs="宋体" w:eastAsiaTheme="minorEastAsia"/>
                <w:color w:val="auto"/>
                <w:sz w:val="24"/>
                <w:szCs w:val="24"/>
                <w:lang w:val="en-US" w:eastAsia="zh-CN"/>
              </w:rPr>
            </w:pPr>
            <w:r>
              <w:rPr>
                <w:rFonts w:hint="eastAsia" w:hAnsi="宋体" w:cs="宋体"/>
                <w:color w:val="auto"/>
                <w:sz w:val="24"/>
                <w:lang w:eastAsia="zh-CN" w:bidi="ar"/>
              </w:rPr>
              <w:t>财务状况及基本账户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355" w:type="dxa"/>
            <w:vAlign w:val="center"/>
          </w:tcPr>
          <w:p w14:paraId="4FA49E63">
            <w:pPr>
              <w:jc w:val="both"/>
              <w:rPr>
                <w:rFonts w:hint="eastAsia" w:ascii="宋体" w:hAnsi="宋体" w:eastAsia="宋体" w:cs="宋体"/>
                <w:color w:val="auto"/>
                <w:sz w:val="24"/>
                <w:szCs w:val="24"/>
              </w:rPr>
            </w:pPr>
            <w:r>
              <w:rPr>
                <w:rFonts w:hint="eastAsia" w:ascii="宋体" w:hAnsi="宋体" w:eastAsia="宋体" w:cs="宋体"/>
                <w:color w:val="auto"/>
                <w:sz w:val="24"/>
                <w:szCs w:val="24"/>
              </w:rPr>
              <w:t>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或202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年度财务审计报告或开户银行出具的资信证明</w:t>
            </w:r>
          </w:p>
        </w:tc>
      </w:tr>
      <w:tr w14:paraId="5F3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797" w:type="dxa"/>
            <w:vAlign w:val="center"/>
          </w:tcPr>
          <w:p w14:paraId="4CBA3368">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08" w:type="dxa"/>
            <w:vAlign w:val="center"/>
          </w:tcPr>
          <w:p w14:paraId="31340219">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无重大违法记录声明</w:t>
            </w:r>
          </w:p>
        </w:tc>
        <w:tc>
          <w:tcPr>
            <w:tcW w:w="5355" w:type="dxa"/>
            <w:vAlign w:val="center"/>
          </w:tcPr>
          <w:p w14:paraId="19388B79">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参加政府采购活动近三年内，在经营活动中没有重大违法记录声明函</w:t>
            </w:r>
          </w:p>
        </w:tc>
      </w:tr>
      <w:tr w14:paraId="5E8E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97" w:type="dxa"/>
            <w:vAlign w:val="center"/>
          </w:tcPr>
          <w:p w14:paraId="5282B327">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08" w:type="dxa"/>
            <w:vAlign w:val="center"/>
          </w:tcPr>
          <w:p w14:paraId="5A63905F">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355" w:type="dxa"/>
            <w:vAlign w:val="center"/>
          </w:tcPr>
          <w:p w14:paraId="383724B2">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提供报名日期前六个月内任意一个月的纳税证明或完税证明</w:t>
            </w:r>
          </w:p>
        </w:tc>
      </w:tr>
      <w:tr w14:paraId="2F71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97" w:type="dxa"/>
            <w:vAlign w:val="center"/>
          </w:tcPr>
          <w:p w14:paraId="08BD0867">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2408" w:type="dxa"/>
            <w:vAlign w:val="center"/>
          </w:tcPr>
          <w:p w14:paraId="336724B2">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社会保障资金缴纳证明</w:t>
            </w:r>
          </w:p>
        </w:tc>
        <w:tc>
          <w:tcPr>
            <w:tcW w:w="5355" w:type="dxa"/>
            <w:vAlign w:val="center"/>
          </w:tcPr>
          <w:p w14:paraId="537AE4F5">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提供报名日期前六个月内任意一个月的社会保障资金缴存单据或社保机构开具的社会保险参保缴费情况证明</w:t>
            </w:r>
          </w:p>
        </w:tc>
      </w:tr>
      <w:tr w14:paraId="48EB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exact"/>
          <w:jc w:val="center"/>
        </w:trPr>
        <w:tc>
          <w:tcPr>
            <w:tcW w:w="797" w:type="dxa"/>
            <w:vAlign w:val="center"/>
          </w:tcPr>
          <w:p w14:paraId="21266719">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408" w:type="dxa"/>
            <w:vAlign w:val="center"/>
          </w:tcPr>
          <w:p w14:paraId="47F567F2">
            <w:pPr>
              <w:jc w:val="center"/>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信用记录</w:t>
            </w:r>
          </w:p>
        </w:tc>
        <w:tc>
          <w:tcPr>
            <w:tcW w:w="5355" w:type="dxa"/>
            <w:vAlign w:val="center"/>
          </w:tcPr>
          <w:p w14:paraId="1F8B21B6">
            <w:pPr>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tc>
      </w:tr>
    </w:tbl>
    <w:p w14:paraId="64D5A8F4">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720359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39"/>
        <w:gridCol w:w="4892"/>
      </w:tblGrid>
      <w:tr w14:paraId="3554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889" w:type="dxa"/>
            <w:vAlign w:val="center"/>
          </w:tcPr>
          <w:p w14:paraId="50CC424E">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439" w:type="dxa"/>
            <w:vAlign w:val="center"/>
          </w:tcPr>
          <w:p w14:paraId="6AC02E36">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4892" w:type="dxa"/>
            <w:vAlign w:val="center"/>
          </w:tcPr>
          <w:p w14:paraId="24330727">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1D6F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89" w:type="dxa"/>
            <w:vAlign w:val="center"/>
          </w:tcPr>
          <w:p w14:paraId="5C2B376A">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439" w:type="dxa"/>
            <w:vAlign w:val="center"/>
          </w:tcPr>
          <w:p w14:paraId="7F47254C">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4892" w:type="dxa"/>
            <w:vAlign w:val="center"/>
          </w:tcPr>
          <w:p w14:paraId="3AAA3028">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2CE8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889" w:type="dxa"/>
            <w:vAlign w:val="center"/>
          </w:tcPr>
          <w:p w14:paraId="257175DA">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439" w:type="dxa"/>
            <w:vAlign w:val="center"/>
          </w:tcPr>
          <w:p w14:paraId="479FA92C">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4892" w:type="dxa"/>
            <w:vAlign w:val="center"/>
          </w:tcPr>
          <w:p w14:paraId="0FA8546F">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关键内容是否存在字迹模糊、无法辨认的情形</w:t>
            </w:r>
          </w:p>
        </w:tc>
      </w:tr>
      <w:tr w14:paraId="3569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889" w:type="dxa"/>
            <w:vAlign w:val="center"/>
          </w:tcPr>
          <w:p w14:paraId="41435E64">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3439" w:type="dxa"/>
            <w:vAlign w:val="center"/>
          </w:tcPr>
          <w:p w14:paraId="4458A2A6">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4892" w:type="dxa"/>
            <w:vAlign w:val="center"/>
          </w:tcPr>
          <w:p w14:paraId="66E32F02">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39BE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exact"/>
          <w:jc w:val="center"/>
        </w:trPr>
        <w:tc>
          <w:tcPr>
            <w:tcW w:w="889" w:type="dxa"/>
            <w:vAlign w:val="center"/>
          </w:tcPr>
          <w:p w14:paraId="35814A3C">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3439" w:type="dxa"/>
            <w:vAlign w:val="center"/>
          </w:tcPr>
          <w:p w14:paraId="4A6E9E93">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4892" w:type="dxa"/>
            <w:vAlign w:val="center"/>
          </w:tcPr>
          <w:p w14:paraId="24B6EE90">
            <w:pPr>
              <w:spacing w:line="240" w:lineRule="auto"/>
              <w:ind w:firstLine="240" w:firstLineChars="100"/>
              <w:jc w:val="center"/>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，是否超过磋商文件中规定的最高限价</w:t>
            </w:r>
          </w:p>
        </w:tc>
      </w:tr>
      <w:tr w14:paraId="3E1F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889" w:type="dxa"/>
            <w:vAlign w:val="center"/>
          </w:tcPr>
          <w:p w14:paraId="346D94F5">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3439" w:type="dxa"/>
            <w:vAlign w:val="center"/>
          </w:tcPr>
          <w:p w14:paraId="307918DB">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4892" w:type="dxa"/>
            <w:vAlign w:val="center"/>
          </w:tcPr>
          <w:p w14:paraId="4FA58B7D">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是否满足</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要求，符合行业标准</w:t>
            </w:r>
          </w:p>
        </w:tc>
      </w:tr>
      <w:tr w14:paraId="4BF5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889" w:type="dxa"/>
            <w:vAlign w:val="center"/>
          </w:tcPr>
          <w:p w14:paraId="5D565181">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3439" w:type="dxa"/>
            <w:vAlign w:val="center"/>
          </w:tcPr>
          <w:p w14:paraId="51E17266">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供货</w:t>
            </w:r>
            <w:bookmarkStart w:id="48" w:name="_GoBack"/>
            <w:bookmarkEnd w:id="48"/>
            <w:r>
              <w:rPr>
                <w:rFonts w:hint="eastAsia" w:ascii="宋体" w:hAnsi="宋体" w:eastAsia="宋体" w:cs="宋体"/>
                <w:bCs/>
                <w:color w:val="auto"/>
                <w:sz w:val="24"/>
                <w:szCs w:val="24"/>
                <w:highlight w:val="none"/>
              </w:rPr>
              <w:t>周期</w:t>
            </w:r>
          </w:p>
        </w:tc>
        <w:tc>
          <w:tcPr>
            <w:tcW w:w="4892" w:type="dxa"/>
            <w:vAlign w:val="center"/>
          </w:tcPr>
          <w:p w14:paraId="73F9DA38">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4FD4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889" w:type="dxa"/>
            <w:vAlign w:val="center"/>
          </w:tcPr>
          <w:p w14:paraId="2107AD6E">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3439" w:type="dxa"/>
            <w:vAlign w:val="center"/>
          </w:tcPr>
          <w:p w14:paraId="3D9298A8">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4892" w:type="dxa"/>
            <w:vAlign w:val="center"/>
          </w:tcPr>
          <w:p w14:paraId="0DA6FDFB">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14:paraId="6596CF5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DBF585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14:paraId="02371B6F">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14:paraId="3A65961E">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14:paraId="3033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D031904">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14:paraId="5D6CCEB6">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14:paraId="3AB8ABCA">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14:paraId="762A6D1B">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14:paraId="78D19769">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68B402BC">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14:paraId="3CD4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vAlign w:val="center"/>
          </w:tcPr>
          <w:p w14:paraId="7AD822ED">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14:paraId="3AAD6554">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4B0CC6C0">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14:paraId="62411827">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p>
          <w:p w14:paraId="13500FA5">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14:paraId="0E92F722">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各供应商的最终磋商报价得分按以下公式进行计算：最终磋商报价得分=(评审基准价/评审价)×30%×100</w:t>
            </w:r>
          </w:p>
          <w:p w14:paraId="47F0D00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说明：评审基准价为各供应商的最终最低报价，评审价为各供应商的最终磋商报价。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14:paraId="24A924F6">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36B8C8A9">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14:paraId="775B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211" w:type="dxa"/>
            <w:tcBorders>
              <w:top w:val="single" w:color="auto" w:sz="4" w:space="0"/>
              <w:left w:val="single" w:color="auto" w:sz="4" w:space="0"/>
              <w:right w:val="single" w:color="auto" w:sz="4" w:space="0"/>
            </w:tcBorders>
            <w:vAlign w:val="center"/>
          </w:tcPr>
          <w:p w14:paraId="36263BA2">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商务部分（6份）</w:t>
            </w:r>
          </w:p>
        </w:tc>
        <w:tc>
          <w:tcPr>
            <w:tcW w:w="2039" w:type="dxa"/>
            <w:tcBorders>
              <w:top w:val="single" w:color="auto" w:sz="4" w:space="0"/>
              <w:left w:val="single" w:color="auto" w:sz="4" w:space="0"/>
              <w:bottom w:val="single" w:color="auto" w:sz="4" w:space="0"/>
              <w:right w:val="single" w:color="auto" w:sz="4" w:space="0"/>
            </w:tcBorders>
            <w:vAlign w:val="center"/>
          </w:tcPr>
          <w:p w14:paraId="0072B3D4">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14:paraId="184659A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提供近三年（2022年1月1日至今）类似业绩合同或中标通知书；每提供一份得3分，最高得6分。</w:t>
            </w:r>
          </w:p>
        </w:tc>
        <w:tc>
          <w:tcPr>
            <w:tcW w:w="758" w:type="dxa"/>
            <w:tcBorders>
              <w:top w:val="single" w:color="auto" w:sz="4" w:space="0"/>
              <w:left w:val="single" w:color="auto" w:sz="4" w:space="0"/>
              <w:bottom w:val="single" w:color="auto" w:sz="4" w:space="0"/>
              <w:right w:val="single" w:color="auto" w:sz="4" w:space="0"/>
            </w:tcBorders>
            <w:vAlign w:val="center"/>
          </w:tcPr>
          <w:p w14:paraId="718BF150">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18F8453F">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14:paraId="3816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vMerge w:val="restart"/>
            <w:tcBorders>
              <w:left w:val="single" w:color="auto" w:sz="4" w:space="0"/>
              <w:right w:val="single" w:color="auto" w:sz="4" w:space="0"/>
            </w:tcBorders>
            <w:vAlign w:val="center"/>
          </w:tcPr>
          <w:p w14:paraId="4DA7154E">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w:t>
            </w:r>
          </w:p>
          <w:p w14:paraId="5217E2A9">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部分</w:t>
            </w:r>
          </w:p>
          <w:p w14:paraId="35DA95E2">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w:t>
            </w:r>
            <w:r>
              <w:rPr>
                <w:rFonts w:hint="eastAsia" w:ascii="宋体" w:hAnsi="宋体" w:cstheme="minorBidi"/>
                <w:color w:val="auto"/>
                <w:kern w:val="2"/>
                <w:sz w:val="24"/>
                <w:szCs w:val="24"/>
                <w:highlight w:val="none"/>
                <w:lang w:val="en-US" w:eastAsia="zh-CN" w:bidi="ar-SA"/>
              </w:rPr>
              <w:t>64</w:t>
            </w:r>
            <w:r>
              <w:rPr>
                <w:rFonts w:hint="eastAsia" w:ascii="宋体" w:hAnsi="宋体" w:eastAsiaTheme="minorEastAsia" w:cstheme="minorBidi"/>
                <w:color w:val="auto"/>
                <w:kern w:val="2"/>
                <w:sz w:val="24"/>
                <w:szCs w:val="24"/>
                <w:highlight w:val="none"/>
                <w:lang w:val="en-US" w:eastAsia="zh-CN" w:bidi="ar-SA"/>
              </w:rPr>
              <w:t>分)</w:t>
            </w:r>
          </w:p>
        </w:tc>
        <w:tc>
          <w:tcPr>
            <w:tcW w:w="2039" w:type="dxa"/>
            <w:tcBorders>
              <w:top w:val="single" w:color="000000" w:sz="8" w:space="0"/>
              <w:left w:val="single" w:color="000000" w:sz="8" w:space="0"/>
              <w:bottom w:val="single" w:color="000000" w:sz="8" w:space="0"/>
              <w:right w:val="single" w:color="000000" w:sz="8" w:space="0"/>
            </w:tcBorders>
            <w:vAlign w:val="center"/>
          </w:tcPr>
          <w:p w14:paraId="0D55041A">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技术服务</w:t>
            </w:r>
          </w:p>
        </w:tc>
        <w:tc>
          <w:tcPr>
            <w:tcW w:w="5016" w:type="dxa"/>
            <w:tcBorders>
              <w:top w:val="single" w:color="000000" w:sz="8" w:space="0"/>
              <w:left w:val="single" w:color="000000" w:sz="8" w:space="0"/>
              <w:bottom w:val="single" w:color="000000" w:sz="8" w:space="0"/>
              <w:right w:val="single" w:color="000000" w:sz="8" w:space="0"/>
            </w:tcBorders>
            <w:vAlign w:val="center"/>
          </w:tcPr>
          <w:p w14:paraId="193D4565">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1.满足要求，能够保证服务流程简洁高效，能够保证及时的现场或远程技术支持，能够按要求制定、完成技术培训方案，并提供完整准确的技术资料，得10-20分；</w:t>
            </w:r>
          </w:p>
          <w:p w14:paraId="37107577">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2.基本满足要求，得5-10分；</w:t>
            </w:r>
          </w:p>
          <w:p w14:paraId="53AEF68B">
            <w:pPr>
              <w:numPr>
                <w:ilvl w:val="0"/>
                <w:numId w:val="0"/>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3.部分满足或考虑不充分，得0-5分；</w:t>
            </w:r>
          </w:p>
        </w:tc>
        <w:tc>
          <w:tcPr>
            <w:tcW w:w="758" w:type="dxa"/>
            <w:tcBorders>
              <w:top w:val="single" w:color="000000" w:sz="8" w:space="0"/>
              <w:left w:val="single" w:color="000000" w:sz="8" w:space="0"/>
              <w:bottom w:val="single" w:color="000000" w:sz="8" w:space="0"/>
              <w:right w:val="single" w:color="000000" w:sz="8" w:space="0"/>
            </w:tcBorders>
            <w:vAlign w:val="center"/>
          </w:tcPr>
          <w:p w14:paraId="25A69304">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0D44AB73">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2C8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14:paraId="0EA68C08">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5E5F9674">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进度安排</w:t>
            </w:r>
          </w:p>
        </w:tc>
        <w:tc>
          <w:tcPr>
            <w:tcW w:w="5016" w:type="dxa"/>
            <w:tcBorders>
              <w:top w:val="single" w:color="000000" w:sz="8" w:space="0"/>
              <w:left w:val="single" w:color="000000" w:sz="8" w:space="0"/>
              <w:bottom w:val="single" w:color="000000" w:sz="8" w:space="0"/>
              <w:right w:val="single" w:color="000000" w:sz="8" w:space="0"/>
            </w:tcBorders>
            <w:vAlign w:val="center"/>
          </w:tcPr>
          <w:p w14:paraId="24DBF7E0">
            <w:pPr>
              <w:pStyle w:val="32"/>
              <w:numPr>
                <w:ilvl w:val="0"/>
                <w:numId w:val="0"/>
              </w:numPr>
              <w:spacing w:line="24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1.按照文件的要求，进度安排合理，符合程序规定，保证进度落实的风险控制措施有效，得10-20分；</w:t>
            </w:r>
          </w:p>
          <w:p w14:paraId="0DC8EA99">
            <w:pPr>
              <w:pStyle w:val="32"/>
              <w:numPr>
                <w:ilvl w:val="0"/>
                <w:numId w:val="0"/>
              </w:num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2.基本满足要求，得5-10分；</w:t>
            </w:r>
          </w:p>
          <w:p w14:paraId="355C98A8">
            <w:pPr>
              <w:pStyle w:val="32"/>
              <w:numPr>
                <w:ilvl w:val="0"/>
                <w:numId w:val="0"/>
              </w:numPr>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3.部分满足或考虑不充分，得0-5分；</w:t>
            </w:r>
          </w:p>
        </w:tc>
        <w:tc>
          <w:tcPr>
            <w:tcW w:w="758" w:type="dxa"/>
            <w:tcBorders>
              <w:top w:val="single" w:color="000000" w:sz="8" w:space="0"/>
              <w:left w:val="single" w:color="000000" w:sz="8" w:space="0"/>
              <w:bottom w:val="single" w:color="000000" w:sz="8" w:space="0"/>
              <w:right w:val="single" w:color="000000" w:sz="8" w:space="0"/>
            </w:tcBorders>
            <w:vAlign w:val="center"/>
          </w:tcPr>
          <w:p w14:paraId="14DEB3A7">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1AF0DB04">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29B5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14:paraId="2E47EF0D">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5C70EA56">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服务</w:t>
            </w:r>
            <w:r>
              <w:rPr>
                <w:rFonts w:hint="eastAsia" w:ascii="宋体" w:hAnsi="宋体" w:eastAsiaTheme="minorEastAsia" w:cstheme="minorBidi"/>
                <w:color w:val="auto"/>
                <w:kern w:val="2"/>
                <w:sz w:val="24"/>
                <w:szCs w:val="24"/>
                <w:highlight w:val="none"/>
                <w:lang w:val="en-US" w:eastAsia="zh-CN" w:bidi="ar-SA"/>
              </w:rPr>
              <w:t>方案</w:t>
            </w:r>
          </w:p>
        </w:tc>
        <w:tc>
          <w:tcPr>
            <w:tcW w:w="5016" w:type="dxa"/>
            <w:tcBorders>
              <w:top w:val="single" w:color="000000" w:sz="8" w:space="0"/>
              <w:left w:val="single" w:color="000000" w:sz="8" w:space="0"/>
              <w:bottom w:val="single" w:color="000000" w:sz="8" w:space="0"/>
              <w:right w:val="single" w:color="000000" w:sz="8" w:space="0"/>
            </w:tcBorders>
            <w:vAlign w:val="center"/>
          </w:tcPr>
          <w:p w14:paraId="46A597FE">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科学合理、措施得当最高得14分，不合理得0分，由评委独立自主赋分。。</w:t>
            </w:r>
          </w:p>
        </w:tc>
        <w:tc>
          <w:tcPr>
            <w:tcW w:w="758" w:type="dxa"/>
            <w:tcBorders>
              <w:top w:val="single" w:color="000000" w:sz="8" w:space="0"/>
              <w:left w:val="single" w:color="000000" w:sz="8" w:space="0"/>
              <w:bottom w:val="single" w:color="000000" w:sz="8" w:space="0"/>
              <w:right w:val="single" w:color="000000" w:sz="8" w:space="0"/>
            </w:tcBorders>
            <w:vAlign w:val="center"/>
          </w:tcPr>
          <w:p w14:paraId="38EF0C1C">
            <w:pPr>
              <w:spacing w:line="240" w:lineRule="auto"/>
              <w:jc w:val="center"/>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14分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6888831A">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5BE2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14:paraId="066D48D7">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5B190848">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vAlign w:val="center"/>
          </w:tcPr>
          <w:p w14:paraId="2AB45632">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2"/>
                <w:sz w:val="24"/>
                <w:szCs w:val="24"/>
                <w:highlight w:val="none"/>
                <w:lang w:val="en-US" w:eastAsia="zh-CN" w:bidi="ar-SA"/>
              </w:rPr>
              <w:t>售后服务方案完善、服务措施具体、能完全响应磋商文件的要求，由评审委员会赋分0-10分。</w:t>
            </w:r>
          </w:p>
        </w:tc>
        <w:tc>
          <w:tcPr>
            <w:tcW w:w="758" w:type="dxa"/>
            <w:tcBorders>
              <w:top w:val="single" w:color="000000" w:sz="8" w:space="0"/>
              <w:left w:val="single" w:color="000000" w:sz="8" w:space="0"/>
              <w:bottom w:val="single" w:color="000000" w:sz="8" w:space="0"/>
              <w:right w:val="single" w:color="000000" w:sz="8" w:space="0"/>
            </w:tcBorders>
            <w:vAlign w:val="center"/>
          </w:tcPr>
          <w:p w14:paraId="70A0106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12113447">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60FA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vAlign w:val="top"/>
          </w:tcPr>
          <w:p w14:paraId="65D889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7BEDB5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委员会认定该供应商以低于成本报价竞标，其投标作废标处理。</w:t>
            </w:r>
          </w:p>
          <w:p w14:paraId="21A661E3">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无记名投票，得票高者为第一中标候选人。</w:t>
            </w:r>
          </w:p>
          <w:p w14:paraId="62316CEF">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评审过程中，若出现提供相同品牌产品的不同供应商参加同一项下投标的情况，评审委员会依据《政府采购货物和服务招标投标管理办法（财政部</w:t>
            </w:r>
            <w:r>
              <w:rPr>
                <w:rFonts w:hint="eastAsia" w:ascii="宋体" w:hAnsi="宋体" w:eastAsia="宋体" w:cs="宋体"/>
                <w:bCs/>
                <w:color w:val="auto"/>
                <w:sz w:val="24"/>
                <w:szCs w:val="24"/>
                <w:highlight w:val="none"/>
                <w:lang w:val="en-US" w:eastAsia="zh-CN"/>
              </w:rPr>
              <w:t>87号令</w:t>
            </w:r>
            <w:r>
              <w:rPr>
                <w:rFonts w:hint="eastAsia" w:ascii="宋体" w:hAnsi="宋体" w:eastAsia="宋体" w:cs="宋体"/>
                <w:bCs/>
                <w:color w:val="auto"/>
                <w:sz w:val="24"/>
                <w:szCs w:val="24"/>
                <w:highlight w:val="none"/>
                <w:lang w:eastAsia="zh-CN"/>
              </w:rPr>
              <w:t>）》第三十一条的规定“</w:t>
            </w:r>
            <w:r>
              <w:rPr>
                <w:rFonts w:hint="eastAsia" w:ascii="宋体" w:hAnsi="宋体" w:eastAsia="宋体" w:cs="宋体"/>
                <w:bCs/>
                <w:color w:val="auto"/>
                <w:sz w:val="24"/>
                <w:szCs w:val="24"/>
                <w:highlight w:val="none"/>
              </w:rPr>
              <w:t>使用综合评分法的采购项目，提供相同品牌产品且通过资格审查、符合性审查的不同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参加同一合同项下投标的，按一家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计算，评审后得分最高的同品牌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获得中标人推荐资格；评审得分相同的，由采购人或者采购人委托</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规定的方式确定一个</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获得中标人推荐资格，</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未规定的采取随机抽取方式确定，其他同品牌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不作为中标候选人。</w:t>
            </w:r>
            <w:r>
              <w:rPr>
                <w:rFonts w:hint="eastAsia" w:ascii="宋体" w:hAnsi="宋体" w:eastAsia="宋体" w:cs="宋体"/>
                <w:bCs/>
                <w:color w:val="auto"/>
                <w:sz w:val="24"/>
                <w:szCs w:val="24"/>
                <w:highlight w:val="none"/>
                <w:lang w:eastAsia="zh-CN"/>
              </w:rPr>
              <w:t>”执行。</w:t>
            </w:r>
          </w:p>
          <w:p w14:paraId="6505DDF8">
            <w:pPr>
              <w:spacing w:line="360" w:lineRule="auto"/>
              <w:rPr>
                <w:rFonts w:hint="eastAsia"/>
                <w:color w:val="auto"/>
                <w:lang w:val="en-US"/>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评审过程中，若出现提供相同品牌产品的不同供应商参加同一项下投标，且</w:t>
            </w:r>
            <w:r>
              <w:rPr>
                <w:rFonts w:hint="eastAsia" w:ascii="宋体" w:hAnsi="宋体" w:eastAsia="宋体" w:cs="宋体"/>
                <w:bCs/>
                <w:color w:val="auto"/>
                <w:sz w:val="24"/>
                <w:szCs w:val="24"/>
                <w:highlight w:val="none"/>
              </w:rPr>
              <w:t>评审得分相同的</w:t>
            </w:r>
            <w:r>
              <w:rPr>
                <w:rFonts w:hint="eastAsia" w:ascii="宋体" w:hAnsi="宋体" w:eastAsia="宋体" w:cs="宋体"/>
                <w:bCs/>
                <w:color w:val="auto"/>
                <w:sz w:val="24"/>
                <w:szCs w:val="24"/>
                <w:highlight w:val="none"/>
                <w:lang w:eastAsia="zh-CN"/>
              </w:rPr>
              <w:t>情况时，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p>
          <w:p w14:paraId="5F45905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采购人不保证报价低者中标，对未中标的供应商不作任何解释。</w:t>
            </w:r>
          </w:p>
          <w:p w14:paraId="06828D8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中保留小数点后两位，第三位四舍五入。</w:t>
            </w:r>
          </w:p>
          <w:p w14:paraId="2BEA403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14:paraId="79E6C436">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.未尽事宜按有关规定执行。</w:t>
            </w:r>
          </w:p>
          <w:p w14:paraId="102E1CBD">
            <w:pPr>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9..本文</w:t>
            </w:r>
            <w:r>
              <w:rPr>
                <w:rFonts w:hint="eastAsia" w:ascii="宋体" w:hAnsi="宋体" w:eastAsia="宋体" w:cs="宋体"/>
                <w:bCs/>
                <w:color w:val="auto"/>
                <w:sz w:val="24"/>
                <w:szCs w:val="24"/>
                <w:highlight w:val="none"/>
              </w:rPr>
              <w:t>件最终解释权为采购代理机构。</w:t>
            </w:r>
          </w:p>
        </w:tc>
      </w:tr>
    </w:tbl>
    <w:p w14:paraId="767B845A">
      <w:pPr>
        <w:pStyle w:val="32"/>
        <w:spacing w:line="360" w:lineRule="auto"/>
        <w:ind w:left="0" w:leftChars="0" w:firstLine="0" w:firstLineChars="0"/>
        <w:rPr>
          <w:rFonts w:hint="eastAsia" w:ascii="宋体" w:hAnsi="宋体" w:eastAsia="宋体" w:cs="宋体"/>
          <w:color w:val="auto"/>
        </w:rPr>
      </w:pPr>
    </w:p>
    <w:p w14:paraId="28AEE4B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w:t>
      </w:r>
      <w:r>
        <w:rPr>
          <w:rFonts w:hint="eastAsia" w:ascii="宋体" w:hAnsi="宋体" w:eastAsia="宋体" w:cs="宋体"/>
          <w:b/>
          <w:color w:val="auto"/>
          <w:sz w:val="24"/>
          <w:szCs w:val="24"/>
          <w:highlight w:val="none"/>
        </w:rPr>
        <w:t>、定标</w:t>
      </w:r>
    </w:p>
    <w:p w14:paraId="20DB799A">
      <w:pPr>
        <w:spacing w:line="360" w:lineRule="auto"/>
        <w:ind w:firstLine="350" w:firstLineChars="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方法的规定对供应商进行评审排序，按评审后综合得分由高到底顺序排列，推荐1～3名中标候选人，作为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结果由全体评委签字确认。</w:t>
      </w:r>
    </w:p>
    <w:p w14:paraId="4839B54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个工作日内将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报告送采购人。采购人在收到</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报告后五个工作日内，按照</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63CA1ED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14:paraId="13AFD737">
      <w:pPr>
        <w:spacing w:line="360" w:lineRule="auto"/>
        <w:ind w:firstLine="360" w:firstLineChars="150"/>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366A73C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14:paraId="26E345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在收到中标通知书后30日内，应按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的要求与采购人洽谈合同条款，并签订供货合同，同时送监督机构备案，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14:paraId="5FEB4C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14:paraId="7B4C89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14:paraId="2D2DA4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县财政局在合同履行期间以及履行期后，可以随时检查项目的执行情况，对采购标准、采购内容进行调查核实，并对发现的问题进行处理。</w:t>
      </w:r>
    </w:p>
    <w:p w14:paraId="6EFA423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14:paraId="549E3F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p>
    <w:p w14:paraId="3303E1DA">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14:paraId="19F1A5B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14:paraId="2203E20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14:paraId="7D2D7A4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14:paraId="68A7017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14:paraId="21952A6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14:paraId="7351CCA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）符合规定的小微企业、监狱企业优惠条件的供应商，价格给予6%的扣除（不重复优惠，最高为6%），用扣除后的价格参与评审。</w:t>
      </w:r>
    </w:p>
    <w:p w14:paraId="4829E06D">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（4）投标供应商应如实提供以上证明文件，如存在虚假应标，将取消其投标资格。</w:t>
      </w:r>
    </w:p>
    <w:p w14:paraId="6BEAB399">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p>
    <w:p w14:paraId="6089A05D">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w:t>
      </w:r>
      <w:r>
        <w:rPr>
          <w:rFonts w:hint="eastAsia" w:ascii="宋体" w:hAnsi="宋体" w:eastAsia="宋体" w:cs="宋体"/>
          <w:b/>
          <w:bCs/>
          <w:color w:val="auto"/>
          <w:sz w:val="24"/>
          <w:szCs w:val="24"/>
          <w:lang w:val="zh-CN"/>
        </w:rPr>
        <w:t>投标产品政府采购政策</w:t>
      </w:r>
    </w:p>
    <w:p w14:paraId="3AB3CC35">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（1）节能产品根据《国务院办公厅关于建立政府强制采购节能产品制度的通知》（国办发〔２００７〕５１号）的规定，以中国政府采购网（http://www.ccgp.gov.cn/）公布的最新一期节能产品政府采购清单为准。</w:t>
      </w:r>
    </w:p>
    <w:p w14:paraId="47B090E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环境标志产品</w:t>
      </w:r>
      <w:r>
        <w:rPr>
          <w:rFonts w:hint="eastAsia" w:ascii="宋体" w:hAnsi="宋体" w:eastAsia="宋体" w:cs="宋体"/>
          <w:color w:val="auto"/>
          <w:sz w:val="24"/>
          <w:szCs w:val="24"/>
          <w:lang w:val="zh-CN"/>
        </w:rPr>
        <w:t>根据《环境标志产品政府采购实施的意见》</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财库</w:t>
      </w:r>
      <w:r>
        <w:rPr>
          <w:rFonts w:hint="eastAsia" w:ascii="宋体" w:hAnsi="宋体" w:eastAsia="宋体" w:cs="宋体"/>
          <w:color w:val="auto"/>
          <w:sz w:val="24"/>
          <w:szCs w:val="24"/>
        </w:rPr>
        <w:t>[2006]90</w:t>
      </w:r>
      <w:r>
        <w:rPr>
          <w:rFonts w:hint="eastAsia" w:ascii="宋体" w:hAnsi="宋体" w:eastAsia="宋体" w:cs="宋体"/>
          <w:color w:val="auto"/>
          <w:sz w:val="24"/>
          <w:szCs w:val="24"/>
          <w:lang w:val="zh-CN"/>
        </w:rPr>
        <w:t>号</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的规定</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以中国政府采购网</w:t>
      </w:r>
      <w:r>
        <w:rPr>
          <w:rFonts w:hint="eastAsia" w:ascii="宋体" w:hAnsi="宋体" w:eastAsia="宋体" w:cs="宋体"/>
          <w:color w:val="auto"/>
          <w:sz w:val="24"/>
          <w:szCs w:val="24"/>
        </w:rPr>
        <w:t>（http://www.ccgp.gov.cn/）</w:t>
      </w:r>
      <w:r>
        <w:rPr>
          <w:rFonts w:hint="eastAsia" w:ascii="宋体" w:hAnsi="宋体" w:eastAsia="宋体" w:cs="宋体"/>
          <w:color w:val="auto"/>
          <w:sz w:val="24"/>
          <w:szCs w:val="24"/>
          <w:lang w:val="zh-CN"/>
        </w:rPr>
        <w:t>公布的最新一期环境标志产品政府采购清单为准。</w:t>
      </w:r>
    </w:p>
    <w:p w14:paraId="1A331420">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14:paraId="31002403">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若节能、环保、环境标志清单内的产品仅是构成投标产品的部件、组件或零件的，则该投标产品不享受鼓励优惠政策。</w:t>
      </w:r>
    </w:p>
    <w:p w14:paraId="3B230162">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同一标段的节能、环保、环境标志产品部分计分只对属于清单内的非强制类产品进行计分，强制类产品不给予计分。 </w:t>
      </w:r>
    </w:p>
    <w:p w14:paraId="5739C94E">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（6 ）</w:t>
      </w:r>
      <w:r>
        <w:rPr>
          <w:rFonts w:hint="eastAsia" w:ascii="宋体" w:hAnsi="宋体" w:eastAsia="宋体" w:cs="宋体"/>
          <w:color w:val="auto"/>
          <w:sz w:val="24"/>
          <w:szCs w:val="24"/>
          <w:lang w:val="zh-CN"/>
        </w:rPr>
        <w:t>节能、环保、环境标志产品不重复计分；同时列入国家级清单和省级清单的产品不重复计分。 </w:t>
      </w:r>
    </w:p>
    <w:p w14:paraId="6C22357D">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获得上述认证的产品在投标时应提供有效证明材料。以上所有证明文件复印件须加盖投标供应商公章并注明“与原件一致”，否则不予计分。</w:t>
      </w:r>
    </w:p>
    <w:p w14:paraId="4724873E">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其它事项</w:t>
      </w:r>
    </w:p>
    <w:p w14:paraId="5BD106B2">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县财政局批准后，重新招标、变更为竞争性谈判的方式组织采购或者废标；</w:t>
      </w:r>
    </w:p>
    <w:p w14:paraId="7CE12E24">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2、转为竞争性谈判方式相关规定：</w:t>
      </w:r>
    </w:p>
    <w:p w14:paraId="22B7E27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委员会自行转为竞争性谈判小组，谈判文件以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为基础，若有重大变动，以书面形式通知参加谈判的全体谈判响应单位；</w:t>
      </w:r>
    </w:p>
    <w:p w14:paraId="0CEB90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谈判过程中采取二次报价的形式，即各供应商的开标报价为第一次报价，谈判后参与竞争性谈判的各单位进行第二次报价或多次报价，如采购需求没有实质性变化，各供应商报价应逐次降低，本次报价超过上次报价为无效报价，出现相同报价的，可再次报价，直至产生唯一最低报价。</w:t>
      </w:r>
    </w:p>
    <w:p w14:paraId="7394767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w:t>
      </w:r>
    </w:p>
    <w:p w14:paraId="6A737AA2">
      <w:pPr>
        <w:pStyle w:val="32"/>
        <w:rPr>
          <w:rFonts w:hint="eastAsia" w:ascii="宋体" w:hAnsi="宋体" w:eastAsia="宋体" w:cs="宋体"/>
          <w:color w:val="auto"/>
          <w:sz w:val="24"/>
          <w:szCs w:val="24"/>
          <w:highlight w:val="none"/>
        </w:rPr>
      </w:pPr>
    </w:p>
    <w:p w14:paraId="05253AB9">
      <w:pPr>
        <w:pStyle w:val="32"/>
        <w:rPr>
          <w:rFonts w:hint="eastAsia" w:ascii="宋体" w:hAnsi="宋体" w:eastAsia="宋体" w:cs="宋体"/>
          <w:color w:val="auto"/>
          <w:sz w:val="24"/>
          <w:szCs w:val="24"/>
          <w:highlight w:val="none"/>
        </w:rPr>
      </w:pPr>
    </w:p>
    <w:p w14:paraId="16E3B1B3">
      <w:pPr>
        <w:pStyle w:val="32"/>
        <w:rPr>
          <w:rFonts w:hint="eastAsia" w:ascii="宋体" w:hAnsi="宋体" w:eastAsia="宋体" w:cs="宋体"/>
          <w:color w:val="auto"/>
          <w:sz w:val="24"/>
          <w:szCs w:val="24"/>
          <w:highlight w:val="none"/>
        </w:rPr>
      </w:pPr>
    </w:p>
    <w:p w14:paraId="1A739CBA">
      <w:pPr>
        <w:pStyle w:val="32"/>
        <w:rPr>
          <w:rFonts w:hint="eastAsia" w:ascii="宋体" w:hAnsi="宋体" w:eastAsia="宋体" w:cs="宋体"/>
          <w:color w:val="auto"/>
          <w:sz w:val="24"/>
          <w:szCs w:val="24"/>
          <w:highlight w:val="none"/>
        </w:rPr>
      </w:pPr>
    </w:p>
    <w:p w14:paraId="0FBFB4A8">
      <w:pPr>
        <w:pStyle w:val="32"/>
        <w:rPr>
          <w:rFonts w:hint="eastAsia" w:ascii="宋体" w:hAnsi="宋体" w:eastAsia="宋体" w:cs="宋体"/>
          <w:color w:val="auto"/>
          <w:sz w:val="24"/>
          <w:szCs w:val="24"/>
          <w:highlight w:val="none"/>
        </w:rPr>
      </w:pPr>
    </w:p>
    <w:p w14:paraId="4BFD20F1">
      <w:pPr>
        <w:pStyle w:val="32"/>
        <w:rPr>
          <w:rFonts w:hint="eastAsia" w:ascii="宋体" w:hAnsi="宋体" w:eastAsia="宋体" w:cs="宋体"/>
          <w:color w:val="auto"/>
          <w:sz w:val="24"/>
          <w:szCs w:val="24"/>
          <w:highlight w:val="none"/>
        </w:rPr>
      </w:pPr>
    </w:p>
    <w:p w14:paraId="368E609F">
      <w:pPr>
        <w:pStyle w:val="32"/>
        <w:rPr>
          <w:rFonts w:hint="eastAsia" w:ascii="宋体" w:hAnsi="宋体" w:eastAsia="宋体" w:cs="宋体"/>
          <w:color w:val="auto"/>
          <w:sz w:val="24"/>
          <w:szCs w:val="24"/>
          <w:highlight w:val="none"/>
        </w:rPr>
      </w:pPr>
    </w:p>
    <w:p w14:paraId="55CFE04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6438106">
      <w:pPr>
        <w:pStyle w:val="2"/>
        <w:numPr>
          <w:ilvl w:val="0"/>
          <w:numId w:val="5"/>
        </w:numPr>
        <w:jc w:val="center"/>
        <w:rPr>
          <w:rFonts w:hint="eastAsia"/>
          <w:color w:val="auto"/>
          <w:lang w:val="en-US"/>
        </w:rPr>
      </w:pPr>
      <w:bookmarkStart w:id="3" w:name="_Toc14884"/>
      <w:r>
        <w:rPr>
          <w:rFonts w:hint="eastAsia"/>
          <w:color w:val="auto"/>
          <w:lang w:val="zh-CN"/>
        </w:rPr>
        <w:t>采购内容</w:t>
      </w:r>
      <w:r>
        <w:rPr>
          <w:rFonts w:hint="eastAsia"/>
          <w:color w:val="auto"/>
          <w:lang w:val="en-US" w:eastAsia="zh-CN"/>
        </w:rPr>
        <w:t>及服务要求</w:t>
      </w:r>
      <w:bookmarkEnd w:id="3"/>
    </w:p>
    <w:p w14:paraId="16C1638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eastAsia="zh-CN"/>
        </w:rPr>
      </w:pPr>
      <w:bookmarkStart w:id="4" w:name="_Toc25179"/>
      <w:bookmarkStart w:id="5" w:name="_Toc30864"/>
      <w:bookmarkStart w:id="6" w:name="_Toc1848"/>
      <w:bookmarkStart w:id="7" w:name="_Toc255573137"/>
      <w:bookmarkStart w:id="8" w:name="_Toc16998"/>
      <w:bookmarkStart w:id="9" w:name="_Toc30180"/>
      <w:bookmarkStart w:id="10" w:name="_Toc27404"/>
      <w:bookmarkStart w:id="11" w:name="_Toc24816"/>
      <w:r>
        <w:rPr>
          <w:rFonts w:hint="eastAsia" w:ascii="宋体" w:hAnsi="宋体" w:eastAsia="宋体" w:cs="宋体"/>
          <w:b/>
          <w:bCs/>
          <w:sz w:val="24"/>
          <w:szCs w:val="24"/>
          <w:highlight w:val="none"/>
          <w:lang w:eastAsia="zh-CN"/>
        </w:rPr>
        <w:t>服务内容</w:t>
      </w:r>
    </w:p>
    <w:tbl>
      <w:tblPr>
        <w:tblStyle w:val="48"/>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479"/>
        <w:gridCol w:w="639"/>
        <w:gridCol w:w="629"/>
        <w:gridCol w:w="929"/>
        <w:gridCol w:w="1419"/>
        <w:gridCol w:w="1369"/>
        <w:gridCol w:w="899"/>
        <w:gridCol w:w="1753"/>
      </w:tblGrid>
      <w:tr w14:paraId="0C6AC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9720" w:type="dxa"/>
            <w:gridSpan w:val="9"/>
            <w:vAlign w:val="top"/>
          </w:tcPr>
          <w:p w14:paraId="0AC5C3BF">
            <w:pPr>
              <w:pStyle w:val="47"/>
              <w:spacing w:before="252" w:line="218" w:lineRule="auto"/>
              <w:ind w:left="1711"/>
              <w:rPr>
                <w:rFonts w:hint="eastAsia" w:eastAsia="宋体"/>
                <w:sz w:val="43"/>
                <w:szCs w:val="43"/>
                <w:lang w:eastAsia="zh-CN"/>
              </w:rPr>
            </w:pPr>
            <w:r>
              <w:rPr>
                <w:b/>
                <w:bCs/>
                <w:spacing w:val="-5"/>
                <w:sz w:val="43"/>
                <w:szCs w:val="43"/>
              </w:rPr>
              <w:t>土佛寺井坪组春秋钢架出菇大棚</w:t>
            </w:r>
            <w:r>
              <w:rPr>
                <w:rFonts w:hint="eastAsia"/>
                <w:b/>
                <w:bCs/>
                <w:spacing w:val="-5"/>
                <w:sz w:val="43"/>
                <w:szCs w:val="43"/>
                <w:lang w:val="en-US" w:eastAsia="zh-CN"/>
              </w:rPr>
              <w:t xml:space="preserve"> 清单</w:t>
            </w:r>
          </w:p>
        </w:tc>
      </w:tr>
      <w:tr w14:paraId="4BB3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Merge w:val="restart"/>
            <w:tcBorders>
              <w:bottom w:val="nil"/>
            </w:tcBorders>
            <w:vAlign w:val="top"/>
          </w:tcPr>
          <w:p w14:paraId="5711E204">
            <w:pPr>
              <w:spacing w:line="282" w:lineRule="auto"/>
              <w:rPr>
                <w:rFonts w:hint="eastAsia" w:ascii="宋体" w:hAnsi="宋体" w:eastAsia="宋体" w:cs="宋体"/>
                <w:sz w:val="24"/>
                <w:szCs w:val="24"/>
              </w:rPr>
            </w:pPr>
          </w:p>
          <w:p w14:paraId="09506069">
            <w:pPr>
              <w:spacing w:line="283" w:lineRule="auto"/>
              <w:rPr>
                <w:rFonts w:hint="eastAsia" w:ascii="宋体" w:hAnsi="宋体" w:eastAsia="宋体" w:cs="宋体"/>
                <w:sz w:val="24"/>
                <w:szCs w:val="24"/>
              </w:rPr>
            </w:pPr>
          </w:p>
          <w:p w14:paraId="372FB3E6">
            <w:pPr>
              <w:pStyle w:val="47"/>
              <w:spacing w:before="72" w:line="220" w:lineRule="auto"/>
              <w:ind w:left="74"/>
              <w:rPr>
                <w:rFonts w:hint="eastAsia" w:ascii="宋体" w:hAnsi="宋体" w:eastAsia="宋体" w:cs="宋体"/>
                <w:sz w:val="24"/>
                <w:szCs w:val="24"/>
              </w:rPr>
            </w:pPr>
            <w:r>
              <w:rPr>
                <w:rFonts w:hint="eastAsia" w:ascii="宋体" w:hAnsi="宋体" w:eastAsia="宋体" w:cs="宋体"/>
                <w:spacing w:val="6"/>
                <w:sz w:val="24"/>
                <w:szCs w:val="24"/>
              </w:rPr>
              <w:t>外棚</w:t>
            </w:r>
          </w:p>
        </w:tc>
        <w:tc>
          <w:tcPr>
            <w:tcW w:w="1479" w:type="dxa"/>
            <w:vAlign w:val="top"/>
          </w:tcPr>
          <w:p w14:paraId="2C209401">
            <w:pPr>
              <w:pStyle w:val="47"/>
              <w:spacing w:before="70" w:line="219" w:lineRule="auto"/>
              <w:ind w:left="181"/>
              <w:rPr>
                <w:rFonts w:hint="eastAsia" w:ascii="宋体" w:hAnsi="宋体" w:eastAsia="宋体" w:cs="宋体"/>
                <w:sz w:val="24"/>
                <w:szCs w:val="24"/>
              </w:rPr>
            </w:pPr>
            <w:r>
              <w:rPr>
                <w:rFonts w:hint="eastAsia" w:ascii="宋体" w:hAnsi="宋体" w:eastAsia="宋体" w:cs="宋体"/>
                <w:spacing w:val="8"/>
                <w:sz w:val="24"/>
                <w:szCs w:val="24"/>
              </w:rPr>
              <w:t>棚架长(米)</w:t>
            </w:r>
          </w:p>
        </w:tc>
        <w:tc>
          <w:tcPr>
            <w:tcW w:w="3616" w:type="dxa"/>
            <w:gridSpan w:val="4"/>
            <w:vAlign w:val="top"/>
          </w:tcPr>
          <w:p w14:paraId="42146C0E">
            <w:pPr>
              <w:pStyle w:val="47"/>
              <w:spacing w:before="91" w:line="217" w:lineRule="auto"/>
              <w:ind w:left="1692"/>
              <w:rPr>
                <w:rFonts w:hint="eastAsia" w:ascii="宋体" w:hAnsi="宋体" w:eastAsia="宋体" w:cs="宋体"/>
                <w:sz w:val="24"/>
                <w:szCs w:val="24"/>
              </w:rPr>
            </w:pPr>
            <w:r>
              <w:rPr>
                <w:rFonts w:hint="eastAsia" w:ascii="宋体" w:hAnsi="宋体" w:eastAsia="宋体" w:cs="宋体"/>
                <w:spacing w:val="-4"/>
                <w:sz w:val="24"/>
                <w:szCs w:val="24"/>
              </w:rPr>
              <w:t>39</w:t>
            </w:r>
          </w:p>
        </w:tc>
        <w:tc>
          <w:tcPr>
            <w:tcW w:w="1369" w:type="dxa"/>
            <w:vAlign w:val="top"/>
          </w:tcPr>
          <w:p w14:paraId="668AACA6">
            <w:pPr>
              <w:pStyle w:val="47"/>
              <w:spacing w:before="70" w:line="219" w:lineRule="auto"/>
              <w:ind w:left="126"/>
              <w:rPr>
                <w:rFonts w:hint="eastAsia" w:ascii="宋体" w:hAnsi="宋体" w:eastAsia="宋体" w:cs="宋体"/>
                <w:sz w:val="24"/>
                <w:szCs w:val="24"/>
              </w:rPr>
            </w:pPr>
            <w:r>
              <w:rPr>
                <w:rFonts w:hint="eastAsia" w:ascii="宋体" w:hAnsi="宋体" w:eastAsia="宋体" w:cs="宋体"/>
                <w:spacing w:val="8"/>
                <w:sz w:val="24"/>
                <w:szCs w:val="24"/>
              </w:rPr>
              <w:t>棚架宽(米)</w:t>
            </w:r>
          </w:p>
        </w:tc>
        <w:tc>
          <w:tcPr>
            <w:tcW w:w="899" w:type="dxa"/>
            <w:vAlign w:val="top"/>
          </w:tcPr>
          <w:p w14:paraId="0648FE9D">
            <w:pPr>
              <w:pStyle w:val="47"/>
              <w:spacing w:before="91" w:line="217" w:lineRule="auto"/>
              <w:ind w:left="337"/>
              <w:rPr>
                <w:rFonts w:hint="eastAsia" w:ascii="宋体" w:hAnsi="宋体" w:eastAsia="宋体" w:cs="宋体"/>
                <w:sz w:val="24"/>
                <w:szCs w:val="24"/>
              </w:rPr>
            </w:pPr>
            <w:r>
              <w:rPr>
                <w:rFonts w:hint="eastAsia" w:ascii="宋体" w:hAnsi="宋体" w:eastAsia="宋体" w:cs="宋体"/>
                <w:spacing w:val="-7"/>
                <w:sz w:val="24"/>
                <w:szCs w:val="24"/>
              </w:rPr>
              <w:t>10</w:t>
            </w:r>
          </w:p>
        </w:tc>
        <w:tc>
          <w:tcPr>
            <w:tcW w:w="1753" w:type="dxa"/>
            <w:vAlign w:val="top"/>
          </w:tcPr>
          <w:p w14:paraId="780E5F27">
            <w:pPr>
              <w:rPr>
                <w:rFonts w:hint="eastAsia" w:ascii="宋体" w:hAnsi="宋体" w:eastAsia="宋体" w:cs="宋体"/>
                <w:sz w:val="24"/>
                <w:szCs w:val="24"/>
              </w:rPr>
            </w:pPr>
          </w:p>
        </w:tc>
      </w:tr>
      <w:tr w14:paraId="7EF1E370">
        <w:tblPrEx>
          <w:tblCellMar>
            <w:top w:w="0" w:type="dxa"/>
            <w:left w:w="0" w:type="dxa"/>
            <w:bottom w:w="0" w:type="dxa"/>
            <w:right w:w="0" w:type="dxa"/>
          </w:tblCellMar>
        </w:tblPrEx>
        <w:trPr>
          <w:trHeight w:val="369" w:hRule="atLeast"/>
        </w:trPr>
        <w:tc>
          <w:tcPr>
            <w:tcW w:w="604" w:type="dxa"/>
            <w:vMerge w:val="continue"/>
            <w:tcBorders>
              <w:top w:val="nil"/>
              <w:bottom w:val="nil"/>
            </w:tcBorders>
            <w:vAlign w:val="top"/>
          </w:tcPr>
          <w:p w14:paraId="7D99BECC">
            <w:pPr>
              <w:rPr>
                <w:rFonts w:hint="eastAsia" w:ascii="宋体" w:hAnsi="宋体" w:eastAsia="宋体" w:cs="宋体"/>
                <w:sz w:val="24"/>
                <w:szCs w:val="24"/>
              </w:rPr>
            </w:pPr>
          </w:p>
        </w:tc>
        <w:tc>
          <w:tcPr>
            <w:tcW w:w="1479" w:type="dxa"/>
            <w:vAlign w:val="top"/>
          </w:tcPr>
          <w:p w14:paraId="0476A02B">
            <w:pPr>
              <w:pStyle w:val="47"/>
              <w:spacing w:before="80" w:line="219" w:lineRule="auto"/>
              <w:ind w:left="10"/>
              <w:rPr>
                <w:rFonts w:hint="eastAsia" w:ascii="宋体" w:hAnsi="宋体" w:eastAsia="宋体" w:cs="宋体"/>
                <w:sz w:val="24"/>
                <w:szCs w:val="24"/>
              </w:rPr>
            </w:pPr>
            <w:r>
              <w:rPr>
                <w:rFonts w:hint="eastAsia" w:ascii="宋体" w:hAnsi="宋体" w:eastAsia="宋体" w:cs="宋体"/>
                <w:spacing w:val="8"/>
                <w:sz w:val="24"/>
                <w:szCs w:val="24"/>
              </w:rPr>
              <w:t>薄膜长(米)</w:t>
            </w:r>
          </w:p>
        </w:tc>
        <w:tc>
          <w:tcPr>
            <w:tcW w:w="3616" w:type="dxa"/>
            <w:gridSpan w:val="4"/>
            <w:vAlign w:val="top"/>
          </w:tcPr>
          <w:p w14:paraId="34B5D1C5">
            <w:pPr>
              <w:pStyle w:val="47"/>
              <w:spacing w:before="101" w:line="216" w:lineRule="auto"/>
              <w:ind w:left="1692"/>
              <w:rPr>
                <w:rFonts w:hint="eastAsia" w:ascii="宋体" w:hAnsi="宋体" w:eastAsia="宋体" w:cs="宋体"/>
                <w:sz w:val="24"/>
                <w:szCs w:val="24"/>
              </w:rPr>
            </w:pPr>
            <w:r>
              <w:rPr>
                <w:rFonts w:hint="eastAsia" w:ascii="宋体" w:hAnsi="宋体" w:eastAsia="宋体" w:cs="宋体"/>
                <w:spacing w:val="-2"/>
                <w:sz w:val="24"/>
                <w:szCs w:val="24"/>
              </w:rPr>
              <w:t>41</w:t>
            </w:r>
          </w:p>
        </w:tc>
        <w:tc>
          <w:tcPr>
            <w:tcW w:w="1369" w:type="dxa"/>
            <w:vAlign w:val="top"/>
          </w:tcPr>
          <w:p w14:paraId="517A4658">
            <w:pPr>
              <w:pStyle w:val="47"/>
              <w:spacing w:before="80" w:line="219" w:lineRule="auto"/>
              <w:ind w:left="126"/>
              <w:rPr>
                <w:rFonts w:hint="eastAsia" w:ascii="宋体" w:hAnsi="宋体" w:eastAsia="宋体" w:cs="宋体"/>
                <w:sz w:val="24"/>
                <w:szCs w:val="24"/>
              </w:rPr>
            </w:pPr>
            <w:r>
              <w:rPr>
                <w:rFonts w:hint="eastAsia" w:ascii="宋体" w:hAnsi="宋体" w:eastAsia="宋体" w:cs="宋体"/>
                <w:spacing w:val="8"/>
                <w:sz w:val="24"/>
                <w:szCs w:val="24"/>
              </w:rPr>
              <w:t>薄膜宽(米)</w:t>
            </w:r>
          </w:p>
        </w:tc>
        <w:tc>
          <w:tcPr>
            <w:tcW w:w="899" w:type="dxa"/>
            <w:vAlign w:val="top"/>
          </w:tcPr>
          <w:p w14:paraId="659CE71A">
            <w:pPr>
              <w:pStyle w:val="47"/>
              <w:spacing w:before="101" w:line="216" w:lineRule="auto"/>
              <w:ind w:left="337"/>
              <w:rPr>
                <w:rFonts w:hint="eastAsia" w:ascii="宋体" w:hAnsi="宋体" w:eastAsia="宋体" w:cs="宋体"/>
                <w:sz w:val="24"/>
                <w:szCs w:val="24"/>
              </w:rPr>
            </w:pPr>
            <w:r>
              <w:rPr>
                <w:rFonts w:hint="eastAsia" w:ascii="宋体" w:hAnsi="宋体" w:eastAsia="宋体" w:cs="宋体"/>
                <w:spacing w:val="-7"/>
                <w:sz w:val="24"/>
                <w:szCs w:val="24"/>
              </w:rPr>
              <w:t>18</w:t>
            </w:r>
          </w:p>
        </w:tc>
        <w:tc>
          <w:tcPr>
            <w:tcW w:w="1753" w:type="dxa"/>
            <w:vAlign w:val="top"/>
          </w:tcPr>
          <w:p w14:paraId="16B31844">
            <w:pPr>
              <w:rPr>
                <w:rFonts w:hint="eastAsia" w:ascii="宋体" w:hAnsi="宋体" w:eastAsia="宋体" w:cs="宋体"/>
                <w:sz w:val="24"/>
                <w:szCs w:val="24"/>
              </w:rPr>
            </w:pPr>
          </w:p>
        </w:tc>
      </w:tr>
      <w:tr w14:paraId="35C7B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vMerge w:val="continue"/>
            <w:tcBorders>
              <w:top w:val="nil"/>
              <w:bottom w:val="nil"/>
            </w:tcBorders>
            <w:vAlign w:val="top"/>
          </w:tcPr>
          <w:p w14:paraId="1E9299C3">
            <w:pPr>
              <w:rPr>
                <w:rFonts w:hint="eastAsia" w:ascii="宋体" w:hAnsi="宋体" w:eastAsia="宋体" w:cs="宋体"/>
                <w:sz w:val="24"/>
                <w:szCs w:val="24"/>
              </w:rPr>
            </w:pPr>
          </w:p>
        </w:tc>
        <w:tc>
          <w:tcPr>
            <w:tcW w:w="1479" w:type="dxa"/>
            <w:vAlign w:val="top"/>
          </w:tcPr>
          <w:p w14:paraId="6B187D20">
            <w:pPr>
              <w:pStyle w:val="47"/>
              <w:spacing w:before="81" w:line="219" w:lineRule="auto"/>
              <w:ind w:left="290"/>
              <w:rPr>
                <w:rFonts w:hint="eastAsia" w:ascii="宋体" w:hAnsi="宋体" w:eastAsia="宋体" w:cs="宋体"/>
                <w:sz w:val="24"/>
                <w:szCs w:val="24"/>
              </w:rPr>
            </w:pPr>
            <w:r>
              <w:rPr>
                <w:rFonts w:hint="eastAsia" w:ascii="宋体" w:hAnsi="宋体" w:eastAsia="宋体" w:cs="宋体"/>
                <w:spacing w:val="2"/>
                <w:sz w:val="24"/>
                <w:szCs w:val="24"/>
              </w:rPr>
              <w:t>出菇架子</w:t>
            </w:r>
          </w:p>
        </w:tc>
        <w:tc>
          <w:tcPr>
            <w:tcW w:w="3616" w:type="dxa"/>
            <w:gridSpan w:val="4"/>
            <w:vAlign w:val="top"/>
          </w:tcPr>
          <w:p w14:paraId="2A34B354">
            <w:pPr>
              <w:pStyle w:val="47"/>
              <w:spacing w:before="81" w:line="219" w:lineRule="auto"/>
              <w:ind w:left="1251"/>
              <w:rPr>
                <w:rFonts w:hint="eastAsia" w:ascii="宋体" w:hAnsi="宋体" w:eastAsia="宋体" w:cs="宋体"/>
                <w:sz w:val="24"/>
                <w:szCs w:val="24"/>
              </w:rPr>
            </w:pPr>
            <w:r>
              <w:rPr>
                <w:rFonts w:hint="eastAsia" w:ascii="宋体" w:hAnsi="宋体" w:eastAsia="宋体" w:cs="宋体"/>
                <w:spacing w:val="-2"/>
                <w:sz w:val="24"/>
                <w:szCs w:val="24"/>
              </w:rPr>
              <w:t>每个棚80个</w:t>
            </w:r>
          </w:p>
        </w:tc>
        <w:tc>
          <w:tcPr>
            <w:tcW w:w="1369" w:type="dxa"/>
            <w:vAlign w:val="top"/>
          </w:tcPr>
          <w:p w14:paraId="0C6CA1E4">
            <w:pPr>
              <w:pStyle w:val="47"/>
              <w:spacing w:before="81" w:line="219" w:lineRule="auto"/>
              <w:ind w:left="345"/>
              <w:rPr>
                <w:rFonts w:hint="eastAsia" w:ascii="宋体" w:hAnsi="宋体" w:eastAsia="宋体" w:cs="宋体"/>
                <w:sz w:val="24"/>
                <w:szCs w:val="24"/>
              </w:rPr>
            </w:pPr>
            <w:r>
              <w:rPr>
                <w:rFonts w:hint="eastAsia" w:ascii="宋体" w:hAnsi="宋体" w:eastAsia="宋体" w:cs="宋体"/>
                <w:spacing w:val="-3"/>
                <w:sz w:val="24"/>
                <w:szCs w:val="24"/>
              </w:rPr>
              <w:t>六层高</w:t>
            </w:r>
          </w:p>
        </w:tc>
        <w:tc>
          <w:tcPr>
            <w:tcW w:w="899" w:type="dxa"/>
            <w:vAlign w:val="top"/>
          </w:tcPr>
          <w:p w14:paraId="1C4A2499">
            <w:pPr>
              <w:pStyle w:val="47"/>
              <w:spacing w:before="102" w:line="215" w:lineRule="auto"/>
              <w:ind w:left="337"/>
              <w:rPr>
                <w:rFonts w:hint="eastAsia" w:ascii="宋体" w:hAnsi="宋体" w:eastAsia="宋体" w:cs="宋体"/>
                <w:sz w:val="24"/>
                <w:szCs w:val="24"/>
              </w:rPr>
            </w:pPr>
            <w:r>
              <w:rPr>
                <w:rFonts w:hint="eastAsia" w:ascii="宋体" w:hAnsi="宋体" w:eastAsia="宋体" w:cs="宋体"/>
                <w:spacing w:val="-2"/>
                <w:sz w:val="24"/>
                <w:szCs w:val="24"/>
              </w:rPr>
              <w:t>45</w:t>
            </w:r>
          </w:p>
        </w:tc>
        <w:tc>
          <w:tcPr>
            <w:tcW w:w="1753" w:type="dxa"/>
            <w:vAlign w:val="top"/>
          </w:tcPr>
          <w:p w14:paraId="17A3A0D1">
            <w:pPr>
              <w:pStyle w:val="47"/>
              <w:spacing w:before="81" w:line="220" w:lineRule="auto"/>
              <w:ind w:left="538"/>
              <w:rPr>
                <w:rFonts w:hint="eastAsia" w:ascii="宋体" w:hAnsi="宋体" w:eastAsia="宋体" w:cs="宋体"/>
                <w:sz w:val="24"/>
                <w:szCs w:val="24"/>
              </w:rPr>
            </w:pPr>
          </w:p>
        </w:tc>
      </w:tr>
      <w:tr w14:paraId="1245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Merge w:val="continue"/>
            <w:tcBorders>
              <w:top w:val="nil"/>
            </w:tcBorders>
            <w:vAlign w:val="top"/>
          </w:tcPr>
          <w:p w14:paraId="04BB7559">
            <w:pPr>
              <w:rPr>
                <w:rFonts w:hint="eastAsia" w:ascii="宋体" w:hAnsi="宋体" w:eastAsia="宋体" w:cs="宋体"/>
                <w:sz w:val="24"/>
                <w:szCs w:val="24"/>
              </w:rPr>
            </w:pPr>
          </w:p>
        </w:tc>
        <w:tc>
          <w:tcPr>
            <w:tcW w:w="1479" w:type="dxa"/>
            <w:vAlign w:val="top"/>
          </w:tcPr>
          <w:p w14:paraId="0F178AC3">
            <w:pPr>
              <w:pStyle w:val="47"/>
              <w:spacing w:before="72" w:line="219" w:lineRule="auto"/>
              <w:ind w:left="620"/>
              <w:rPr>
                <w:rFonts w:hint="eastAsia" w:ascii="宋体" w:hAnsi="宋体" w:eastAsia="宋体" w:cs="宋体"/>
                <w:sz w:val="24"/>
                <w:szCs w:val="24"/>
              </w:rPr>
            </w:pPr>
            <w:r>
              <w:rPr>
                <w:rFonts w:hint="eastAsia" w:ascii="宋体" w:hAnsi="宋体" w:eastAsia="宋体" w:cs="宋体"/>
                <w:sz w:val="24"/>
                <w:szCs w:val="24"/>
              </w:rPr>
              <w:t>粱</w:t>
            </w:r>
          </w:p>
        </w:tc>
        <w:tc>
          <w:tcPr>
            <w:tcW w:w="3616" w:type="dxa"/>
            <w:gridSpan w:val="4"/>
            <w:vAlign w:val="top"/>
          </w:tcPr>
          <w:p w14:paraId="4EDAC6A9">
            <w:pPr>
              <w:pStyle w:val="47"/>
              <w:spacing w:before="93" w:line="215" w:lineRule="auto"/>
              <w:ind w:left="1742"/>
              <w:rPr>
                <w:rFonts w:hint="eastAsia" w:ascii="宋体" w:hAnsi="宋体" w:eastAsia="宋体" w:cs="宋体"/>
                <w:sz w:val="24"/>
                <w:szCs w:val="24"/>
              </w:rPr>
            </w:pPr>
            <w:r>
              <w:rPr>
                <w:rFonts w:hint="eastAsia" w:ascii="宋体" w:hAnsi="宋体" w:eastAsia="宋体" w:cs="宋体"/>
                <w:sz w:val="24"/>
                <w:szCs w:val="24"/>
              </w:rPr>
              <w:t>7</w:t>
            </w:r>
          </w:p>
        </w:tc>
        <w:tc>
          <w:tcPr>
            <w:tcW w:w="1369" w:type="dxa"/>
            <w:vAlign w:val="top"/>
          </w:tcPr>
          <w:p w14:paraId="1538F124">
            <w:pPr>
              <w:pStyle w:val="47"/>
              <w:spacing w:before="73" w:line="221" w:lineRule="auto"/>
              <w:ind w:left="565"/>
              <w:rPr>
                <w:rFonts w:hint="eastAsia" w:ascii="宋体" w:hAnsi="宋体" w:eastAsia="宋体" w:cs="宋体"/>
                <w:sz w:val="24"/>
                <w:szCs w:val="24"/>
              </w:rPr>
            </w:pPr>
            <w:r>
              <w:rPr>
                <w:rFonts w:hint="eastAsia" w:ascii="宋体" w:hAnsi="宋体" w:eastAsia="宋体" w:cs="宋体"/>
                <w:sz w:val="24"/>
                <w:szCs w:val="24"/>
              </w:rPr>
              <w:t>卡</w:t>
            </w:r>
          </w:p>
        </w:tc>
        <w:tc>
          <w:tcPr>
            <w:tcW w:w="899" w:type="dxa"/>
            <w:vAlign w:val="top"/>
          </w:tcPr>
          <w:p w14:paraId="3E0EC2D0">
            <w:pPr>
              <w:pStyle w:val="47"/>
              <w:spacing w:before="93" w:line="215" w:lineRule="auto"/>
              <w:ind w:left="386"/>
              <w:rPr>
                <w:rFonts w:hint="eastAsia" w:ascii="宋体" w:hAnsi="宋体" w:eastAsia="宋体" w:cs="宋体"/>
                <w:sz w:val="24"/>
                <w:szCs w:val="24"/>
              </w:rPr>
            </w:pPr>
            <w:r>
              <w:rPr>
                <w:rFonts w:hint="eastAsia" w:ascii="宋体" w:hAnsi="宋体" w:eastAsia="宋体" w:cs="宋体"/>
                <w:sz w:val="24"/>
                <w:szCs w:val="24"/>
              </w:rPr>
              <w:t>2</w:t>
            </w:r>
          </w:p>
        </w:tc>
        <w:tc>
          <w:tcPr>
            <w:tcW w:w="1753" w:type="dxa"/>
            <w:vAlign w:val="top"/>
          </w:tcPr>
          <w:p w14:paraId="68C0941F">
            <w:pPr>
              <w:rPr>
                <w:rFonts w:hint="eastAsia" w:ascii="宋体" w:hAnsi="宋体" w:eastAsia="宋体" w:cs="宋体"/>
                <w:sz w:val="24"/>
                <w:szCs w:val="24"/>
              </w:rPr>
            </w:pPr>
          </w:p>
        </w:tc>
      </w:tr>
      <w:tr w14:paraId="032C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vAlign w:val="top"/>
          </w:tcPr>
          <w:p w14:paraId="75BAC92A">
            <w:pPr>
              <w:pStyle w:val="47"/>
              <w:spacing w:before="83" w:line="221" w:lineRule="auto"/>
              <w:ind w:left="74"/>
              <w:rPr>
                <w:rFonts w:hint="eastAsia" w:ascii="宋体" w:hAnsi="宋体" w:eastAsia="宋体" w:cs="宋体"/>
                <w:sz w:val="24"/>
                <w:szCs w:val="24"/>
              </w:rPr>
            </w:pPr>
            <w:r>
              <w:rPr>
                <w:rFonts w:hint="eastAsia" w:ascii="宋体" w:hAnsi="宋体" w:eastAsia="宋体" w:cs="宋体"/>
                <w:spacing w:val="6"/>
                <w:sz w:val="24"/>
                <w:szCs w:val="24"/>
              </w:rPr>
              <w:t>序号</w:t>
            </w:r>
          </w:p>
        </w:tc>
        <w:tc>
          <w:tcPr>
            <w:tcW w:w="1479" w:type="dxa"/>
            <w:vAlign w:val="top"/>
          </w:tcPr>
          <w:p w14:paraId="27CAA017">
            <w:pPr>
              <w:pStyle w:val="47"/>
              <w:spacing w:before="85" w:line="221" w:lineRule="auto"/>
              <w:ind w:left="511"/>
              <w:rPr>
                <w:rFonts w:hint="eastAsia" w:ascii="宋体" w:hAnsi="宋体" w:eastAsia="宋体" w:cs="宋体"/>
                <w:sz w:val="24"/>
                <w:szCs w:val="24"/>
              </w:rPr>
            </w:pPr>
            <w:r>
              <w:rPr>
                <w:rFonts w:hint="eastAsia" w:ascii="宋体" w:hAnsi="宋体" w:eastAsia="宋体" w:cs="宋体"/>
                <w:spacing w:val="5"/>
                <w:sz w:val="24"/>
                <w:szCs w:val="24"/>
              </w:rPr>
              <w:t>名称</w:t>
            </w:r>
          </w:p>
        </w:tc>
        <w:tc>
          <w:tcPr>
            <w:tcW w:w="2197" w:type="dxa"/>
            <w:gridSpan w:val="3"/>
            <w:vAlign w:val="top"/>
          </w:tcPr>
          <w:p w14:paraId="68EE3164">
            <w:pPr>
              <w:rPr>
                <w:rFonts w:hint="eastAsia" w:ascii="宋体" w:hAnsi="宋体" w:eastAsia="宋体" w:cs="宋体"/>
                <w:sz w:val="24"/>
                <w:szCs w:val="24"/>
              </w:rPr>
            </w:pPr>
          </w:p>
        </w:tc>
        <w:tc>
          <w:tcPr>
            <w:tcW w:w="1419" w:type="dxa"/>
            <w:vAlign w:val="top"/>
          </w:tcPr>
          <w:p w14:paraId="2E04FEAE">
            <w:pPr>
              <w:rPr>
                <w:rFonts w:hint="eastAsia" w:ascii="宋体" w:hAnsi="宋体" w:eastAsia="宋体" w:cs="宋体"/>
                <w:sz w:val="24"/>
                <w:szCs w:val="24"/>
              </w:rPr>
            </w:pPr>
          </w:p>
        </w:tc>
        <w:tc>
          <w:tcPr>
            <w:tcW w:w="1369" w:type="dxa"/>
            <w:vAlign w:val="top"/>
          </w:tcPr>
          <w:p w14:paraId="2225D0E1">
            <w:pPr>
              <w:pStyle w:val="47"/>
              <w:spacing w:before="82" w:line="219" w:lineRule="auto"/>
              <w:ind w:left="236"/>
              <w:rPr>
                <w:rFonts w:hint="eastAsia" w:ascii="宋体" w:hAnsi="宋体" w:eastAsia="宋体" w:cs="宋体"/>
                <w:sz w:val="24"/>
                <w:szCs w:val="24"/>
              </w:rPr>
            </w:pPr>
            <w:r>
              <w:rPr>
                <w:rFonts w:hint="eastAsia" w:ascii="宋体" w:hAnsi="宋体" w:eastAsia="宋体" w:cs="宋体"/>
                <w:spacing w:val="-2"/>
                <w:sz w:val="24"/>
                <w:szCs w:val="24"/>
              </w:rPr>
              <w:t>单棚数量</w:t>
            </w:r>
          </w:p>
        </w:tc>
        <w:tc>
          <w:tcPr>
            <w:tcW w:w="899" w:type="dxa"/>
            <w:vAlign w:val="top"/>
          </w:tcPr>
          <w:p w14:paraId="223EAA4A">
            <w:pPr>
              <w:pStyle w:val="47"/>
              <w:spacing w:before="82" w:line="220" w:lineRule="auto"/>
              <w:ind w:left="227"/>
              <w:rPr>
                <w:rFonts w:hint="eastAsia" w:ascii="宋体" w:hAnsi="宋体" w:eastAsia="宋体" w:cs="宋体"/>
                <w:sz w:val="24"/>
                <w:szCs w:val="24"/>
              </w:rPr>
            </w:pPr>
            <w:r>
              <w:rPr>
                <w:rFonts w:hint="eastAsia" w:ascii="宋体" w:hAnsi="宋体" w:eastAsia="宋体" w:cs="宋体"/>
                <w:spacing w:val="-3"/>
                <w:sz w:val="24"/>
                <w:szCs w:val="24"/>
              </w:rPr>
              <w:t>单位</w:t>
            </w:r>
          </w:p>
        </w:tc>
        <w:tc>
          <w:tcPr>
            <w:tcW w:w="1753" w:type="dxa"/>
            <w:vAlign w:val="top"/>
          </w:tcPr>
          <w:p w14:paraId="597D3EA4">
            <w:pPr>
              <w:pStyle w:val="47"/>
              <w:spacing w:before="80" w:line="218" w:lineRule="auto"/>
              <w:ind w:left="427"/>
              <w:rPr>
                <w:rFonts w:hint="eastAsia" w:ascii="宋体" w:hAnsi="宋体" w:eastAsia="宋体" w:cs="宋体"/>
                <w:sz w:val="24"/>
                <w:szCs w:val="24"/>
              </w:rPr>
            </w:pPr>
            <w:r>
              <w:rPr>
                <w:rFonts w:hint="eastAsia" w:ascii="宋体" w:hAnsi="宋体" w:eastAsia="宋体" w:cs="宋体"/>
                <w:spacing w:val="9"/>
                <w:sz w:val="24"/>
                <w:szCs w:val="24"/>
              </w:rPr>
              <w:t>单价(元)</w:t>
            </w:r>
          </w:p>
        </w:tc>
      </w:tr>
      <w:tr w14:paraId="11D9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77389A2E">
            <w:pPr>
              <w:pStyle w:val="47"/>
              <w:spacing w:before="104" w:line="214" w:lineRule="auto"/>
              <w:ind w:left="235"/>
              <w:rPr>
                <w:rFonts w:hint="eastAsia" w:ascii="宋体" w:hAnsi="宋体" w:eastAsia="宋体" w:cs="宋体"/>
                <w:sz w:val="24"/>
                <w:szCs w:val="24"/>
              </w:rPr>
            </w:pPr>
            <w:r>
              <w:rPr>
                <w:rFonts w:hint="eastAsia" w:ascii="宋体" w:hAnsi="宋体" w:eastAsia="宋体" w:cs="宋体"/>
                <w:sz w:val="24"/>
                <w:szCs w:val="24"/>
              </w:rPr>
              <w:t>1</w:t>
            </w:r>
          </w:p>
        </w:tc>
        <w:tc>
          <w:tcPr>
            <w:tcW w:w="1479" w:type="dxa"/>
            <w:vAlign w:val="top"/>
          </w:tcPr>
          <w:p w14:paraId="3088D1DA">
            <w:pPr>
              <w:pStyle w:val="47"/>
              <w:spacing w:before="83" w:line="219" w:lineRule="auto"/>
              <w:ind w:left="511"/>
              <w:rPr>
                <w:rFonts w:hint="eastAsia" w:ascii="宋体" w:hAnsi="宋体" w:eastAsia="宋体" w:cs="宋体"/>
                <w:sz w:val="24"/>
                <w:szCs w:val="24"/>
              </w:rPr>
            </w:pPr>
            <w:r>
              <w:rPr>
                <w:rFonts w:hint="eastAsia" w:ascii="宋体" w:hAnsi="宋体" w:eastAsia="宋体" w:cs="宋体"/>
                <w:spacing w:val="-3"/>
                <w:sz w:val="24"/>
                <w:szCs w:val="24"/>
              </w:rPr>
              <w:t>拱杆</w:t>
            </w:r>
          </w:p>
        </w:tc>
        <w:tc>
          <w:tcPr>
            <w:tcW w:w="639" w:type="dxa"/>
            <w:vAlign w:val="top"/>
          </w:tcPr>
          <w:p w14:paraId="26E69327">
            <w:pPr>
              <w:pStyle w:val="47"/>
              <w:spacing w:before="104" w:line="214" w:lineRule="auto"/>
              <w:ind w:left="202"/>
              <w:rPr>
                <w:rFonts w:hint="eastAsia" w:ascii="宋体" w:hAnsi="宋体" w:eastAsia="宋体" w:cs="宋体"/>
                <w:sz w:val="24"/>
                <w:szCs w:val="24"/>
              </w:rPr>
            </w:pPr>
            <w:r>
              <w:rPr>
                <w:rFonts w:hint="eastAsia" w:ascii="宋体" w:hAnsi="宋体" w:eastAsia="宋体" w:cs="宋体"/>
                <w:spacing w:val="-4"/>
                <w:sz w:val="24"/>
                <w:szCs w:val="24"/>
              </w:rPr>
              <w:t>30</w:t>
            </w:r>
          </w:p>
        </w:tc>
        <w:tc>
          <w:tcPr>
            <w:tcW w:w="629" w:type="dxa"/>
            <w:vAlign w:val="top"/>
          </w:tcPr>
          <w:p w14:paraId="65A88F84">
            <w:pPr>
              <w:pStyle w:val="47"/>
              <w:spacing w:before="104" w:line="214" w:lineRule="auto"/>
              <w:ind w:left="193"/>
              <w:rPr>
                <w:rFonts w:hint="eastAsia" w:ascii="宋体" w:hAnsi="宋体" w:eastAsia="宋体" w:cs="宋体"/>
                <w:sz w:val="24"/>
                <w:szCs w:val="24"/>
              </w:rPr>
            </w:pPr>
            <w:r>
              <w:rPr>
                <w:rFonts w:hint="eastAsia" w:ascii="宋体" w:hAnsi="宋体" w:eastAsia="宋体" w:cs="宋体"/>
                <w:spacing w:val="-3"/>
                <w:sz w:val="24"/>
                <w:szCs w:val="24"/>
              </w:rPr>
              <w:t>60</w:t>
            </w:r>
          </w:p>
        </w:tc>
        <w:tc>
          <w:tcPr>
            <w:tcW w:w="929" w:type="dxa"/>
            <w:vAlign w:val="top"/>
          </w:tcPr>
          <w:p w14:paraId="28A7F89D">
            <w:pPr>
              <w:pStyle w:val="47"/>
              <w:spacing w:before="104" w:line="214" w:lineRule="auto"/>
              <w:ind w:left="293"/>
              <w:rPr>
                <w:rFonts w:hint="eastAsia" w:ascii="宋体" w:hAnsi="宋体" w:eastAsia="宋体" w:cs="宋体"/>
                <w:sz w:val="24"/>
                <w:szCs w:val="24"/>
              </w:rPr>
            </w:pPr>
            <w:r>
              <w:rPr>
                <w:rFonts w:hint="eastAsia" w:ascii="宋体" w:hAnsi="宋体" w:eastAsia="宋体" w:cs="宋体"/>
                <w:spacing w:val="-6"/>
                <w:sz w:val="24"/>
                <w:szCs w:val="24"/>
              </w:rPr>
              <w:t>1.5</w:t>
            </w:r>
          </w:p>
        </w:tc>
        <w:tc>
          <w:tcPr>
            <w:tcW w:w="1419" w:type="dxa"/>
            <w:vAlign w:val="top"/>
          </w:tcPr>
          <w:p w14:paraId="2F6D9D77">
            <w:pPr>
              <w:rPr>
                <w:rFonts w:hint="eastAsia" w:ascii="宋体" w:hAnsi="宋体" w:eastAsia="宋体" w:cs="宋体"/>
                <w:sz w:val="24"/>
                <w:szCs w:val="24"/>
              </w:rPr>
            </w:pPr>
          </w:p>
        </w:tc>
        <w:tc>
          <w:tcPr>
            <w:tcW w:w="1369" w:type="dxa"/>
            <w:vAlign w:val="top"/>
          </w:tcPr>
          <w:p w14:paraId="6A729370">
            <w:pPr>
              <w:pStyle w:val="47"/>
              <w:spacing w:before="104" w:line="214" w:lineRule="auto"/>
              <w:ind w:left="565"/>
              <w:rPr>
                <w:rFonts w:hint="eastAsia" w:ascii="宋体" w:hAnsi="宋体" w:eastAsia="宋体" w:cs="宋体"/>
                <w:sz w:val="24"/>
                <w:szCs w:val="24"/>
              </w:rPr>
            </w:pPr>
            <w:r>
              <w:rPr>
                <w:rFonts w:hint="eastAsia" w:ascii="宋体" w:hAnsi="宋体" w:eastAsia="宋体" w:cs="宋体"/>
                <w:spacing w:val="-7"/>
                <w:sz w:val="24"/>
                <w:szCs w:val="24"/>
              </w:rPr>
              <w:t>17</w:t>
            </w:r>
          </w:p>
        </w:tc>
        <w:tc>
          <w:tcPr>
            <w:tcW w:w="899" w:type="dxa"/>
            <w:vAlign w:val="top"/>
          </w:tcPr>
          <w:p w14:paraId="5F05C958">
            <w:pPr>
              <w:pStyle w:val="47"/>
              <w:spacing w:before="95" w:line="222" w:lineRule="auto"/>
              <w:ind w:left="337"/>
              <w:rPr>
                <w:rFonts w:hint="eastAsia" w:ascii="宋体" w:hAnsi="宋体" w:eastAsia="宋体" w:cs="宋体"/>
                <w:sz w:val="24"/>
                <w:szCs w:val="24"/>
              </w:rPr>
            </w:pPr>
            <w:r>
              <w:rPr>
                <w:rFonts w:hint="eastAsia" w:ascii="宋体" w:hAnsi="宋体" w:eastAsia="宋体" w:cs="宋体"/>
                <w:sz w:val="24"/>
                <w:szCs w:val="24"/>
              </w:rPr>
              <w:t>组</w:t>
            </w:r>
          </w:p>
        </w:tc>
        <w:tc>
          <w:tcPr>
            <w:tcW w:w="1753" w:type="dxa"/>
            <w:vAlign w:val="top"/>
          </w:tcPr>
          <w:p w14:paraId="759DBE81">
            <w:pPr>
              <w:pStyle w:val="47"/>
              <w:spacing w:before="104" w:line="214" w:lineRule="auto"/>
              <w:ind w:left="648"/>
              <w:rPr>
                <w:rFonts w:hint="eastAsia" w:ascii="宋体" w:hAnsi="宋体" w:eastAsia="宋体" w:cs="宋体"/>
                <w:sz w:val="24"/>
                <w:szCs w:val="24"/>
              </w:rPr>
            </w:pPr>
          </w:p>
        </w:tc>
      </w:tr>
      <w:tr w14:paraId="2DC82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vAlign w:val="top"/>
          </w:tcPr>
          <w:p w14:paraId="0023B9BE">
            <w:pPr>
              <w:pStyle w:val="47"/>
              <w:spacing w:before="105" w:line="213" w:lineRule="auto"/>
              <w:ind w:left="235"/>
              <w:rPr>
                <w:rFonts w:hint="eastAsia" w:ascii="宋体" w:hAnsi="宋体" w:eastAsia="宋体" w:cs="宋体"/>
                <w:sz w:val="24"/>
                <w:szCs w:val="24"/>
              </w:rPr>
            </w:pPr>
            <w:r>
              <w:rPr>
                <w:rFonts w:hint="eastAsia" w:ascii="宋体" w:hAnsi="宋体" w:eastAsia="宋体" w:cs="宋体"/>
                <w:sz w:val="24"/>
                <w:szCs w:val="24"/>
              </w:rPr>
              <w:t>2</w:t>
            </w:r>
          </w:p>
        </w:tc>
        <w:tc>
          <w:tcPr>
            <w:tcW w:w="1479" w:type="dxa"/>
            <w:vAlign w:val="top"/>
          </w:tcPr>
          <w:p w14:paraId="460036F4">
            <w:pPr>
              <w:pStyle w:val="47"/>
              <w:spacing w:before="83" w:line="219" w:lineRule="auto"/>
              <w:ind w:left="511"/>
              <w:rPr>
                <w:rFonts w:hint="eastAsia" w:ascii="宋体" w:hAnsi="宋体" w:eastAsia="宋体" w:cs="宋体"/>
                <w:sz w:val="24"/>
                <w:szCs w:val="24"/>
              </w:rPr>
            </w:pPr>
            <w:r>
              <w:rPr>
                <w:rFonts w:hint="eastAsia" w:ascii="宋体" w:hAnsi="宋体" w:eastAsia="宋体" w:cs="宋体"/>
                <w:spacing w:val="5"/>
                <w:sz w:val="24"/>
                <w:szCs w:val="24"/>
              </w:rPr>
              <w:t>纵梁</w:t>
            </w:r>
          </w:p>
        </w:tc>
        <w:tc>
          <w:tcPr>
            <w:tcW w:w="1268" w:type="dxa"/>
            <w:gridSpan w:val="2"/>
            <w:vAlign w:val="top"/>
          </w:tcPr>
          <w:p w14:paraId="1A44DED6">
            <w:pPr>
              <w:pStyle w:val="47"/>
              <w:spacing w:before="105" w:line="213" w:lineRule="auto"/>
              <w:ind w:left="512"/>
              <w:rPr>
                <w:rFonts w:hint="eastAsia" w:ascii="宋体" w:hAnsi="宋体" w:eastAsia="宋体" w:cs="宋体"/>
                <w:sz w:val="24"/>
                <w:szCs w:val="24"/>
              </w:rPr>
            </w:pPr>
            <w:r>
              <w:rPr>
                <w:rFonts w:hint="eastAsia" w:ascii="宋体" w:hAnsi="宋体" w:eastAsia="宋体" w:cs="宋体"/>
                <w:spacing w:val="-3"/>
                <w:sz w:val="24"/>
                <w:szCs w:val="24"/>
              </w:rPr>
              <w:t>25</w:t>
            </w:r>
          </w:p>
        </w:tc>
        <w:tc>
          <w:tcPr>
            <w:tcW w:w="929" w:type="dxa"/>
            <w:vAlign w:val="top"/>
          </w:tcPr>
          <w:p w14:paraId="396F07BB">
            <w:pPr>
              <w:pStyle w:val="47"/>
              <w:spacing w:before="105" w:line="213" w:lineRule="auto"/>
              <w:ind w:left="404"/>
              <w:rPr>
                <w:rFonts w:hint="eastAsia" w:ascii="宋体" w:hAnsi="宋体" w:eastAsia="宋体" w:cs="宋体"/>
                <w:sz w:val="24"/>
                <w:szCs w:val="24"/>
              </w:rPr>
            </w:pPr>
            <w:r>
              <w:rPr>
                <w:rFonts w:hint="eastAsia" w:ascii="宋体" w:hAnsi="宋体" w:eastAsia="宋体" w:cs="宋体"/>
                <w:sz w:val="24"/>
                <w:szCs w:val="24"/>
              </w:rPr>
              <w:t>1</w:t>
            </w:r>
          </w:p>
        </w:tc>
        <w:tc>
          <w:tcPr>
            <w:tcW w:w="1419" w:type="dxa"/>
            <w:vAlign w:val="top"/>
          </w:tcPr>
          <w:p w14:paraId="6B1E0307">
            <w:pPr>
              <w:pStyle w:val="47"/>
              <w:spacing w:before="105" w:line="213" w:lineRule="auto"/>
              <w:ind w:left="645"/>
              <w:rPr>
                <w:rFonts w:hint="eastAsia" w:ascii="宋体" w:hAnsi="宋体" w:eastAsia="宋体" w:cs="宋体"/>
                <w:sz w:val="24"/>
                <w:szCs w:val="24"/>
              </w:rPr>
            </w:pPr>
            <w:r>
              <w:rPr>
                <w:rFonts w:hint="eastAsia" w:ascii="宋体" w:hAnsi="宋体" w:eastAsia="宋体" w:cs="宋体"/>
                <w:sz w:val="24"/>
                <w:szCs w:val="24"/>
              </w:rPr>
              <w:t>6</w:t>
            </w:r>
          </w:p>
        </w:tc>
        <w:tc>
          <w:tcPr>
            <w:tcW w:w="1369" w:type="dxa"/>
            <w:vAlign w:val="top"/>
          </w:tcPr>
          <w:p w14:paraId="7FCDFD93">
            <w:pPr>
              <w:pStyle w:val="47"/>
              <w:spacing w:before="105" w:line="213" w:lineRule="auto"/>
              <w:ind w:left="516"/>
              <w:rPr>
                <w:rFonts w:hint="eastAsia" w:ascii="宋体" w:hAnsi="宋体" w:eastAsia="宋体" w:cs="宋体"/>
                <w:sz w:val="24"/>
                <w:szCs w:val="24"/>
              </w:rPr>
            </w:pPr>
            <w:r>
              <w:rPr>
                <w:rFonts w:hint="eastAsia" w:ascii="宋体" w:hAnsi="宋体" w:eastAsia="宋体" w:cs="宋体"/>
                <w:spacing w:val="-3"/>
                <w:sz w:val="24"/>
                <w:szCs w:val="24"/>
              </w:rPr>
              <w:t>250</w:t>
            </w:r>
          </w:p>
        </w:tc>
        <w:tc>
          <w:tcPr>
            <w:tcW w:w="899" w:type="dxa"/>
            <w:vAlign w:val="top"/>
          </w:tcPr>
          <w:p w14:paraId="38CDAD85">
            <w:pPr>
              <w:pStyle w:val="47"/>
              <w:spacing w:before="83"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53" w:type="dxa"/>
            <w:vAlign w:val="top"/>
          </w:tcPr>
          <w:p w14:paraId="2349A79F">
            <w:pPr>
              <w:pStyle w:val="47"/>
              <w:spacing w:before="105" w:line="213" w:lineRule="auto"/>
              <w:ind w:left="648"/>
              <w:rPr>
                <w:rFonts w:hint="eastAsia" w:ascii="宋体" w:hAnsi="宋体" w:eastAsia="宋体" w:cs="宋体"/>
                <w:sz w:val="24"/>
                <w:szCs w:val="24"/>
              </w:rPr>
            </w:pPr>
          </w:p>
        </w:tc>
      </w:tr>
      <w:tr w14:paraId="6610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Align w:val="top"/>
          </w:tcPr>
          <w:p w14:paraId="7E01C3B8">
            <w:pPr>
              <w:pStyle w:val="47"/>
              <w:spacing w:before="96" w:line="213" w:lineRule="auto"/>
              <w:ind w:left="235"/>
              <w:rPr>
                <w:rFonts w:hint="eastAsia" w:ascii="宋体" w:hAnsi="宋体" w:eastAsia="宋体" w:cs="宋体"/>
                <w:sz w:val="24"/>
                <w:szCs w:val="24"/>
              </w:rPr>
            </w:pPr>
            <w:r>
              <w:rPr>
                <w:rFonts w:hint="eastAsia" w:ascii="宋体" w:hAnsi="宋体" w:eastAsia="宋体" w:cs="宋体"/>
                <w:sz w:val="24"/>
                <w:szCs w:val="24"/>
              </w:rPr>
              <w:t>3</w:t>
            </w:r>
          </w:p>
        </w:tc>
        <w:tc>
          <w:tcPr>
            <w:tcW w:w="1479" w:type="dxa"/>
            <w:vAlign w:val="top"/>
          </w:tcPr>
          <w:p w14:paraId="5373E93D">
            <w:pPr>
              <w:pStyle w:val="47"/>
              <w:spacing w:before="74" w:line="219" w:lineRule="auto"/>
              <w:ind w:left="10"/>
              <w:rPr>
                <w:rFonts w:hint="eastAsia" w:ascii="宋体" w:hAnsi="宋体" w:eastAsia="宋体" w:cs="宋体"/>
                <w:sz w:val="24"/>
                <w:szCs w:val="24"/>
              </w:rPr>
            </w:pPr>
            <w:r>
              <w:rPr>
                <w:rFonts w:hint="eastAsia" w:ascii="宋体" w:hAnsi="宋体" w:eastAsia="宋体" w:cs="宋体"/>
                <w:spacing w:val="-1"/>
                <w:sz w:val="24"/>
                <w:szCs w:val="24"/>
              </w:rPr>
              <w:t>棚头顶柱30*50</w:t>
            </w:r>
          </w:p>
        </w:tc>
        <w:tc>
          <w:tcPr>
            <w:tcW w:w="639" w:type="dxa"/>
            <w:vAlign w:val="top"/>
          </w:tcPr>
          <w:p w14:paraId="7F2E61BC">
            <w:pPr>
              <w:pStyle w:val="47"/>
              <w:spacing w:before="96" w:line="213" w:lineRule="auto"/>
              <w:ind w:left="252"/>
              <w:rPr>
                <w:rFonts w:hint="eastAsia" w:ascii="宋体" w:hAnsi="宋体" w:eastAsia="宋体" w:cs="宋体"/>
                <w:sz w:val="24"/>
                <w:szCs w:val="24"/>
              </w:rPr>
            </w:pPr>
            <w:r>
              <w:rPr>
                <w:rFonts w:hint="eastAsia" w:ascii="宋体" w:hAnsi="宋体" w:eastAsia="宋体" w:cs="宋体"/>
                <w:sz w:val="24"/>
                <w:szCs w:val="24"/>
              </w:rPr>
              <w:t>8</w:t>
            </w:r>
          </w:p>
        </w:tc>
        <w:tc>
          <w:tcPr>
            <w:tcW w:w="629" w:type="dxa"/>
            <w:vAlign w:val="top"/>
          </w:tcPr>
          <w:p w14:paraId="2126348F">
            <w:pPr>
              <w:pStyle w:val="47"/>
              <w:spacing w:before="96" w:line="213" w:lineRule="auto"/>
              <w:ind w:left="193"/>
              <w:rPr>
                <w:rFonts w:hint="eastAsia" w:ascii="宋体" w:hAnsi="宋体" w:eastAsia="宋体" w:cs="宋体"/>
                <w:sz w:val="24"/>
                <w:szCs w:val="24"/>
              </w:rPr>
            </w:pPr>
            <w:r>
              <w:rPr>
                <w:rFonts w:hint="eastAsia" w:ascii="宋体" w:hAnsi="宋体" w:eastAsia="宋体" w:cs="宋体"/>
                <w:spacing w:val="-4"/>
                <w:sz w:val="24"/>
                <w:szCs w:val="24"/>
              </w:rPr>
              <w:t>51</w:t>
            </w:r>
          </w:p>
        </w:tc>
        <w:tc>
          <w:tcPr>
            <w:tcW w:w="929" w:type="dxa"/>
            <w:vAlign w:val="top"/>
          </w:tcPr>
          <w:p w14:paraId="7196FCCD">
            <w:pPr>
              <w:pStyle w:val="47"/>
              <w:spacing w:before="96" w:line="213" w:lineRule="auto"/>
              <w:ind w:left="293"/>
              <w:rPr>
                <w:rFonts w:hint="eastAsia" w:ascii="宋体" w:hAnsi="宋体" w:eastAsia="宋体" w:cs="宋体"/>
                <w:sz w:val="24"/>
                <w:szCs w:val="24"/>
              </w:rPr>
            </w:pPr>
            <w:r>
              <w:rPr>
                <w:rFonts w:hint="eastAsia" w:ascii="宋体" w:hAnsi="宋体" w:eastAsia="宋体" w:cs="宋体"/>
                <w:spacing w:val="-6"/>
                <w:sz w:val="24"/>
                <w:szCs w:val="24"/>
              </w:rPr>
              <w:t>1.5</w:t>
            </w:r>
          </w:p>
        </w:tc>
        <w:tc>
          <w:tcPr>
            <w:tcW w:w="1419" w:type="dxa"/>
            <w:vAlign w:val="top"/>
          </w:tcPr>
          <w:p w14:paraId="3245D912">
            <w:pPr>
              <w:pStyle w:val="47"/>
              <w:spacing w:before="96" w:line="213" w:lineRule="auto"/>
              <w:ind w:left="484"/>
              <w:rPr>
                <w:rFonts w:hint="eastAsia" w:ascii="宋体" w:hAnsi="宋体" w:eastAsia="宋体" w:cs="宋体"/>
                <w:sz w:val="24"/>
                <w:szCs w:val="24"/>
              </w:rPr>
            </w:pPr>
            <w:r>
              <w:rPr>
                <w:rFonts w:hint="eastAsia" w:ascii="宋体" w:hAnsi="宋体" w:eastAsia="宋体" w:cs="宋体"/>
                <w:spacing w:val="-2"/>
                <w:sz w:val="24"/>
                <w:szCs w:val="24"/>
              </w:rPr>
              <w:t>45.5</w:t>
            </w:r>
          </w:p>
        </w:tc>
        <w:tc>
          <w:tcPr>
            <w:tcW w:w="1369" w:type="dxa"/>
            <w:vAlign w:val="top"/>
          </w:tcPr>
          <w:p w14:paraId="74CBB59D">
            <w:pPr>
              <w:pStyle w:val="47"/>
              <w:spacing w:before="96" w:line="213" w:lineRule="auto"/>
              <w:ind w:left="625"/>
              <w:rPr>
                <w:rFonts w:hint="eastAsia" w:ascii="宋体" w:hAnsi="宋体" w:eastAsia="宋体" w:cs="宋体"/>
                <w:sz w:val="24"/>
                <w:szCs w:val="24"/>
              </w:rPr>
            </w:pPr>
            <w:r>
              <w:rPr>
                <w:rFonts w:hint="eastAsia" w:ascii="宋体" w:hAnsi="宋体" w:eastAsia="宋体" w:cs="宋体"/>
                <w:sz w:val="24"/>
                <w:szCs w:val="24"/>
              </w:rPr>
              <w:t>8</w:t>
            </w:r>
          </w:p>
        </w:tc>
        <w:tc>
          <w:tcPr>
            <w:tcW w:w="899" w:type="dxa"/>
            <w:vAlign w:val="top"/>
          </w:tcPr>
          <w:p w14:paraId="275BB381">
            <w:pPr>
              <w:pStyle w:val="47"/>
              <w:spacing w:before="74" w:line="220" w:lineRule="auto"/>
              <w:ind w:left="337"/>
              <w:rPr>
                <w:rFonts w:hint="eastAsia" w:ascii="宋体" w:hAnsi="宋体" w:eastAsia="宋体" w:cs="宋体"/>
                <w:sz w:val="24"/>
                <w:szCs w:val="24"/>
              </w:rPr>
            </w:pPr>
            <w:r>
              <w:rPr>
                <w:rFonts w:hint="eastAsia" w:ascii="宋体" w:hAnsi="宋体" w:eastAsia="宋体" w:cs="宋体"/>
                <w:sz w:val="24"/>
                <w:szCs w:val="24"/>
              </w:rPr>
              <w:t>根</w:t>
            </w:r>
          </w:p>
        </w:tc>
        <w:tc>
          <w:tcPr>
            <w:tcW w:w="1753" w:type="dxa"/>
            <w:vAlign w:val="top"/>
          </w:tcPr>
          <w:p w14:paraId="55327D58">
            <w:pPr>
              <w:pStyle w:val="47"/>
              <w:spacing w:before="96" w:line="213" w:lineRule="auto"/>
              <w:ind w:left="707"/>
              <w:rPr>
                <w:rFonts w:hint="eastAsia" w:ascii="宋体" w:hAnsi="宋体" w:eastAsia="宋体" w:cs="宋体"/>
                <w:sz w:val="24"/>
                <w:szCs w:val="24"/>
              </w:rPr>
            </w:pPr>
          </w:p>
        </w:tc>
      </w:tr>
      <w:tr w14:paraId="69E3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vAlign w:val="top"/>
          </w:tcPr>
          <w:p w14:paraId="7A33AC34">
            <w:pPr>
              <w:pStyle w:val="47"/>
              <w:spacing w:before="106" w:line="212" w:lineRule="auto"/>
              <w:ind w:left="235"/>
              <w:rPr>
                <w:rFonts w:hint="eastAsia" w:ascii="宋体" w:hAnsi="宋体" w:eastAsia="宋体" w:cs="宋体"/>
                <w:sz w:val="24"/>
                <w:szCs w:val="24"/>
              </w:rPr>
            </w:pPr>
            <w:r>
              <w:rPr>
                <w:rFonts w:hint="eastAsia" w:ascii="宋体" w:hAnsi="宋体" w:eastAsia="宋体" w:cs="宋体"/>
                <w:sz w:val="24"/>
                <w:szCs w:val="24"/>
              </w:rPr>
              <w:t>4</w:t>
            </w:r>
          </w:p>
        </w:tc>
        <w:tc>
          <w:tcPr>
            <w:tcW w:w="1479" w:type="dxa"/>
            <w:vAlign w:val="top"/>
          </w:tcPr>
          <w:p w14:paraId="1851B613">
            <w:pPr>
              <w:pStyle w:val="47"/>
              <w:spacing w:before="84" w:line="219" w:lineRule="auto"/>
              <w:ind w:left="511"/>
              <w:rPr>
                <w:rFonts w:hint="eastAsia" w:ascii="宋体" w:hAnsi="宋体" w:eastAsia="宋体" w:cs="宋体"/>
                <w:sz w:val="24"/>
                <w:szCs w:val="24"/>
              </w:rPr>
            </w:pPr>
            <w:r>
              <w:rPr>
                <w:rFonts w:hint="eastAsia" w:ascii="宋体" w:hAnsi="宋体" w:eastAsia="宋体" w:cs="宋体"/>
                <w:spacing w:val="-3"/>
                <w:sz w:val="24"/>
                <w:szCs w:val="24"/>
              </w:rPr>
              <w:t>卡槽</w:t>
            </w:r>
          </w:p>
        </w:tc>
        <w:tc>
          <w:tcPr>
            <w:tcW w:w="3616" w:type="dxa"/>
            <w:gridSpan w:val="4"/>
            <w:vAlign w:val="top"/>
          </w:tcPr>
          <w:p w14:paraId="567082DC">
            <w:pPr>
              <w:pStyle w:val="47"/>
              <w:spacing w:before="82" w:line="219" w:lineRule="auto"/>
              <w:ind w:left="158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43B90EE4">
            <w:pPr>
              <w:pStyle w:val="47"/>
              <w:spacing w:before="106" w:line="212" w:lineRule="auto"/>
              <w:ind w:left="516"/>
              <w:rPr>
                <w:rFonts w:hint="eastAsia" w:ascii="宋体" w:hAnsi="宋体" w:eastAsia="宋体" w:cs="宋体"/>
                <w:sz w:val="24"/>
                <w:szCs w:val="24"/>
              </w:rPr>
            </w:pPr>
            <w:r>
              <w:rPr>
                <w:rFonts w:hint="eastAsia" w:ascii="宋体" w:hAnsi="宋体" w:eastAsia="宋体" w:cs="宋体"/>
                <w:spacing w:val="-6"/>
                <w:sz w:val="24"/>
                <w:szCs w:val="24"/>
              </w:rPr>
              <w:t>118</w:t>
            </w:r>
          </w:p>
        </w:tc>
        <w:tc>
          <w:tcPr>
            <w:tcW w:w="899" w:type="dxa"/>
            <w:vAlign w:val="top"/>
          </w:tcPr>
          <w:p w14:paraId="0877B63B">
            <w:pPr>
              <w:pStyle w:val="47"/>
              <w:spacing w:before="84"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53" w:type="dxa"/>
            <w:vAlign w:val="top"/>
          </w:tcPr>
          <w:p w14:paraId="3991D861">
            <w:pPr>
              <w:pStyle w:val="47"/>
              <w:spacing w:before="106" w:line="212" w:lineRule="auto"/>
              <w:ind w:left="707"/>
              <w:rPr>
                <w:rFonts w:hint="eastAsia" w:ascii="宋体" w:hAnsi="宋体" w:eastAsia="宋体" w:cs="宋体"/>
                <w:sz w:val="24"/>
                <w:szCs w:val="24"/>
              </w:rPr>
            </w:pPr>
          </w:p>
        </w:tc>
      </w:tr>
      <w:tr w14:paraId="26FE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Align w:val="top"/>
          </w:tcPr>
          <w:p w14:paraId="1F4DC637">
            <w:pPr>
              <w:pStyle w:val="47"/>
              <w:spacing w:before="97" w:line="212" w:lineRule="auto"/>
              <w:ind w:left="235"/>
              <w:rPr>
                <w:rFonts w:hint="eastAsia" w:ascii="宋体" w:hAnsi="宋体" w:eastAsia="宋体" w:cs="宋体"/>
                <w:sz w:val="24"/>
                <w:szCs w:val="24"/>
              </w:rPr>
            </w:pPr>
            <w:r>
              <w:rPr>
                <w:rFonts w:hint="eastAsia" w:ascii="宋体" w:hAnsi="宋体" w:eastAsia="宋体" w:cs="宋体"/>
                <w:sz w:val="24"/>
                <w:szCs w:val="24"/>
              </w:rPr>
              <w:t>5</w:t>
            </w:r>
          </w:p>
        </w:tc>
        <w:tc>
          <w:tcPr>
            <w:tcW w:w="1479" w:type="dxa"/>
            <w:vAlign w:val="top"/>
          </w:tcPr>
          <w:p w14:paraId="68000813">
            <w:pPr>
              <w:pStyle w:val="47"/>
              <w:spacing w:before="76" w:line="221" w:lineRule="auto"/>
              <w:ind w:left="511"/>
              <w:rPr>
                <w:rFonts w:hint="eastAsia" w:ascii="宋体" w:hAnsi="宋体" w:eastAsia="宋体" w:cs="宋体"/>
                <w:sz w:val="24"/>
                <w:szCs w:val="24"/>
              </w:rPr>
            </w:pPr>
            <w:r>
              <w:rPr>
                <w:rFonts w:hint="eastAsia" w:ascii="宋体" w:hAnsi="宋体" w:eastAsia="宋体" w:cs="宋体"/>
                <w:spacing w:val="-3"/>
                <w:sz w:val="24"/>
                <w:szCs w:val="24"/>
              </w:rPr>
              <w:t>卡簧</w:t>
            </w:r>
          </w:p>
        </w:tc>
        <w:tc>
          <w:tcPr>
            <w:tcW w:w="3616" w:type="dxa"/>
            <w:gridSpan w:val="4"/>
            <w:vAlign w:val="top"/>
          </w:tcPr>
          <w:p w14:paraId="34AAEE8E">
            <w:pPr>
              <w:pStyle w:val="47"/>
              <w:spacing w:before="83" w:line="224" w:lineRule="auto"/>
              <w:ind w:left="1581"/>
              <w:rPr>
                <w:rFonts w:hint="eastAsia" w:ascii="宋体" w:hAnsi="宋体" w:eastAsia="宋体" w:cs="宋体"/>
                <w:sz w:val="24"/>
                <w:szCs w:val="24"/>
              </w:rPr>
            </w:pPr>
            <w:r>
              <w:rPr>
                <w:rFonts w:hint="eastAsia" w:ascii="宋体" w:hAnsi="宋体" w:eastAsia="宋体" w:cs="宋体"/>
                <w:spacing w:val="-3"/>
                <w:sz w:val="24"/>
                <w:szCs w:val="24"/>
              </w:rPr>
              <w:t>包塑</w:t>
            </w:r>
          </w:p>
        </w:tc>
        <w:tc>
          <w:tcPr>
            <w:tcW w:w="1369" w:type="dxa"/>
            <w:vAlign w:val="top"/>
          </w:tcPr>
          <w:p w14:paraId="421F0C36">
            <w:pPr>
              <w:pStyle w:val="47"/>
              <w:spacing w:before="97" w:line="212" w:lineRule="auto"/>
              <w:ind w:left="516"/>
              <w:rPr>
                <w:rFonts w:hint="eastAsia" w:ascii="宋体" w:hAnsi="宋体" w:eastAsia="宋体" w:cs="宋体"/>
                <w:sz w:val="24"/>
                <w:szCs w:val="24"/>
              </w:rPr>
            </w:pPr>
            <w:r>
              <w:rPr>
                <w:rFonts w:hint="eastAsia" w:ascii="宋体" w:hAnsi="宋体" w:eastAsia="宋体" w:cs="宋体"/>
                <w:spacing w:val="-3"/>
                <w:sz w:val="24"/>
                <w:szCs w:val="24"/>
              </w:rPr>
              <w:t>236</w:t>
            </w:r>
          </w:p>
        </w:tc>
        <w:tc>
          <w:tcPr>
            <w:tcW w:w="899" w:type="dxa"/>
            <w:vAlign w:val="top"/>
          </w:tcPr>
          <w:p w14:paraId="011B2E0D">
            <w:pPr>
              <w:pStyle w:val="47"/>
              <w:spacing w:before="75"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53" w:type="dxa"/>
            <w:vAlign w:val="top"/>
          </w:tcPr>
          <w:p w14:paraId="3C981E7A">
            <w:pPr>
              <w:pStyle w:val="47"/>
              <w:spacing w:before="97" w:line="212" w:lineRule="auto"/>
              <w:ind w:left="707"/>
              <w:rPr>
                <w:rFonts w:hint="eastAsia" w:ascii="宋体" w:hAnsi="宋体" w:eastAsia="宋体" w:cs="宋体"/>
                <w:sz w:val="24"/>
                <w:szCs w:val="24"/>
              </w:rPr>
            </w:pPr>
          </w:p>
        </w:tc>
      </w:tr>
      <w:tr w14:paraId="61E4A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215E7CD7">
            <w:pPr>
              <w:pStyle w:val="47"/>
              <w:spacing w:before="107" w:line="212" w:lineRule="auto"/>
              <w:ind w:left="235"/>
              <w:rPr>
                <w:rFonts w:hint="eastAsia" w:ascii="宋体" w:hAnsi="宋体" w:eastAsia="宋体" w:cs="宋体"/>
                <w:sz w:val="24"/>
                <w:szCs w:val="24"/>
              </w:rPr>
            </w:pPr>
            <w:r>
              <w:rPr>
                <w:rFonts w:hint="eastAsia" w:ascii="宋体" w:hAnsi="宋体" w:eastAsia="宋体" w:cs="宋体"/>
                <w:sz w:val="24"/>
                <w:szCs w:val="24"/>
              </w:rPr>
              <w:t>6</w:t>
            </w:r>
          </w:p>
        </w:tc>
        <w:tc>
          <w:tcPr>
            <w:tcW w:w="1479" w:type="dxa"/>
            <w:vAlign w:val="top"/>
          </w:tcPr>
          <w:p w14:paraId="35233E8A">
            <w:pPr>
              <w:pStyle w:val="47"/>
              <w:spacing w:before="85" w:line="220" w:lineRule="auto"/>
              <w:ind w:left="400"/>
              <w:rPr>
                <w:rFonts w:hint="eastAsia" w:ascii="宋体" w:hAnsi="宋体" w:eastAsia="宋体" w:cs="宋体"/>
                <w:sz w:val="24"/>
                <w:szCs w:val="24"/>
              </w:rPr>
            </w:pPr>
            <w:r>
              <w:rPr>
                <w:rFonts w:hint="eastAsia" w:ascii="宋体" w:hAnsi="宋体" w:eastAsia="宋体" w:cs="宋体"/>
                <w:spacing w:val="3"/>
                <w:sz w:val="24"/>
                <w:szCs w:val="24"/>
              </w:rPr>
              <w:t>自攻丝</w:t>
            </w:r>
          </w:p>
        </w:tc>
        <w:tc>
          <w:tcPr>
            <w:tcW w:w="3616" w:type="dxa"/>
            <w:gridSpan w:val="4"/>
            <w:vAlign w:val="top"/>
          </w:tcPr>
          <w:p w14:paraId="0DA001B9">
            <w:pPr>
              <w:pStyle w:val="47"/>
              <w:spacing w:before="85" w:line="220" w:lineRule="auto"/>
              <w:ind w:left="1472"/>
              <w:rPr>
                <w:rFonts w:hint="eastAsia" w:ascii="宋体" w:hAnsi="宋体" w:eastAsia="宋体" w:cs="宋体"/>
                <w:sz w:val="24"/>
                <w:szCs w:val="24"/>
              </w:rPr>
            </w:pPr>
            <w:r>
              <w:rPr>
                <w:rFonts w:hint="eastAsia" w:ascii="宋体" w:hAnsi="宋体" w:eastAsia="宋体" w:cs="宋体"/>
                <w:spacing w:val="6"/>
                <w:sz w:val="24"/>
                <w:szCs w:val="24"/>
              </w:rPr>
              <w:t>25专用</w:t>
            </w:r>
          </w:p>
        </w:tc>
        <w:tc>
          <w:tcPr>
            <w:tcW w:w="1369" w:type="dxa"/>
            <w:vAlign w:val="top"/>
          </w:tcPr>
          <w:p w14:paraId="23FF32C2">
            <w:pPr>
              <w:pStyle w:val="47"/>
              <w:spacing w:before="107" w:line="212" w:lineRule="auto"/>
              <w:ind w:left="625"/>
              <w:rPr>
                <w:rFonts w:hint="eastAsia" w:ascii="宋体" w:hAnsi="宋体" w:eastAsia="宋体" w:cs="宋体"/>
                <w:sz w:val="24"/>
                <w:szCs w:val="24"/>
              </w:rPr>
            </w:pPr>
            <w:r>
              <w:rPr>
                <w:rFonts w:hint="eastAsia" w:ascii="宋体" w:hAnsi="宋体" w:eastAsia="宋体" w:cs="宋体"/>
                <w:sz w:val="24"/>
                <w:szCs w:val="24"/>
              </w:rPr>
              <w:t>2</w:t>
            </w:r>
          </w:p>
        </w:tc>
        <w:tc>
          <w:tcPr>
            <w:tcW w:w="899" w:type="dxa"/>
            <w:vAlign w:val="top"/>
          </w:tcPr>
          <w:p w14:paraId="44FF4C84">
            <w:pPr>
              <w:pStyle w:val="47"/>
              <w:spacing w:before="89" w:line="224" w:lineRule="auto"/>
              <w:ind w:left="337"/>
              <w:rPr>
                <w:rFonts w:hint="eastAsia" w:ascii="宋体" w:hAnsi="宋体" w:eastAsia="宋体" w:cs="宋体"/>
                <w:sz w:val="24"/>
                <w:szCs w:val="24"/>
              </w:rPr>
            </w:pPr>
            <w:r>
              <w:rPr>
                <w:rFonts w:hint="eastAsia" w:ascii="宋体" w:hAnsi="宋体" w:eastAsia="宋体" w:cs="宋体"/>
                <w:sz w:val="24"/>
                <w:szCs w:val="24"/>
              </w:rPr>
              <w:t>盒</w:t>
            </w:r>
          </w:p>
        </w:tc>
        <w:tc>
          <w:tcPr>
            <w:tcW w:w="1753" w:type="dxa"/>
            <w:vAlign w:val="top"/>
          </w:tcPr>
          <w:p w14:paraId="74CAF4B2">
            <w:pPr>
              <w:pStyle w:val="47"/>
              <w:spacing w:before="107" w:line="212" w:lineRule="auto"/>
              <w:ind w:left="757"/>
              <w:rPr>
                <w:rFonts w:hint="eastAsia" w:ascii="宋体" w:hAnsi="宋体" w:eastAsia="宋体" w:cs="宋体"/>
                <w:sz w:val="24"/>
                <w:szCs w:val="24"/>
              </w:rPr>
            </w:pPr>
          </w:p>
        </w:tc>
      </w:tr>
      <w:tr w14:paraId="7F8F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Align w:val="top"/>
          </w:tcPr>
          <w:p w14:paraId="4AB07BDC">
            <w:pPr>
              <w:pStyle w:val="47"/>
              <w:spacing w:before="97" w:line="212" w:lineRule="auto"/>
              <w:ind w:left="235"/>
              <w:rPr>
                <w:rFonts w:hint="eastAsia" w:ascii="宋体" w:hAnsi="宋体" w:eastAsia="宋体" w:cs="宋体"/>
                <w:sz w:val="24"/>
                <w:szCs w:val="24"/>
              </w:rPr>
            </w:pPr>
            <w:r>
              <w:rPr>
                <w:rFonts w:hint="eastAsia" w:ascii="宋体" w:hAnsi="宋体" w:eastAsia="宋体" w:cs="宋体"/>
                <w:sz w:val="24"/>
                <w:szCs w:val="24"/>
              </w:rPr>
              <w:t>7</w:t>
            </w:r>
          </w:p>
        </w:tc>
        <w:tc>
          <w:tcPr>
            <w:tcW w:w="1479" w:type="dxa"/>
            <w:vAlign w:val="top"/>
          </w:tcPr>
          <w:p w14:paraId="124685A9">
            <w:pPr>
              <w:pStyle w:val="47"/>
              <w:spacing w:before="75" w:line="220" w:lineRule="auto"/>
              <w:ind w:left="400"/>
              <w:rPr>
                <w:rFonts w:hint="eastAsia" w:ascii="宋体" w:hAnsi="宋体" w:eastAsia="宋体" w:cs="宋体"/>
                <w:sz w:val="24"/>
                <w:szCs w:val="24"/>
              </w:rPr>
            </w:pPr>
            <w:r>
              <w:rPr>
                <w:rFonts w:hint="eastAsia" w:ascii="宋体" w:hAnsi="宋体" w:eastAsia="宋体" w:cs="宋体"/>
                <w:spacing w:val="5"/>
                <w:sz w:val="24"/>
                <w:szCs w:val="24"/>
              </w:rPr>
              <w:t>连接片</w:t>
            </w:r>
          </w:p>
        </w:tc>
        <w:tc>
          <w:tcPr>
            <w:tcW w:w="3616" w:type="dxa"/>
            <w:gridSpan w:val="4"/>
            <w:vAlign w:val="top"/>
          </w:tcPr>
          <w:p w14:paraId="16610E9F">
            <w:pPr>
              <w:pStyle w:val="47"/>
              <w:spacing w:before="73" w:line="219" w:lineRule="auto"/>
              <w:ind w:left="158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5F46BF6C">
            <w:pPr>
              <w:pStyle w:val="47"/>
              <w:spacing w:before="97" w:line="212" w:lineRule="auto"/>
              <w:ind w:left="456"/>
              <w:rPr>
                <w:rFonts w:hint="eastAsia" w:ascii="宋体" w:hAnsi="宋体" w:eastAsia="宋体" w:cs="宋体"/>
                <w:sz w:val="24"/>
                <w:szCs w:val="24"/>
              </w:rPr>
            </w:pPr>
            <w:r>
              <w:rPr>
                <w:rFonts w:hint="eastAsia" w:ascii="宋体" w:hAnsi="宋体" w:eastAsia="宋体" w:cs="宋体"/>
                <w:spacing w:val="-3"/>
                <w:sz w:val="24"/>
                <w:szCs w:val="24"/>
              </w:rPr>
              <w:t>29.5</w:t>
            </w:r>
          </w:p>
        </w:tc>
        <w:tc>
          <w:tcPr>
            <w:tcW w:w="899" w:type="dxa"/>
            <w:vAlign w:val="top"/>
          </w:tcPr>
          <w:p w14:paraId="61C0CC70">
            <w:pPr>
              <w:pStyle w:val="47"/>
              <w:spacing w:before="75"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53" w:type="dxa"/>
            <w:vAlign w:val="top"/>
          </w:tcPr>
          <w:p w14:paraId="624BDCD9">
            <w:pPr>
              <w:pStyle w:val="47"/>
              <w:spacing w:before="97" w:line="212" w:lineRule="auto"/>
              <w:ind w:left="757"/>
              <w:rPr>
                <w:rFonts w:hint="eastAsia" w:ascii="宋体" w:hAnsi="宋体" w:eastAsia="宋体" w:cs="宋体"/>
                <w:sz w:val="24"/>
                <w:szCs w:val="24"/>
              </w:rPr>
            </w:pPr>
          </w:p>
        </w:tc>
      </w:tr>
      <w:tr w14:paraId="3BC2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04" w:type="dxa"/>
            <w:vAlign w:val="top"/>
          </w:tcPr>
          <w:p w14:paraId="6BD72749">
            <w:pPr>
              <w:pStyle w:val="47"/>
              <w:spacing w:before="106" w:line="220" w:lineRule="auto"/>
              <w:ind w:left="235"/>
              <w:rPr>
                <w:rFonts w:hint="eastAsia" w:ascii="宋体" w:hAnsi="宋体" w:eastAsia="宋体" w:cs="宋体"/>
                <w:sz w:val="24"/>
                <w:szCs w:val="24"/>
              </w:rPr>
            </w:pPr>
            <w:r>
              <w:rPr>
                <w:rFonts w:hint="eastAsia" w:ascii="宋体" w:hAnsi="宋体" w:eastAsia="宋体" w:cs="宋体"/>
                <w:sz w:val="24"/>
                <w:szCs w:val="24"/>
              </w:rPr>
              <w:t>8</w:t>
            </w:r>
          </w:p>
        </w:tc>
        <w:tc>
          <w:tcPr>
            <w:tcW w:w="1479" w:type="dxa"/>
            <w:vAlign w:val="top"/>
          </w:tcPr>
          <w:p w14:paraId="0EDB10CB">
            <w:pPr>
              <w:pStyle w:val="47"/>
              <w:spacing w:before="85" w:line="219" w:lineRule="auto"/>
              <w:ind w:left="290"/>
              <w:rPr>
                <w:rFonts w:hint="eastAsia" w:ascii="宋体" w:hAnsi="宋体" w:eastAsia="宋体" w:cs="宋体"/>
                <w:sz w:val="24"/>
                <w:szCs w:val="24"/>
              </w:rPr>
            </w:pPr>
            <w:r>
              <w:rPr>
                <w:rFonts w:hint="eastAsia" w:ascii="宋体" w:hAnsi="宋体" w:eastAsia="宋体" w:cs="宋体"/>
                <w:spacing w:val="-2"/>
                <w:sz w:val="24"/>
                <w:szCs w:val="24"/>
              </w:rPr>
              <w:t>椭圆管卡</w:t>
            </w:r>
          </w:p>
        </w:tc>
        <w:tc>
          <w:tcPr>
            <w:tcW w:w="3616" w:type="dxa"/>
            <w:gridSpan w:val="4"/>
            <w:vAlign w:val="top"/>
          </w:tcPr>
          <w:p w14:paraId="197048B3">
            <w:pPr>
              <w:pStyle w:val="47"/>
              <w:spacing w:before="83" w:line="219" w:lineRule="auto"/>
              <w:ind w:left="158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7255340C">
            <w:pPr>
              <w:pStyle w:val="47"/>
              <w:spacing w:before="106" w:line="220" w:lineRule="auto"/>
              <w:ind w:left="516"/>
              <w:rPr>
                <w:rFonts w:hint="eastAsia" w:ascii="宋体" w:hAnsi="宋体" w:eastAsia="宋体" w:cs="宋体"/>
                <w:sz w:val="24"/>
                <w:szCs w:val="24"/>
              </w:rPr>
            </w:pPr>
            <w:r>
              <w:rPr>
                <w:rFonts w:hint="eastAsia" w:ascii="宋体" w:hAnsi="宋体" w:eastAsia="宋体" w:cs="宋体"/>
                <w:spacing w:val="-6"/>
                <w:sz w:val="24"/>
                <w:szCs w:val="24"/>
              </w:rPr>
              <w:t>137</w:t>
            </w:r>
          </w:p>
        </w:tc>
        <w:tc>
          <w:tcPr>
            <w:tcW w:w="899" w:type="dxa"/>
            <w:vAlign w:val="top"/>
          </w:tcPr>
          <w:p w14:paraId="1E7B9978">
            <w:pPr>
              <w:pStyle w:val="47"/>
              <w:spacing w:before="88" w:line="222" w:lineRule="auto"/>
              <w:ind w:left="337"/>
              <w:rPr>
                <w:rFonts w:hint="eastAsia" w:ascii="宋体" w:hAnsi="宋体" w:eastAsia="宋体" w:cs="宋体"/>
                <w:sz w:val="24"/>
                <w:szCs w:val="24"/>
              </w:rPr>
            </w:pPr>
            <w:r>
              <w:rPr>
                <w:rFonts w:hint="eastAsia" w:ascii="宋体" w:hAnsi="宋体" w:eastAsia="宋体" w:cs="宋体"/>
                <w:sz w:val="24"/>
                <w:szCs w:val="24"/>
              </w:rPr>
              <w:t>只</w:t>
            </w:r>
          </w:p>
        </w:tc>
        <w:tc>
          <w:tcPr>
            <w:tcW w:w="1753" w:type="dxa"/>
            <w:vAlign w:val="top"/>
          </w:tcPr>
          <w:p w14:paraId="7F0E43B3">
            <w:pPr>
              <w:pStyle w:val="47"/>
              <w:spacing w:before="106" w:line="220" w:lineRule="auto"/>
              <w:ind w:left="707"/>
              <w:rPr>
                <w:rFonts w:hint="eastAsia" w:ascii="宋体" w:hAnsi="宋体" w:eastAsia="宋体" w:cs="宋体"/>
                <w:sz w:val="24"/>
                <w:szCs w:val="24"/>
              </w:rPr>
            </w:pPr>
          </w:p>
        </w:tc>
      </w:tr>
      <w:tr w14:paraId="426E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Align w:val="top"/>
          </w:tcPr>
          <w:p w14:paraId="77B13FC0">
            <w:pPr>
              <w:pStyle w:val="47"/>
              <w:spacing w:before="97" w:line="212" w:lineRule="auto"/>
              <w:ind w:left="235"/>
              <w:rPr>
                <w:rFonts w:hint="eastAsia" w:ascii="宋体" w:hAnsi="宋体" w:eastAsia="宋体" w:cs="宋体"/>
                <w:sz w:val="24"/>
                <w:szCs w:val="24"/>
              </w:rPr>
            </w:pPr>
            <w:r>
              <w:rPr>
                <w:rFonts w:hint="eastAsia" w:ascii="宋体" w:hAnsi="宋体" w:eastAsia="宋体" w:cs="宋体"/>
                <w:sz w:val="24"/>
                <w:szCs w:val="24"/>
              </w:rPr>
              <w:t>9</w:t>
            </w:r>
          </w:p>
        </w:tc>
        <w:tc>
          <w:tcPr>
            <w:tcW w:w="1479" w:type="dxa"/>
            <w:vAlign w:val="top"/>
          </w:tcPr>
          <w:p w14:paraId="224DAAF4">
            <w:pPr>
              <w:pStyle w:val="47"/>
              <w:spacing w:before="76" w:line="220" w:lineRule="auto"/>
              <w:ind w:left="400"/>
              <w:rPr>
                <w:rFonts w:hint="eastAsia" w:ascii="宋体" w:hAnsi="宋体" w:eastAsia="宋体" w:cs="宋体"/>
                <w:sz w:val="24"/>
                <w:szCs w:val="24"/>
              </w:rPr>
            </w:pPr>
            <w:r>
              <w:rPr>
                <w:rFonts w:hint="eastAsia" w:ascii="宋体" w:hAnsi="宋体" w:eastAsia="宋体" w:cs="宋体"/>
                <w:spacing w:val="3"/>
                <w:sz w:val="24"/>
                <w:szCs w:val="24"/>
              </w:rPr>
              <w:t>压膜卡</w:t>
            </w:r>
          </w:p>
        </w:tc>
        <w:tc>
          <w:tcPr>
            <w:tcW w:w="3616" w:type="dxa"/>
            <w:gridSpan w:val="4"/>
            <w:vAlign w:val="top"/>
          </w:tcPr>
          <w:p w14:paraId="0EAE1E41">
            <w:pPr>
              <w:pStyle w:val="47"/>
              <w:spacing w:before="73" w:line="217" w:lineRule="auto"/>
              <w:ind w:left="1142"/>
              <w:rPr>
                <w:rFonts w:hint="eastAsia" w:ascii="宋体" w:hAnsi="宋体" w:eastAsia="宋体" w:cs="宋体"/>
                <w:sz w:val="24"/>
                <w:szCs w:val="24"/>
              </w:rPr>
            </w:pPr>
            <w:r>
              <w:rPr>
                <w:rFonts w:hint="eastAsia" w:ascii="宋体" w:hAnsi="宋体" w:eastAsia="宋体" w:cs="宋体"/>
                <w:spacing w:val="-1"/>
                <w:sz w:val="24"/>
                <w:szCs w:val="24"/>
              </w:rPr>
              <w:t>①25专用新料</w:t>
            </w:r>
          </w:p>
        </w:tc>
        <w:tc>
          <w:tcPr>
            <w:tcW w:w="1369" w:type="dxa"/>
            <w:vAlign w:val="top"/>
          </w:tcPr>
          <w:p w14:paraId="5FBD2169">
            <w:pPr>
              <w:pStyle w:val="47"/>
              <w:spacing w:before="97" w:line="212" w:lineRule="auto"/>
              <w:ind w:left="565"/>
              <w:rPr>
                <w:rFonts w:hint="eastAsia" w:ascii="宋体" w:hAnsi="宋体" w:eastAsia="宋体" w:cs="宋体"/>
                <w:sz w:val="24"/>
                <w:szCs w:val="24"/>
              </w:rPr>
            </w:pPr>
            <w:r>
              <w:rPr>
                <w:rFonts w:hint="eastAsia" w:ascii="宋体" w:hAnsi="宋体" w:eastAsia="宋体" w:cs="宋体"/>
                <w:spacing w:val="-3"/>
                <w:sz w:val="24"/>
                <w:szCs w:val="24"/>
              </w:rPr>
              <w:t>98</w:t>
            </w:r>
          </w:p>
        </w:tc>
        <w:tc>
          <w:tcPr>
            <w:tcW w:w="899" w:type="dxa"/>
            <w:vAlign w:val="top"/>
          </w:tcPr>
          <w:p w14:paraId="679BFBE6">
            <w:pPr>
              <w:pStyle w:val="47"/>
              <w:spacing w:before="76"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53" w:type="dxa"/>
            <w:vAlign w:val="top"/>
          </w:tcPr>
          <w:p w14:paraId="1801A881">
            <w:pPr>
              <w:pStyle w:val="47"/>
              <w:spacing w:before="97" w:line="212" w:lineRule="auto"/>
              <w:ind w:left="757"/>
              <w:rPr>
                <w:rFonts w:hint="eastAsia" w:ascii="宋体" w:hAnsi="宋体" w:eastAsia="宋体" w:cs="宋体"/>
                <w:sz w:val="24"/>
                <w:szCs w:val="24"/>
              </w:rPr>
            </w:pPr>
          </w:p>
        </w:tc>
      </w:tr>
      <w:tr w14:paraId="37B68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160C61F7">
            <w:pPr>
              <w:pStyle w:val="47"/>
              <w:spacing w:before="108" w:line="211" w:lineRule="auto"/>
              <w:ind w:left="185"/>
              <w:rPr>
                <w:rFonts w:hint="eastAsia" w:ascii="宋体" w:hAnsi="宋体" w:eastAsia="宋体" w:cs="宋体"/>
                <w:sz w:val="24"/>
                <w:szCs w:val="24"/>
              </w:rPr>
            </w:pPr>
            <w:r>
              <w:rPr>
                <w:rFonts w:hint="eastAsia" w:ascii="宋体" w:hAnsi="宋体" w:eastAsia="宋体" w:cs="宋体"/>
                <w:spacing w:val="-7"/>
                <w:sz w:val="24"/>
                <w:szCs w:val="24"/>
              </w:rPr>
              <w:t>10</w:t>
            </w:r>
          </w:p>
        </w:tc>
        <w:tc>
          <w:tcPr>
            <w:tcW w:w="1479" w:type="dxa"/>
            <w:vAlign w:val="top"/>
          </w:tcPr>
          <w:p w14:paraId="7E968ABF">
            <w:pPr>
              <w:pStyle w:val="47"/>
              <w:spacing w:before="86" w:line="220" w:lineRule="auto"/>
              <w:ind w:left="400"/>
              <w:rPr>
                <w:rFonts w:hint="eastAsia" w:ascii="宋体" w:hAnsi="宋体" w:eastAsia="宋体" w:cs="宋体"/>
                <w:sz w:val="24"/>
                <w:szCs w:val="24"/>
              </w:rPr>
            </w:pPr>
            <w:r>
              <w:rPr>
                <w:rFonts w:hint="eastAsia" w:ascii="宋体" w:hAnsi="宋体" w:eastAsia="宋体" w:cs="宋体"/>
                <w:spacing w:val="7"/>
                <w:sz w:val="24"/>
                <w:szCs w:val="24"/>
              </w:rPr>
              <w:t>遮阳网</w:t>
            </w:r>
          </w:p>
        </w:tc>
        <w:tc>
          <w:tcPr>
            <w:tcW w:w="3616" w:type="dxa"/>
            <w:gridSpan w:val="4"/>
            <w:vAlign w:val="top"/>
          </w:tcPr>
          <w:p w14:paraId="7FBFE061">
            <w:pPr>
              <w:pStyle w:val="47"/>
              <w:spacing w:before="83" w:line="220" w:lineRule="auto"/>
              <w:ind w:left="1475"/>
              <w:rPr>
                <w:rFonts w:hint="eastAsia" w:ascii="宋体" w:hAnsi="宋体" w:eastAsia="宋体" w:cs="宋体"/>
                <w:sz w:val="24"/>
                <w:szCs w:val="24"/>
              </w:rPr>
            </w:pPr>
            <w:r>
              <w:rPr>
                <w:rFonts w:hint="eastAsia" w:ascii="宋体" w:hAnsi="宋体" w:eastAsia="宋体" w:cs="宋体"/>
                <w:b/>
                <w:bCs/>
                <w:spacing w:val="2"/>
                <w:sz w:val="24"/>
                <w:szCs w:val="24"/>
              </w:rPr>
              <w:t>遮阳网</w:t>
            </w:r>
          </w:p>
        </w:tc>
        <w:tc>
          <w:tcPr>
            <w:tcW w:w="1369" w:type="dxa"/>
            <w:vAlign w:val="top"/>
          </w:tcPr>
          <w:p w14:paraId="2D5015E2">
            <w:pPr>
              <w:pStyle w:val="47"/>
              <w:spacing w:before="108" w:line="211" w:lineRule="auto"/>
              <w:ind w:left="516"/>
              <w:rPr>
                <w:rFonts w:hint="eastAsia" w:ascii="宋体" w:hAnsi="宋体" w:eastAsia="宋体" w:cs="宋体"/>
                <w:sz w:val="24"/>
                <w:szCs w:val="24"/>
              </w:rPr>
            </w:pPr>
            <w:r>
              <w:rPr>
                <w:rFonts w:hint="eastAsia" w:ascii="宋体" w:hAnsi="宋体" w:eastAsia="宋体" w:cs="宋体"/>
                <w:spacing w:val="-4"/>
                <w:sz w:val="24"/>
                <w:szCs w:val="24"/>
              </w:rPr>
              <w:t>738</w:t>
            </w:r>
          </w:p>
        </w:tc>
        <w:tc>
          <w:tcPr>
            <w:tcW w:w="899" w:type="dxa"/>
            <w:vAlign w:val="top"/>
          </w:tcPr>
          <w:p w14:paraId="0026E3FC">
            <w:pPr>
              <w:pStyle w:val="47"/>
              <w:spacing w:before="86" w:line="219" w:lineRule="auto"/>
              <w:ind w:left="116"/>
              <w:rPr>
                <w:rFonts w:hint="eastAsia" w:ascii="宋体" w:hAnsi="宋体" w:eastAsia="宋体" w:cs="宋体"/>
                <w:sz w:val="24"/>
                <w:szCs w:val="24"/>
              </w:rPr>
            </w:pPr>
            <w:r>
              <w:rPr>
                <w:rFonts w:hint="eastAsia" w:ascii="宋体" w:hAnsi="宋体" w:eastAsia="宋体" w:cs="宋体"/>
                <w:spacing w:val="-2"/>
                <w:sz w:val="24"/>
                <w:szCs w:val="24"/>
              </w:rPr>
              <w:t>平方米</w:t>
            </w:r>
          </w:p>
        </w:tc>
        <w:tc>
          <w:tcPr>
            <w:tcW w:w="1753" w:type="dxa"/>
            <w:vAlign w:val="top"/>
          </w:tcPr>
          <w:p w14:paraId="6E5F41D4">
            <w:pPr>
              <w:pStyle w:val="47"/>
              <w:spacing w:before="108" w:line="211" w:lineRule="auto"/>
              <w:ind w:left="648"/>
              <w:rPr>
                <w:rFonts w:hint="eastAsia" w:ascii="宋体" w:hAnsi="宋体" w:eastAsia="宋体" w:cs="宋体"/>
                <w:sz w:val="24"/>
                <w:szCs w:val="24"/>
              </w:rPr>
            </w:pPr>
          </w:p>
        </w:tc>
      </w:tr>
      <w:tr w14:paraId="1BFD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vAlign w:val="top"/>
          </w:tcPr>
          <w:p w14:paraId="27FC4456">
            <w:pPr>
              <w:pStyle w:val="47"/>
              <w:spacing w:before="107" w:line="211" w:lineRule="auto"/>
              <w:ind w:left="185"/>
              <w:rPr>
                <w:rFonts w:hint="eastAsia" w:ascii="宋体" w:hAnsi="宋体" w:eastAsia="宋体" w:cs="宋体"/>
                <w:sz w:val="24"/>
                <w:szCs w:val="24"/>
              </w:rPr>
            </w:pPr>
            <w:r>
              <w:rPr>
                <w:rFonts w:hint="eastAsia" w:ascii="宋体" w:hAnsi="宋体" w:eastAsia="宋体" w:cs="宋体"/>
                <w:spacing w:val="-7"/>
                <w:sz w:val="24"/>
                <w:szCs w:val="24"/>
              </w:rPr>
              <w:t>11</w:t>
            </w:r>
          </w:p>
        </w:tc>
        <w:tc>
          <w:tcPr>
            <w:tcW w:w="1479" w:type="dxa"/>
            <w:vAlign w:val="top"/>
          </w:tcPr>
          <w:p w14:paraId="1A2A23B2">
            <w:pPr>
              <w:pStyle w:val="47"/>
              <w:spacing w:before="86" w:line="220" w:lineRule="auto"/>
              <w:ind w:left="511"/>
              <w:rPr>
                <w:rFonts w:hint="eastAsia" w:ascii="宋体" w:hAnsi="宋体" w:eastAsia="宋体" w:cs="宋体"/>
                <w:sz w:val="24"/>
                <w:szCs w:val="24"/>
              </w:rPr>
            </w:pPr>
            <w:r>
              <w:rPr>
                <w:rFonts w:hint="eastAsia" w:ascii="宋体" w:hAnsi="宋体" w:eastAsia="宋体" w:cs="宋体"/>
                <w:spacing w:val="12"/>
                <w:sz w:val="24"/>
                <w:szCs w:val="24"/>
              </w:rPr>
              <w:t>棚门</w:t>
            </w:r>
          </w:p>
        </w:tc>
        <w:tc>
          <w:tcPr>
            <w:tcW w:w="3616" w:type="dxa"/>
            <w:gridSpan w:val="4"/>
            <w:vAlign w:val="top"/>
          </w:tcPr>
          <w:p w14:paraId="7CBF7C05">
            <w:pPr>
              <w:pStyle w:val="47"/>
              <w:spacing w:before="84" w:line="219" w:lineRule="auto"/>
              <w:ind w:left="158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1599FA03">
            <w:pPr>
              <w:pStyle w:val="47"/>
              <w:spacing w:before="107" w:line="211" w:lineRule="auto"/>
              <w:ind w:left="625"/>
              <w:rPr>
                <w:rFonts w:hint="eastAsia" w:ascii="宋体" w:hAnsi="宋体" w:eastAsia="宋体" w:cs="宋体"/>
                <w:sz w:val="24"/>
                <w:szCs w:val="24"/>
              </w:rPr>
            </w:pPr>
            <w:r>
              <w:rPr>
                <w:rFonts w:hint="eastAsia" w:ascii="宋体" w:hAnsi="宋体" w:eastAsia="宋体" w:cs="宋体"/>
                <w:sz w:val="24"/>
                <w:szCs w:val="24"/>
              </w:rPr>
              <w:t>2</w:t>
            </w:r>
          </w:p>
        </w:tc>
        <w:tc>
          <w:tcPr>
            <w:tcW w:w="899" w:type="dxa"/>
            <w:vAlign w:val="top"/>
          </w:tcPr>
          <w:p w14:paraId="2ABF0A8F">
            <w:pPr>
              <w:pStyle w:val="47"/>
              <w:spacing w:before="89" w:line="221" w:lineRule="auto"/>
              <w:ind w:left="337"/>
              <w:rPr>
                <w:rFonts w:hint="eastAsia" w:ascii="宋体" w:hAnsi="宋体" w:eastAsia="宋体" w:cs="宋体"/>
                <w:sz w:val="24"/>
                <w:szCs w:val="24"/>
              </w:rPr>
            </w:pPr>
            <w:r>
              <w:rPr>
                <w:rFonts w:hint="eastAsia" w:ascii="宋体" w:hAnsi="宋体" w:eastAsia="宋体" w:cs="宋体"/>
                <w:sz w:val="24"/>
                <w:szCs w:val="24"/>
              </w:rPr>
              <w:t>扇</w:t>
            </w:r>
          </w:p>
        </w:tc>
        <w:tc>
          <w:tcPr>
            <w:tcW w:w="1753" w:type="dxa"/>
            <w:vAlign w:val="top"/>
          </w:tcPr>
          <w:p w14:paraId="6478E0BE">
            <w:pPr>
              <w:pStyle w:val="47"/>
              <w:spacing w:before="107" w:line="211" w:lineRule="auto"/>
              <w:ind w:left="757"/>
              <w:rPr>
                <w:rFonts w:hint="eastAsia" w:ascii="宋体" w:hAnsi="宋体" w:eastAsia="宋体" w:cs="宋体"/>
                <w:sz w:val="24"/>
                <w:szCs w:val="24"/>
              </w:rPr>
            </w:pPr>
          </w:p>
        </w:tc>
      </w:tr>
      <w:tr w14:paraId="4A7F9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1CF7F8B5">
            <w:pPr>
              <w:pStyle w:val="47"/>
              <w:spacing w:before="108" w:line="211" w:lineRule="auto"/>
              <w:ind w:left="185"/>
              <w:rPr>
                <w:rFonts w:hint="eastAsia" w:ascii="宋体" w:hAnsi="宋体" w:eastAsia="宋体" w:cs="宋体"/>
                <w:sz w:val="24"/>
                <w:szCs w:val="24"/>
              </w:rPr>
            </w:pPr>
            <w:r>
              <w:rPr>
                <w:rFonts w:hint="eastAsia" w:ascii="宋体" w:hAnsi="宋体" w:eastAsia="宋体" w:cs="宋体"/>
                <w:spacing w:val="-7"/>
                <w:sz w:val="24"/>
                <w:szCs w:val="24"/>
              </w:rPr>
              <w:t>12</w:t>
            </w:r>
          </w:p>
        </w:tc>
        <w:tc>
          <w:tcPr>
            <w:tcW w:w="1479" w:type="dxa"/>
            <w:vAlign w:val="top"/>
          </w:tcPr>
          <w:p w14:paraId="236BBB4A">
            <w:pPr>
              <w:pStyle w:val="47"/>
              <w:spacing w:before="89" w:line="221" w:lineRule="auto"/>
              <w:ind w:left="400"/>
              <w:rPr>
                <w:rFonts w:hint="eastAsia" w:ascii="宋体" w:hAnsi="宋体" w:eastAsia="宋体" w:cs="宋体"/>
                <w:sz w:val="24"/>
                <w:szCs w:val="24"/>
              </w:rPr>
            </w:pPr>
            <w:r>
              <w:rPr>
                <w:rFonts w:hint="eastAsia" w:ascii="宋体" w:hAnsi="宋体" w:eastAsia="宋体" w:cs="宋体"/>
                <w:spacing w:val="6"/>
                <w:sz w:val="24"/>
                <w:szCs w:val="24"/>
              </w:rPr>
              <w:t>门合页</w:t>
            </w:r>
          </w:p>
        </w:tc>
        <w:tc>
          <w:tcPr>
            <w:tcW w:w="3616" w:type="dxa"/>
            <w:gridSpan w:val="4"/>
            <w:vAlign w:val="top"/>
          </w:tcPr>
          <w:p w14:paraId="78E18EBD">
            <w:pPr>
              <w:pStyle w:val="47"/>
              <w:spacing w:before="89" w:line="221" w:lineRule="auto"/>
              <w:ind w:left="1581"/>
              <w:rPr>
                <w:rFonts w:hint="eastAsia" w:ascii="宋体" w:hAnsi="宋体" w:eastAsia="宋体" w:cs="宋体"/>
                <w:sz w:val="24"/>
                <w:szCs w:val="24"/>
              </w:rPr>
            </w:pPr>
            <w:r>
              <w:rPr>
                <w:rFonts w:hint="eastAsia" w:ascii="宋体" w:hAnsi="宋体" w:eastAsia="宋体" w:cs="宋体"/>
                <w:spacing w:val="9"/>
                <w:sz w:val="24"/>
                <w:szCs w:val="24"/>
              </w:rPr>
              <w:t>合页</w:t>
            </w:r>
          </w:p>
        </w:tc>
        <w:tc>
          <w:tcPr>
            <w:tcW w:w="1369" w:type="dxa"/>
            <w:vAlign w:val="top"/>
          </w:tcPr>
          <w:p w14:paraId="72359B1D">
            <w:pPr>
              <w:pStyle w:val="47"/>
              <w:spacing w:before="108" w:line="211" w:lineRule="auto"/>
              <w:ind w:left="625"/>
              <w:rPr>
                <w:rFonts w:hint="eastAsia" w:ascii="宋体" w:hAnsi="宋体" w:eastAsia="宋体" w:cs="宋体"/>
                <w:sz w:val="24"/>
                <w:szCs w:val="24"/>
              </w:rPr>
            </w:pPr>
            <w:r>
              <w:rPr>
                <w:rFonts w:hint="eastAsia" w:ascii="宋体" w:hAnsi="宋体" w:eastAsia="宋体" w:cs="宋体"/>
                <w:sz w:val="24"/>
                <w:szCs w:val="24"/>
              </w:rPr>
              <w:t>4</w:t>
            </w:r>
          </w:p>
        </w:tc>
        <w:tc>
          <w:tcPr>
            <w:tcW w:w="899" w:type="dxa"/>
            <w:vAlign w:val="top"/>
          </w:tcPr>
          <w:p w14:paraId="175FDDF8">
            <w:pPr>
              <w:pStyle w:val="47"/>
              <w:spacing w:before="87"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53" w:type="dxa"/>
            <w:vAlign w:val="top"/>
          </w:tcPr>
          <w:p w14:paraId="336A3D26">
            <w:pPr>
              <w:pStyle w:val="47"/>
              <w:spacing w:before="108" w:line="211" w:lineRule="auto"/>
              <w:ind w:left="818"/>
              <w:rPr>
                <w:rFonts w:hint="eastAsia" w:ascii="宋体" w:hAnsi="宋体" w:eastAsia="宋体" w:cs="宋体"/>
                <w:sz w:val="24"/>
                <w:szCs w:val="24"/>
              </w:rPr>
            </w:pPr>
          </w:p>
        </w:tc>
      </w:tr>
      <w:tr w14:paraId="7B87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04" w:type="dxa"/>
            <w:vAlign w:val="top"/>
          </w:tcPr>
          <w:p w14:paraId="2E2F0C0F">
            <w:pPr>
              <w:pStyle w:val="47"/>
              <w:spacing w:before="98" w:line="210" w:lineRule="auto"/>
              <w:ind w:left="185"/>
              <w:rPr>
                <w:rFonts w:hint="eastAsia" w:ascii="宋体" w:hAnsi="宋体" w:eastAsia="宋体" w:cs="宋体"/>
                <w:sz w:val="24"/>
                <w:szCs w:val="24"/>
              </w:rPr>
            </w:pPr>
            <w:r>
              <w:rPr>
                <w:rFonts w:hint="eastAsia" w:ascii="宋体" w:hAnsi="宋体" w:eastAsia="宋体" w:cs="宋体"/>
                <w:spacing w:val="-7"/>
                <w:sz w:val="24"/>
                <w:szCs w:val="24"/>
              </w:rPr>
              <w:t>13</w:t>
            </w:r>
          </w:p>
        </w:tc>
        <w:tc>
          <w:tcPr>
            <w:tcW w:w="1479" w:type="dxa"/>
            <w:vAlign w:val="top"/>
          </w:tcPr>
          <w:p w14:paraId="03C3B84D">
            <w:pPr>
              <w:pStyle w:val="47"/>
              <w:spacing w:before="77" w:line="219" w:lineRule="auto"/>
              <w:ind w:left="290"/>
              <w:rPr>
                <w:rFonts w:hint="eastAsia" w:ascii="宋体" w:hAnsi="宋体" w:eastAsia="宋体" w:cs="宋体"/>
                <w:sz w:val="24"/>
                <w:szCs w:val="24"/>
              </w:rPr>
            </w:pPr>
            <w:r>
              <w:rPr>
                <w:rFonts w:hint="eastAsia" w:ascii="宋体" w:hAnsi="宋体" w:eastAsia="宋体" w:cs="宋体"/>
                <w:spacing w:val="-2"/>
                <w:sz w:val="24"/>
                <w:szCs w:val="24"/>
              </w:rPr>
              <w:t>卷膜横杆</w:t>
            </w:r>
          </w:p>
        </w:tc>
        <w:tc>
          <w:tcPr>
            <w:tcW w:w="1268" w:type="dxa"/>
            <w:gridSpan w:val="2"/>
            <w:vAlign w:val="top"/>
          </w:tcPr>
          <w:p w14:paraId="096AF620">
            <w:pPr>
              <w:pStyle w:val="47"/>
              <w:spacing w:before="98" w:line="210" w:lineRule="auto"/>
              <w:ind w:left="512"/>
              <w:rPr>
                <w:rFonts w:hint="eastAsia" w:ascii="宋体" w:hAnsi="宋体" w:eastAsia="宋体" w:cs="宋体"/>
                <w:sz w:val="24"/>
                <w:szCs w:val="24"/>
              </w:rPr>
            </w:pPr>
            <w:r>
              <w:rPr>
                <w:rFonts w:hint="eastAsia" w:ascii="宋体" w:hAnsi="宋体" w:eastAsia="宋体" w:cs="宋体"/>
                <w:spacing w:val="-3"/>
                <w:sz w:val="24"/>
                <w:szCs w:val="24"/>
              </w:rPr>
              <w:t>25</w:t>
            </w:r>
          </w:p>
        </w:tc>
        <w:tc>
          <w:tcPr>
            <w:tcW w:w="929" w:type="dxa"/>
            <w:vAlign w:val="top"/>
          </w:tcPr>
          <w:p w14:paraId="13F86F5F">
            <w:pPr>
              <w:pStyle w:val="47"/>
              <w:spacing w:before="98" w:line="210" w:lineRule="auto"/>
              <w:ind w:left="404"/>
              <w:rPr>
                <w:rFonts w:hint="eastAsia" w:ascii="宋体" w:hAnsi="宋体" w:eastAsia="宋体" w:cs="宋体"/>
                <w:sz w:val="24"/>
                <w:szCs w:val="24"/>
              </w:rPr>
            </w:pPr>
            <w:r>
              <w:rPr>
                <w:rFonts w:hint="eastAsia" w:ascii="宋体" w:hAnsi="宋体" w:eastAsia="宋体" w:cs="宋体"/>
                <w:sz w:val="24"/>
                <w:szCs w:val="24"/>
              </w:rPr>
              <w:t>1</w:t>
            </w:r>
          </w:p>
        </w:tc>
        <w:tc>
          <w:tcPr>
            <w:tcW w:w="1419" w:type="dxa"/>
            <w:vAlign w:val="top"/>
          </w:tcPr>
          <w:p w14:paraId="7DC8DEAC">
            <w:pPr>
              <w:pStyle w:val="47"/>
              <w:spacing w:before="98" w:line="210" w:lineRule="auto"/>
              <w:ind w:left="645"/>
              <w:rPr>
                <w:rFonts w:hint="eastAsia" w:ascii="宋体" w:hAnsi="宋体" w:eastAsia="宋体" w:cs="宋体"/>
                <w:sz w:val="24"/>
                <w:szCs w:val="24"/>
              </w:rPr>
            </w:pPr>
            <w:r>
              <w:rPr>
                <w:rFonts w:hint="eastAsia" w:ascii="宋体" w:hAnsi="宋体" w:eastAsia="宋体" w:cs="宋体"/>
                <w:sz w:val="24"/>
                <w:szCs w:val="24"/>
              </w:rPr>
              <w:t>6</w:t>
            </w:r>
          </w:p>
        </w:tc>
        <w:tc>
          <w:tcPr>
            <w:tcW w:w="1369" w:type="dxa"/>
            <w:vAlign w:val="top"/>
          </w:tcPr>
          <w:p w14:paraId="377AA8C6">
            <w:pPr>
              <w:pStyle w:val="47"/>
              <w:spacing w:before="98" w:line="210" w:lineRule="auto"/>
              <w:ind w:left="565"/>
              <w:rPr>
                <w:rFonts w:hint="eastAsia" w:ascii="宋体" w:hAnsi="宋体" w:eastAsia="宋体" w:cs="宋体"/>
                <w:sz w:val="24"/>
                <w:szCs w:val="24"/>
              </w:rPr>
            </w:pPr>
            <w:r>
              <w:rPr>
                <w:rFonts w:hint="eastAsia" w:ascii="宋体" w:hAnsi="宋体" w:eastAsia="宋体" w:cs="宋体"/>
                <w:spacing w:val="-3"/>
                <w:sz w:val="24"/>
                <w:szCs w:val="24"/>
              </w:rPr>
              <w:t>80</w:t>
            </w:r>
          </w:p>
        </w:tc>
        <w:tc>
          <w:tcPr>
            <w:tcW w:w="899" w:type="dxa"/>
            <w:vAlign w:val="top"/>
          </w:tcPr>
          <w:p w14:paraId="1742F202">
            <w:pPr>
              <w:pStyle w:val="47"/>
              <w:spacing w:before="77"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53" w:type="dxa"/>
            <w:vAlign w:val="top"/>
          </w:tcPr>
          <w:p w14:paraId="1A4C20F5">
            <w:pPr>
              <w:pStyle w:val="47"/>
              <w:spacing w:before="98" w:line="210" w:lineRule="auto"/>
              <w:ind w:left="707"/>
              <w:rPr>
                <w:rFonts w:hint="eastAsia" w:ascii="宋体" w:hAnsi="宋体" w:eastAsia="宋体" w:cs="宋体"/>
                <w:sz w:val="24"/>
                <w:szCs w:val="24"/>
              </w:rPr>
            </w:pPr>
          </w:p>
        </w:tc>
      </w:tr>
      <w:tr w14:paraId="47279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4AB278C4">
            <w:pPr>
              <w:pStyle w:val="47"/>
              <w:spacing w:before="109" w:line="210" w:lineRule="auto"/>
              <w:ind w:left="185"/>
              <w:rPr>
                <w:rFonts w:hint="eastAsia" w:ascii="宋体" w:hAnsi="宋体" w:eastAsia="宋体" w:cs="宋体"/>
                <w:sz w:val="24"/>
                <w:szCs w:val="24"/>
              </w:rPr>
            </w:pPr>
            <w:r>
              <w:rPr>
                <w:rFonts w:hint="eastAsia" w:ascii="宋体" w:hAnsi="宋体" w:eastAsia="宋体" w:cs="宋体"/>
                <w:spacing w:val="-7"/>
                <w:sz w:val="24"/>
                <w:szCs w:val="24"/>
              </w:rPr>
              <w:t>14</w:t>
            </w:r>
          </w:p>
        </w:tc>
        <w:tc>
          <w:tcPr>
            <w:tcW w:w="1479" w:type="dxa"/>
            <w:vAlign w:val="top"/>
          </w:tcPr>
          <w:p w14:paraId="70906304">
            <w:pPr>
              <w:pStyle w:val="47"/>
              <w:spacing w:before="88" w:line="219" w:lineRule="auto"/>
              <w:ind w:left="290"/>
              <w:rPr>
                <w:rFonts w:hint="eastAsia" w:ascii="宋体" w:hAnsi="宋体" w:eastAsia="宋体" w:cs="宋体"/>
                <w:sz w:val="24"/>
                <w:szCs w:val="24"/>
              </w:rPr>
            </w:pPr>
            <w:r>
              <w:rPr>
                <w:rFonts w:hint="eastAsia" w:ascii="宋体" w:hAnsi="宋体" w:eastAsia="宋体" w:cs="宋体"/>
                <w:spacing w:val="2"/>
                <w:sz w:val="24"/>
                <w:szCs w:val="24"/>
              </w:rPr>
              <w:t>内主立柱</w:t>
            </w:r>
          </w:p>
        </w:tc>
        <w:tc>
          <w:tcPr>
            <w:tcW w:w="639" w:type="dxa"/>
            <w:vAlign w:val="top"/>
          </w:tcPr>
          <w:p w14:paraId="5E2C6DC4">
            <w:pPr>
              <w:pStyle w:val="47"/>
              <w:spacing w:before="109" w:line="210" w:lineRule="auto"/>
              <w:ind w:left="252"/>
              <w:rPr>
                <w:rFonts w:hint="eastAsia" w:ascii="宋体" w:hAnsi="宋体" w:eastAsia="宋体" w:cs="宋体"/>
                <w:sz w:val="24"/>
                <w:szCs w:val="24"/>
              </w:rPr>
            </w:pPr>
            <w:r>
              <w:rPr>
                <w:rFonts w:hint="eastAsia" w:ascii="宋体" w:hAnsi="宋体" w:eastAsia="宋体" w:cs="宋体"/>
                <w:sz w:val="24"/>
                <w:szCs w:val="24"/>
              </w:rPr>
              <w:t>2</w:t>
            </w:r>
          </w:p>
        </w:tc>
        <w:tc>
          <w:tcPr>
            <w:tcW w:w="629" w:type="dxa"/>
            <w:vAlign w:val="top"/>
          </w:tcPr>
          <w:p w14:paraId="45E6250D">
            <w:pPr>
              <w:pStyle w:val="47"/>
              <w:spacing w:before="109" w:line="210" w:lineRule="auto"/>
              <w:ind w:left="193"/>
              <w:rPr>
                <w:rFonts w:hint="eastAsia" w:ascii="宋体" w:hAnsi="宋体" w:eastAsia="宋体" w:cs="宋体"/>
                <w:sz w:val="24"/>
                <w:szCs w:val="24"/>
              </w:rPr>
            </w:pPr>
            <w:r>
              <w:rPr>
                <w:rFonts w:hint="eastAsia" w:ascii="宋体" w:hAnsi="宋体" w:eastAsia="宋体" w:cs="宋体"/>
                <w:spacing w:val="-2"/>
                <w:sz w:val="24"/>
                <w:szCs w:val="24"/>
              </w:rPr>
              <w:t>48</w:t>
            </w:r>
          </w:p>
        </w:tc>
        <w:tc>
          <w:tcPr>
            <w:tcW w:w="929" w:type="dxa"/>
            <w:vAlign w:val="top"/>
          </w:tcPr>
          <w:p w14:paraId="2B2134AF">
            <w:pPr>
              <w:pStyle w:val="47"/>
              <w:spacing w:before="109" w:line="210" w:lineRule="auto"/>
              <w:ind w:left="293"/>
              <w:rPr>
                <w:rFonts w:hint="eastAsia" w:ascii="宋体" w:hAnsi="宋体" w:eastAsia="宋体" w:cs="宋体"/>
                <w:sz w:val="24"/>
                <w:szCs w:val="24"/>
              </w:rPr>
            </w:pPr>
            <w:r>
              <w:rPr>
                <w:rFonts w:hint="eastAsia" w:ascii="宋体" w:hAnsi="宋体" w:eastAsia="宋体" w:cs="宋体"/>
                <w:spacing w:val="-6"/>
                <w:sz w:val="24"/>
                <w:szCs w:val="24"/>
              </w:rPr>
              <w:t>1.5</w:t>
            </w:r>
          </w:p>
        </w:tc>
        <w:tc>
          <w:tcPr>
            <w:tcW w:w="1419" w:type="dxa"/>
            <w:vAlign w:val="top"/>
          </w:tcPr>
          <w:p w14:paraId="54339D9D">
            <w:pPr>
              <w:pStyle w:val="47"/>
              <w:spacing w:before="109" w:line="210" w:lineRule="auto"/>
              <w:ind w:left="645"/>
              <w:rPr>
                <w:rFonts w:hint="eastAsia" w:ascii="宋体" w:hAnsi="宋体" w:eastAsia="宋体" w:cs="宋体"/>
                <w:sz w:val="24"/>
                <w:szCs w:val="24"/>
              </w:rPr>
            </w:pPr>
            <w:r>
              <w:rPr>
                <w:rFonts w:hint="eastAsia" w:ascii="宋体" w:hAnsi="宋体" w:eastAsia="宋体" w:cs="宋体"/>
                <w:sz w:val="24"/>
                <w:szCs w:val="24"/>
              </w:rPr>
              <w:t>4</w:t>
            </w:r>
          </w:p>
        </w:tc>
        <w:tc>
          <w:tcPr>
            <w:tcW w:w="1369" w:type="dxa"/>
            <w:vAlign w:val="top"/>
          </w:tcPr>
          <w:p w14:paraId="05465DE5">
            <w:pPr>
              <w:pStyle w:val="47"/>
              <w:spacing w:before="109" w:line="210" w:lineRule="auto"/>
              <w:ind w:left="565"/>
              <w:rPr>
                <w:rFonts w:hint="eastAsia" w:ascii="宋体" w:hAnsi="宋体" w:eastAsia="宋体" w:cs="宋体"/>
                <w:sz w:val="24"/>
                <w:szCs w:val="24"/>
              </w:rPr>
            </w:pPr>
            <w:r>
              <w:rPr>
                <w:rFonts w:hint="eastAsia" w:ascii="宋体" w:hAnsi="宋体" w:eastAsia="宋体" w:cs="宋体"/>
                <w:spacing w:val="-7"/>
                <w:sz w:val="24"/>
                <w:szCs w:val="24"/>
              </w:rPr>
              <w:t>18</w:t>
            </w:r>
          </w:p>
        </w:tc>
        <w:tc>
          <w:tcPr>
            <w:tcW w:w="899" w:type="dxa"/>
            <w:vAlign w:val="top"/>
          </w:tcPr>
          <w:p w14:paraId="30A3E0C5">
            <w:pPr>
              <w:pStyle w:val="47"/>
              <w:spacing w:before="88" w:line="220" w:lineRule="auto"/>
              <w:ind w:left="337"/>
              <w:rPr>
                <w:rFonts w:hint="eastAsia" w:ascii="宋体" w:hAnsi="宋体" w:eastAsia="宋体" w:cs="宋体"/>
                <w:sz w:val="24"/>
                <w:szCs w:val="24"/>
              </w:rPr>
            </w:pPr>
            <w:r>
              <w:rPr>
                <w:rFonts w:hint="eastAsia" w:ascii="宋体" w:hAnsi="宋体" w:eastAsia="宋体" w:cs="宋体"/>
                <w:sz w:val="24"/>
                <w:szCs w:val="24"/>
              </w:rPr>
              <w:t>根</w:t>
            </w:r>
          </w:p>
        </w:tc>
        <w:tc>
          <w:tcPr>
            <w:tcW w:w="1753" w:type="dxa"/>
            <w:vAlign w:val="top"/>
          </w:tcPr>
          <w:p w14:paraId="6600FFD2">
            <w:pPr>
              <w:pStyle w:val="47"/>
              <w:spacing w:before="109" w:line="210" w:lineRule="auto"/>
              <w:ind w:left="707"/>
              <w:rPr>
                <w:rFonts w:hint="eastAsia" w:ascii="宋体" w:hAnsi="宋体" w:eastAsia="宋体" w:cs="宋体"/>
                <w:sz w:val="24"/>
                <w:szCs w:val="24"/>
              </w:rPr>
            </w:pPr>
          </w:p>
        </w:tc>
      </w:tr>
      <w:tr w14:paraId="14BC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17DAF1EA">
            <w:pPr>
              <w:pStyle w:val="47"/>
              <w:spacing w:before="109" w:line="210" w:lineRule="auto"/>
              <w:ind w:left="185"/>
              <w:rPr>
                <w:rFonts w:hint="eastAsia" w:ascii="宋体" w:hAnsi="宋体" w:eastAsia="宋体" w:cs="宋体"/>
                <w:sz w:val="24"/>
                <w:szCs w:val="24"/>
              </w:rPr>
            </w:pPr>
            <w:r>
              <w:rPr>
                <w:rFonts w:hint="eastAsia" w:ascii="宋体" w:hAnsi="宋体" w:eastAsia="宋体" w:cs="宋体"/>
                <w:spacing w:val="-7"/>
                <w:sz w:val="24"/>
                <w:szCs w:val="24"/>
              </w:rPr>
              <w:t>15</w:t>
            </w:r>
          </w:p>
        </w:tc>
        <w:tc>
          <w:tcPr>
            <w:tcW w:w="1479" w:type="dxa"/>
            <w:vAlign w:val="top"/>
          </w:tcPr>
          <w:p w14:paraId="00D7DD26">
            <w:pPr>
              <w:pStyle w:val="47"/>
              <w:spacing w:before="89" w:line="221" w:lineRule="auto"/>
              <w:ind w:left="340"/>
              <w:rPr>
                <w:rFonts w:hint="eastAsia" w:ascii="宋体" w:hAnsi="宋体" w:eastAsia="宋体" w:cs="宋体"/>
                <w:sz w:val="24"/>
                <w:szCs w:val="24"/>
              </w:rPr>
            </w:pPr>
            <w:r>
              <w:rPr>
                <w:rFonts w:hint="eastAsia" w:ascii="宋体" w:hAnsi="宋体" w:eastAsia="宋体" w:cs="宋体"/>
                <w:spacing w:val="-1"/>
                <w:sz w:val="24"/>
                <w:szCs w:val="24"/>
              </w:rPr>
              <w:t>U型底托</w:t>
            </w:r>
          </w:p>
        </w:tc>
        <w:tc>
          <w:tcPr>
            <w:tcW w:w="3616" w:type="dxa"/>
            <w:gridSpan w:val="4"/>
            <w:vAlign w:val="top"/>
          </w:tcPr>
          <w:p w14:paraId="54897C44">
            <w:pPr>
              <w:pStyle w:val="47"/>
              <w:spacing w:before="88" w:line="219" w:lineRule="auto"/>
              <w:ind w:left="1581"/>
              <w:rPr>
                <w:rFonts w:hint="eastAsia" w:ascii="宋体" w:hAnsi="宋体" w:eastAsia="宋体" w:cs="宋体"/>
                <w:sz w:val="24"/>
                <w:szCs w:val="24"/>
              </w:rPr>
            </w:pPr>
            <w:r>
              <w:rPr>
                <w:rFonts w:hint="eastAsia" w:ascii="宋体" w:hAnsi="宋体" w:eastAsia="宋体" w:cs="宋体"/>
                <w:spacing w:val="7"/>
                <w:sz w:val="24"/>
                <w:szCs w:val="24"/>
              </w:rPr>
              <w:t>高钢</w:t>
            </w:r>
          </w:p>
        </w:tc>
        <w:tc>
          <w:tcPr>
            <w:tcW w:w="1369" w:type="dxa"/>
            <w:vAlign w:val="top"/>
          </w:tcPr>
          <w:p w14:paraId="069A7989">
            <w:pPr>
              <w:pStyle w:val="47"/>
              <w:spacing w:before="109" w:line="210" w:lineRule="auto"/>
              <w:ind w:left="565"/>
              <w:rPr>
                <w:rFonts w:hint="eastAsia" w:ascii="宋体" w:hAnsi="宋体" w:eastAsia="宋体" w:cs="宋体"/>
                <w:sz w:val="24"/>
                <w:szCs w:val="24"/>
              </w:rPr>
            </w:pPr>
            <w:r>
              <w:rPr>
                <w:rFonts w:hint="eastAsia" w:ascii="宋体" w:hAnsi="宋体" w:eastAsia="宋体" w:cs="宋体"/>
                <w:spacing w:val="-3"/>
                <w:sz w:val="24"/>
                <w:szCs w:val="24"/>
              </w:rPr>
              <w:t>26</w:t>
            </w:r>
          </w:p>
        </w:tc>
        <w:tc>
          <w:tcPr>
            <w:tcW w:w="899" w:type="dxa"/>
            <w:vAlign w:val="top"/>
          </w:tcPr>
          <w:p w14:paraId="45094513">
            <w:pPr>
              <w:pStyle w:val="47"/>
              <w:spacing w:before="88"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53" w:type="dxa"/>
            <w:vAlign w:val="top"/>
          </w:tcPr>
          <w:p w14:paraId="5E91544B">
            <w:pPr>
              <w:pStyle w:val="47"/>
              <w:spacing w:before="109" w:line="210" w:lineRule="auto"/>
              <w:ind w:left="757"/>
              <w:rPr>
                <w:rFonts w:hint="eastAsia" w:ascii="宋体" w:hAnsi="宋体" w:eastAsia="宋体" w:cs="宋体"/>
                <w:sz w:val="24"/>
                <w:szCs w:val="24"/>
              </w:rPr>
            </w:pPr>
          </w:p>
        </w:tc>
      </w:tr>
      <w:tr w14:paraId="25E1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Align w:val="top"/>
          </w:tcPr>
          <w:p w14:paraId="4C27AF87">
            <w:pPr>
              <w:pStyle w:val="47"/>
              <w:spacing w:before="99" w:line="210" w:lineRule="auto"/>
              <w:ind w:left="185"/>
              <w:rPr>
                <w:rFonts w:hint="eastAsia" w:ascii="宋体" w:hAnsi="宋体" w:eastAsia="宋体" w:cs="宋体"/>
                <w:sz w:val="24"/>
                <w:szCs w:val="24"/>
              </w:rPr>
            </w:pPr>
            <w:r>
              <w:rPr>
                <w:rFonts w:hint="eastAsia" w:ascii="宋体" w:hAnsi="宋体" w:eastAsia="宋体" w:cs="宋体"/>
                <w:spacing w:val="-7"/>
                <w:sz w:val="24"/>
                <w:szCs w:val="24"/>
              </w:rPr>
              <w:t>16</w:t>
            </w:r>
          </w:p>
        </w:tc>
        <w:tc>
          <w:tcPr>
            <w:tcW w:w="1479" w:type="dxa"/>
            <w:vAlign w:val="top"/>
          </w:tcPr>
          <w:p w14:paraId="74E92331">
            <w:pPr>
              <w:pStyle w:val="47"/>
              <w:spacing w:before="78" w:line="220" w:lineRule="auto"/>
              <w:ind w:left="400"/>
              <w:rPr>
                <w:rFonts w:hint="eastAsia" w:ascii="宋体" w:hAnsi="宋体" w:eastAsia="宋体" w:cs="宋体"/>
                <w:sz w:val="24"/>
                <w:szCs w:val="24"/>
              </w:rPr>
            </w:pPr>
            <w:r>
              <w:rPr>
                <w:rFonts w:hint="eastAsia" w:ascii="宋体" w:hAnsi="宋体" w:eastAsia="宋体" w:cs="宋体"/>
                <w:spacing w:val="4"/>
                <w:sz w:val="24"/>
                <w:szCs w:val="24"/>
              </w:rPr>
              <w:t>压膜绳</w:t>
            </w:r>
          </w:p>
        </w:tc>
        <w:tc>
          <w:tcPr>
            <w:tcW w:w="3616" w:type="dxa"/>
            <w:gridSpan w:val="4"/>
            <w:vAlign w:val="top"/>
          </w:tcPr>
          <w:p w14:paraId="47CCB9C5">
            <w:pPr>
              <w:pStyle w:val="47"/>
              <w:spacing w:before="78" w:line="219" w:lineRule="auto"/>
              <w:ind w:left="1301"/>
              <w:rPr>
                <w:rFonts w:hint="eastAsia" w:ascii="宋体" w:hAnsi="宋体" w:eastAsia="宋体" w:cs="宋体"/>
                <w:sz w:val="24"/>
                <w:szCs w:val="24"/>
              </w:rPr>
            </w:pPr>
            <w:r>
              <w:rPr>
                <w:rFonts w:hint="eastAsia" w:ascii="宋体" w:hAnsi="宋体" w:eastAsia="宋体" w:cs="宋体"/>
                <w:spacing w:val="-2"/>
                <w:sz w:val="24"/>
                <w:szCs w:val="24"/>
              </w:rPr>
              <w:t>抗老化300</w:t>
            </w:r>
          </w:p>
        </w:tc>
        <w:tc>
          <w:tcPr>
            <w:tcW w:w="1369" w:type="dxa"/>
            <w:vAlign w:val="top"/>
          </w:tcPr>
          <w:p w14:paraId="4F5257CB">
            <w:pPr>
              <w:pStyle w:val="47"/>
              <w:spacing w:before="99" w:line="210" w:lineRule="auto"/>
              <w:ind w:left="516"/>
              <w:rPr>
                <w:rFonts w:hint="eastAsia" w:ascii="宋体" w:hAnsi="宋体" w:eastAsia="宋体" w:cs="宋体"/>
                <w:sz w:val="24"/>
                <w:szCs w:val="24"/>
              </w:rPr>
            </w:pPr>
            <w:r>
              <w:rPr>
                <w:rFonts w:hint="eastAsia" w:ascii="宋体" w:hAnsi="宋体" w:eastAsia="宋体" w:cs="宋体"/>
                <w:spacing w:val="-3"/>
                <w:sz w:val="24"/>
                <w:szCs w:val="24"/>
              </w:rPr>
              <w:t>300</w:t>
            </w:r>
          </w:p>
        </w:tc>
        <w:tc>
          <w:tcPr>
            <w:tcW w:w="899" w:type="dxa"/>
            <w:vAlign w:val="top"/>
          </w:tcPr>
          <w:p w14:paraId="3D5E7454">
            <w:pPr>
              <w:pStyle w:val="47"/>
              <w:spacing w:before="78"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53" w:type="dxa"/>
            <w:vAlign w:val="top"/>
          </w:tcPr>
          <w:p w14:paraId="0D1E018A">
            <w:pPr>
              <w:pStyle w:val="47"/>
              <w:spacing w:before="99" w:line="210" w:lineRule="auto"/>
              <w:ind w:left="757"/>
              <w:rPr>
                <w:rFonts w:hint="eastAsia" w:ascii="宋体" w:hAnsi="宋体" w:eastAsia="宋体" w:cs="宋体"/>
                <w:sz w:val="24"/>
                <w:szCs w:val="24"/>
              </w:rPr>
            </w:pPr>
          </w:p>
        </w:tc>
      </w:tr>
      <w:tr w14:paraId="687D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490418EE">
            <w:pPr>
              <w:pStyle w:val="47"/>
              <w:spacing w:before="109" w:line="210" w:lineRule="auto"/>
              <w:ind w:left="185"/>
              <w:rPr>
                <w:rFonts w:hint="eastAsia" w:ascii="宋体" w:hAnsi="宋体" w:eastAsia="宋体" w:cs="宋体"/>
                <w:sz w:val="24"/>
                <w:szCs w:val="24"/>
              </w:rPr>
            </w:pPr>
            <w:r>
              <w:rPr>
                <w:rFonts w:hint="eastAsia" w:ascii="宋体" w:hAnsi="宋体" w:eastAsia="宋体" w:cs="宋体"/>
                <w:spacing w:val="-7"/>
                <w:sz w:val="24"/>
                <w:szCs w:val="24"/>
              </w:rPr>
              <w:t>17</w:t>
            </w:r>
          </w:p>
        </w:tc>
        <w:tc>
          <w:tcPr>
            <w:tcW w:w="1479" w:type="dxa"/>
            <w:vAlign w:val="top"/>
          </w:tcPr>
          <w:p w14:paraId="28BC31EF">
            <w:pPr>
              <w:pStyle w:val="47"/>
              <w:spacing w:before="91" w:line="222" w:lineRule="auto"/>
              <w:ind w:left="290"/>
              <w:rPr>
                <w:rFonts w:hint="eastAsia" w:ascii="宋体" w:hAnsi="宋体" w:eastAsia="宋体" w:cs="宋体"/>
                <w:sz w:val="24"/>
                <w:szCs w:val="24"/>
              </w:rPr>
            </w:pPr>
            <w:r>
              <w:rPr>
                <w:rFonts w:hint="eastAsia" w:ascii="宋体" w:hAnsi="宋体" w:eastAsia="宋体" w:cs="宋体"/>
                <w:spacing w:val="-2"/>
                <w:sz w:val="24"/>
                <w:szCs w:val="24"/>
              </w:rPr>
              <w:t>钢丝地锚</w:t>
            </w:r>
          </w:p>
        </w:tc>
        <w:tc>
          <w:tcPr>
            <w:tcW w:w="3616" w:type="dxa"/>
            <w:gridSpan w:val="4"/>
            <w:vAlign w:val="top"/>
          </w:tcPr>
          <w:p w14:paraId="6DA35B4D">
            <w:pPr>
              <w:pStyle w:val="47"/>
              <w:spacing w:before="92" w:line="223" w:lineRule="auto"/>
              <w:ind w:left="1581"/>
              <w:rPr>
                <w:rFonts w:hint="eastAsia" w:ascii="宋体" w:hAnsi="宋体" w:eastAsia="宋体" w:cs="宋体"/>
                <w:sz w:val="24"/>
                <w:szCs w:val="24"/>
              </w:rPr>
            </w:pPr>
            <w:r>
              <w:rPr>
                <w:rFonts w:hint="eastAsia" w:ascii="宋体" w:hAnsi="宋体" w:eastAsia="宋体" w:cs="宋体"/>
                <w:spacing w:val="-3"/>
                <w:sz w:val="24"/>
                <w:szCs w:val="24"/>
              </w:rPr>
              <w:t>地锚</w:t>
            </w:r>
          </w:p>
        </w:tc>
        <w:tc>
          <w:tcPr>
            <w:tcW w:w="1369" w:type="dxa"/>
            <w:vAlign w:val="top"/>
          </w:tcPr>
          <w:p w14:paraId="130A00B4">
            <w:pPr>
              <w:pStyle w:val="47"/>
              <w:spacing w:before="109" w:line="210" w:lineRule="auto"/>
              <w:ind w:left="565"/>
              <w:rPr>
                <w:rFonts w:hint="eastAsia" w:ascii="宋体" w:hAnsi="宋体" w:eastAsia="宋体" w:cs="宋体"/>
                <w:sz w:val="24"/>
                <w:szCs w:val="24"/>
              </w:rPr>
            </w:pPr>
            <w:r>
              <w:rPr>
                <w:rFonts w:hint="eastAsia" w:ascii="宋体" w:hAnsi="宋体" w:eastAsia="宋体" w:cs="宋体"/>
                <w:spacing w:val="-2"/>
                <w:sz w:val="24"/>
                <w:szCs w:val="24"/>
              </w:rPr>
              <w:t>41</w:t>
            </w:r>
          </w:p>
        </w:tc>
        <w:tc>
          <w:tcPr>
            <w:tcW w:w="899" w:type="dxa"/>
            <w:vAlign w:val="top"/>
          </w:tcPr>
          <w:p w14:paraId="2F795886">
            <w:pPr>
              <w:pStyle w:val="47"/>
              <w:spacing w:before="88"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53" w:type="dxa"/>
            <w:vAlign w:val="top"/>
          </w:tcPr>
          <w:p w14:paraId="02EA13B3">
            <w:pPr>
              <w:pStyle w:val="47"/>
              <w:spacing w:before="109" w:line="210" w:lineRule="auto"/>
              <w:ind w:left="757"/>
              <w:rPr>
                <w:rFonts w:hint="eastAsia" w:ascii="宋体" w:hAnsi="宋体" w:eastAsia="宋体" w:cs="宋体"/>
                <w:sz w:val="24"/>
                <w:szCs w:val="24"/>
              </w:rPr>
            </w:pPr>
          </w:p>
        </w:tc>
      </w:tr>
      <w:tr w14:paraId="28E53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7D5830FC">
            <w:pPr>
              <w:pStyle w:val="47"/>
              <w:spacing w:before="109" w:line="210" w:lineRule="auto"/>
              <w:ind w:left="185"/>
              <w:rPr>
                <w:rFonts w:hint="eastAsia" w:ascii="宋体" w:hAnsi="宋体" w:eastAsia="宋体" w:cs="宋体"/>
                <w:sz w:val="24"/>
                <w:szCs w:val="24"/>
              </w:rPr>
            </w:pPr>
            <w:r>
              <w:rPr>
                <w:rFonts w:hint="eastAsia" w:ascii="宋体" w:hAnsi="宋体" w:eastAsia="宋体" w:cs="宋体"/>
                <w:spacing w:val="-7"/>
                <w:sz w:val="24"/>
                <w:szCs w:val="24"/>
              </w:rPr>
              <w:t>18</w:t>
            </w:r>
          </w:p>
        </w:tc>
        <w:tc>
          <w:tcPr>
            <w:tcW w:w="1479" w:type="dxa"/>
            <w:vAlign w:val="top"/>
          </w:tcPr>
          <w:p w14:paraId="1C8324D0">
            <w:pPr>
              <w:pStyle w:val="47"/>
              <w:spacing w:before="88" w:line="219" w:lineRule="auto"/>
              <w:ind w:left="511"/>
              <w:rPr>
                <w:rFonts w:hint="eastAsia" w:ascii="宋体" w:hAnsi="宋体" w:eastAsia="宋体" w:cs="宋体"/>
                <w:sz w:val="24"/>
                <w:szCs w:val="24"/>
              </w:rPr>
            </w:pPr>
            <w:r>
              <w:rPr>
                <w:rFonts w:hint="eastAsia" w:ascii="宋体" w:hAnsi="宋体" w:eastAsia="宋体" w:cs="宋体"/>
                <w:spacing w:val="-2"/>
                <w:sz w:val="24"/>
                <w:szCs w:val="24"/>
              </w:rPr>
              <w:t>斜撑</w:t>
            </w:r>
          </w:p>
        </w:tc>
        <w:tc>
          <w:tcPr>
            <w:tcW w:w="3616" w:type="dxa"/>
            <w:gridSpan w:val="4"/>
            <w:vAlign w:val="top"/>
          </w:tcPr>
          <w:p w14:paraId="0744F9CB">
            <w:pPr>
              <w:pStyle w:val="47"/>
              <w:spacing w:before="109" w:line="210" w:lineRule="auto"/>
              <w:ind w:left="1472"/>
              <w:rPr>
                <w:rFonts w:hint="eastAsia" w:ascii="宋体" w:hAnsi="宋体" w:eastAsia="宋体" w:cs="宋体"/>
                <w:sz w:val="24"/>
                <w:szCs w:val="24"/>
              </w:rPr>
            </w:pPr>
            <w:r>
              <w:rPr>
                <w:rFonts w:hint="eastAsia" w:ascii="宋体" w:hAnsi="宋体" w:eastAsia="宋体" w:cs="宋体"/>
                <w:spacing w:val="-2"/>
                <w:sz w:val="24"/>
                <w:szCs w:val="24"/>
              </w:rPr>
              <w:t>25mm*6</w:t>
            </w:r>
          </w:p>
        </w:tc>
        <w:tc>
          <w:tcPr>
            <w:tcW w:w="1369" w:type="dxa"/>
            <w:vAlign w:val="top"/>
          </w:tcPr>
          <w:p w14:paraId="772672AF">
            <w:pPr>
              <w:pStyle w:val="47"/>
              <w:spacing w:before="109" w:line="210" w:lineRule="auto"/>
              <w:ind w:left="625"/>
              <w:rPr>
                <w:rFonts w:hint="eastAsia" w:ascii="宋体" w:hAnsi="宋体" w:eastAsia="宋体" w:cs="宋体"/>
                <w:sz w:val="24"/>
                <w:szCs w:val="24"/>
              </w:rPr>
            </w:pPr>
            <w:r>
              <w:rPr>
                <w:rFonts w:hint="eastAsia" w:ascii="宋体" w:hAnsi="宋体" w:eastAsia="宋体" w:cs="宋体"/>
                <w:sz w:val="24"/>
                <w:szCs w:val="24"/>
              </w:rPr>
              <w:t>4</w:t>
            </w:r>
          </w:p>
        </w:tc>
        <w:tc>
          <w:tcPr>
            <w:tcW w:w="899" w:type="dxa"/>
            <w:vAlign w:val="top"/>
          </w:tcPr>
          <w:p w14:paraId="4F528E0D">
            <w:pPr>
              <w:pStyle w:val="47"/>
              <w:spacing w:before="88" w:line="220" w:lineRule="auto"/>
              <w:ind w:left="337"/>
              <w:rPr>
                <w:rFonts w:hint="eastAsia" w:ascii="宋体" w:hAnsi="宋体" w:eastAsia="宋体" w:cs="宋体"/>
                <w:sz w:val="24"/>
                <w:szCs w:val="24"/>
              </w:rPr>
            </w:pPr>
            <w:r>
              <w:rPr>
                <w:rFonts w:hint="eastAsia" w:ascii="宋体" w:hAnsi="宋体" w:eastAsia="宋体" w:cs="宋体"/>
                <w:sz w:val="24"/>
                <w:szCs w:val="24"/>
              </w:rPr>
              <w:t>根</w:t>
            </w:r>
          </w:p>
        </w:tc>
        <w:tc>
          <w:tcPr>
            <w:tcW w:w="1753" w:type="dxa"/>
            <w:vAlign w:val="top"/>
          </w:tcPr>
          <w:p w14:paraId="011A6979">
            <w:pPr>
              <w:pStyle w:val="47"/>
              <w:spacing w:before="109" w:line="210" w:lineRule="auto"/>
              <w:ind w:left="707"/>
              <w:rPr>
                <w:rFonts w:hint="eastAsia" w:ascii="宋体" w:hAnsi="宋体" w:eastAsia="宋体" w:cs="宋体"/>
                <w:sz w:val="24"/>
                <w:szCs w:val="24"/>
              </w:rPr>
            </w:pPr>
          </w:p>
        </w:tc>
      </w:tr>
      <w:tr w14:paraId="6D1C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Align w:val="top"/>
          </w:tcPr>
          <w:p w14:paraId="215B618F">
            <w:pPr>
              <w:pStyle w:val="47"/>
              <w:spacing w:before="99" w:line="210" w:lineRule="auto"/>
              <w:ind w:left="185"/>
              <w:rPr>
                <w:rFonts w:hint="eastAsia" w:ascii="宋体" w:hAnsi="宋体" w:eastAsia="宋体" w:cs="宋体"/>
                <w:sz w:val="24"/>
                <w:szCs w:val="24"/>
              </w:rPr>
            </w:pPr>
            <w:r>
              <w:rPr>
                <w:rFonts w:hint="eastAsia" w:ascii="宋体" w:hAnsi="宋体" w:eastAsia="宋体" w:cs="宋体"/>
                <w:spacing w:val="-7"/>
                <w:sz w:val="24"/>
                <w:szCs w:val="24"/>
              </w:rPr>
              <w:t>19</w:t>
            </w:r>
          </w:p>
        </w:tc>
        <w:tc>
          <w:tcPr>
            <w:tcW w:w="1479" w:type="dxa"/>
            <w:vAlign w:val="top"/>
          </w:tcPr>
          <w:p w14:paraId="311AB0CB">
            <w:pPr>
              <w:rPr>
                <w:rFonts w:hint="eastAsia" w:ascii="宋体" w:hAnsi="宋体" w:eastAsia="宋体" w:cs="宋体"/>
                <w:sz w:val="24"/>
                <w:szCs w:val="24"/>
              </w:rPr>
            </w:pPr>
          </w:p>
        </w:tc>
        <w:tc>
          <w:tcPr>
            <w:tcW w:w="3616" w:type="dxa"/>
            <w:gridSpan w:val="4"/>
            <w:vAlign w:val="top"/>
          </w:tcPr>
          <w:p w14:paraId="150D39BF">
            <w:pPr>
              <w:pStyle w:val="47"/>
              <w:spacing w:before="78" w:line="220" w:lineRule="auto"/>
              <w:ind w:left="1412"/>
              <w:rPr>
                <w:rFonts w:hint="eastAsia" w:ascii="宋体" w:hAnsi="宋体" w:eastAsia="宋体" w:cs="宋体"/>
                <w:sz w:val="24"/>
                <w:szCs w:val="24"/>
              </w:rPr>
            </w:pPr>
            <w:r>
              <w:rPr>
                <w:rFonts w:hint="eastAsia" w:ascii="宋体" w:hAnsi="宋体" w:eastAsia="宋体" w:cs="宋体"/>
                <w:spacing w:val="1"/>
                <w:sz w:val="24"/>
                <w:szCs w:val="24"/>
              </w:rPr>
              <w:t>电动24v</w:t>
            </w:r>
          </w:p>
        </w:tc>
        <w:tc>
          <w:tcPr>
            <w:tcW w:w="1369" w:type="dxa"/>
            <w:vAlign w:val="top"/>
          </w:tcPr>
          <w:p w14:paraId="70094612">
            <w:pPr>
              <w:pStyle w:val="47"/>
              <w:spacing w:before="99" w:line="210" w:lineRule="auto"/>
              <w:ind w:left="625"/>
              <w:rPr>
                <w:rFonts w:hint="eastAsia" w:ascii="宋体" w:hAnsi="宋体" w:eastAsia="宋体" w:cs="宋体"/>
                <w:sz w:val="24"/>
                <w:szCs w:val="24"/>
              </w:rPr>
            </w:pPr>
            <w:r>
              <w:rPr>
                <w:rFonts w:hint="eastAsia" w:ascii="宋体" w:hAnsi="宋体" w:eastAsia="宋体" w:cs="宋体"/>
                <w:sz w:val="24"/>
                <w:szCs w:val="24"/>
              </w:rPr>
              <w:t>2</w:t>
            </w:r>
          </w:p>
        </w:tc>
        <w:tc>
          <w:tcPr>
            <w:tcW w:w="899" w:type="dxa"/>
            <w:vAlign w:val="top"/>
          </w:tcPr>
          <w:p w14:paraId="3732D13A">
            <w:pPr>
              <w:pStyle w:val="47"/>
              <w:spacing w:before="80" w:line="221" w:lineRule="auto"/>
              <w:ind w:left="337"/>
              <w:rPr>
                <w:rFonts w:hint="eastAsia" w:ascii="宋体" w:hAnsi="宋体" w:eastAsia="宋体" w:cs="宋体"/>
                <w:sz w:val="24"/>
                <w:szCs w:val="24"/>
              </w:rPr>
            </w:pPr>
            <w:r>
              <w:rPr>
                <w:rFonts w:hint="eastAsia" w:ascii="宋体" w:hAnsi="宋体" w:eastAsia="宋体" w:cs="宋体"/>
                <w:sz w:val="24"/>
                <w:szCs w:val="24"/>
              </w:rPr>
              <w:t>台</w:t>
            </w:r>
          </w:p>
        </w:tc>
        <w:tc>
          <w:tcPr>
            <w:tcW w:w="1753" w:type="dxa"/>
            <w:vAlign w:val="top"/>
          </w:tcPr>
          <w:p w14:paraId="2BCA1AA4">
            <w:pPr>
              <w:pStyle w:val="47"/>
              <w:spacing w:before="99" w:line="210" w:lineRule="auto"/>
              <w:ind w:left="648"/>
              <w:rPr>
                <w:rFonts w:hint="eastAsia" w:ascii="宋体" w:hAnsi="宋体" w:eastAsia="宋体" w:cs="宋体"/>
                <w:sz w:val="24"/>
                <w:szCs w:val="24"/>
              </w:rPr>
            </w:pPr>
          </w:p>
        </w:tc>
      </w:tr>
      <w:tr w14:paraId="483F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13EDC83B">
            <w:pPr>
              <w:pStyle w:val="47"/>
              <w:spacing w:before="109" w:line="210" w:lineRule="auto"/>
              <w:ind w:left="185"/>
              <w:rPr>
                <w:rFonts w:hint="eastAsia" w:ascii="宋体" w:hAnsi="宋体" w:eastAsia="宋体" w:cs="宋体"/>
                <w:sz w:val="24"/>
                <w:szCs w:val="24"/>
              </w:rPr>
            </w:pPr>
            <w:r>
              <w:rPr>
                <w:rFonts w:hint="eastAsia" w:ascii="宋体" w:hAnsi="宋体" w:eastAsia="宋体" w:cs="宋体"/>
                <w:spacing w:val="-3"/>
                <w:sz w:val="24"/>
                <w:szCs w:val="24"/>
              </w:rPr>
              <w:t>20</w:t>
            </w:r>
          </w:p>
        </w:tc>
        <w:tc>
          <w:tcPr>
            <w:tcW w:w="1479" w:type="dxa"/>
            <w:vAlign w:val="top"/>
          </w:tcPr>
          <w:p w14:paraId="4E6D95D7">
            <w:pPr>
              <w:pStyle w:val="47"/>
              <w:spacing w:before="88" w:line="220" w:lineRule="auto"/>
              <w:ind w:left="290"/>
              <w:rPr>
                <w:rFonts w:hint="eastAsia" w:ascii="宋体" w:hAnsi="宋体" w:eastAsia="宋体" w:cs="宋体"/>
                <w:sz w:val="24"/>
                <w:szCs w:val="24"/>
              </w:rPr>
            </w:pPr>
            <w:r>
              <w:rPr>
                <w:rFonts w:hint="eastAsia" w:ascii="宋体" w:hAnsi="宋体" w:eastAsia="宋体" w:cs="宋体"/>
                <w:spacing w:val="3"/>
                <w:sz w:val="24"/>
                <w:szCs w:val="24"/>
              </w:rPr>
              <w:t>卷膜支架</w:t>
            </w:r>
          </w:p>
        </w:tc>
        <w:tc>
          <w:tcPr>
            <w:tcW w:w="3616" w:type="dxa"/>
            <w:gridSpan w:val="4"/>
            <w:vAlign w:val="top"/>
          </w:tcPr>
          <w:p w14:paraId="229C9182">
            <w:pPr>
              <w:pStyle w:val="47"/>
              <w:spacing w:before="94" w:line="223" w:lineRule="auto"/>
              <w:ind w:left="812"/>
              <w:rPr>
                <w:rFonts w:hint="eastAsia" w:ascii="宋体" w:hAnsi="宋体" w:eastAsia="宋体" w:cs="宋体"/>
                <w:sz w:val="24"/>
                <w:szCs w:val="24"/>
              </w:rPr>
            </w:pPr>
            <w:r>
              <w:rPr>
                <w:rFonts w:hint="eastAsia" w:ascii="宋体" w:hAnsi="宋体" w:eastAsia="宋体" w:cs="宋体"/>
                <w:spacing w:val="-1"/>
                <w:sz w:val="24"/>
                <w:szCs w:val="24"/>
              </w:rPr>
              <w:t>32*1.5*3m/25*1.5*3</w:t>
            </w:r>
          </w:p>
        </w:tc>
        <w:tc>
          <w:tcPr>
            <w:tcW w:w="1369" w:type="dxa"/>
            <w:vAlign w:val="top"/>
          </w:tcPr>
          <w:p w14:paraId="07FEBE50">
            <w:pPr>
              <w:pStyle w:val="47"/>
              <w:spacing w:before="109" w:line="210" w:lineRule="auto"/>
              <w:ind w:left="625"/>
              <w:rPr>
                <w:rFonts w:hint="eastAsia" w:ascii="宋体" w:hAnsi="宋体" w:eastAsia="宋体" w:cs="宋体"/>
                <w:sz w:val="24"/>
                <w:szCs w:val="24"/>
              </w:rPr>
            </w:pPr>
            <w:r>
              <w:rPr>
                <w:rFonts w:hint="eastAsia" w:ascii="宋体" w:hAnsi="宋体" w:eastAsia="宋体" w:cs="宋体"/>
                <w:sz w:val="24"/>
                <w:szCs w:val="24"/>
              </w:rPr>
              <w:t>4</w:t>
            </w:r>
          </w:p>
        </w:tc>
        <w:tc>
          <w:tcPr>
            <w:tcW w:w="899" w:type="dxa"/>
            <w:vAlign w:val="top"/>
          </w:tcPr>
          <w:p w14:paraId="1F8F512A">
            <w:pPr>
              <w:pStyle w:val="47"/>
              <w:spacing w:before="88" w:line="220" w:lineRule="auto"/>
              <w:ind w:left="337"/>
              <w:rPr>
                <w:rFonts w:hint="eastAsia" w:ascii="宋体" w:hAnsi="宋体" w:eastAsia="宋体" w:cs="宋体"/>
                <w:sz w:val="24"/>
                <w:szCs w:val="24"/>
              </w:rPr>
            </w:pPr>
            <w:r>
              <w:rPr>
                <w:rFonts w:hint="eastAsia" w:ascii="宋体" w:hAnsi="宋体" w:eastAsia="宋体" w:cs="宋体"/>
                <w:sz w:val="24"/>
                <w:szCs w:val="24"/>
              </w:rPr>
              <w:t>根</w:t>
            </w:r>
          </w:p>
        </w:tc>
        <w:tc>
          <w:tcPr>
            <w:tcW w:w="1753" w:type="dxa"/>
            <w:vAlign w:val="top"/>
          </w:tcPr>
          <w:p w14:paraId="3BD08D69">
            <w:pPr>
              <w:pStyle w:val="47"/>
              <w:spacing w:before="109" w:line="210" w:lineRule="auto"/>
              <w:ind w:left="707"/>
              <w:rPr>
                <w:rFonts w:hint="eastAsia" w:ascii="宋体" w:hAnsi="宋体" w:eastAsia="宋体" w:cs="宋体"/>
                <w:sz w:val="24"/>
                <w:szCs w:val="24"/>
              </w:rPr>
            </w:pPr>
          </w:p>
        </w:tc>
      </w:tr>
      <w:tr w14:paraId="317B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Merge w:val="restart"/>
            <w:tcBorders>
              <w:bottom w:val="nil"/>
            </w:tcBorders>
            <w:vAlign w:val="top"/>
          </w:tcPr>
          <w:p w14:paraId="1356D1AE">
            <w:pPr>
              <w:spacing w:line="286" w:lineRule="auto"/>
              <w:rPr>
                <w:rFonts w:hint="eastAsia" w:ascii="宋体" w:hAnsi="宋体" w:eastAsia="宋体" w:cs="宋体"/>
                <w:sz w:val="24"/>
                <w:szCs w:val="24"/>
              </w:rPr>
            </w:pPr>
          </w:p>
          <w:p w14:paraId="1154284A">
            <w:pPr>
              <w:spacing w:line="287" w:lineRule="auto"/>
              <w:rPr>
                <w:rFonts w:hint="eastAsia" w:ascii="宋体" w:hAnsi="宋体" w:eastAsia="宋体" w:cs="宋体"/>
                <w:sz w:val="24"/>
                <w:szCs w:val="24"/>
              </w:rPr>
            </w:pPr>
          </w:p>
          <w:p w14:paraId="21A5121B">
            <w:pPr>
              <w:pStyle w:val="47"/>
              <w:spacing w:before="71" w:line="219" w:lineRule="auto"/>
              <w:ind w:left="74"/>
              <w:rPr>
                <w:rFonts w:hint="eastAsia" w:ascii="宋体" w:hAnsi="宋体" w:eastAsia="宋体" w:cs="宋体"/>
                <w:sz w:val="24"/>
                <w:szCs w:val="24"/>
              </w:rPr>
            </w:pPr>
            <w:r>
              <w:rPr>
                <w:rFonts w:hint="eastAsia" w:ascii="宋体" w:hAnsi="宋体" w:eastAsia="宋体" w:cs="宋体"/>
                <w:spacing w:val="6"/>
                <w:sz w:val="24"/>
                <w:szCs w:val="24"/>
              </w:rPr>
              <w:t>内棚</w:t>
            </w:r>
          </w:p>
        </w:tc>
        <w:tc>
          <w:tcPr>
            <w:tcW w:w="1479" w:type="dxa"/>
            <w:vAlign w:val="top"/>
          </w:tcPr>
          <w:p w14:paraId="4D63DE7B">
            <w:pPr>
              <w:pStyle w:val="47"/>
              <w:spacing w:before="88" w:line="219" w:lineRule="auto"/>
              <w:ind w:left="60"/>
              <w:rPr>
                <w:rFonts w:hint="eastAsia" w:ascii="宋体" w:hAnsi="宋体" w:eastAsia="宋体" w:cs="宋体"/>
                <w:sz w:val="24"/>
                <w:szCs w:val="24"/>
              </w:rPr>
            </w:pPr>
            <w:r>
              <w:rPr>
                <w:rFonts w:hint="eastAsia" w:ascii="宋体" w:hAnsi="宋体" w:eastAsia="宋体" w:cs="宋体"/>
                <w:spacing w:val="8"/>
                <w:sz w:val="24"/>
                <w:szCs w:val="24"/>
              </w:rPr>
              <w:t>棚架长(米)</w:t>
            </w:r>
          </w:p>
        </w:tc>
        <w:tc>
          <w:tcPr>
            <w:tcW w:w="3616" w:type="dxa"/>
            <w:gridSpan w:val="4"/>
            <w:vAlign w:val="top"/>
          </w:tcPr>
          <w:p w14:paraId="35775F12">
            <w:pPr>
              <w:pStyle w:val="47"/>
              <w:spacing w:before="109" w:line="210" w:lineRule="auto"/>
              <w:ind w:left="1692"/>
              <w:rPr>
                <w:rFonts w:hint="eastAsia" w:ascii="宋体" w:hAnsi="宋体" w:eastAsia="宋体" w:cs="宋体"/>
                <w:sz w:val="24"/>
                <w:szCs w:val="24"/>
              </w:rPr>
            </w:pPr>
            <w:r>
              <w:rPr>
                <w:rFonts w:hint="eastAsia" w:ascii="宋体" w:hAnsi="宋体" w:eastAsia="宋体" w:cs="宋体"/>
                <w:spacing w:val="-4"/>
                <w:sz w:val="24"/>
                <w:szCs w:val="24"/>
              </w:rPr>
              <w:t>38</w:t>
            </w:r>
          </w:p>
        </w:tc>
        <w:tc>
          <w:tcPr>
            <w:tcW w:w="1369" w:type="dxa"/>
            <w:vAlign w:val="top"/>
          </w:tcPr>
          <w:p w14:paraId="58DA9D8B">
            <w:pPr>
              <w:pStyle w:val="47"/>
              <w:spacing w:before="88" w:line="219" w:lineRule="auto"/>
              <w:ind w:left="126"/>
              <w:rPr>
                <w:rFonts w:hint="eastAsia" w:ascii="宋体" w:hAnsi="宋体" w:eastAsia="宋体" w:cs="宋体"/>
                <w:sz w:val="24"/>
                <w:szCs w:val="24"/>
              </w:rPr>
            </w:pPr>
            <w:r>
              <w:rPr>
                <w:rFonts w:hint="eastAsia" w:ascii="宋体" w:hAnsi="宋体" w:eastAsia="宋体" w:cs="宋体"/>
                <w:spacing w:val="8"/>
                <w:sz w:val="24"/>
                <w:szCs w:val="24"/>
              </w:rPr>
              <w:t>棚架宽(米)</w:t>
            </w:r>
          </w:p>
        </w:tc>
        <w:tc>
          <w:tcPr>
            <w:tcW w:w="899" w:type="dxa"/>
            <w:vAlign w:val="top"/>
          </w:tcPr>
          <w:p w14:paraId="1C073CC6">
            <w:pPr>
              <w:pStyle w:val="47"/>
              <w:spacing w:before="109" w:line="210" w:lineRule="auto"/>
              <w:ind w:left="337"/>
              <w:rPr>
                <w:rFonts w:hint="eastAsia" w:ascii="宋体" w:hAnsi="宋体" w:eastAsia="宋体" w:cs="宋体"/>
                <w:sz w:val="24"/>
                <w:szCs w:val="24"/>
              </w:rPr>
            </w:pPr>
            <w:r>
              <w:rPr>
                <w:rFonts w:hint="eastAsia" w:ascii="宋体" w:hAnsi="宋体" w:eastAsia="宋体" w:cs="宋体"/>
                <w:spacing w:val="-7"/>
                <w:sz w:val="24"/>
                <w:szCs w:val="24"/>
              </w:rPr>
              <w:t>10</w:t>
            </w:r>
          </w:p>
        </w:tc>
        <w:tc>
          <w:tcPr>
            <w:tcW w:w="1753" w:type="dxa"/>
            <w:vAlign w:val="top"/>
          </w:tcPr>
          <w:p w14:paraId="6ADA0315">
            <w:pPr>
              <w:rPr>
                <w:rFonts w:hint="eastAsia" w:ascii="宋体" w:hAnsi="宋体" w:eastAsia="宋体" w:cs="宋体"/>
                <w:sz w:val="24"/>
                <w:szCs w:val="24"/>
              </w:rPr>
            </w:pPr>
          </w:p>
        </w:tc>
      </w:tr>
      <w:tr w14:paraId="0608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vMerge w:val="continue"/>
            <w:tcBorders>
              <w:top w:val="nil"/>
              <w:bottom w:val="nil"/>
            </w:tcBorders>
            <w:vAlign w:val="top"/>
          </w:tcPr>
          <w:p w14:paraId="2D5B436B">
            <w:pPr>
              <w:rPr>
                <w:rFonts w:hint="eastAsia" w:ascii="宋体" w:hAnsi="宋体" w:eastAsia="宋体" w:cs="宋体"/>
                <w:sz w:val="24"/>
                <w:szCs w:val="24"/>
              </w:rPr>
            </w:pPr>
          </w:p>
        </w:tc>
        <w:tc>
          <w:tcPr>
            <w:tcW w:w="1479" w:type="dxa"/>
            <w:vAlign w:val="top"/>
          </w:tcPr>
          <w:p w14:paraId="14D78F91">
            <w:pPr>
              <w:rPr>
                <w:rFonts w:hint="eastAsia" w:ascii="宋体" w:hAnsi="宋体" w:eastAsia="宋体" w:cs="宋体"/>
                <w:sz w:val="24"/>
                <w:szCs w:val="24"/>
              </w:rPr>
            </w:pPr>
          </w:p>
        </w:tc>
        <w:tc>
          <w:tcPr>
            <w:tcW w:w="3616" w:type="dxa"/>
            <w:gridSpan w:val="4"/>
            <w:vAlign w:val="top"/>
          </w:tcPr>
          <w:p w14:paraId="21FE3CB4">
            <w:pPr>
              <w:rPr>
                <w:rFonts w:hint="eastAsia" w:ascii="宋体" w:hAnsi="宋体" w:eastAsia="宋体" w:cs="宋体"/>
                <w:sz w:val="24"/>
                <w:szCs w:val="24"/>
              </w:rPr>
            </w:pPr>
          </w:p>
        </w:tc>
        <w:tc>
          <w:tcPr>
            <w:tcW w:w="1369" w:type="dxa"/>
            <w:vAlign w:val="top"/>
          </w:tcPr>
          <w:p w14:paraId="3510E6BF">
            <w:pPr>
              <w:pStyle w:val="47"/>
              <w:spacing w:before="78" w:line="219" w:lineRule="auto"/>
              <w:ind w:left="126"/>
              <w:rPr>
                <w:rFonts w:hint="eastAsia" w:ascii="宋体" w:hAnsi="宋体" w:eastAsia="宋体" w:cs="宋体"/>
                <w:sz w:val="24"/>
                <w:szCs w:val="24"/>
              </w:rPr>
            </w:pPr>
            <w:r>
              <w:rPr>
                <w:rFonts w:hint="eastAsia" w:ascii="宋体" w:hAnsi="宋体" w:eastAsia="宋体" w:cs="宋体"/>
                <w:spacing w:val="8"/>
                <w:sz w:val="24"/>
                <w:szCs w:val="24"/>
              </w:rPr>
              <w:t>薄膜宽(米)</w:t>
            </w:r>
          </w:p>
        </w:tc>
        <w:tc>
          <w:tcPr>
            <w:tcW w:w="899" w:type="dxa"/>
            <w:vAlign w:val="top"/>
          </w:tcPr>
          <w:p w14:paraId="39C4DE0A">
            <w:pPr>
              <w:rPr>
                <w:rFonts w:hint="eastAsia" w:ascii="宋体" w:hAnsi="宋体" w:eastAsia="宋体" w:cs="宋体"/>
                <w:sz w:val="24"/>
                <w:szCs w:val="24"/>
              </w:rPr>
            </w:pPr>
          </w:p>
        </w:tc>
        <w:tc>
          <w:tcPr>
            <w:tcW w:w="1753" w:type="dxa"/>
            <w:vAlign w:val="top"/>
          </w:tcPr>
          <w:p w14:paraId="3DDA4739">
            <w:pPr>
              <w:rPr>
                <w:rFonts w:hint="eastAsia" w:ascii="宋体" w:hAnsi="宋体" w:eastAsia="宋体" w:cs="宋体"/>
                <w:sz w:val="24"/>
                <w:szCs w:val="24"/>
              </w:rPr>
            </w:pPr>
          </w:p>
        </w:tc>
      </w:tr>
      <w:tr w14:paraId="43D4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Merge w:val="continue"/>
            <w:tcBorders>
              <w:top w:val="nil"/>
              <w:bottom w:val="nil"/>
            </w:tcBorders>
            <w:vAlign w:val="top"/>
          </w:tcPr>
          <w:p w14:paraId="16108BBC">
            <w:pPr>
              <w:rPr>
                <w:rFonts w:hint="eastAsia" w:ascii="宋体" w:hAnsi="宋体" w:eastAsia="宋体" w:cs="宋体"/>
                <w:sz w:val="24"/>
                <w:szCs w:val="24"/>
              </w:rPr>
            </w:pPr>
          </w:p>
        </w:tc>
        <w:tc>
          <w:tcPr>
            <w:tcW w:w="1479" w:type="dxa"/>
            <w:vAlign w:val="top"/>
          </w:tcPr>
          <w:p w14:paraId="79E18365">
            <w:pPr>
              <w:pStyle w:val="47"/>
              <w:spacing w:before="86" w:line="219" w:lineRule="auto"/>
              <w:ind w:left="511"/>
              <w:rPr>
                <w:rFonts w:hint="eastAsia" w:ascii="宋体" w:hAnsi="宋体" w:eastAsia="宋体" w:cs="宋体"/>
                <w:sz w:val="24"/>
                <w:szCs w:val="24"/>
              </w:rPr>
            </w:pPr>
            <w:r>
              <w:rPr>
                <w:rFonts w:hint="eastAsia" w:ascii="宋体" w:hAnsi="宋体" w:eastAsia="宋体" w:cs="宋体"/>
                <w:spacing w:val="-3"/>
                <w:sz w:val="24"/>
                <w:szCs w:val="24"/>
              </w:rPr>
              <w:t>竹竿</w:t>
            </w:r>
          </w:p>
        </w:tc>
        <w:tc>
          <w:tcPr>
            <w:tcW w:w="3616" w:type="dxa"/>
            <w:gridSpan w:val="4"/>
            <w:vAlign w:val="top"/>
          </w:tcPr>
          <w:p w14:paraId="3B5FF606">
            <w:pPr>
              <w:pStyle w:val="47"/>
              <w:spacing w:before="88" w:line="219" w:lineRule="auto"/>
              <w:ind w:left="1632"/>
              <w:rPr>
                <w:rFonts w:hint="eastAsia" w:ascii="宋体" w:hAnsi="宋体" w:eastAsia="宋体" w:cs="宋体"/>
                <w:sz w:val="24"/>
                <w:szCs w:val="24"/>
              </w:rPr>
            </w:pPr>
            <w:r>
              <w:rPr>
                <w:rFonts w:hint="eastAsia" w:ascii="宋体" w:hAnsi="宋体" w:eastAsia="宋体" w:cs="宋体"/>
                <w:spacing w:val="4"/>
                <w:sz w:val="24"/>
                <w:szCs w:val="24"/>
              </w:rPr>
              <w:t>7米</w:t>
            </w:r>
          </w:p>
        </w:tc>
        <w:tc>
          <w:tcPr>
            <w:tcW w:w="1369" w:type="dxa"/>
            <w:vAlign w:val="top"/>
          </w:tcPr>
          <w:p w14:paraId="482CD0B1">
            <w:pPr>
              <w:pStyle w:val="47"/>
              <w:spacing w:before="88" w:line="220" w:lineRule="auto"/>
              <w:ind w:left="406"/>
              <w:rPr>
                <w:rFonts w:hint="eastAsia" w:ascii="宋体" w:hAnsi="宋体" w:eastAsia="宋体" w:cs="宋体"/>
                <w:sz w:val="24"/>
                <w:szCs w:val="24"/>
              </w:rPr>
            </w:pPr>
            <w:r>
              <w:rPr>
                <w:rFonts w:hint="eastAsia" w:ascii="宋体" w:hAnsi="宋体" w:eastAsia="宋体" w:cs="宋体"/>
                <w:spacing w:val="-2"/>
                <w:sz w:val="24"/>
                <w:szCs w:val="24"/>
              </w:rPr>
              <w:t>480根</w:t>
            </w:r>
          </w:p>
        </w:tc>
        <w:tc>
          <w:tcPr>
            <w:tcW w:w="899" w:type="dxa"/>
            <w:vAlign w:val="top"/>
          </w:tcPr>
          <w:p w14:paraId="342A826F">
            <w:pPr>
              <w:pStyle w:val="47"/>
              <w:spacing w:before="88" w:line="220" w:lineRule="auto"/>
              <w:ind w:left="277"/>
              <w:rPr>
                <w:rFonts w:hint="eastAsia" w:ascii="宋体" w:hAnsi="宋体" w:eastAsia="宋体" w:cs="宋体"/>
                <w:sz w:val="24"/>
                <w:szCs w:val="24"/>
              </w:rPr>
            </w:pPr>
            <w:r>
              <w:rPr>
                <w:rFonts w:hint="eastAsia" w:ascii="宋体" w:hAnsi="宋体" w:eastAsia="宋体" w:cs="宋体"/>
                <w:spacing w:val="4"/>
                <w:sz w:val="24"/>
                <w:szCs w:val="24"/>
              </w:rPr>
              <w:t>7元</w:t>
            </w:r>
          </w:p>
        </w:tc>
        <w:tc>
          <w:tcPr>
            <w:tcW w:w="1753" w:type="dxa"/>
            <w:vAlign w:val="top"/>
          </w:tcPr>
          <w:p w14:paraId="3B86E98F">
            <w:pPr>
              <w:pStyle w:val="47"/>
              <w:spacing w:before="109" w:line="210" w:lineRule="auto"/>
              <w:ind w:left="648"/>
              <w:rPr>
                <w:rFonts w:hint="eastAsia" w:ascii="宋体" w:hAnsi="宋体" w:eastAsia="宋体" w:cs="宋体"/>
                <w:sz w:val="24"/>
                <w:szCs w:val="24"/>
              </w:rPr>
            </w:pPr>
          </w:p>
        </w:tc>
      </w:tr>
      <w:tr w14:paraId="3569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Merge w:val="continue"/>
            <w:tcBorders>
              <w:top w:val="nil"/>
            </w:tcBorders>
            <w:vAlign w:val="top"/>
          </w:tcPr>
          <w:p w14:paraId="75A44EE8">
            <w:pPr>
              <w:rPr>
                <w:rFonts w:hint="eastAsia" w:ascii="宋体" w:hAnsi="宋体" w:eastAsia="宋体" w:cs="宋体"/>
                <w:sz w:val="24"/>
                <w:szCs w:val="24"/>
              </w:rPr>
            </w:pPr>
          </w:p>
        </w:tc>
        <w:tc>
          <w:tcPr>
            <w:tcW w:w="1479" w:type="dxa"/>
            <w:vAlign w:val="top"/>
          </w:tcPr>
          <w:p w14:paraId="5CF0444D">
            <w:pPr>
              <w:pStyle w:val="47"/>
              <w:spacing w:before="88" w:line="219" w:lineRule="auto"/>
              <w:ind w:left="620"/>
              <w:rPr>
                <w:rFonts w:hint="eastAsia" w:ascii="宋体" w:hAnsi="宋体" w:eastAsia="宋体" w:cs="宋体"/>
                <w:sz w:val="24"/>
                <w:szCs w:val="24"/>
              </w:rPr>
            </w:pPr>
            <w:r>
              <w:rPr>
                <w:rFonts w:hint="eastAsia" w:ascii="宋体" w:hAnsi="宋体" w:eastAsia="宋体" w:cs="宋体"/>
                <w:sz w:val="24"/>
                <w:szCs w:val="24"/>
              </w:rPr>
              <w:t>粱</w:t>
            </w:r>
          </w:p>
        </w:tc>
        <w:tc>
          <w:tcPr>
            <w:tcW w:w="3616" w:type="dxa"/>
            <w:gridSpan w:val="4"/>
            <w:vAlign w:val="top"/>
          </w:tcPr>
          <w:p w14:paraId="3858CB4F">
            <w:pPr>
              <w:pStyle w:val="47"/>
              <w:spacing w:before="109" w:line="210" w:lineRule="auto"/>
              <w:ind w:left="1742"/>
              <w:rPr>
                <w:rFonts w:hint="eastAsia" w:ascii="宋体" w:hAnsi="宋体" w:eastAsia="宋体" w:cs="宋体"/>
                <w:sz w:val="24"/>
                <w:szCs w:val="24"/>
              </w:rPr>
            </w:pPr>
            <w:r>
              <w:rPr>
                <w:rFonts w:hint="eastAsia" w:ascii="宋体" w:hAnsi="宋体" w:eastAsia="宋体" w:cs="宋体"/>
                <w:sz w:val="24"/>
                <w:szCs w:val="24"/>
              </w:rPr>
              <w:t>5</w:t>
            </w:r>
          </w:p>
        </w:tc>
        <w:tc>
          <w:tcPr>
            <w:tcW w:w="1369" w:type="dxa"/>
            <w:vAlign w:val="top"/>
          </w:tcPr>
          <w:p w14:paraId="3F44EEDF">
            <w:pPr>
              <w:pStyle w:val="47"/>
              <w:spacing w:before="89" w:line="221" w:lineRule="auto"/>
              <w:ind w:left="565"/>
              <w:rPr>
                <w:rFonts w:hint="eastAsia" w:ascii="宋体" w:hAnsi="宋体" w:eastAsia="宋体" w:cs="宋体"/>
                <w:sz w:val="24"/>
                <w:szCs w:val="24"/>
              </w:rPr>
            </w:pPr>
            <w:r>
              <w:rPr>
                <w:rFonts w:hint="eastAsia" w:ascii="宋体" w:hAnsi="宋体" w:eastAsia="宋体" w:cs="宋体"/>
                <w:sz w:val="24"/>
                <w:szCs w:val="24"/>
              </w:rPr>
              <w:t>卡</w:t>
            </w:r>
          </w:p>
        </w:tc>
        <w:tc>
          <w:tcPr>
            <w:tcW w:w="899" w:type="dxa"/>
            <w:vAlign w:val="top"/>
          </w:tcPr>
          <w:p w14:paraId="3C916923">
            <w:pPr>
              <w:pStyle w:val="47"/>
              <w:spacing w:before="109" w:line="210" w:lineRule="auto"/>
              <w:ind w:left="386"/>
              <w:rPr>
                <w:rFonts w:hint="eastAsia" w:ascii="宋体" w:hAnsi="宋体" w:eastAsia="宋体" w:cs="宋体"/>
                <w:sz w:val="24"/>
                <w:szCs w:val="24"/>
              </w:rPr>
            </w:pPr>
            <w:r>
              <w:rPr>
                <w:rFonts w:hint="eastAsia" w:ascii="宋体" w:hAnsi="宋体" w:eastAsia="宋体" w:cs="宋体"/>
                <w:sz w:val="24"/>
                <w:szCs w:val="24"/>
              </w:rPr>
              <w:t>4</w:t>
            </w:r>
          </w:p>
        </w:tc>
        <w:tc>
          <w:tcPr>
            <w:tcW w:w="1753" w:type="dxa"/>
            <w:vAlign w:val="top"/>
          </w:tcPr>
          <w:p w14:paraId="1384E427">
            <w:pPr>
              <w:rPr>
                <w:rFonts w:hint="eastAsia" w:ascii="宋体" w:hAnsi="宋体" w:eastAsia="宋体" w:cs="宋体"/>
                <w:sz w:val="24"/>
                <w:szCs w:val="24"/>
              </w:rPr>
            </w:pPr>
          </w:p>
        </w:tc>
      </w:tr>
      <w:tr w14:paraId="58A2C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78E55674">
            <w:pPr>
              <w:pStyle w:val="47"/>
              <w:spacing w:before="89" w:line="221" w:lineRule="auto"/>
              <w:ind w:left="74"/>
              <w:rPr>
                <w:rFonts w:hint="eastAsia" w:ascii="宋体" w:hAnsi="宋体" w:eastAsia="宋体" w:cs="宋体"/>
                <w:sz w:val="24"/>
                <w:szCs w:val="24"/>
              </w:rPr>
            </w:pPr>
            <w:r>
              <w:rPr>
                <w:rFonts w:hint="eastAsia" w:ascii="宋体" w:hAnsi="宋体" w:eastAsia="宋体" w:cs="宋体"/>
                <w:spacing w:val="6"/>
                <w:sz w:val="24"/>
                <w:szCs w:val="24"/>
              </w:rPr>
              <w:t>序号</w:t>
            </w:r>
          </w:p>
        </w:tc>
        <w:tc>
          <w:tcPr>
            <w:tcW w:w="1479" w:type="dxa"/>
            <w:vAlign w:val="top"/>
          </w:tcPr>
          <w:p w14:paraId="4897644B">
            <w:pPr>
              <w:pStyle w:val="47"/>
              <w:spacing w:before="90" w:line="221" w:lineRule="auto"/>
              <w:ind w:left="511"/>
              <w:rPr>
                <w:rFonts w:hint="eastAsia" w:ascii="宋体" w:hAnsi="宋体" w:eastAsia="宋体" w:cs="宋体"/>
                <w:sz w:val="24"/>
                <w:szCs w:val="24"/>
              </w:rPr>
            </w:pPr>
            <w:r>
              <w:rPr>
                <w:rFonts w:hint="eastAsia" w:ascii="宋体" w:hAnsi="宋体" w:eastAsia="宋体" w:cs="宋体"/>
                <w:spacing w:val="5"/>
                <w:sz w:val="24"/>
                <w:szCs w:val="24"/>
              </w:rPr>
              <w:t>名称</w:t>
            </w:r>
          </w:p>
        </w:tc>
        <w:tc>
          <w:tcPr>
            <w:tcW w:w="2197" w:type="dxa"/>
            <w:gridSpan w:val="3"/>
            <w:vAlign w:val="top"/>
          </w:tcPr>
          <w:p w14:paraId="5175B3DD">
            <w:pPr>
              <w:rPr>
                <w:rFonts w:hint="eastAsia" w:ascii="宋体" w:hAnsi="宋体" w:eastAsia="宋体" w:cs="宋体"/>
                <w:sz w:val="24"/>
                <w:szCs w:val="24"/>
              </w:rPr>
            </w:pPr>
          </w:p>
        </w:tc>
        <w:tc>
          <w:tcPr>
            <w:tcW w:w="1419" w:type="dxa"/>
            <w:vAlign w:val="top"/>
          </w:tcPr>
          <w:p w14:paraId="3B98C224">
            <w:pPr>
              <w:rPr>
                <w:rFonts w:hint="eastAsia" w:ascii="宋体" w:hAnsi="宋体" w:eastAsia="宋体" w:cs="宋体"/>
                <w:sz w:val="24"/>
                <w:szCs w:val="24"/>
              </w:rPr>
            </w:pPr>
          </w:p>
        </w:tc>
        <w:tc>
          <w:tcPr>
            <w:tcW w:w="1369" w:type="dxa"/>
            <w:vAlign w:val="top"/>
          </w:tcPr>
          <w:p w14:paraId="5ABF4735">
            <w:pPr>
              <w:pStyle w:val="47"/>
              <w:spacing w:before="88" w:line="219" w:lineRule="auto"/>
              <w:ind w:left="236"/>
              <w:rPr>
                <w:rFonts w:hint="eastAsia" w:ascii="宋体" w:hAnsi="宋体" w:eastAsia="宋体" w:cs="宋体"/>
                <w:sz w:val="24"/>
                <w:szCs w:val="24"/>
              </w:rPr>
            </w:pPr>
            <w:r>
              <w:rPr>
                <w:rFonts w:hint="eastAsia" w:ascii="宋体" w:hAnsi="宋体" w:eastAsia="宋体" w:cs="宋体"/>
                <w:spacing w:val="-2"/>
                <w:sz w:val="24"/>
                <w:szCs w:val="24"/>
              </w:rPr>
              <w:t>单棚数量</w:t>
            </w:r>
          </w:p>
        </w:tc>
        <w:tc>
          <w:tcPr>
            <w:tcW w:w="899" w:type="dxa"/>
            <w:vAlign w:val="top"/>
          </w:tcPr>
          <w:p w14:paraId="3E5A3D8C">
            <w:pPr>
              <w:pStyle w:val="47"/>
              <w:spacing w:before="88" w:line="220" w:lineRule="auto"/>
              <w:ind w:left="227"/>
              <w:rPr>
                <w:rFonts w:hint="eastAsia" w:ascii="宋体" w:hAnsi="宋体" w:eastAsia="宋体" w:cs="宋体"/>
                <w:sz w:val="24"/>
                <w:szCs w:val="24"/>
              </w:rPr>
            </w:pPr>
            <w:r>
              <w:rPr>
                <w:rFonts w:hint="eastAsia" w:ascii="宋体" w:hAnsi="宋体" w:eastAsia="宋体" w:cs="宋体"/>
                <w:spacing w:val="-3"/>
                <w:sz w:val="24"/>
                <w:szCs w:val="24"/>
              </w:rPr>
              <w:t>单位</w:t>
            </w:r>
          </w:p>
        </w:tc>
        <w:tc>
          <w:tcPr>
            <w:tcW w:w="1753" w:type="dxa"/>
            <w:vAlign w:val="top"/>
          </w:tcPr>
          <w:p w14:paraId="2D2A4EA8">
            <w:pPr>
              <w:rPr>
                <w:rFonts w:hint="eastAsia" w:ascii="宋体" w:hAnsi="宋体" w:eastAsia="宋体" w:cs="宋体"/>
                <w:sz w:val="24"/>
                <w:szCs w:val="24"/>
              </w:rPr>
            </w:pPr>
          </w:p>
        </w:tc>
      </w:tr>
      <w:tr w14:paraId="78CA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04" w:type="dxa"/>
            <w:vAlign w:val="top"/>
          </w:tcPr>
          <w:p w14:paraId="4EA617C6">
            <w:pPr>
              <w:pStyle w:val="47"/>
              <w:spacing w:before="99" w:line="209" w:lineRule="auto"/>
              <w:ind w:left="185"/>
              <w:rPr>
                <w:rFonts w:hint="eastAsia" w:ascii="宋体" w:hAnsi="宋体" w:eastAsia="宋体" w:cs="宋体"/>
                <w:sz w:val="24"/>
                <w:szCs w:val="24"/>
              </w:rPr>
            </w:pPr>
            <w:r>
              <w:rPr>
                <w:rFonts w:hint="eastAsia" w:ascii="宋体" w:hAnsi="宋体" w:eastAsia="宋体" w:cs="宋体"/>
                <w:spacing w:val="-3"/>
                <w:sz w:val="24"/>
                <w:szCs w:val="24"/>
              </w:rPr>
              <w:t>21</w:t>
            </w:r>
          </w:p>
        </w:tc>
        <w:tc>
          <w:tcPr>
            <w:tcW w:w="1479" w:type="dxa"/>
            <w:vAlign w:val="top"/>
          </w:tcPr>
          <w:p w14:paraId="65B01DE3">
            <w:pPr>
              <w:pStyle w:val="47"/>
              <w:spacing w:before="78" w:line="219" w:lineRule="auto"/>
              <w:ind w:left="511"/>
              <w:rPr>
                <w:rFonts w:hint="eastAsia" w:ascii="宋体" w:hAnsi="宋体" w:eastAsia="宋体" w:cs="宋体"/>
                <w:sz w:val="24"/>
                <w:szCs w:val="24"/>
              </w:rPr>
            </w:pPr>
            <w:r>
              <w:rPr>
                <w:rFonts w:hint="eastAsia" w:ascii="宋体" w:hAnsi="宋体" w:eastAsia="宋体" w:cs="宋体"/>
                <w:spacing w:val="-3"/>
                <w:sz w:val="24"/>
                <w:szCs w:val="24"/>
              </w:rPr>
              <w:t>拱杆</w:t>
            </w:r>
          </w:p>
        </w:tc>
        <w:tc>
          <w:tcPr>
            <w:tcW w:w="639" w:type="dxa"/>
            <w:vAlign w:val="top"/>
          </w:tcPr>
          <w:p w14:paraId="0B004B9B">
            <w:pPr>
              <w:pStyle w:val="47"/>
              <w:spacing w:before="99" w:line="209" w:lineRule="auto"/>
              <w:ind w:left="202"/>
              <w:rPr>
                <w:rFonts w:hint="eastAsia" w:ascii="宋体" w:hAnsi="宋体" w:eastAsia="宋体" w:cs="宋体"/>
                <w:sz w:val="24"/>
                <w:szCs w:val="24"/>
              </w:rPr>
            </w:pPr>
            <w:r>
              <w:rPr>
                <w:rFonts w:hint="eastAsia" w:ascii="宋体" w:hAnsi="宋体" w:eastAsia="宋体" w:cs="宋体"/>
                <w:spacing w:val="-3"/>
                <w:sz w:val="24"/>
                <w:szCs w:val="24"/>
              </w:rPr>
              <w:t>25</w:t>
            </w:r>
          </w:p>
        </w:tc>
        <w:tc>
          <w:tcPr>
            <w:tcW w:w="629" w:type="dxa"/>
            <w:vAlign w:val="top"/>
          </w:tcPr>
          <w:p w14:paraId="2E5EDCFD">
            <w:pPr>
              <w:pStyle w:val="47"/>
              <w:spacing w:before="99" w:line="209" w:lineRule="auto"/>
              <w:ind w:left="193"/>
              <w:rPr>
                <w:rFonts w:hint="eastAsia" w:ascii="宋体" w:hAnsi="宋体" w:eastAsia="宋体" w:cs="宋体"/>
                <w:sz w:val="24"/>
                <w:szCs w:val="24"/>
              </w:rPr>
            </w:pPr>
            <w:r>
              <w:rPr>
                <w:rFonts w:hint="eastAsia" w:ascii="宋体" w:hAnsi="宋体" w:eastAsia="宋体" w:cs="宋体"/>
                <w:spacing w:val="-4"/>
                <w:sz w:val="24"/>
                <w:szCs w:val="24"/>
              </w:rPr>
              <w:t>50</w:t>
            </w:r>
          </w:p>
        </w:tc>
        <w:tc>
          <w:tcPr>
            <w:tcW w:w="929" w:type="dxa"/>
            <w:vAlign w:val="top"/>
          </w:tcPr>
          <w:p w14:paraId="14C9B7F7">
            <w:pPr>
              <w:pStyle w:val="47"/>
              <w:spacing w:before="99" w:line="209" w:lineRule="auto"/>
              <w:ind w:left="293"/>
              <w:rPr>
                <w:rFonts w:hint="eastAsia" w:ascii="宋体" w:hAnsi="宋体" w:eastAsia="宋体" w:cs="宋体"/>
                <w:sz w:val="24"/>
                <w:szCs w:val="24"/>
              </w:rPr>
            </w:pPr>
            <w:r>
              <w:rPr>
                <w:rFonts w:hint="eastAsia" w:ascii="宋体" w:hAnsi="宋体" w:eastAsia="宋体" w:cs="宋体"/>
                <w:spacing w:val="-6"/>
                <w:sz w:val="24"/>
                <w:szCs w:val="24"/>
              </w:rPr>
              <w:t>1.5</w:t>
            </w:r>
          </w:p>
        </w:tc>
        <w:tc>
          <w:tcPr>
            <w:tcW w:w="1419" w:type="dxa"/>
            <w:vAlign w:val="top"/>
          </w:tcPr>
          <w:p w14:paraId="04701663">
            <w:pPr>
              <w:pStyle w:val="47"/>
              <w:spacing w:before="99" w:line="209" w:lineRule="auto"/>
              <w:ind w:left="594"/>
              <w:rPr>
                <w:rFonts w:hint="eastAsia" w:ascii="宋体" w:hAnsi="宋体" w:eastAsia="宋体" w:cs="宋体"/>
                <w:sz w:val="24"/>
                <w:szCs w:val="24"/>
              </w:rPr>
            </w:pPr>
            <w:r>
              <w:rPr>
                <w:rFonts w:hint="eastAsia" w:ascii="宋体" w:hAnsi="宋体" w:eastAsia="宋体" w:cs="宋体"/>
                <w:spacing w:val="-7"/>
                <w:sz w:val="24"/>
                <w:szCs w:val="24"/>
              </w:rPr>
              <w:t>16</w:t>
            </w:r>
          </w:p>
        </w:tc>
        <w:tc>
          <w:tcPr>
            <w:tcW w:w="1369" w:type="dxa"/>
            <w:vAlign w:val="top"/>
          </w:tcPr>
          <w:p w14:paraId="42387277">
            <w:pPr>
              <w:pStyle w:val="47"/>
              <w:spacing w:before="99" w:line="209" w:lineRule="auto"/>
              <w:ind w:left="565"/>
              <w:rPr>
                <w:rFonts w:hint="eastAsia" w:ascii="宋体" w:hAnsi="宋体" w:eastAsia="宋体" w:cs="宋体"/>
                <w:sz w:val="24"/>
                <w:szCs w:val="24"/>
              </w:rPr>
            </w:pPr>
            <w:r>
              <w:rPr>
                <w:rFonts w:hint="eastAsia" w:ascii="宋体" w:hAnsi="宋体" w:eastAsia="宋体" w:cs="宋体"/>
                <w:spacing w:val="-4"/>
                <w:sz w:val="24"/>
                <w:szCs w:val="24"/>
              </w:rPr>
              <w:t>32</w:t>
            </w:r>
          </w:p>
        </w:tc>
        <w:tc>
          <w:tcPr>
            <w:tcW w:w="899" w:type="dxa"/>
            <w:vAlign w:val="top"/>
          </w:tcPr>
          <w:p w14:paraId="71D89A89">
            <w:pPr>
              <w:pStyle w:val="47"/>
              <w:spacing w:before="90" w:line="217" w:lineRule="auto"/>
              <w:ind w:left="337"/>
              <w:rPr>
                <w:rFonts w:hint="eastAsia" w:ascii="宋体" w:hAnsi="宋体" w:eastAsia="宋体" w:cs="宋体"/>
                <w:sz w:val="24"/>
                <w:szCs w:val="24"/>
              </w:rPr>
            </w:pPr>
            <w:r>
              <w:rPr>
                <w:rFonts w:hint="eastAsia" w:ascii="宋体" w:hAnsi="宋体" w:eastAsia="宋体" w:cs="宋体"/>
                <w:sz w:val="24"/>
                <w:szCs w:val="24"/>
              </w:rPr>
              <w:t>组</w:t>
            </w:r>
          </w:p>
        </w:tc>
        <w:tc>
          <w:tcPr>
            <w:tcW w:w="1753" w:type="dxa"/>
            <w:vAlign w:val="top"/>
          </w:tcPr>
          <w:p w14:paraId="430C0D11">
            <w:pPr>
              <w:pStyle w:val="47"/>
              <w:spacing w:before="99" w:line="209" w:lineRule="auto"/>
              <w:ind w:left="648"/>
              <w:rPr>
                <w:rFonts w:hint="eastAsia" w:ascii="宋体" w:hAnsi="宋体" w:eastAsia="宋体" w:cs="宋体"/>
                <w:sz w:val="24"/>
                <w:szCs w:val="24"/>
              </w:rPr>
            </w:pPr>
          </w:p>
        </w:tc>
      </w:tr>
      <w:tr w14:paraId="5236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vAlign w:val="top"/>
          </w:tcPr>
          <w:p w14:paraId="65F82D55">
            <w:pPr>
              <w:pStyle w:val="47"/>
              <w:spacing w:before="110" w:line="209" w:lineRule="auto"/>
              <w:ind w:left="185"/>
              <w:rPr>
                <w:rFonts w:hint="eastAsia" w:ascii="宋体" w:hAnsi="宋体" w:eastAsia="宋体" w:cs="宋体"/>
                <w:sz w:val="24"/>
                <w:szCs w:val="24"/>
              </w:rPr>
            </w:pPr>
            <w:r>
              <w:rPr>
                <w:rFonts w:hint="eastAsia" w:ascii="宋体" w:hAnsi="宋体" w:eastAsia="宋体" w:cs="宋体"/>
                <w:spacing w:val="-3"/>
                <w:sz w:val="24"/>
                <w:szCs w:val="24"/>
              </w:rPr>
              <w:t>22</w:t>
            </w:r>
          </w:p>
        </w:tc>
        <w:tc>
          <w:tcPr>
            <w:tcW w:w="1479" w:type="dxa"/>
            <w:vAlign w:val="top"/>
          </w:tcPr>
          <w:p w14:paraId="73E928D3">
            <w:pPr>
              <w:pStyle w:val="47"/>
              <w:spacing w:before="89" w:line="219" w:lineRule="auto"/>
              <w:ind w:left="511"/>
              <w:rPr>
                <w:rFonts w:hint="eastAsia" w:ascii="宋体" w:hAnsi="宋体" w:eastAsia="宋体" w:cs="宋体"/>
                <w:sz w:val="24"/>
                <w:szCs w:val="24"/>
              </w:rPr>
            </w:pPr>
            <w:r>
              <w:rPr>
                <w:rFonts w:hint="eastAsia" w:ascii="宋体" w:hAnsi="宋体" w:eastAsia="宋体" w:cs="宋体"/>
                <w:spacing w:val="5"/>
                <w:sz w:val="24"/>
                <w:szCs w:val="24"/>
              </w:rPr>
              <w:t>纵梁</w:t>
            </w:r>
          </w:p>
        </w:tc>
        <w:tc>
          <w:tcPr>
            <w:tcW w:w="1268" w:type="dxa"/>
            <w:gridSpan w:val="2"/>
            <w:vAlign w:val="top"/>
          </w:tcPr>
          <w:p w14:paraId="5A9C467E">
            <w:pPr>
              <w:pStyle w:val="47"/>
              <w:spacing w:before="110" w:line="209" w:lineRule="auto"/>
              <w:ind w:left="512"/>
              <w:rPr>
                <w:rFonts w:hint="eastAsia" w:ascii="宋体" w:hAnsi="宋体" w:eastAsia="宋体" w:cs="宋体"/>
                <w:sz w:val="24"/>
                <w:szCs w:val="24"/>
              </w:rPr>
            </w:pPr>
            <w:r>
              <w:rPr>
                <w:rFonts w:hint="eastAsia" w:ascii="宋体" w:hAnsi="宋体" w:eastAsia="宋体" w:cs="宋体"/>
                <w:spacing w:val="-3"/>
                <w:sz w:val="24"/>
                <w:szCs w:val="24"/>
              </w:rPr>
              <w:t>25</w:t>
            </w:r>
          </w:p>
        </w:tc>
        <w:tc>
          <w:tcPr>
            <w:tcW w:w="929" w:type="dxa"/>
            <w:vAlign w:val="top"/>
          </w:tcPr>
          <w:p w14:paraId="55AA2777">
            <w:pPr>
              <w:pStyle w:val="47"/>
              <w:spacing w:before="110" w:line="209" w:lineRule="auto"/>
              <w:ind w:left="404"/>
              <w:rPr>
                <w:rFonts w:hint="eastAsia" w:ascii="宋体" w:hAnsi="宋体" w:eastAsia="宋体" w:cs="宋体"/>
                <w:sz w:val="24"/>
                <w:szCs w:val="24"/>
              </w:rPr>
            </w:pPr>
            <w:r>
              <w:rPr>
                <w:rFonts w:hint="eastAsia" w:ascii="宋体" w:hAnsi="宋体" w:eastAsia="宋体" w:cs="宋体"/>
                <w:sz w:val="24"/>
                <w:szCs w:val="24"/>
              </w:rPr>
              <w:t>1</w:t>
            </w:r>
          </w:p>
        </w:tc>
        <w:tc>
          <w:tcPr>
            <w:tcW w:w="1419" w:type="dxa"/>
            <w:vAlign w:val="top"/>
          </w:tcPr>
          <w:p w14:paraId="2E23EBE3">
            <w:pPr>
              <w:pStyle w:val="47"/>
              <w:spacing w:before="110" w:line="209" w:lineRule="auto"/>
              <w:ind w:left="645"/>
              <w:rPr>
                <w:rFonts w:hint="eastAsia" w:ascii="宋体" w:hAnsi="宋体" w:eastAsia="宋体" w:cs="宋体"/>
                <w:sz w:val="24"/>
                <w:szCs w:val="24"/>
              </w:rPr>
            </w:pPr>
            <w:r>
              <w:rPr>
                <w:rFonts w:hint="eastAsia" w:ascii="宋体" w:hAnsi="宋体" w:eastAsia="宋体" w:cs="宋体"/>
                <w:sz w:val="24"/>
                <w:szCs w:val="24"/>
              </w:rPr>
              <w:t>6</w:t>
            </w:r>
          </w:p>
        </w:tc>
        <w:tc>
          <w:tcPr>
            <w:tcW w:w="1369" w:type="dxa"/>
            <w:vAlign w:val="top"/>
          </w:tcPr>
          <w:p w14:paraId="2E9053CA">
            <w:pPr>
              <w:pStyle w:val="47"/>
              <w:spacing w:before="110" w:line="209" w:lineRule="auto"/>
              <w:ind w:left="516"/>
              <w:rPr>
                <w:rFonts w:hint="eastAsia" w:ascii="宋体" w:hAnsi="宋体" w:eastAsia="宋体" w:cs="宋体"/>
                <w:sz w:val="24"/>
                <w:szCs w:val="24"/>
              </w:rPr>
            </w:pPr>
            <w:r>
              <w:rPr>
                <w:rFonts w:hint="eastAsia" w:ascii="宋体" w:hAnsi="宋体" w:eastAsia="宋体" w:cs="宋体"/>
                <w:spacing w:val="-6"/>
                <w:sz w:val="24"/>
                <w:szCs w:val="24"/>
              </w:rPr>
              <w:t>190</w:t>
            </w:r>
          </w:p>
        </w:tc>
        <w:tc>
          <w:tcPr>
            <w:tcW w:w="899" w:type="dxa"/>
            <w:vAlign w:val="top"/>
          </w:tcPr>
          <w:p w14:paraId="2F18D052">
            <w:pPr>
              <w:pStyle w:val="47"/>
              <w:spacing w:before="89"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53" w:type="dxa"/>
            <w:vAlign w:val="top"/>
          </w:tcPr>
          <w:p w14:paraId="1F255645">
            <w:pPr>
              <w:pStyle w:val="47"/>
              <w:spacing w:before="110" w:line="209" w:lineRule="auto"/>
              <w:ind w:left="648"/>
              <w:rPr>
                <w:rFonts w:hint="eastAsia" w:ascii="宋体" w:hAnsi="宋体" w:eastAsia="宋体" w:cs="宋体"/>
                <w:sz w:val="24"/>
                <w:szCs w:val="24"/>
              </w:rPr>
            </w:pPr>
          </w:p>
        </w:tc>
      </w:tr>
      <w:tr w14:paraId="6B84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04" w:type="dxa"/>
            <w:vAlign w:val="top"/>
          </w:tcPr>
          <w:p w14:paraId="601F8A61">
            <w:pPr>
              <w:pStyle w:val="47"/>
              <w:spacing w:before="101" w:line="208" w:lineRule="auto"/>
              <w:ind w:left="185"/>
              <w:rPr>
                <w:rFonts w:hint="eastAsia" w:ascii="宋体" w:hAnsi="宋体" w:eastAsia="宋体" w:cs="宋体"/>
                <w:sz w:val="24"/>
                <w:szCs w:val="24"/>
              </w:rPr>
            </w:pPr>
            <w:r>
              <w:rPr>
                <w:rFonts w:hint="eastAsia" w:ascii="宋体" w:hAnsi="宋体" w:eastAsia="宋体" w:cs="宋体"/>
                <w:spacing w:val="-3"/>
                <w:sz w:val="24"/>
                <w:szCs w:val="24"/>
              </w:rPr>
              <w:t>23</w:t>
            </w:r>
          </w:p>
        </w:tc>
        <w:tc>
          <w:tcPr>
            <w:tcW w:w="1479" w:type="dxa"/>
            <w:vAlign w:val="top"/>
          </w:tcPr>
          <w:p w14:paraId="701F6C1F">
            <w:pPr>
              <w:pStyle w:val="47"/>
              <w:spacing w:before="79" w:line="219" w:lineRule="auto"/>
              <w:ind w:left="290"/>
              <w:rPr>
                <w:rFonts w:hint="eastAsia" w:ascii="宋体" w:hAnsi="宋体" w:eastAsia="宋体" w:cs="宋体"/>
                <w:sz w:val="24"/>
                <w:szCs w:val="24"/>
              </w:rPr>
            </w:pPr>
            <w:r>
              <w:rPr>
                <w:rFonts w:hint="eastAsia" w:ascii="宋体" w:hAnsi="宋体" w:eastAsia="宋体" w:cs="宋体"/>
                <w:spacing w:val="-2"/>
                <w:sz w:val="24"/>
                <w:szCs w:val="24"/>
              </w:rPr>
              <w:t>棚头顶柱</w:t>
            </w:r>
          </w:p>
        </w:tc>
        <w:tc>
          <w:tcPr>
            <w:tcW w:w="639" w:type="dxa"/>
            <w:vAlign w:val="top"/>
          </w:tcPr>
          <w:p w14:paraId="58B335E3">
            <w:pPr>
              <w:pStyle w:val="47"/>
              <w:spacing w:before="101" w:line="208" w:lineRule="auto"/>
              <w:ind w:left="202"/>
              <w:rPr>
                <w:rFonts w:hint="eastAsia" w:ascii="宋体" w:hAnsi="宋体" w:eastAsia="宋体" w:cs="宋体"/>
                <w:sz w:val="24"/>
                <w:szCs w:val="24"/>
              </w:rPr>
            </w:pPr>
            <w:r>
              <w:rPr>
                <w:rFonts w:hint="eastAsia" w:ascii="宋体" w:hAnsi="宋体" w:eastAsia="宋体" w:cs="宋体"/>
                <w:spacing w:val="-7"/>
                <w:sz w:val="24"/>
                <w:szCs w:val="24"/>
              </w:rPr>
              <w:t>12</w:t>
            </w:r>
          </w:p>
        </w:tc>
        <w:tc>
          <w:tcPr>
            <w:tcW w:w="629" w:type="dxa"/>
            <w:vAlign w:val="top"/>
          </w:tcPr>
          <w:p w14:paraId="3AC4F3D1">
            <w:pPr>
              <w:pStyle w:val="47"/>
              <w:spacing w:before="101" w:line="208" w:lineRule="auto"/>
              <w:ind w:left="193"/>
              <w:rPr>
                <w:rFonts w:hint="eastAsia" w:ascii="宋体" w:hAnsi="宋体" w:eastAsia="宋体" w:cs="宋体"/>
                <w:sz w:val="24"/>
                <w:szCs w:val="24"/>
              </w:rPr>
            </w:pPr>
            <w:r>
              <w:rPr>
                <w:rFonts w:hint="eastAsia" w:ascii="宋体" w:hAnsi="宋体" w:eastAsia="宋体" w:cs="宋体"/>
                <w:spacing w:val="-4"/>
                <w:sz w:val="24"/>
                <w:szCs w:val="24"/>
              </w:rPr>
              <w:t>32</w:t>
            </w:r>
          </w:p>
        </w:tc>
        <w:tc>
          <w:tcPr>
            <w:tcW w:w="929" w:type="dxa"/>
            <w:vAlign w:val="top"/>
          </w:tcPr>
          <w:p w14:paraId="444B3034">
            <w:pPr>
              <w:pStyle w:val="47"/>
              <w:spacing w:before="101" w:line="208" w:lineRule="auto"/>
              <w:ind w:left="293"/>
              <w:rPr>
                <w:rFonts w:hint="eastAsia" w:ascii="宋体" w:hAnsi="宋体" w:eastAsia="宋体" w:cs="宋体"/>
                <w:sz w:val="24"/>
                <w:szCs w:val="24"/>
              </w:rPr>
            </w:pPr>
            <w:r>
              <w:rPr>
                <w:rFonts w:hint="eastAsia" w:ascii="宋体" w:hAnsi="宋体" w:eastAsia="宋体" w:cs="宋体"/>
                <w:spacing w:val="-6"/>
                <w:sz w:val="24"/>
                <w:szCs w:val="24"/>
              </w:rPr>
              <w:t>1.3</w:t>
            </w:r>
          </w:p>
        </w:tc>
        <w:tc>
          <w:tcPr>
            <w:tcW w:w="1419" w:type="dxa"/>
            <w:vAlign w:val="top"/>
          </w:tcPr>
          <w:p w14:paraId="4026B824">
            <w:pPr>
              <w:rPr>
                <w:rFonts w:hint="eastAsia" w:ascii="宋体" w:hAnsi="宋体" w:eastAsia="宋体" w:cs="宋体"/>
                <w:sz w:val="24"/>
                <w:szCs w:val="24"/>
              </w:rPr>
            </w:pPr>
          </w:p>
        </w:tc>
        <w:tc>
          <w:tcPr>
            <w:tcW w:w="1369" w:type="dxa"/>
            <w:vAlign w:val="top"/>
          </w:tcPr>
          <w:p w14:paraId="2821A928">
            <w:pPr>
              <w:pStyle w:val="47"/>
              <w:spacing w:before="101" w:line="208" w:lineRule="auto"/>
              <w:ind w:left="565"/>
              <w:rPr>
                <w:rFonts w:hint="eastAsia" w:ascii="宋体" w:hAnsi="宋体" w:eastAsia="宋体" w:cs="宋体"/>
                <w:sz w:val="24"/>
                <w:szCs w:val="24"/>
              </w:rPr>
            </w:pPr>
            <w:r>
              <w:rPr>
                <w:rFonts w:hint="eastAsia" w:ascii="宋体" w:hAnsi="宋体" w:eastAsia="宋体" w:cs="宋体"/>
                <w:spacing w:val="-7"/>
                <w:sz w:val="24"/>
                <w:szCs w:val="24"/>
              </w:rPr>
              <w:t>12</w:t>
            </w:r>
          </w:p>
        </w:tc>
        <w:tc>
          <w:tcPr>
            <w:tcW w:w="899" w:type="dxa"/>
            <w:vAlign w:val="top"/>
          </w:tcPr>
          <w:p w14:paraId="57497888">
            <w:pPr>
              <w:pStyle w:val="47"/>
              <w:spacing w:before="79" w:line="220" w:lineRule="auto"/>
              <w:ind w:left="337"/>
              <w:rPr>
                <w:rFonts w:hint="eastAsia" w:ascii="宋体" w:hAnsi="宋体" w:eastAsia="宋体" w:cs="宋体"/>
                <w:sz w:val="24"/>
                <w:szCs w:val="24"/>
              </w:rPr>
            </w:pPr>
            <w:r>
              <w:rPr>
                <w:rFonts w:hint="eastAsia" w:ascii="宋体" w:hAnsi="宋体" w:eastAsia="宋体" w:cs="宋体"/>
                <w:sz w:val="24"/>
                <w:szCs w:val="24"/>
              </w:rPr>
              <w:t>根</w:t>
            </w:r>
          </w:p>
        </w:tc>
        <w:tc>
          <w:tcPr>
            <w:tcW w:w="1753" w:type="dxa"/>
            <w:vAlign w:val="top"/>
          </w:tcPr>
          <w:p w14:paraId="711238B8">
            <w:pPr>
              <w:pStyle w:val="47"/>
              <w:spacing w:before="101" w:line="208" w:lineRule="auto"/>
              <w:ind w:left="707"/>
              <w:rPr>
                <w:rFonts w:hint="eastAsia" w:ascii="宋体" w:hAnsi="宋体" w:eastAsia="宋体" w:cs="宋体"/>
                <w:sz w:val="24"/>
                <w:szCs w:val="24"/>
              </w:rPr>
            </w:pPr>
          </w:p>
        </w:tc>
      </w:tr>
      <w:tr w14:paraId="59D4B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04" w:type="dxa"/>
            <w:vAlign w:val="top"/>
          </w:tcPr>
          <w:p w14:paraId="4DD0BA64">
            <w:pPr>
              <w:pStyle w:val="47"/>
              <w:spacing w:before="102" w:line="212" w:lineRule="auto"/>
              <w:ind w:left="185"/>
              <w:rPr>
                <w:rFonts w:hint="eastAsia" w:ascii="宋体" w:hAnsi="宋体" w:eastAsia="宋体" w:cs="宋体"/>
                <w:sz w:val="24"/>
                <w:szCs w:val="24"/>
              </w:rPr>
            </w:pPr>
            <w:r>
              <w:rPr>
                <w:rFonts w:hint="eastAsia" w:ascii="宋体" w:hAnsi="宋体" w:eastAsia="宋体" w:cs="宋体"/>
                <w:spacing w:val="-3"/>
                <w:sz w:val="24"/>
                <w:szCs w:val="24"/>
              </w:rPr>
              <w:t>24</w:t>
            </w:r>
          </w:p>
        </w:tc>
        <w:tc>
          <w:tcPr>
            <w:tcW w:w="1479" w:type="dxa"/>
            <w:vAlign w:val="top"/>
          </w:tcPr>
          <w:p w14:paraId="6AB609CF">
            <w:pPr>
              <w:pStyle w:val="47"/>
              <w:spacing w:before="80" w:line="219" w:lineRule="auto"/>
              <w:ind w:left="511"/>
              <w:rPr>
                <w:rFonts w:hint="eastAsia" w:ascii="宋体" w:hAnsi="宋体" w:eastAsia="宋体" w:cs="宋体"/>
                <w:sz w:val="24"/>
                <w:szCs w:val="24"/>
              </w:rPr>
            </w:pPr>
            <w:r>
              <w:rPr>
                <w:rFonts w:hint="eastAsia" w:ascii="宋体" w:hAnsi="宋体" w:eastAsia="宋体" w:cs="宋体"/>
                <w:spacing w:val="-3"/>
                <w:sz w:val="24"/>
                <w:szCs w:val="24"/>
              </w:rPr>
              <w:t>卡槽</w:t>
            </w:r>
          </w:p>
        </w:tc>
        <w:tc>
          <w:tcPr>
            <w:tcW w:w="3616" w:type="dxa"/>
            <w:gridSpan w:val="4"/>
            <w:vAlign w:val="top"/>
          </w:tcPr>
          <w:p w14:paraId="3D5A4FBE">
            <w:pPr>
              <w:pStyle w:val="47"/>
              <w:spacing w:before="78" w:line="219" w:lineRule="auto"/>
              <w:ind w:left="158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1DB82C73">
            <w:pPr>
              <w:pStyle w:val="47"/>
              <w:spacing w:before="102" w:line="212" w:lineRule="auto"/>
              <w:ind w:left="516"/>
              <w:rPr>
                <w:rFonts w:hint="eastAsia" w:ascii="宋体" w:hAnsi="宋体" w:eastAsia="宋体" w:cs="宋体"/>
                <w:sz w:val="24"/>
                <w:szCs w:val="24"/>
              </w:rPr>
            </w:pPr>
            <w:r>
              <w:rPr>
                <w:rFonts w:hint="eastAsia" w:ascii="宋体" w:hAnsi="宋体" w:eastAsia="宋体" w:cs="宋体"/>
                <w:spacing w:val="-3"/>
                <w:sz w:val="24"/>
                <w:szCs w:val="24"/>
              </w:rPr>
              <w:t>260</w:t>
            </w:r>
          </w:p>
        </w:tc>
        <w:tc>
          <w:tcPr>
            <w:tcW w:w="899" w:type="dxa"/>
            <w:vAlign w:val="top"/>
          </w:tcPr>
          <w:p w14:paraId="4A2EA754">
            <w:pPr>
              <w:pStyle w:val="47"/>
              <w:spacing w:before="80"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53" w:type="dxa"/>
            <w:vAlign w:val="top"/>
          </w:tcPr>
          <w:p w14:paraId="6D1BDF01">
            <w:pPr>
              <w:pStyle w:val="47"/>
              <w:spacing w:before="102" w:line="212" w:lineRule="auto"/>
              <w:ind w:left="707"/>
              <w:rPr>
                <w:rFonts w:hint="eastAsia" w:ascii="宋体" w:hAnsi="宋体" w:eastAsia="宋体" w:cs="宋体"/>
                <w:sz w:val="24"/>
                <w:szCs w:val="24"/>
              </w:rPr>
            </w:pPr>
          </w:p>
        </w:tc>
      </w:tr>
    </w:tbl>
    <w:tbl>
      <w:tblPr>
        <w:tblStyle w:val="48"/>
        <w:tblpPr w:leftFromText="180" w:rightFromText="180" w:vertAnchor="text" w:horzAnchor="page" w:tblpX="1125" w:tblpY="64"/>
        <w:tblOverlap w:val="never"/>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489"/>
        <w:gridCol w:w="629"/>
        <w:gridCol w:w="619"/>
        <w:gridCol w:w="929"/>
        <w:gridCol w:w="1439"/>
        <w:gridCol w:w="1369"/>
        <w:gridCol w:w="889"/>
        <w:gridCol w:w="1763"/>
      </w:tblGrid>
      <w:tr w14:paraId="033B2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tcBorders>
              <w:top w:val="nil"/>
            </w:tcBorders>
            <w:vAlign w:val="top"/>
          </w:tcPr>
          <w:p w14:paraId="2399A3C4">
            <w:pPr>
              <w:pStyle w:val="47"/>
              <w:spacing w:before="109" w:line="220" w:lineRule="auto"/>
              <w:ind w:left="185"/>
              <w:rPr>
                <w:rFonts w:hint="eastAsia" w:ascii="宋体" w:hAnsi="宋体" w:eastAsia="宋体" w:cs="宋体"/>
                <w:sz w:val="24"/>
                <w:szCs w:val="24"/>
              </w:rPr>
            </w:pPr>
            <w:r>
              <w:rPr>
                <w:rFonts w:hint="eastAsia" w:ascii="宋体" w:hAnsi="宋体" w:eastAsia="宋体" w:cs="宋体"/>
                <w:spacing w:val="-3"/>
                <w:sz w:val="24"/>
                <w:szCs w:val="24"/>
              </w:rPr>
              <w:t>25</w:t>
            </w:r>
          </w:p>
        </w:tc>
        <w:tc>
          <w:tcPr>
            <w:tcW w:w="1489" w:type="dxa"/>
            <w:tcBorders>
              <w:top w:val="nil"/>
            </w:tcBorders>
            <w:vAlign w:val="top"/>
          </w:tcPr>
          <w:p w14:paraId="58EAE721">
            <w:pPr>
              <w:pStyle w:val="47"/>
              <w:spacing w:before="89" w:line="221" w:lineRule="auto"/>
              <w:ind w:left="521"/>
              <w:rPr>
                <w:rFonts w:hint="eastAsia" w:ascii="宋体" w:hAnsi="宋体" w:eastAsia="宋体" w:cs="宋体"/>
                <w:sz w:val="24"/>
                <w:szCs w:val="24"/>
              </w:rPr>
            </w:pPr>
            <w:r>
              <w:rPr>
                <w:rFonts w:hint="eastAsia" w:ascii="宋体" w:hAnsi="宋体" w:eastAsia="宋体" w:cs="宋体"/>
                <w:spacing w:val="-3"/>
                <w:sz w:val="24"/>
                <w:szCs w:val="24"/>
              </w:rPr>
              <w:t>卡簧</w:t>
            </w:r>
          </w:p>
        </w:tc>
        <w:tc>
          <w:tcPr>
            <w:tcW w:w="3616" w:type="dxa"/>
            <w:gridSpan w:val="4"/>
            <w:tcBorders>
              <w:top w:val="nil"/>
            </w:tcBorders>
            <w:vAlign w:val="top"/>
          </w:tcPr>
          <w:p w14:paraId="6A2BCC8E">
            <w:pPr>
              <w:pStyle w:val="47"/>
              <w:spacing w:before="96" w:line="227" w:lineRule="auto"/>
              <w:ind w:left="1591"/>
              <w:rPr>
                <w:rFonts w:hint="eastAsia" w:ascii="宋体" w:hAnsi="宋体" w:eastAsia="宋体" w:cs="宋体"/>
                <w:sz w:val="24"/>
                <w:szCs w:val="24"/>
              </w:rPr>
            </w:pPr>
            <w:r>
              <w:rPr>
                <w:rFonts w:hint="eastAsia" w:ascii="宋体" w:hAnsi="宋体" w:eastAsia="宋体" w:cs="宋体"/>
                <w:spacing w:val="-3"/>
                <w:sz w:val="24"/>
                <w:szCs w:val="24"/>
              </w:rPr>
              <w:t>包塑</w:t>
            </w:r>
          </w:p>
        </w:tc>
        <w:tc>
          <w:tcPr>
            <w:tcW w:w="1369" w:type="dxa"/>
            <w:tcBorders>
              <w:top w:val="nil"/>
            </w:tcBorders>
            <w:vAlign w:val="top"/>
          </w:tcPr>
          <w:p w14:paraId="773E7DBE">
            <w:pPr>
              <w:pStyle w:val="47"/>
              <w:spacing w:before="109" w:line="220" w:lineRule="auto"/>
              <w:ind w:left="516"/>
              <w:rPr>
                <w:rFonts w:hint="eastAsia" w:ascii="宋体" w:hAnsi="宋体" w:eastAsia="宋体" w:cs="宋体"/>
                <w:sz w:val="24"/>
                <w:szCs w:val="24"/>
              </w:rPr>
            </w:pPr>
            <w:r>
              <w:rPr>
                <w:rFonts w:hint="eastAsia" w:ascii="宋体" w:hAnsi="宋体" w:eastAsia="宋体" w:cs="宋体"/>
                <w:spacing w:val="-3"/>
                <w:sz w:val="24"/>
                <w:szCs w:val="24"/>
              </w:rPr>
              <w:t>520</w:t>
            </w:r>
          </w:p>
        </w:tc>
        <w:tc>
          <w:tcPr>
            <w:tcW w:w="889" w:type="dxa"/>
            <w:tcBorders>
              <w:top w:val="nil"/>
            </w:tcBorders>
            <w:vAlign w:val="top"/>
          </w:tcPr>
          <w:p w14:paraId="0613BDF1">
            <w:pPr>
              <w:pStyle w:val="47"/>
              <w:spacing w:before="88"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63" w:type="dxa"/>
            <w:tcBorders>
              <w:top w:val="nil"/>
            </w:tcBorders>
            <w:vAlign w:val="top"/>
          </w:tcPr>
          <w:p w14:paraId="520E2B8B">
            <w:pPr>
              <w:pStyle w:val="47"/>
              <w:spacing w:before="109" w:line="220" w:lineRule="auto"/>
              <w:ind w:left="717"/>
              <w:rPr>
                <w:rFonts w:hint="eastAsia" w:ascii="宋体" w:hAnsi="宋体" w:eastAsia="宋体" w:cs="宋体"/>
                <w:sz w:val="24"/>
                <w:szCs w:val="24"/>
              </w:rPr>
            </w:pPr>
          </w:p>
        </w:tc>
      </w:tr>
      <w:tr w14:paraId="5C5D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94" w:type="dxa"/>
            <w:vAlign w:val="top"/>
          </w:tcPr>
          <w:p w14:paraId="6D75C523">
            <w:pPr>
              <w:pStyle w:val="47"/>
              <w:spacing w:before="99" w:line="219" w:lineRule="auto"/>
              <w:ind w:left="185"/>
              <w:rPr>
                <w:rFonts w:hint="eastAsia" w:ascii="宋体" w:hAnsi="宋体" w:eastAsia="宋体" w:cs="宋体"/>
                <w:sz w:val="24"/>
                <w:szCs w:val="24"/>
              </w:rPr>
            </w:pPr>
            <w:r>
              <w:rPr>
                <w:rFonts w:hint="eastAsia" w:ascii="宋体" w:hAnsi="宋体" w:eastAsia="宋体" w:cs="宋体"/>
                <w:spacing w:val="-3"/>
                <w:sz w:val="24"/>
                <w:szCs w:val="24"/>
              </w:rPr>
              <w:t>26</w:t>
            </w:r>
          </w:p>
        </w:tc>
        <w:tc>
          <w:tcPr>
            <w:tcW w:w="1489" w:type="dxa"/>
            <w:vAlign w:val="top"/>
          </w:tcPr>
          <w:p w14:paraId="227B6C8D">
            <w:pPr>
              <w:pStyle w:val="47"/>
              <w:spacing w:before="79" w:line="220" w:lineRule="auto"/>
              <w:ind w:left="421"/>
              <w:rPr>
                <w:rFonts w:hint="eastAsia" w:ascii="宋体" w:hAnsi="宋体" w:eastAsia="宋体" w:cs="宋体"/>
                <w:sz w:val="24"/>
                <w:szCs w:val="24"/>
              </w:rPr>
            </w:pPr>
            <w:r>
              <w:rPr>
                <w:rFonts w:hint="eastAsia" w:ascii="宋体" w:hAnsi="宋体" w:eastAsia="宋体" w:cs="宋体"/>
                <w:spacing w:val="3"/>
                <w:sz w:val="24"/>
                <w:szCs w:val="24"/>
              </w:rPr>
              <w:t>自攻丝</w:t>
            </w:r>
          </w:p>
        </w:tc>
        <w:tc>
          <w:tcPr>
            <w:tcW w:w="3616" w:type="dxa"/>
            <w:gridSpan w:val="4"/>
            <w:vAlign w:val="top"/>
          </w:tcPr>
          <w:p w14:paraId="01DB56ED">
            <w:pPr>
              <w:pStyle w:val="47"/>
              <w:spacing w:before="79" w:line="220" w:lineRule="auto"/>
              <w:ind w:left="1481"/>
              <w:rPr>
                <w:rFonts w:hint="eastAsia" w:ascii="宋体" w:hAnsi="宋体" w:eastAsia="宋体" w:cs="宋体"/>
                <w:sz w:val="24"/>
                <w:szCs w:val="24"/>
              </w:rPr>
            </w:pPr>
            <w:r>
              <w:rPr>
                <w:rFonts w:hint="eastAsia" w:ascii="宋体" w:hAnsi="宋体" w:eastAsia="宋体" w:cs="宋体"/>
                <w:spacing w:val="6"/>
                <w:sz w:val="24"/>
                <w:szCs w:val="24"/>
              </w:rPr>
              <w:t>25专用</w:t>
            </w:r>
          </w:p>
        </w:tc>
        <w:tc>
          <w:tcPr>
            <w:tcW w:w="1369" w:type="dxa"/>
            <w:vAlign w:val="top"/>
          </w:tcPr>
          <w:p w14:paraId="2D8FB391">
            <w:pPr>
              <w:pStyle w:val="47"/>
              <w:spacing w:before="99" w:line="219" w:lineRule="auto"/>
              <w:ind w:left="516"/>
              <w:rPr>
                <w:rFonts w:hint="eastAsia" w:ascii="宋体" w:hAnsi="宋体" w:eastAsia="宋体" w:cs="宋体"/>
                <w:sz w:val="24"/>
                <w:szCs w:val="24"/>
              </w:rPr>
            </w:pPr>
            <w:r>
              <w:rPr>
                <w:rFonts w:hint="eastAsia" w:ascii="宋体" w:hAnsi="宋体" w:eastAsia="宋体" w:cs="宋体"/>
                <w:spacing w:val="-3"/>
                <w:sz w:val="24"/>
                <w:szCs w:val="24"/>
              </w:rPr>
              <w:t>2.5</w:t>
            </w:r>
          </w:p>
        </w:tc>
        <w:tc>
          <w:tcPr>
            <w:tcW w:w="889" w:type="dxa"/>
            <w:vAlign w:val="top"/>
          </w:tcPr>
          <w:p w14:paraId="56257CD1">
            <w:pPr>
              <w:pStyle w:val="47"/>
              <w:spacing w:before="83" w:line="224" w:lineRule="auto"/>
              <w:ind w:left="337"/>
              <w:rPr>
                <w:rFonts w:hint="eastAsia" w:ascii="宋体" w:hAnsi="宋体" w:eastAsia="宋体" w:cs="宋体"/>
                <w:sz w:val="24"/>
                <w:szCs w:val="24"/>
              </w:rPr>
            </w:pPr>
            <w:r>
              <w:rPr>
                <w:rFonts w:hint="eastAsia" w:ascii="宋体" w:hAnsi="宋体" w:eastAsia="宋体" w:cs="宋体"/>
                <w:sz w:val="24"/>
                <w:szCs w:val="24"/>
              </w:rPr>
              <w:t>盒</w:t>
            </w:r>
          </w:p>
        </w:tc>
        <w:tc>
          <w:tcPr>
            <w:tcW w:w="1763" w:type="dxa"/>
            <w:vAlign w:val="top"/>
          </w:tcPr>
          <w:p w14:paraId="301343F6">
            <w:pPr>
              <w:pStyle w:val="47"/>
              <w:spacing w:before="99" w:line="219" w:lineRule="auto"/>
              <w:ind w:left="667"/>
              <w:rPr>
                <w:rFonts w:hint="eastAsia" w:ascii="宋体" w:hAnsi="宋体" w:eastAsia="宋体" w:cs="宋体"/>
                <w:sz w:val="24"/>
                <w:szCs w:val="24"/>
              </w:rPr>
            </w:pPr>
          </w:p>
        </w:tc>
      </w:tr>
      <w:tr w14:paraId="189CF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17902DDD">
            <w:pPr>
              <w:pStyle w:val="47"/>
              <w:spacing w:before="100" w:line="228" w:lineRule="auto"/>
              <w:ind w:left="185"/>
              <w:rPr>
                <w:rFonts w:hint="eastAsia" w:ascii="宋体" w:hAnsi="宋体" w:eastAsia="宋体" w:cs="宋体"/>
                <w:sz w:val="24"/>
                <w:szCs w:val="24"/>
              </w:rPr>
            </w:pPr>
            <w:r>
              <w:rPr>
                <w:rFonts w:hint="eastAsia" w:ascii="宋体" w:hAnsi="宋体" w:eastAsia="宋体" w:cs="宋体"/>
                <w:spacing w:val="-3"/>
                <w:sz w:val="24"/>
                <w:szCs w:val="24"/>
              </w:rPr>
              <w:t>27</w:t>
            </w:r>
          </w:p>
        </w:tc>
        <w:tc>
          <w:tcPr>
            <w:tcW w:w="1489" w:type="dxa"/>
            <w:vAlign w:val="top"/>
          </w:tcPr>
          <w:p w14:paraId="6BC32DF3">
            <w:pPr>
              <w:pStyle w:val="47"/>
              <w:spacing w:before="80" w:line="220" w:lineRule="auto"/>
              <w:ind w:left="421"/>
              <w:rPr>
                <w:rFonts w:hint="eastAsia" w:ascii="宋体" w:hAnsi="宋体" w:eastAsia="宋体" w:cs="宋体"/>
                <w:sz w:val="24"/>
                <w:szCs w:val="24"/>
              </w:rPr>
            </w:pPr>
            <w:r>
              <w:rPr>
                <w:rFonts w:hint="eastAsia" w:ascii="宋体" w:hAnsi="宋体" w:eastAsia="宋体" w:cs="宋体"/>
                <w:spacing w:val="5"/>
                <w:sz w:val="24"/>
                <w:szCs w:val="24"/>
              </w:rPr>
              <w:t>连接片</w:t>
            </w:r>
          </w:p>
        </w:tc>
        <w:tc>
          <w:tcPr>
            <w:tcW w:w="3616" w:type="dxa"/>
            <w:gridSpan w:val="4"/>
            <w:vAlign w:val="top"/>
          </w:tcPr>
          <w:p w14:paraId="499B0D1B">
            <w:pPr>
              <w:pStyle w:val="47"/>
              <w:spacing w:before="78" w:line="219" w:lineRule="auto"/>
              <w:ind w:left="159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30059C23">
            <w:pPr>
              <w:pStyle w:val="47"/>
              <w:spacing w:before="100" w:line="228" w:lineRule="auto"/>
              <w:ind w:left="575"/>
              <w:rPr>
                <w:rFonts w:hint="eastAsia" w:ascii="宋体" w:hAnsi="宋体" w:eastAsia="宋体" w:cs="宋体"/>
                <w:sz w:val="24"/>
                <w:szCs w:val="24"/>
              </w:rPr>
            </w:pPr>
            <w:r>
              <w:rPr>
                <w:rFonts w:hint="eastAsia" w:ascii="宋体" w:hAnsi="宋体" w:eastAsia="宋体" w:cs="宋体"/>
                <w:spacing w:val="-3"/>
                <w:sz w:val="24"/>
                <w:szCs w:val="24"/>
              </w:rPr>
              <w:t>65</w:t>
            </w:r>
          </w:p>
        </w:tc>
        <w:tc>
          <w:tcPr>
            <w:tcW w:w="889" w:type="dxa"/>
            <w:vAlign w:val="top"/>
          </w:tcPr>
          <w:p w14:paraId="77060433">
            <w:pPr>
              <w:pStyle w:val="47"/>
              <w:spacing w:before="79"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63" w:type="dxa"/>
            <w:vAlign w:val="top"/>
          </w:tcPr>
          <w:p w14:paraId="20D8FC97">
            <w:pPr>
              <w:pStyle w:val="47"/>
              <w:spacing w:before="100" w:line="228" w:lineRule="auto"/>
              <w:ind w:left="667"/>
              <w:rPr>
                <w:rFonts w:hint="eastAsia" w:ascii="宋体" w:hAnsi="宋体" w:eastAsia="宋体" w:cs="宋体"/>
                <w:sz w:val="24"/>
                <w:szCs w:val="24"/>
              </w:rPr>
            </w:pPr>
          </w:p>
        </w:tc>
      </w:tr>
      <w:tr w14:paraId="4222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2DE8575D">
            <w:pPr>
              <w:pStyle w:val="47"/>
              <w:spacing w:before="100" w:line="227" w:lineRule="auto"/>
              <w:ind w:left="185"/>
              <w:rPr>
                <w:rFonts w:hint="eastAsia" w:ascii="宋体" w:hAnsi="宋体" w:eastAsia="宋体" w:cs="宋体"/>
                <w:sz w:val="24"/>
                <w:szCs w:val="24"/>
              </w:rPr>
            </w:pPr>
            <w:r>
              <w:rPr>
                <w:rFonts w:hint="eastAsia" w:ascii="宋体" w:hAnsi="宋体" w:eastAsia="宋体" w:cs="宋体"/>
                <w:spacing w:val="-3"/>
                <w:sz w:val="24"/>
                <w:szCs w:val="24"/>
              </w:rPr>
              <w:t>28</w:t>
            </w:r>
          </w:p>
        </w:tc>
        <w:tc>
          <w:tcPr>
            <w:tcW w:w="1489" w:type="dxa"/>
            <w:vAlign w:val="top"/>
          </w:tcPr>
          <w:p w14:paraId="54335438">
            <w:pPr>
              <w:pStyle w:val="47"/>
              <w:spacing w:before="79" w:line="219" w:lineRule="auto"/>
              <w:ind w:left="310"/>
              <w:rPr>
                <w:rFonts w:hint="eastAsia" w:ascii="宋体" w:hAnsi="宋体" w:eastAsia="宋体" w:cs="宋体"/>
                <w:sz w:val="24"/>
                <w:szCs w:val="24"/>
              </w:rPr>
            </w:pPr>
            <w:r>
              <w:rPr>
                <w:rFonts w:hint="eastAsia" w:ascii="宋体" w:hAnsi="宋体" w:eastAsia="宋体" w:cs="宋体"/>
                <w:spacing w:val="-2"/>
                <w:sz w:val="24"/>
                <w:szCs w:val="24"/>
              </w:rPr>
              <w:t>椭圆管卡</w:t>
            </w:r>
          </w:p>
        </w:tc>
        <w:tc>
          <w:tcPr>
            <w:tcW w:w="3616" w:type="dxa"/>
            <w:gridSpan w:val="4"/>
            <w:vAlign w:val="top"/>
          </w:tcPr>
          <w:p w14:paraId="0F8E26C5">
            <w:pPr>
              <w:pStyle w:val="47"/>
              <w:spacing w:before="78" w:line="219" w:lineRule="auto"/>
              <w:ind w:left="159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579815EE">
            <w:pPr>
              <w:pStyle w:val="47"/>
              <w:spacing w:before="100" w:line="227" w:lineRule="auto"/>
              <w:ind w:left="516"/>
              <w:rPr>
                <w:rFonts w:hint="eastAsia" w:ascii="宋体" w:hAnsi="宋体" w:eastAsia="宋体" w:cs="宋体"/>
                <w:sz w:val="24"/>
                <w:szCs w:val="24"/>
              </w:rPr>
            </w:pPr>
            <w:r>
              <w:rPr>
                <w:rFonts w:hint="eastAsia" w:ascii="宋体" w:hAnsi="宋体" w:eastAsia="宋体" w:cs="宋体"/>
                <w:spacing w:val="-6"/>
                <w:sz w:val="24"/>
                <w:szCs w:val="24"/>
              </w:rPr>
              <w:t>178</w:t>
            </w:r>
          </w:p>
        </w:tc>
        <w:tc>
          <w:tcPr>
            <w:tcW w:w="889" w:type="dxa"/>
            <w:vAlign w:val="top"/>
          </w:tcPr>
          <w:p w14:paraId="5A27BE1C">
            <w:pPr>
              <w:pStyle w:val="47"/>
              <w:spacing w:before="83" w:line="222" w:lineRule="auto"/>
              <w:ind w:left="337"/>
              <w:rPr>
                <w:rFonts w:hint="eastAsia" w:ascii="宋体" w:hAnsi="宋体" w:eastAsia="宋体" w:cs="宋体"/>
                <w:sz w:val="24"/>
                <w:szCs w:val="24"/>
              </w:rPr>
            </w:pPr>
            <w:r>
              <w:rPr>
                <w:rFonts w:hint="eastAsia" w:ascii="宋体" w:hAnsi="宋体" w:eastAsia="宋体" w:cs="宋体"/>
                <w:sz w:val="24"/>
                <w:szCs w:val="24"/>
              </w:rPr>
              <w:t>只</w:t>
            </w:r>
          </w:p>
        </w:tc>
        <w:tc>
          <w:tcPr>
            <w:tcW w:w="1763" w:type="dxa"/>
            <w:vAlign w:val="top"/>
          </w:tcPr>
          <w:p w14:paraId="21DE5D96">
            <w:pPr>
              <w:pStyle w:val="47"/>
              <w:spacing w:before="100" w:line="227" w:lineRule="auto"/>
              <w:ind w:left="717"/>
              <w:rPr>
                <w:rFonts w:hint="eastAsia" w:ascii="宋体" w:hAnsi="宋体" w:eastAsia="宋体" w:cs="宋体"/>
                <w:sz w:val="24"/>
                <w:szCs w:val="24"/>
              </w:rPr>
            </w:pPr>
          </w:p>
        </w:tc>
      </w:tr>
      <w:tr w14:paraId="7404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71BC09F9">
            <w:pPr>
              <w:pStyle w:val="47"/>
              <w:spacing w:before="101" w:line="226" w:lineRule="auto"/>
              <w:ind w:left="185"/>
              <w:rPr>
                <w:rFonts w:hint="eastAsia" w:ascii="宋体" w:hAnsi="宋体" w:eastAsia="宋体" w:cs="宋体"/>
                <w:sz w:val="24"/>
                <w:szCs w:val="24"/>
              </w:rPr>
            </w:pPr>
            <w:r>
              <w:rPr>
                <w:rFonts w:hint="eastAsia" w:ascii="宋体" w:hAnsi="宋体" w:eastAsia="宋体" w:cs="宋体"/>
                <w:spacing w:val="-3"/>
                <w:sz w:val="24"/>
                <w:szCs w:val="24"/>
              </w:rPr>
              <w:t>29</w:t>
            </w:r>
          </w:p>
        </w:tc>
        <w:tc>
          <w:tcPr>
            <w:tcW w:w="1489" w:type="dxa"/>
            <w:vAlign w:val="top"/>
          </w:tcPr>
          <w:p w14:paraId="5570AF24">
            <w:pPr>
              <w:pStyle w:val="47"/>
              <w:spacing w:before="81" w:line="220" w:lineRule="auto"/>
              <w:ind w:left="421"/>
              <w:rPr>
                <w:rFonts w:hint="eastAsia" w:ascii="宋体" w:hAnsi="宋体" w:eastAsia="宋体" w:cs="宋体"/>
                <w:sz w:val="24"/>
                <w:szCs w:val="24"/>
              </w:rPr>
            </w:pPr>
            <w:r>
              <w:rPr>
                <w:rFonts w:hint="eastAsia" w:ascii="宋体" w:hAnsi="宋体" w:eastAsia="宋体" w:cs="宋体"/>
                <w:spacing w:val="-3"/>
                <w:sz w:val="24"/>
                <w:szCs w:val="24"/>
              </w:rPr>
              <w:t>压膜卡</w:t>
            </w:r>
          </w:p>
        </w:tc>
        <w:tc>
          <w:tcPr>
            <w:tcW w:w="3616" w:type="dxa"/>
            <w:gridSpan w:val="4"/>
            <w:vAlign w:val="top"/>
          </w:tcPr>
          <w:p w14:paraId="75B83942">
            <w:pPr>
              <w:pStyle w:val="47"/>
              <w:spacing w:before="81" w:line="220" w:lineRule="auto"/>
              <w:ind w:left="1172"/>
              <w:rPr>
                <w:rFonts w:hint="eastAsia" w:ascii="宋体" w:hAnsi="宋体" w:eastAsia="宋体" w:cs="宋体"/>
                <w:sz w:val="24"/>
                <w:szCs w:val="24"/>
              </w:rPr>
            </w:pPr>
            <w:r>
              <w:rPr>
                <w:rFonts w:hint="eastAsia" w:ascii="宋体" w:hAnsi="宋体" w:eastAsia="宋体" w:cs="宋体"/>
                <w:spacing w:val="1"/>
                <w:sz w:val="24"/>
                <w:szCs w:val="24"/>
              </w:rPr>
              <w:t>Φ25专用新料</w:t>
            </w:r>
          </w:p>
        </w:tc>
        <w:tc>
          <w:tcPr>
            <w:tcW w:w="1369" w:type="dxa"/>
            <w:vAlign w:val="top"/>
          </w:tcPr>
          <w:p w14:paraId="6BEF6239">
            <w:pPr>
              <w:pStyle w:val="47"/>
              <w:spacing w:before="101" w:line="226" w:lineRule="auto"/>
              <w:ind w:left="575"/>
              <w:rPr>
                <w:rFonts w:hint="eastAsia" w:ascii="宋体" w:hAnsi="宋体" w:eastAsia="宋体" w:cs="宋体"/>
                <w:sz w:val="24"/>
                <w:szCs w:val="24"/>
              </w:rPr>
            </w:pPr>
            <w:r>
              <w:rPr>
                <w:rFonts w:hint="eastAsia" w:ascii="宋体" w:hAnsi="宋体" w:eastAsia="宋体" w:cs="宋体"/>
                <w:spacing w:val="-3"/>
                <w:sz w:val="24"/>
                <w:szCs w:val="24"/>
              </w:rPr>
              <w:t>96</w:t>
            </w:r>
          </w:p>
        </w:tc>
        <w:tc>
          <w:tcPr>
            <w:tcW w:w="889" w:type="dxa"/>
            <w:vAlign w:val="top"/>
          </w:tcPr>
          <w:p w14:paraId="5022F8A4">
            <w:pPr>
              <w:pStyle w:val="47"/>
              <w:spacing w:before="80"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63" w:type="dxa"/>
            <w:vAlign w:val="top"/>
          </w:tcPr>
          <w:p w14:paraId="40A42926">
            <w:pPr>
              <w:pStyle w:val="47"/>
              <w:spacing w:before="101" w:line="226" w:lineRule="auto"/>
              <w:ind w:left="667"/>
              <w:rPr>
                <w:rFonts w:hint="eastAsia" w:ascii="宋体" w:hAnsi="宋体" w:eastAsia="宋体" w:cs="宋体"/>
                <w:sz w:val="24"/>
                <w:szCs w:val="24"/>
              </w:rPr>
            </w:pPr>
          </w:p>
        </w:tc>
      </w:tr>
      <w:tr w14:paraId="72ED5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1064C174">
            <w:pPr>
              <w:pStyle w:val="47"/>
              <w:spacing w:before="102" w:line="218" w:lineRule="auto"/>
              <w:ind w:left="185"/>
              <w:rPr>
                <w:rFonts w:hint="eastAsia" w:ascii="宋体" w:hAnsi="宋体" w:eastAsia="宋体" w:cs="宋体"/>
                <w:sz w:val="24"/>
                <w:szCs w:val="24"/>
              </w:rPr>
            </w:pPr>
            <w:r>
              <w:rPr>
                <w:rFonts w:hint="eastAsia" w:ascii="宋体" w:hAnsi="宋体" w:eastAsia="宋体" w:cs="宋体"/>
                <w:spacing w:val="-4"/>
                <w:sz w:val="24"/>
                <w:szCs w:val="24"/>
              </w:rPr>
              <w:t>30</w:t>
            </w:r>
          </w:p>
        </w:tc>
        <w:tc>
          <w:tcPr>
            <w:tcW w:w="1489" w:type="dxa"/>
            <w:vAlign w:val="top"/>
          </w:tcPr>
          <w:p w14:paraId="487E10AC">
            <w:pPr>
              <w:pStyle w:val="47"/>
              <w:spacing w:before="82" w:line="220" w:lineRule="auto"/>
              <w:ind w:left="471"/>
              <w:rPr>
                <w:rFonts w:hint="eastAsia" w:ascii="宋体" w:hAnsi="宋体" w:eastAsia="宋体" w:cs="宋体"/>
                <w:sz w:val="24"/>
                <w:szCs w:val="24"/>
              </w:rPr>
            </w:pPr>
            <w:r>
              <w:rPr>
                <w:rFonts w:hint="eastAsia" w:ascii="宋体" w:hAnsi="宋体" w:eastAsia="宋体" w:cs="宋体"/>
                <w:spacing w:val="5"/>
                <w:sz w:val="24"/>
                <w:szCs w:val="24"/>
              </w:rPr>
              <w:t>薄膜1</w:t>
            </w:r>
          </w:p>
        </w:tc>
        <w:tc>
          <w:tcPr>
            <w:tcW w:w="3616" w:type="dxa"/>
            <w:gridSpan w:val="4"/>
            <w:vAlign w:val="top"/>
          </w:tcPr>
          <w:p w14:paraId="34E8B7FF">
            <w:pPr>
              <w:pStyle w:val="47"/>
              <w:spacing w:before="82" w:line="220" w:lineRule="auto"/>
              <w:ind w:left="1012"/>
              <w:rPr>
                <w:rFonts w:hint="eastAsia" w:ascii="宋体" w:hAnsi="宋体" w:eastAsia="宋体" w:cs="宋体"/>
                <w:sz w:val="24"/>
                <w:szCs w:val="24"/>
              </w:rPr>
            </w:pPr>
            <w:r>
              <w:rPr>
                <w:rFonts w:hint="eastAsia" w:ascii="宋体" w:hAnsi="宋体" w:eastAsia="宋体" w:cs="宋体"/>
                <w:spacing w:val="-2"/>
                <w:sz w:val="24"/>
                <w:szCs w:val="24"/>
              </w:rPr>
              <w:t>10s无滴膜5m*39m</w:t>
            </w:r>
          </w:p>
        </w:tc>
        <w:tc>
          <w:tcPr>
            <w:tcW w:w="1369" w:type="dxa"/>
            <w:vAlign w:val="top"/>
          </w:tcPr>
          <w:p w14:paraId="74E6263F">
            <w:pPr>
              <w:pStyle w:val="47"/>
              <w:spacing w:before="102" w:line="218" w:lineRule="auto"/>
              <w:ind w:left="516"/>
              <w:rPr>
                <w:rFonts w:hint="eastAsia" w:ascii="宋体" w:hAnsi="宋体" w:eastAsia="宋体" w:cs="宋体"/>
                <w:sz w:val="24"/>
                <w:szCs w:val="24"/>
              </w:rPr>
            </w:pPr>
            <w:r>
              <w:rPr>
                <w:rFonts w:hint="eastAsia" w:ascii="宋体" w:hAnsi="宋体" w:eastAsia="宋体" w:cs="宋体"/>
                <w:spacing w:val="-6"/>
                <w:sz w:val="24"/>
                <w:szCs w:val="24"/>
              </w:rPr>
              <w:t>195</w:t>
            </w:r>
          </w:p>
        </w:tc>
        <w:tc>
          <w:tcPr>
            <w:tcW w:w="889" w:type="dxa"/>
            <w:vAlign w:val="top"/>
          </w:tcPr>
          <w:p w14:paraId="684AB248">
            <w:pPr>
              <w:pStyle w:val="47"/>
              <w:spacing w:before="81" w:line="219" w:lineRule="auto"/>
              <w:ind w:left="126"/>
              <w:rPr>
                <w:rFonts w:hint="eastAsia" w:ascii="宋体" w:hAnsi="宋体" w:eastAsia="宋体" w:cs="宋体"/>
                <w:sz w:val="24"/>
                <w:szCs w:val="24"/>
              </w:rPr>
            </w:pPr>
            <w:r>
              <w:rPr>
                <w:rFonts w:hint="eastAsia" w:ascii="宋体" w:hAnsi="宋体" w:eastAsia="宋体" w:cs="宋体"/>
                <w:spacing w:val="-2"/>
                <w:sz w:val="24"/>
                <w:szCs w:val="24"/>
              </w:rPr>
              <w:t>平方米</w:t>
            </w:r>
          </w:p>
        </w:tc>
        <w:tc>
          <w:tcPr>
            <w:tcW w:w="1763" w:type="dxa"/>
            <w:vAlign w:val="top"/>
          </w:tcPr>
          <w:p w14:paraId="446FC119">
            <w:pPr>
              <w:pStyle w:val="47"/>
              <w:spacing w:before="102" w:line="218" w:lineRule="auto"/>
              <w:ind w:left="717"/>
              <w:rPr>
                <w:rFonts w:hint="eastAsia" w:ascii="宋体" w:hAnsi="宋体" w:eastAsia="宋体" w:cs="宋体"/>
                <w:sz w:val="24"/>
                <w:szCs w:val="24"/>
              </w:rPr>
            </w:pPr>
          </w:p>
        </w:tc>
      </w:tr>
      <w:tr w14:paraId="4BD1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32E497F4">
            <w:pPr>
              <w:pStyle w:val="47"/>
              <w:spacing w:before="102" w:line="226" w:lineRule="auto"/>
              <w:ind w:left="185"/>
              <w:rPr>
                <w:rFonts w:hint="eastAsia" w:ascii="宋体" w:hAnsi="宋体" w:eastAsia="宋体" w:cs="宋体"/>
                <w:sz w:val="24"/>
                <w:szCs w:val="24"/>
              </w:rPr>
            </w:pPr>
            <w:r>
              <w:rPr>
                <w:rFonts w:hint="eastAsia" w:ascii="宋体" w:hAnsi="宋体" w:eastAsia="宋体" w:cs="宋体"/>
                <w:spacing w:val="-4"/>
                <w:sz w:val="24"/>
                <w:szCs w:val="24"/>
              </w:rPr>
              <w:t>31</w:t>
            </w:r>
          </w:p>
        </w:tc>
        <w:tc>
          <w:tcPr>
            <w:tcW w:w="1489" w:type="dxa"/>
            <w:vAlign w:val="top"/>
          </w:tcPr>
          <w:p w14:paraId="0F728588">
            <w:pPr>
              <w:pStyle w:val="47"/>
              <w:spacing w:before="82" w:line="220" w:lineRule="auto"/>
              <w:ind w:left="521"/>
              <w:rPr>
                <w:rFonts w:hint="eastAsia" w:ascii="宋体" w:hAnsi="宋体" w:eastAsia="宋体" w:cs="宋体"/>
                <w:sz w:val="24"/>
                <w:szCs w:val="24"/>
              </w:rPr>
            </w:pPr>
            <w:r>
              <w:rPr>
                <w:rFonts w:hint="eastAsia" w:ascii="宋体" w:hAnsi="宋体" w:eastAsia="宋体" w:cs="宋体"/>
                <w:spacing w:val="11"/>
                <w:sz w:val="24"/>
                <w:szCs w:val="24"/>
              </w:rPr>
              <w:t>棚门</w:t>
            </w:r>
          </w:p>
        </w:tc>
        <w:tc>
          <w:tcPr>
            <w:tcW w:w="3616" w:type="dxa"/>
            <w:gridSpan w:val="4"/>
            <w:vAlign w:val="top"/>
          </w:tcPr>
          <w:p w14:paraId="15F120CC">
            <w:pPr>
              <w:pStyle w:val="47"/>
              <w:spacing w:before="80" w:line="219" w:lineRule="auto"/>
              <w:ind w:left="159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76858BAF">
            <w:pPr>
              <w:pStyle w:val="47"/>
              <w:spacing w:before="102" w:line="226" w:lineRule="auto"/>
              <w:ind w:left="625"/>
              <w:rPr>
                <w:rFonts w:hint="eastAsia" w:ascii="宋体" w:hAnsi="宋体" w:eastAsia="宋体" w:cs="宋体"/>
                <w:sz w:val="24"/>
                <w:szCs w:val="24"/>
              </w:rPr>
            </w:pPr>
            <w:r>
              <w:rPr>
                <w:rFonts w:hint="eastAsia" w:ascii="宋体" w:hAnsi="宋体" w:eastAsia="宋体" w:cs="宋体"/>
                <w:sz w:val="24"/>
                <w:szCs w:val="24"/>
              </w:rPr>
              <w:t>2</w:t>
            </w:r>
          </w:p>
        </w:tc>
        <w:tc>
          <w:tcPr>
            <w:tcW w:w="889" w:type="dxa"/>
            <w:vAlign w:val="top"/>
          </w:tcPr>
          <w:p w14:paraId="6F7EA1A1">
            <w:pPr>
              <w:pStyle w:val="47"/>
              <w:spacing w:before="84" w:line="221" w:lineRule="auto"/>
              <w:ind w:left="337"/>
              <w:rPr>
                <w:rFonts w:hint="eastAsia" w:ascii="宋体" w:hAnsi="宋体" w:eastAsia="宋体" w:cs="宋体"/>
                <w:sz w:val="24"/>
                <w:szCs w:val="24"/>
              </w:rPr>
            </w:pPr>
            <w:r>
              <w:rPr>
                <w:rFonts w:hint="eastAsia" w:ascii="宋体" w:hAnsi="宋体" w:eastAsia="宋体" w:cs="宋体"/>
                <w:sz w:val="24"/>
                <w:szCs w:val="24"/>
              </w:rPr>
              <w:t>扇</w:t>
            </w:r>
          </w:p>
        </w:tc>
        <w:tc>
          <w:tcPr>
            <w:tcW w:w="1763" w:type="dxa"/>
            <w:vAlign w:val="top"/>
          </w:tcPr>
          <w:p w14:paraId="40C824CE">
            <w:pPr>
              <w:pStyle w:val="47"/>
              <w:spacing w:before="102" w:line="226" w:lineRule="auto"/>
              <w:ind w:left="767"/>
              <w:rPr>
                <w:rFonts w:hint="eastAsia" w:ascii="宋体" w:hAnsi="宋体" w:eastAsia="宋体" w:cs="宋体"/>
                <w:sz w:val="24"/>
                <w:szCs w:val="24"/>
              </w:rPr>
            </w:pPr>
          </w:p>
        </w:tc>
      </w:tr>
      <w:tr w14:paraId="6D16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04644D44">
            <w:pPr>
              <w:pStyle w:val="47"/>
              <w:spacing w:before="103" w:line="225" w:lineRule="auto"/>
              <w:ind w:left="185"/>
              <w:rPr>
                <w:rFonts w:hint="eastAsia" w:ascii="宋体" w:hAnsi="宋体" w:eastAsia="宋体" w:cs="宋体"/>
                <w:sz w:val="24"/>
                <w:szCs w:val="24"/>
              </w:rPr>
            </w:pPr>
            <w:r>
              <w:rPr>
                <w:rFonts w:hint="eastAsia" w:ascii="宋体" w:hAnsi="宋体" w:eastAsia="宋体" w:cs="宋体"/>
                <w:spacing w:val="-4"/>
                <w:sz w:val="24"/>
                <w:szCs w:val="24"/>
              </w:rPr>
              <w:t>32</w:t>
            </w:r>
          </w:p>
        </w:tc>
        <w:tc>
          <w:tcPr>
            <w:tcW w:w="1489" w:type="dxa"/>
            <w:vAlign w:val="top"/>
          </w:tcPr>
          <w:p w14:paraId="1F74EA4E">
            <w:pPr>
              <w:pStyle w:val="47"/>
              <w:spacing w:before="81" w:line="219" w:lineRule="auto"/>
              <w:ind w:left="421"/>
              <w:rPr>
                <w:rFonts w:hint="eastAsia" w:ascii="宋体" w:hAnsi="宋体" w:eastAsia="宋体" w:cs="宋体"/>
                <w:sz w:val="24"/>
                <w:szCs w:val="24"/>
              </w:rPr>
            </w:pPr>
            <w:r>
              <w:rPr>
                <w:rFonts w:hint="eastAsia" w:ascii="宋体" w:hAnsi="宋体" w:eastAsia="宋体" w:cs="宋体"/>
                <w:spacing w:val="3"/>
                <w:sz w:val="24"/>
                <w:szCs w:val="24"/>
              </w:rPr>
              <w:t>门铰链</w:t>
            </w:r>
          </w:p>
        </w:tc>
        <w:tc>
          <w:tcPr>
            <w:tcW w:w="3616" w:type="dxa"/>
            <w:gridSpan w:val="4"/>
            <w:vAlign w:val="top"/>
          </w:tcPr>
          <w:p w14:paraId="586F179B">
            <w:pPr>
              <w:pStyle w:val="47"/>
              <w:spacing w:before="81" w:line="219" w:lineRule="auto"/>
              <w:ind w:left="1591"/>
              <w:rPr>
                <w:rFonts w:hint="eastAsia" w:ascii="宋体" w:hAnsi="宋体" w:eastAsia="宋体" w:cs="宋体"/>
                <w:sz w:val="24"/>
                <w:szCs w:val="24"/>
              </w:rPr>
            </w:pPr>
            <w:r>
              <w:rPr>
                <w:rFonts w:hint="eastAsia" w:ascii="宋体" w:hAnsi="宋体" w:eastAsia="宋体" w:cs="宋体"/>
                <w:spacing w:val="6"/>
                <w:sz w:val="24"/>
                <w:szCs w:val="24"/>
              </w:rPr>
              <w:t>高钢</w:t>
            </w:r>
          </w:p>
        </w:tc>
        <w:tc>
          <w:tcPr>
            <w:tcW w:w="1369" w:type="dxa"/>
            <w:vAlign w:val="top"/>
          </w:tcPr>
          <w:p w14:paraId="3A02669B">
            <w:pPr>
              <w:pStyle w:val="47"/>
              <w:spacing w:before="103" w:line="225" w:lineRule="auto"/>
              <w:ind w:left="625"/>
              <w:rPr>
                <w:rFonts w:hint="eastAsia" w:ascii="宋体" w:hAnsi="宋体" w:eastAsia="宋体" w:cs="宋体"/>
                <w:sz w:val="24"/>
                <w:szCs w:val="24"/>
              </w:rPr>
            </w:pPr>
            <w:r>
              <w:rPr>
                <w:rFonts w:hint="eastAsia" w:ascii="宋体" w:hAnsi="宋体" w:eastAsia="宋体" w:cs="宋体"/>
                <w:sz w:val="24"/>
                <w:szCs w:val="24"/>
              </w:rPr>
              <w:t>4</w:t>
            </w:r>
          </w:p>
        </w:tc>
        <w:tc>
          <w:tcPr>
            <w:tcW w:w="889" w:type="dxa"/>
            <w:vAlign w:val="top"/>
          </w:tcPr>
          <w:p w14:paraId="63DFAE09">
            <w:pPr>
              <w:pStyle w:val="47"/>
              <w:spacing w:before="81"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63" w:type="dxa"/>
            <w:vAlign w:val="top"/>
          </w:tcPr>
          <w:p w14:paraId="2D651928">
            <w:pPr>
              <w:pStyle w:val="47"/>
              <w:spacing w:before="103" w:line="225" w:lineRule="auto"/>
              <w:ind w:left="818"/>
              <w:rPr>
                <w:rFonts w:hint="eastAsia" w:ascii="宋体" w:hAnsi="宋体" w:eastAsia="宋体" w:cs="宋体"/>
                <w:sz w:val="24"/>
                <w:szCs w:val="24"/>
              </w:rPr>
            </w:pPr>
          </w:p>
        </w:tc>
      </w:tr>
      <w:tr w14:paraId="2B160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17363EA0">
            <w:pPr>
              <w:pStyle w:val="47"/>
              <w:spacing w:before="104" w:line="225" w:lineRule="auto"/>
              <w:ind w:left="185"/>
              <w:rPr>
                <w:rFonts w:hint="eastAsia" w:ascii="宋体" w:hAnsi="宋体" w:eastAsia="宋体" w:cs="宋体"/>
                <w:sz w:val="24"/>
                <w:szCs w:val="24"/>
              </w:rPr>
            </w:pPr>
            <w:r>
              <w:rPr>
                <w:rFonts w:hint="eastAsia" w:ascii="宋体" w:hAnsi="宋体" w:eastAsia="宋体" w:cs="宋体"/>
                <w:spacing w:val="-4"/>
                <w:sz w:val="24"/>
                <w:szCs w:val="24"/>
              </w:rPr>
              <w:t>33</w:t>
            </w:r>
          </w:p>
        </w:tc>
        <w:tc>
          <w:tcPr>
            <w:tcW w:w="1489" w:type="dxa"/>
            <w:vAlign w:val="top"/>
          </w:tcPr>
          <w:p w14:paraId="75DF0EBF">
            <w:pPr>
              <w:pStyle w:val="47"/>
              <w:spacing w:before="83" w:line="220" w:lineRule="auto"/>
              <w:ind w:left="421"/>
              <w:rPr>
                <w:rFonts w:hint="eastAsia" w:ascii="宋体" w:hAnsi="宋体" w:eastAsia="宋体" w:cs="宋体"/>
                <w:sz w:val="24"/>
                <w:szCs w:val="24"/>
              </w:rPr>
            </w:pPr>
            <w:r>
              <w:rPr>
                <w:rFonts w:hint="eastAsia" w:ascii="宋体" w:hAnsi="宋体" w:eastAsia="宋体" w:cs="宋体"/>
                <w:spacing w:val="-3"/>
                <w:sz w:val="24"/>
                <w:szCs w:val="24"/>
              </w:rPr>
              <w:t>卷膜器</w:t>
            </w:r>
          </w:p>
        </w:tc>
        <w:tc>
          <w:tcPr>
            <w:tcW w:w="3616" w:type="dxa"/>
            <w:gridSpan w:val="4"/>
            <w:vAlign w:val="top"/>
          </w:tcPr>
          <w:p w14:paraId="719E801E">
            <w:pPr>
              <w:pStyle w:val="47"/>
              <w:spacing w:before="83" w:line="220" w:lineRule="auto"/>
              <w:ind w:left="1591"/>
              <w:rPr>
                <w:rFonts w:hint="eastAsia" w:ascii="宋体" w:hAnsi="宋体" w:eastAsia="宋体" w:cs="宋体"/>
                <w:sz w:val="24"/>
                <w:szCs w:val="24"/>
              </w:rPr>
            </w:pPr>
            <w:r>
              <w:rPr>
                <w:rFonts w:hint="eastAsia" w:ascii="宋体" w:hAnsi="宋体" w:eastAsia="宋体" w:cs="宋体"/>
                <w:spacing w:val="-3"/>
                <w:sz w:val="24"/>
                <w:szCs w:val="24"/>
              </w:rPr>
              <w:t>韩版</w:t>
            </w:r>
          </w:p>
        </w:tc>
        <w:tc>
          <w:tcPr>
            <w:tcW w:w="1369" w:type="dxa"/>
            <w:vAlign w:val="top"/>
          </w:tcPr>
          <w:p w14:paraId="18E63975">
            <w:pPr>
              <w:pStyle w:val="47"/>
              <w:spacing w:before="104" w:line="225" w:lineRule="auto"/>
              <w:ind w:left="625"/>
              <w:rPr>
                <w:rFonts w:hint="eastAsia" w:ascii="宋体" w:hAnsi="宋体" w:eastAsia="宋体" w:cs="宋体"/>
                <w:sz w:val="24"/>
                <w:szCs w:val="24"/>
              </w:rPr>
            </w:pPr>
            <w:r>
              <w:rPr>
                <w:rFonts w:hint="eastAsia" w:ascii="宋体" w:hAnsi="宋体" w:eastAsia="宋体" w:cs="宋体"/>
                <w:sz w:val="24"/>
                <w:szCs w:val="24"/>
              </w:rPr>
              <w:t>2</w:t>
            </w:r>
          </w:p>
        </w:tc>
        <w:tc>
          <w:tcPr>
            <w:tcW w:w="889" w:type="dxa"/>
            <w:vAlign w:val="top"/>
          </w:tcPr>
          <w:p w14:paraId="71426DB9">
            <w:pPr>
              <w:pStyle w:val="47"/>
              <w:spacing w:before="85" w:line="221" w:lineRule="auto"/>
              <w:ind w:left="337"/>
              <w:rPr>
                <w:rFonts w:hint="eastAsia" w:ascii="宋体" w:hAnsi="宋体" w:eastAsia="宋体" w:cs="宋体"/>
                <w:sz w:val="24"/>
                <w:szCs w:val="24"/>
              </w:rPr>
            </w:pPr>
            <w:r>
              <w:rPr>
                <w:rFonts w:hint="eastAsia" w:ascii="宋体" w:hAnsi="宋体" w:eastAsia="宋体" w:cs="宋体"/>
                <w:sz w:val="24"/>
                <w:szCs w:val="24"/>
              </w:rPr>
              <w:t>台</w:t>
            </w:r>
          </w:p>
        </w:tc>
        <w:tc>
          <w:tcPr>
            <w:tcW w:w="1763" w:type="dxa"/>
            <w:vAlign w:val="top"/>
          </w:tcPr>
          <w:p w14:paraId="60748B0B">
            <w:pPr>
              <w:pStyle w:val="47"/>
              <w:spacing w:before="104" w:line="225" w:lineRule="auto"/>
              <w:ind w:left="767"/>
              <w:rPr>
                <w:rFonts w:hint="eastAsia" w:ascii="宋体" w:hAnsi="宋体" w:eastAsia="宋体" w:cs="宋体"/>
                <w:sz w:val="24"/>
                <w:szCs w:val="24"/>
              </w:rPr>
            </w:pPr>
          </w:p>
        </w:tc>
      </w:tr>
      <w:tr w14:paraId="037C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04329F4F">
            <w:pPr>
              <w:pStyle w:val="47"/>
              <w:spacing w:before="103" w:line="217" w:lineRule="auto"/>
              <w:ind w:left="185"/>
              <w:rPr>
                <w:rFonts w:hint="eastAsia" w:ascii="宋体" w:hAnsi="宋体" w:eastAsia="宋体" w:cs="宋体"/>
                <w:sz w:val="24"/>
                <w:szCs w:val="24"/>
              </w:rPr>
            </w:pPr>
            <w:r>
              <w:rPr>
                <w:rFonts w:hint="eastAsia" w:ascii="宋体" w:hAnsi="宋体" w:eastAsia="宋体" w:cs="宋体"/>
                <w:spacing w:val="-4"/>
                <w:sz w:val="24"/>
                <w:szCs w:val="24"/>
              </w:rPr>
              <w:t>34</w:t>
            </w:r>
          </w:p>
        </w:tc>
        <w:tc>
          <w:tcPr>
            <w:tcW w:w="1489" w:type="dxa"/>
            <w:vAlign w:val="top"/>
          </w:tcPr>
          <w:p w14:paraId="62EDDD74">
            <w:pPr>
              <w:pStyle w:val="47"/>
              <w:spacing w:before="82" w:line="219" w:lineRule="auto"/>
              <w:ind w:left="310"/>
              <w:rPr>
                <w:rFonts w:hint="eastAsia" w:ascii="宋体" w:hAnsi="宋体" w:eastAsia="宋体" w:cs="宋体"/>
                <w:sz w:val="24"/>
                <w:szCs w:val="24"/>
              </w:rPr>
            </w:pPr>
            <w:r>
              <w:rPr>
                <w:rFonts w:hint="eastAsia" w:ascii="宋体" w:hAnsi="宋体" w:eastAsia="宋体" w:cs="宋体"/>
                <w:spacing w:val="-2"/>
                <w:sz w:val="24"/>
                <w:szCs w:val="24"/>
              </w:rPr>
              <w:t>卷膜竖杆</w:t>
            </w:r>
          </w:p>
        </w:tc>
        <w:tc>
          <w:tcPr>
            <w:tcW w:w="3616" w:type="dxa"/>
            <w:gridSpan w:val="4"/>
            <w:vAlign w:val="top"/>
          </w:tcPr>
          <w:p w14:paraId="2CBDEDC9">
            <w:pPr>
              <w:pStyle w:val="47"/>
              <w:spacing w:before="81" w:line="219" w:lineRule="auto"/>
              <w:ind w:left="1591"/>
              <w:rPr>
                <w:rFonts w:hint="eastAsia" w:ascii="宋体" w:hAnsi="宋体" w:eastAsia="宋体" w:cs="宋体"/>
                <w:sz w:val="24"/>
                <w:szCs w:val="24"/>
              </w:rPr>
            </w:pPr>
            <w:r>
              <w:rPr>
                <w:rFonts w:hint="eastAsia" w:ascii="宋体" w:hAnsi="宋体" w:eastAsia="宋体" w:cs="宋体"/>
                <w:spacing w:val="-2"/>
                <w:sz w:val="24"/>
                <w:szCs w:val="24"/>
              </w:rPr>
              <w:t>镀锌</w:t>
            </w:r>
          </w:p>
        </w:tc>
        <w:tc>
          <w:tcPr>
            <w:tcW w:w="1369" w:type="dxa"/>
            <w:vAlign w:val="top"/>
          </w:tcPr>
          <w:p w14:paraId="6177BCEE">
            <w:pPr>
              <w:pStyle w:val="47"/>
              <w:spacing w:before="103" w:line="217" w:lineRule="auto"/>
              <w:ind w:left="625"/>
              <w:rPr>
                <w:rFonts w:hint="eastAsia" w:ascii="宋体" w:hAnsi="宋体" w:eastAsia="宋体" w:cs="宋体"/>
                <w:sz w:val="24"/>
                <w:szCs w:val="24"/>
              </w:rPr>
            </w:pPr>
            <w:r>
              <w:rPr>
                <w:rFonts w:hint="eastAsia" w:ascii="宋体" w:hAnsi="宋体" w:eastAsia="宋体" w:cs="宋体"/>
                <w:sz w:val="24"/>
                <w:szCs w:val="24"/>
              </w:rPr>
              <w:t>2</w:t>
            </w:r>
          </w:p>
        </w:tc>
        <w:tc>
          <w:tcPr>
            <w:tcW w:w="889" w:type="dxa"/>
            <w:vAlign w:val="top"/>
          </w:tcPr>
          <w:p w14:paraId="4024A3F9">
            <w:pPr>
              <w:pStyle w:val="47"/>
              <w:spacing w:before="83" w:line="220" w:lineRule="auto"/>
              <w:ind w:left="337"/>
              <w:rPr>
                <w:rFonts w:hint="eastAsia" w:ascii="宋体" w:hAnsi="宋体" w:eastAsia="宋体" w:cs="宋体"/>
                <w:sz w:val="24"/>
                <w:szCs w:val="24"/>
              </w:rPr>
            </w:pPr>
            <w:r>
              <w:rPr>
                <w:rFonts w:hint="eastAsia" w:ascii="宋体" w:hAnsi="宋体" w:eastAsia="宋体" w:cs="宋体"/>
                <w:sz w:val="24"/>
                <w:szCs w:val="24"/>
              </w:rPr>
              <w:t>根</w:t>
            </w:r>
          </w:p>
        </w:tc>
        <w:tc>
          <w:tcPr>
            <w:tcW w:w="1763" w:type="dxa"/>
            <w:vAlign w:val="top"/>
          </w:tcPr>
          <w:p w14:paraId="562DE67B">
            <w:pPr>
              <w:pStyle w:val="47"/>
              <w:spacing w:before="103" w:line="217" w:lineRule="auto"/>
              <w:ind w:left="767"/>
              <w:rPr>
                <w:rFonts w:hint="eastAsia" w:ascii="宋体" w:hAnsi="宋体" w:eastAsia="宋体" w:cs="宋体"/>
                <w:sz w:val="24"/>
                <w:szCs w:val="24"/>
              </w:rPr>
            </w:pPr>
          </w:p>
        </w:tc>
      </w:tr>
      <w:tr w14:paraId="536CA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5B5B47F5">
            <w:pPr>
              <w:pStyle w:val="47"/>
              <w:spacing w:before="103" w:line="225" w:lineRule="auto"/>
              <w:ind w:left="185"/>
              <w:rPr>
                <w:rFonts w:hint="eastAsia" w:ascii="宋体" w:hAnsi="宋体" w:eastAsia="宋体" w:cs="宋体"/>
                <w:sz w:val="24"/>
                <w:szCs w:val="24"/>
              </w:rPr>
            </w:pPr>
            <w:r>
              <w:rPr>
                <w:rFonts w:hint="eastAsia" w:ascii="宋体" w:hAnsi="宋体" w:eastAsia="宋体" w:cs="宋体"/>
                <w:spacing w:val="-4"/>
                <w:sz w:val="24"/>
                <w:szCs w:val="24"/>
              </w:rPr>
              <w:t>35</w:t>
            </w:r>
          </w:p>
        </w:tc>
        <w:tc>
          <w:tcPr>
            <w:tcW w:w="1489" w:type="dxa"/>
            <w:vAlign w:val="top"/>
          </w:tcPr>
          <w:p w14:paraId="43324BC1">
            <w:pPr>
              <w:pStyle w:val="47"/>
              <w:spacing w:before="82" w:line="219" w:lineRule="auto"/>
              <w:ind w:left="310"/>
              <w:rPr>
                <w:rFonts w:hint="eastAsia" w:ascii="宋体" w:hAnsi="宋体" w:eastAsia="宋体" w:cs="宋体"/>
                <w:sz w:val="24"/>
                <w:szCs w:val="24"/>
              </w:rPr>
            </w:pPr>
            <w:r>
              <w:rPr>
                <w:rFonts w:hint="eastAsia" w:ascii="宋体" w:hAnsi="宋体" w:eastAsia="宋体" w:cs="宋体"/>
                <w:spacing w:val="-2"/>
                <w:sz w:val="24"/>
                <w:szCs w:val="24"/>
              </w:rPr>
              <w:t>卷膜横杆</w:t>
            </w:r>
          </w:p>
        </w:tc>
        <w:tc>
          <w:tcPr>
            <w:tcW w:w="1248" w:type="dxa"/>
            <w:gridSpan w:val="2"/>
            <w:vAlign w:val="top"/>
          </w:tcPr>
          <w:p w14:paraId="7D795BB0">
            <w:pPr>
              <w:pStyle w:val="47"/>
              <w:spacing w:before="103" w:line="225" w:lineRule="auto"/>
              <w:ind w:left="492"/>
              <w:rPr>
                <w:rFonts w:hint="eastAsia" w:ascii="宋体" w:hAnsi="宋体" w:eastAsia="宋体" w:cs="宋体"/>
                <w:sz w:val="24"/>
                <w:szCs w:val="24"/>
              </w:rPr>
            </w:pPr>
            <w:r>
              <w:rPr>
                <w:rFonts w:hint="eastAsia" w:ascii="宋体" w:hAnsi="宋体" w:eastAsia="宋体" w:cs="宋体"/>
                <w:spacing w:val="-3"/>
                <w:sz w:val="24"/>
                <w:szCs w:val="24"/>
              </w:rPr>
              <w:t>25</w:t>
            </w:r>
          </w:p>
        </w:tc>
        <w:tc>
          <w:tcPr>
            <w:tcW w:w="929" w:type="dxa"/>
            <w:vAlign w:val="top"/>
          </w:tcPr>
          <w:p w14:paraId="3B5B8994">
            <w:pPr>
              <w:pStyle w:val="47"/>
              <w:spacing w:before="103" w:line="225" w:lineRule="auto"/>
              <w:ind w:left="404"/>
              <w:rPr>
                <w:rFonts w:hint="eastAsia" w:ascii="宋体" w:hAnsi="宋体" w:eastAsia="宋体" w:cs="宋体"/>
                <w:sz w:val="24"/>
                <w:szCs w:val="24"/>
              </w:rPr>
            </w:pPr>
            <w:r>
              <w:rPr>
                <w:rFonts w:hint="eastAsia" w:ascii="宋体" w:hAnsi="宋体" w:eastAsia="宋体" w:cs="宋体"/>
                <w:sz w:val="24"/>
                <w:szCs w:val="24"/>
              </w:rPr>
              <w:t>1</w:t>
            </w:r>
          </w:p>
        </w:tc>
        <w:tc>
          <w:tcPr>
            <w:tcW w:w="1439" w:type="dxa"/>
            <w:vAlign w:val="top"/>
          </w:tcPr>
          <w:p w14:paraId="738AD35E">
            <w:pPr>
              <w:pStyle w:val="47"/>
              <w:spacing w:before="103" w:line="225" w:lineRule="auto"/>
              <w:ind w:left="655"/>
              <w:rPr>
                <w:rFonts w:hint="eastAsia" w:ascii="宋体" w:hAnsi="宋体" w:eastAsia="宋体" w:cs="宋体"/>
                <w:sz w:val="24"/>
                <w:szCs w:val="24"/>
              </w:rPr>
            </w:pPr>
            <w:r>
              <w:rPr>
                <w:rFonts w:hint="eastAsia" w:ascii="宋体" w:hAnsi="宋体" w:eastAsia="宋体" w:cs="宋体"/>
                <w:sz w:val="24"/>
                <w:szCs w:val="24"/>
              </w:rPr>
              <w:t>6</w:t>
            </w:r>
          </w:p>
        </w:tc>
        <w:tc>
          <w:tcPr>
            <w:tcW w:w="1369" w:type="dxa"/>
            <w:vAlign w:val="top"/>
          </w:tcPr>
          <w:p w14:paraId="04FAEBDC">
            <w:pPr>
              <w:pStyle w:val="47"/>
              <w:spacing w:before="103" w:line="225" w:lineRule="auto"/>
              <w:ind w:left="575"/>
              <w:rPr>
                <w:rFonts w:hint="eastAsia" w:ascii="宋体" w:hAnsi="宋体" w:eastAsia="宋体" w:cs="宋体"/>
                <w:sz w:val="24"/>
                <w:szCs w:val="24"/>
              </w:rPr>
            </w:pPr>
            <w:r>
              <w:rPr>
                <w:rFonts w:hint="eastAsia" w:ascii="宋体" w:hAnsi="宋体" w:eastAsia="宋体" w:cs="宋体"/>
                <w:spacing w:val="-4"/>
                <w:sz w:val="24"/>
                <w:szCs w:val="24"/>
              </w:rPr>
              <w:t>77</w:t>
            </w:r>
          </w:p>
        </w:tc>
        <w:tc>
          <w:tcPr>
            <w:tcW w:w="889" w:type="dxa"/>
            <w:vAlign w:val="top"/>
          </w:tcPr>
          <w:p w14:paraId="2E2DB043">
            <w:pPr>
              <w:pStyle w:val="47"/>
              <w:spacing w:before="82"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63" w:type="dxa"/>
            <w:vAlign w:val="top"/>
          </w:tcPr>
          <w:p w14:paraId="0F115755">
            <w:pPr>
              <w:pStyle w:val="47"/>
              <w:spacing w:before="103" w:line="225" w:lineRule="auto"/>
              <w:ind w:left="717"/>
              <w:rPr>
                <w:rFonts w:hint="eastAsia" w:ascii="宋体" w:hAnsi="宋体" w:eastAsia="宋体" w:cs="宋体"/>
                <w:sz w:val="24"/>
                <w:szCs w:val="24"/>
              </w:rPr>
            </w:pPr>
          </w:p>
        </w:tc>
      </w:tr>
      <w:tr w14:paraId="2074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780877B9">
            <w:pPr>
              <w:pStyle w:val="47"/>
              <w:spacing w:before="104" w:line="216" w:lineRule="auto"/>
              <w:ind w:left="185"/>
              <w:rPr>
                <w:rFonts w:hint="eastAsia" w:ascii="宋体" w:hAnsi="宋体" w:eastAsia="宋体" w:cs="宋体"/>
                <w:sz w:val="24"/>
                <w:szCs w:val="24"/>
              </w:rPr>
            </w:pPr>
            <w:r>
              <w:rPr>
                <w:rFonts w:hint="eastAsia" w:ascii="宋体" w:hAnsi="宋体" w:eastAsia="宋体" w:cs="宋体"/>
                <w:spacing w:val="-4"/>
                <w:sz w:val="24"/>
                <w:szCs w:val="24"/>
              </w:rPr>
              <w:t>36</w:t>
            </w:r>
          </w:p>
        </w:tc>
        <w:tc>
          <w:tcPr>
            <w:tcW w:w="1489" w:type="dxa"/>
            <w:vAlign w:val="top"/>
          </w:tcPr>
          <w:p w14:paraId="3D5CF737">
            <w:pPr>
              <w:pStyle w:val="47"/>
              <w:spacing w:before="84" w:line="221" w:lineRule="auto"/>
              <w:ind w:left="360"/>
              <w:rPr>
                <w:rFonts w:hint="eastAsia" w:ascii="宋体" w:hAnsi="宋体" w:eastAsia="宋体" w:cs="宋体"/>
                <w:sz w:val="24"/>
                <w:szCs w:val="24"/>
              </w:rPr>
            </w:pPr>
            <w:r>
              <w:rPr>
                <w:rFonts w:hint="eastAsia" w:ascii="宋体" w:hAnsi="宋体" w:eastAsia="宋体" w:cs="宋体"/>
                <w:spacing w:val="-1"/>
                <w:sz w:val="24"/>
                <w:szCs w:val="24"/>
              </w:rPr>
              <w:t>U型底托</w:t>
            </w:r>
          </w:p>
        </w:tc>
        <w:tc>
          <w:tcPr>
            <w:tcW w:w="3616" w:type="dxa"/>
            <w:gridSpan w:val="4"/>
            <w:vAlign w:val="top"/>
          </w:tcPr>
          <w:p w14:paraId="22F95D43">
            <w:pPr>
              <w:pStyle w:val="47"/>
              <w:spacing w:before="83" w:line="219" w:lineRule="auto"/>
              <w:ind w:left="1591"/>
              <w:rPr>
                <w:rFonts w:hint="eastAsia" w:ascii="宋体" w:hAnsi="宋体" w:eastAsia="宋体" w:cs="宋体"/>
                <w:sz w:val="24"/>
                <w:szCs w:val="24"/>
              </w:rPr>
            </w:pPr>
            <w:r>
              <w:rPr>
                <w:rFonts w:hint="eastAsia" w:ascii="宋体" w:hAnsi="宋体" w:eastAsia="宋体" w:cs="宋体"/>
                <w:spacing w:val="6"/>
                <w:sz w:val="24"/>
                <w:szCs w:val="24"/>
              </w:rPr>
              <w:t>高钢</w:t>
            </w:r>
          </w:p>
        </w:tc>
        <w:tc>
          <w:tcPr>
            <w:tcW w:w="1369" w:type="dxa"/>
            <w:vAlign w:val="top"/>
          </w:tcPr>
          <w:p w14:paraId="0A1315DA">
            <w:pPr>
              <w:pStyle w:val="47"/>
              <w:spacing w:before="104" w:line="216" w:lineRule="auto"/>
              <w:ind w:left="575"/>
              <w:rPr>
                <w:rFonts w:hint="eastAsia" w:ascii="宋体" w:hAnsi="宋体" w:eastAsia="宋体" w:cs="宋体"/>
                <w:sz w:val="24"/>
                <w:szCs w:val="24"/>
              </w:rPr>
            </w:pPr>
            <w:r>
              <w:rPr>
                <w:rFonts w:hint="eastAsia" w:ascii="宋体" w:hAnsi="宋体" w:eastAsia="宋体" w:cs="宋体"/>
                <w:spacing w:val="-6"/>
                <w:sz w:val="24"/>
                <w:szCs w:val="24"/>
              </w:rPr>
              <w:t>12</w:t>
            </w:r>
          </w:p>
        </w:tc>
        <w:tc>
          <w:tcPr>
            <w:tcW w:w="889" w:type="dxa"/>
            <w:vAlign w:val="top"/>
          </w:tcPr>
          <w:p w14:paraId="65B356E4">
            <w:pPr>
              <w:pStyle w:val="47"/>
              <w:spacing w:before="83"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63" w:type="dxa"/>
            <w:vAlign w:val="top"/>
          </w:tcPr>
          <w:p w14:paraId="2473BE4F">
            <w:pPr>
              <w:pStyle w:val="47"/>
              <w:spacing w:before="104" w:line="216" w:lineRule="auto"/>
              <w:ind w:left="767"/>
              <w:rPr>
                <w:rFonts w:hint="eastAsia" w:ascii="宋体" w:hAnsi="宋体" w:eastAsia="宋体" w:cs="宋体"/>
                <w:sz w:val="24"/>
                <w:szCs w:val="24"/>
              </w:rPr>
            </w:pPr>
          </w:p>
        </w:tc>
      </w:tr>
      <w:tr w14:paraId="19B4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76E03C4A">
            <w:pPr>
              <w:pStyle w:val="47"/>
              <w:spacing w:before="104" w:line="224" w:lineRule="auto"/>
              <w:ind w:left="185"/>
              <w:rPr>
                <w:rFonts w:hint="eastAsia" w:ascii="宋体" w:hAnsi="宋体" w:eastAsia="宋体" w:cs="宋体"/>
                <w:sz w:val="24"/>
                <w:szCs w:val="24"/>
              </w:rPr>
            </w:pPr>
            <w:r>
              <w:rPr>
                <w:rFonts w:hint="eastAsia" w:ascii="宋体" w:hAnsi="宋体" w:eastAsia="宋体" w:cs="宋体"/>
                <w:spacing w:val="-4"/>
                <w:sz w:val="24"/>
                <w:szCs w:val="24"/>
              </w:rPr>
              <w:t>37</w:t>
            </w:r>
          </w:p>
        </w:tc>
        <w:tc>
          <w:tcPr>
            <w:tcW w:w="1489" w:type="dxa"/>
            <w:vAlign w:val="top"/>
          </w:tcPr>
          <w:p w14:paraId="17FBA684">
            <w:pPr>
              <w:pStyle w:val="47"/>
              <w:spacing w:before="84" w:line="220" w:lineRule="auto"/>
              <w:ind w:left="421"/>
              <w:rPr>
                <w:rFonts w:hint="eastAsia" w:ascii="宋体" w:hAnsi="宋体" w:eastAsia="宋体" w:cs="宋体"/>
                <w:sz w:val="24"/>
                <w:szCs w:val="24"/>
              </w:rPr>
            </w:pPr>
            <w:r>
              <w:rPr>
                <w:rFonts w:hint="eastAsia" w:ascii="宋体" w:hAnsi="宋体" w:eastAsia="宋体" w:cs="宋体"/>
                <w:spacing w:val="3"/>
                <w:sz w:val="24"/>
                <w:szCs w:val="24"/>
              </w:rPr>
              <w:t>压膜绳</w:t>
            </w:r>
          </w:p>
        </w:tc>
        <w:tc>
          <w:tcPr>
            <w:tcW w:w="3616" w:type="dxa"/>
            <w:gridSpan w:val="4"/>
            <w:vAlign w:val="top"/>
          </w:tcPr>
          <w:p w14:paraId="1151EF72">
            <w:pPr>
              <w:pStyle w:val="47"/>
              <w:spacing w:before="83" w:line="219" w:lineRule="auto"/>
              <w:ind w:left="1322"/>
              <w:rPr>
                <w:rFonts w:hint="eastAsia" w:ascii="宋体" w:hAnsi="宋体" w:eastAsia="宋体" w:cs="宋体"/>
                <w:sz w:val="24"/>
                <w:szCs w:val="24"/>
              </w:rPr>
            </w:pPr>
            <w:r>
              <w:rPr>
                <w:rFonts w:hint="eastAsia" w:ascii="宋体" w:hAnsi="宋体" w:eastAsia="宋体" w:cs="宋体"/>
                <w:spacing w:val="2"/>
                <w:sz w:val="24"/>
                <w:szCs w:val="24"/>
              </w:rPr>
              <w:t>抗老化300</w:t>
            </w:r>
          </w:p>
        </w:tc>
        <w:tc>
          <w:tcPr>
            <w:tcW w:w="1369" w:type="dxa"/>
            <w:vAlign w:val="top"/>
          </w:tcPr>
          <w:p w14:paraId="75D6B4AF">
            <w:pPr>
              <w:pStyle w:val="47"/>
              <w:spacing w:before="104" w:line="224" w:lineRule="auto"/>
              <w:ind w:left="516"/>
              <w:rPr>
                <w:rFonts w:hint="eastAsia" w:ascii="宋体" w:hAnsi="宋体" w:eastAsia="宋体" w:cs="宋体"/>
                <w:sz w:val="24"/>
                <w:szCs w:val="24"/>
              </w:rPr>
            </w:pPr>
            <w:r>
              <w:rPr>
                <w:rFonts w:hint="eastAsia" w:ascii="宋体" w:hAnsi="宋体" w:eastAsia="宋体" w:cs="宋体"/>
                <w:spacing w:val="-3"/>
                <w:sz w:val="24"/>
                <w:szCs w:val="24"/>
              </w:rPr>
              <w:t>300</w:t>
            </w:r>
          </w:p>
        </w:tc>
        <w:tc>
          <w:tcPr>
            <w:tcW w:w="889" w:type="dxa"/>
            <w:vAlign w:val="top"/>
          </w:tcPr>
          <w:p w14:paraId="4B2DDCF6">
            <w:pPr>
              <w:pStyle w:val="47"/>
              <w:spacing w:before="83"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63" w:type="dxa"/>
            <w:vAlign w:val="top"/>
          </w:tcPr>
          <w:p w14:paraId="7AE61401">
            <w:pPr>
              <w:pStyle w:val="47"/>
              <w:spacing w:before="104" w:line="224" w:lineRule="auto"/>
              <w:ind w:left="767"/>
              <w:rPr>
                <w:rFonts w:hint="eastAsia" w:ascii="宋体" w:hAnsi="宋体" w:eastAsia="宋体" w:cs="宋体"/>
                <w:sz w:val="24"/>
                <w:szCs w:val="24"/>
              </w:rPr>
            </w:pPr>
          </w:p>
        </w:tc>
      </w:tr>
      <w:tr w14:paraId="0F22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582E279B">
            <w:pPr>
              <w:pStyle w:val="47"/>
              <w:spacing w:before="105" w:line="224" w:lineRule="auto"/>
              <w:ind w:left="185"/>
              <w:rPr>
                <w:rFonts w:hint="eastAsia" w:ascii="宋体" w:hAnsi="宋体" w:eastAsia="宋体" w:cs="宋体"/>
                <w:sz w:val="24"/>
                <w:szCs w:val="24"/>
              </w:rPr>
            </w:pPr>
            <w:r>
              <w:rPr>
                <w:rFonts w:hint="eastAsia" w:ascii="宋体" w:hAnsi="宋体" w:eastAsia="宋体" w:cs="宋体"/>
                <w:spacing w:val="-4"/>
                <w:sz w:val="24"/>
                <w:szCs w:val="24"/>
              </w:rPr>
              <w:t>38</w:t>
            </w:r>
          </w:p>
        </w:tc>
        <w:tc>
          <w:tcPr>
            <w:tcW w:w="1489" w:type="dxa"/>
            <w:vAlign w:val="top"/>
          </w:tcPr>
          <w:p w14:paraId="45E04667">
            <w:pPr>
              <w:pStyle w:val="47"/>
              <w:spacing w:before="88" w:line="222" w:lineRule="auto"/>
              <w:ind w:left="310"/>
              <w:rPr>
                <w:rFonts w:hint="eastAsia" w:ascii="宋体" w:hAnsi="宋体" w:eastAsia="宋体" w:cs="宋体"/>
                <w:sz w:val="24"/>
                <w:szCs w:val="24"/>
              </w:rPr>
            </w:pPr>
            <w:r>
              <w:rPr>
                <w:rFonts w:hint="eastAsia" w:ascii="宋体" w:hAnsi="宋体" w:eastAsia="宋体" w:cs="宋体"/>
                <w:spacing w:val="-2"/>
                <w:sz w:val="24"/>
                <w:szCs w:val="24"/>
              </w:rPr>
              <w:t>钢丝地锚</w:t>
            </w:r>
          </w:p>
        </w:tc>
        <w:tc>
          <w:tcPr>
            <w:tcW w:w="3616" w:type="dxa"/>
            <w:gridSpan w:val="4"/>
            <w:vAlign w:val="top"/>
          </w:tcPr>
          <w:p w14:paraId="08983369">
            <w:pPr>
              <w:pStyle w:val="47"/>
              <w:spacing w:before="88" w:line="223" w:lineRule="auto"/>
              <w:ind w:left="1591"/>
              <w:rPr>
                <w:rFonts w:hint="eastAsia" w:ascii="宋体" w:hAnsi="宋体" w:eastAsia="宋体" w:cs="宋体"/>
                <w:sz w:val="24"/>
                <w:szCs w:val="24"/>
              </w:rPr>
            </w:pPr>
            <w:r>
              <w:rPr>
                <w:rFonts w:hint="eastAsia" w:ascii="宋体" w:hAnsi="宋体" w:eastAsia="宋体" w:cs="宋体"/>
                <w:spacing w:val="-3"/>
                <w:sz w:val="24"/>
                <w:szCs w:val="24"/>
              </w:rPr>
              <w:t>地锚</w:t>
            </w:r>
          </w:p>
        </w:tc>
        <w:tc>
          <w:tcPr>
            <w:tcW w:w="1369" w:type="dxa"/>
            <w:vAlign w:val="top"/>
          </w:tcPr>
          <w:p w14:paraId="515F0C95">
            <w:pPr>
              <w:pStyle w:val="47"/>
              <w:spacing w:before="105" w:line="224" w:lineRule="auto"/>
              <w:ind w:left="575"/>
              <w:rPr>
                <w:rFonts w:hint="eastAsia" w:ascii="宋体" w:hAnsi="宋体" w:eastAsia="宋体" w:cs="宋体"/>
                <w:sz w:val="24"/>
                <w:szCs w:val="24"/>
              </w:rPr>
            </w:pPr>
            <w:r>
              <w:rPr>
                <w:rFonts w:hint="eastAsia" w:ascii="宋体" w:hAnsi="宋体" w:eastAsia="宋体" w:cs="宋体"/>
                <w:spacing w:val="-2"/>
                <w:sz w:val="24"/>
                <w:szCs w:val="24"/>
              </w:rPr>
              <w:t>40</w:t>
            </w:r>
          </w:p>
        </w:tc>
        <w:tc>
          <w:tcPr>
            <w:tcW w:w="889" w:type="dxa"/>
            <w:vAlign w:val="top"/>
          </w:tcPr>
          <w:p w14:paraId="07518B64">
            <w:pPr>
              <w:pStyle w:val="47"/>
              <w:spacing w:before="84" w:line="219" w:lineRule="auto"/>
              <w:ind w:left="337"/>
              <w:rPr>
                <w:rFonts w:hint="eastAsia" w:ascii="宋体" w:hAnsi="宋体" w:eastAsia="宋体" w:cs="宋体"/>
                <w:sz w:val="24"/>
                <w:szCs w:val="24"/>
              </w:rPr>
            </w:pPr>
            <w:r>
              <w:rPr>
                <w:rFonts w:hint="eastAsia" w:ascii="宋体" w:hAnsi="宋体" w:eastAsia="宋体" w:cs="宋体"/>
                <w:sz w:val="24"/>
                <w:szCs w:val="24"/>
              </w:rPr>
              <w:t>个</w:t>
            </w:r>
          </w:p>
        </w:tc>
        <w:tc>
          <w:tcPr>
            <w:tcW w:w="1763" w:type="dxa"/>
            <w:vAlign w:val="top"/>
          </w:tcPr>
          <w:p w14:paraId="6A70A243">
            <w:pPr>
              <w:pStyle w:val="47"/>
              <w:spacing w:before="105" w:line="224" w:lineRule="auto"/>
              <w:ind w:left="767"/>
              <w:rPr>
                <w:rFonts w:hint="eastAsia" w:ascii="宋体" w:hAnsi="宋体" w:eastAsia="宋体" w:cs="宋体"/>
                <w:sz w:val="24"/>
                <w:szCs w:val="24"/>
              </w:rPr>
            </w:pPr>
          </w:p>
        </w:tc>
      </w:tr>
      <w:tr w14:paraId="0C41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513D250D">
            <w:pPr>
              <w:pStyle w:val="47"/>
              <w:spacing w:before="105" w:line="223" w:lineRule="auto"/>
              <w:ind w:left="185"/>
              <w:rPr>
                <w:rFonts w:hint="eastAsia" w:ascii="宋体" w:hAnsi="宋体" w:eastAsia="宋体" w:cs="宋体"/>
                <w:sz w:val="24"/>
                <w:szCs w:val="24"/>
              </w:rPr>
            </w:pPr>
            <w:r>
              <w:rPr>
                <w:rFonts w:hint="eastAsia" w:ascii="宋体" w:hAnsi="宋体" w:eastAsia="宋体" w:cs="宋体"/>
                <w:spacing w:val="-4"/>
                <w:sz w:val="24"/>
                <w:szCs w:val="24"/>
              </w:rPr>
              <w:t>39</w:t>
            </w:r>
          </w:p>
        </w:tc>
        <w:tc>
          <w:tcPr>
            <w:tcW w:w="1489" w:type="dxa"/>
            <w:vAlign w:val="top"/>
          </w:tcPr>
          <w:p w14:paraId="2DA10B48">
            <w:pPr>
              <w:pStyle w:val="47"/>
              <w:spacing w:before="84" w:line="219" w:lineRule="auto"/>
              <w:ind w:left="521"/>
              <w:rPr>
                <w:rFonts w:hint="eastAsia" w:ascii="宋体" w:hAnsi="宋体" w:eastAsia="宋体" w:cs="宋体"/>
                <w:sz w:val="24"/>
                <w:szCs w:val="24"/>
              </w:rPr>
            </w:pPr>
            <w:r>
              <w:rPr>
                <w:rFonts w:hint="eastAsia" w:ascii="宋体" w:hAnsi="宋体" w:eastAsia="宋体" w:cs="宋体"/>
                <w:spacing w:val="-2"/>
                <w:sz w:val="24"/>
                <w:szCs w:val="24"/>
              </w:rPr>
              <w:t>斜撑</w:t>
            </w:r>
          </w:p>
        </w:tc>
        <w:tc>
          <w:tcPr>
            <w:tcW w:w="3616" w:type="dxa"/>
            <w:gridSpan w:val="4"/>
            <w:vAlign w:val="top"/>
          </w:tcPr>
          <w:p w14:paraId="21765657">
            <w:pPr>
              <w:pStyle w:val="47"/>
              <w:spacing w:before="105" w:line="223" w:lineRule="auto"/>
              <w:ind w:left="1481"/>
              <w:rPr>
                <w:rFonts w:hint="eastAsia" w:ascii="宋体" w:hAnsi="宋体" w:eastAsia="宋体" w:cs="宋体"/>
                <w:sz w:val="24"/>
                <w:szCs w:val="24"/>
              </w:rPr>
            </w:pPr>
            <w:r>
              <w:rPr>
                <w:rFonts w:hint="eastAsia" w:ascii="宋体" w:hAnsi="宋体" w:eastAsia="宋体" w:cs="宋体"/>
                <w:spacing w:val="-2"/>
                <w:sz w:val="24"/>
                <w:szCs w:val="24"/>
              </w:rPr>
              <w:t>25mm*6</w:t>
            </w:r>
          </w:p>
        </w:tc>
        <w:tc>
          <w:tcPr>
            <w:tcW w:w="1369" w:type="dxa"/>
            <w:vAlign w:val="top"/>
          </w:tcPr>
          <w:p w14:paraId="10956928">
            <w:pPr>
              <w:pStyle w:val="47"/>
              <w:spacing w:before="105" w:line="223" w:lineRule="auto"/>
              <w:ind w:left="625"/>
              <w:rPr>
                <w:rFonts w:hint="eastAsia" w:ascii="宋体" w:hAnsi="宋体" w:eastAsia="宋体" w:cs="宋体"/>
                <w:sz w:val="24"/>
                <w:szCs w:val="24"/>
              </w:rPr>
            </w:pPr>
            <w:r>
              <w:rPr>
                <w:rFonts w:hint="eastAsia" w:ascii="宋体" w:hAnsi="宋体" w:eastAsia="宋体" w:cs="宋体"/>
                <w:sz w:val="24"/>
                <w:szCs w:val="24"/>
              </w:rPr>
              <w:t>4</w:t>
            </w:r>
          </w:p>
        </w:tc>
        <w:tc>
          <w:tcPr>
            <w:tcW w:w="889" w:type="dxa"/>
            <w:vAlign w:val="top"/>
          </w:tcPr>
          <w:p w14:paraId="1CC79E57">
            <w:pPr>
              <w:pStyle w:val="47"/>
              <w:spacing w:before="85" w:line="220" w:lineRule="auto"/>
              <w:ind w:left="337"/>
              <w:rPr>
                <w:rFonts w:hint="eastAsia" w:ascii="宋体" w:hAnsi="宋体" w:eastAsia="宋体" w:cs="宋体"/>
                <w:sz w:val="24"/>
                <w:szCs w:val="24"/>
              </w:rPr>
            </w:pPr>
            <w:r>
              <w:rPr>
                <w:rFonts w:hint="eastAsia" w:ascii="宋体" w:hAnsi="宋体" w:eastAsia="宋体" w:cs="宋体"/>
                <w:sz w:val="24"/>
                <w:szCs w:val="24"/>
              </w:rPr>
              <w:t>根</w:t>
            </w:r>
          </w:p>
        </w:tc>
        <w:tc>
          <w:tcPr>
            <w:tcW w:w="1763" w:type="dxa"/>
            <w:vAlign w:val="top"/>
          </w:tcPr>
          <w:p w14:paraId="25B63EE2">
            <w:pPr>
              <w:pStyle w:val="47"/>
              <w:spacing w:before="105" w:line="223" w:lineRule="auto"/>
              <w:ind w:left="717"/>
              <w:rPr>
                <w:rFonts w:hint="eastAsia" w:ascii="宋体" w:hAnsi="宋体" w:eastAsia="宋体" w:cs="宋体"/>
                <w:sz w:val="24"/>
                <w:szCs w:val="24"/>
              </w:rPr>
            </w:pPr>
          </w:p>
        </w:tc>
      </w:tr>
      <w:tr w14:paraId="5A13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066F1330">
            <w:pPr>
              <w:pStyle w:val="47"/>
              <w:spacing w:before="106" w:line="214" w:lineRule="auto"/>
              <w:ind w:left="185"/>
              <w:rPr>
                <w:rFonts w:hint="eastAsia" w:ascii="宋体" w:hAnsi="宋体" w:eastAsia="宋体" w:cs="宋体"/>
                <w:sz w:val="24"/>
                <w:szCs w:val="24"/>
              </w:rPr>
            </w:pPr>
            <w:r>
              <w:rPr>
                <w:rFonts w:hint="eastAsia" w:ascii="宋体" w:hAnsi="宋体" w:eastAsia="宋体" w:cs="宋体"/>
                <w:spacing w:val="-2"/>
                <w:sz w:val="24"/>
                <w:szCs w:val="24"/>
              </w:rPr>
              <w:t>40</w:t>
            </w:r>
          </w:p>
        </w:tc>
        <w:tc>
          <w:tcPr>
            <w:tcW w:w="1489" w:type="dxa"/>
            <w:vAlign w:val="top"/>
          </w:tcPr>
          <w:p w14:paraId="339DF687">
            <w:pPr>
              <w:pStyle w:val="47"/>
              <w:spacing w:before="86" w:line="220" w:lineRule="auto"/>
              <w:ind w:left="521"/>
              <w:rPr>
                <w:rFonts w:hint="eastAsia" w:ascii="宋体" w:hAnsi="宋体" w:eastAsia="宋体" w:cs="宋体"/>
                <w:sz w:val="24"/>
                <w:szCs w:val="24"/>
              </w:rPr>
            </w:pPr>
            <w:r>
              <w:rPr>
                <w:rFonts w:hint="eastAsia" w:ascii="宋体" w:hAnsi="宋体" w:eastAsia="宋体" w:cs="宋体"/>
                <w:spacing w:val="-3"/>
                <w:sz w:val="24"/>
                <w:szCs w:val="24"/>
              </w:rPr>
              <w:t>裙膜</w:t>
            </w:r>
          </w:p>
        </w:tc>
        <w:tc>
          <w:tcPr>
            <w:tcW w:w="3616" w:type="dxa"/>
            <w:gridSpan w:val="4"/>
            <w:vAlign w:val="top"/>
          </w:tcPr>
          <w:p w14:paraId="785B6C09">
            <w:pPr>
              <w:pStyle w:val="47"/>
              <w:spacing w:before="86" w:line="220" w:lineRule="auto"/>
              <w:ind w:left="1591"/>
              <w:rPr>
                <w:rFonts w:hint="eastAsia" w:ascii="宋体" w:hAnsi="宋体" w:eastAsia="宋体" w:cs="宋体"/>
                <w:sz w:val="24"/>
                <w:szCs w:val="24"/>
              </w:rPr>
            </w:pPr>
            <w:r>
              <w:rPr>
                <w:rFonts w:hint="eastAsia" w:ascii="宋体" w:hAnsi="宋体" w:eastAsia="宋体" w:cs="宋体"/>
                <w:spacing w:val="-3"/>
                <w:sz w:val="24"/>
                <w:szCs w:val="24"/>
              </w:rPr>
              <w:t>裙膜</w:t>
            </w:r>
          </w:p>
        </w:tc>
        <w:tc>
          <w:tcPr>
            <w:tcW w:w="1369" w:type="dxa"/>
            <w:vAlign w:val="top"/>
          </w:tcPr>
          <w:p w14:paraId="51293B80">
            <w:pPr>
              <w:pStyle w:val="47"/>
              <w:spacing w:before="106" w:line="214" w:lineRule="auto"/>
              <w:ind w:left="575"/>
              <w:rPr>
                <w:rFonts w:hint="eastAsia" w:ascii="宋体" w:hAnsi="宋体" w:eastAsia="宋体" w:cs="宋体"/>
                <w:sz w:val="24"/>
                <w:szCs w:val="24"/>
              </w:rPr>
            </w:pPr>
            <w:r>
              <w:rPr>
                <w:rFonts w:hint="eastAsia" w:ascii="宋体" w:hAnsi="宋体" w:eastAsia="宋体" w:cs="宋体"/>
                <w:spacing w:val="-4"/>
                <w:sz w:val="24"/>
                <w:szCs w:val="24"/>
              </w:rPr>
              <w:t>77</w:t>
            </w:r>
          </w:p>
        </w:tc>
        <w:tc>
          <w:tcPr>
            <w:tcW w:w="889" w:type="dxa"/>
            <w:vAlign w:val="top"/>
          </w:tcPr>
          <w:p w14:paraId="0D3281C1">
            <w:pPr>
              <w:pStyle w:val="47"/>
              <w:spacing w:before="85" w:line="219" w:lineRule="auto"/>
              <w:ind w:left="337"/>
              <w:rPr>
                <w:rFonts w:hint="eastAsia" w:ascii="宋体" w:hAnsi="宋体" w:eastAsia="宋体" w:cs="宋体"/>
                <w:sz w:val="24"/>
                <w:szCs w:val="24"/>
              </w:rPr>
            </w:pPr>
            <w:r>
              <w:rPr>
                <w:rFonts w:hint="eastAsia" w:ascii="宋体" w:hAnsi="宋体" w:eastAsia="宋体" w:cs="宋体"/>
                <w:sz w:val="24"/>
                <w:szCs w:val="24"/>
              </w:rPr>
              <w:t>米</w:t>
            </w:r>
          </w:p>
        </w:tc>
        <w:tc>
          <w:tcPr>
            <w:tcW w:w="1763" w:type="dxa"/>
            <w:vAlign w:val="top"/>
          </w:tcPr>
          <w:p w14:paraId="73AA5D68">
            <w:pPr>
              <w:pStyle w:val="47"/>
              <w:spacing w:before="106" w:line="214" w:lineRule="auto"/>
              <w:ind w:left="717"/>
              <w:rPr>
                <w:rFonts w:hint="eastAsia" w:ascii="宋体" w:hAnsi="宋体" w:eastAsia="宋体" w:cs="宋体"/>
                <w:sz w:val="24"/>
                <w:szCs w:val="24"/>
              </w:rPr>
            </w:pPr>
          </w:p>
        </w:tc>
      </w:tr>
      <w:tr w14:paraId="30309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7BE7F3A3">
            <w:pPr>
              <w:pStyle w:val="47"/>
              <w:spacing w:before="106" w:line="223" w:lineRule="auto"/>
              <w:ind w:left="185"/>
              <w:rPr>
                <w:rFonts w:hint="eastAsia" w:ascii="宋体" w:hAnsi="宋体" w:eastAsia="宋体" w:cs="宋体"/>
                <w:sz w:val="24"/>
                <w:szCs w:val="24"/>
              </w:rPr>
            </w:pPr>
            <w:r>
              <w:rPr>
                <w:rFonts w:hint="eastAsia" w:ascii="宋体" w:hAnsi="宋体" w:eastAsia="宋体" w:cs="宋体"/>
                <w:spacing w:val="-2"/>
                <w:sz w:val="24"/>
                <w:szCs w:val="24"/>
              </w:rPr>
              <w:t>41</w:t>
            </w:r>
          </w:p>
        </w:tc>
        <w:tc>
          <w:tcPr>
            <w:tcW w:w="1489" w:type="dxa"/>
            <w:vAlign w:val="top"/>
          </w:tcPr>
          <w:p w14:paraId="552DCA0E">
            <w:pPr>
              <w:pStyle w:val="47"/>
              <w:spacing w:before="86" w:line="220" w:lineRule="auto"/>
              <w:ind w:left="421"/>
              <w:rPr>
                <w:rFonts w:hint="eastAsia" w:ascii="宋体" w:hAnsi="宋体" w:eastAsia="宋体" w:cs="宋体"/>
                <w:sz w:val="24"/>
                <w:szCs w:val="24"/>
              </w:rPr>
            </w:pPr>
            <w:r>
              <w:rPr>
                <w:rFonts w:hint="eastAsia" w:ascii="宋体" w:hAnsi="宋体" w:eastAsia="宋体" w:cs="宋体"/>
                <w:spacing w:val="-3"/>
                <w:sz w:val="24"/>
                <w:szCs w:val="24"/>
              </w:rPr>
              <w:t>绿白膜</w:t>
            </w:r>
          </w:p>
        </w:tc>
        <w:tc>
          <w:tcPr>
            <w:tcW w:w="629" w:type="dxa"/>
            <w:vAlign w:val="top"/>
          </w:tcPr>
          <w:p w14:paraId="52575A0D">
            <w:pPr>
              <w:rPr>
                <w:rFonts w:hint="eastAsia" w:ascii="宋体" w:hAnsi="宋体" w:eastAsia="宋体" w:cs="宋体"/>
                <w:sz w:val="24"/>
                <w:szCs w:val="24"/>
              </w:rPr>
            </w:pPr>
          </w:p>
        </w:tc>
        <w:tc>
          <w:tcPr>
            <w:tcW w:w="619" w:type="dxa"/>
            <w:vAlign w:val="top"/>
          </w:tcPr>
          <w:p w14:paraId="16BEE6FE">
            <w:pPr>
              <w:pStyle w:val="47"/>
              <w:spacing w:before="106" w:line="223" w:lineRule="auto"/>
              <w:ind w:left="243"/>
              <w:rPr>
                <w:rFonts w:hint="eastAsia" w:ascii="宋体" w:hAnsi="宋体" w:eastAsia="宋体" w:cs="宋体"/>
                <w:sz w:val="24"/>
                <w:szCs w:val="24"/>
              </w:rPr>
            </w:pPr>
            <w:r>
              <w:rPr>
                <w:rFonts w:hint="eastAsia" w:ascii="宋体" w:hAnsi="宋体" w:eastAsia="宋体" w:cs="宋体"/>
                <w:sz w:val="24"/>
                <w:szCs w:val="24"/>
              </w:rPr>
              <w:t>5</w:t>
            </w:r>
          </w:p>
        </w:tc>
        <w:tc>
          <w:tcPr>
            <w:tcW w:w="929" w:type="dxa"/>
            <w:vAlign w:val="top"/>
          </w:tcPr>
          <w:p w14:paraId="1AB7D4DC">
            <w:pPr>
              <w:pStyle w:val="47"/>
              <w:spacing w:before="106" w:line="223" w:lineRule="auto"/>
              <w:ind w:left="354"/>
              <w:rPr>
                <w:rFonts w:hint="eastAsia" w:ascii="宋体" w:hAnsi="宋体" w:eastAsia="宋体" w:cs="宋体"/>
                <w:sz w:val="24"/>
                <w:szCs w:val="24"/>
              </w:rPr>
            </w:pPr>
            <w:r>
              <w:rPr>
                <w:rFonts w:hint="eastAsia" w:ascii="宋体" w:hAnsi="宋体" w:eastAsia="宋体" w:cs="宋体"/>
                <w:spacing w:val="-3"/>
                <w:sz w:val="24"/>
                <w:szCs w:val="24"/>
              </w:rPr>
              <w:t>22</w:t>
            </w:r>
          </w:p>
        </w:tc>
        <w:tc>
          <w:tcPr>
            <w:tcW w:w="1439" w:type="dxa"/>
            <w:vAlign w:val="top"/>
          </w:tcPr>
          <w:p w14:paraId="07358FEC">
            <w:pPr>
              <w:rPr>
                <w:rFonts w:hint="eastAsia" w:ascii="宋体" w:hAnsi="宋体" w:eastAsia="宋体" w:cs="宋体"/>
                <w:sz w:val="24"/>
                <w:szCs w:val="24"/>
              </w:rPr>
            </w:pPr>
          </w:p>
        </w:tc>
        <w:tc>
          <w:tcPr>
            <w:tcW w:w="1369" w:type="dxa"/>
            <w:vAlign w:val="top"/>
          </w:tcPr>
          <w:p w14:paraId="139E7865">
            <w:pPr>
              <w:pStyle w:val="47"/>
              <w:spacing w:before="106" w:line="223" w:lineRule="auto"/>
              <w:ind w:left="516"/>
              <w:rPr>
                <w:rFonts w:hint="eastAsia" w:ascii="宋体" w:hAnsi="宋体" w:eastAsia="宋体" w:cs="宋体"/>
                <w:sz w:val="24"/>
                <w:szCs w:val="24"/>
              </w:rPr>
            </w:pPr>
            <w:r>
              <w:rPr>
                <w:rFonts w:hint="eastAsia" w:ascii="宋体" w:hAnsi="宋体" w:eastAsia="宋体" w:cs="宋体"/>
                <w:spacing w:val="-6"/>
                <w:sz w:val="24"/>
                <w:szCs w:val="24"/>
              </w:rPr>
              <w:t>110</w:t>
            </w:r>
          </w:p>
        </w:tc>
        <w:tc>
          <w:tcPr>
            <w:tcW w:w="889" w:type="dxa"/>
            <w:vAlign w:val="top"/>
          </w:tcPr>
          <w:p w14:paraId="072A50E4">
            <w:pPr>
              <w:pStyle w:val="47"/>
              <w:spacing w:before="85" w:line="219" w:lineRule="auto"/>
              <w:ind w:left="126"/>
              <w:rPr>
                <w:rFonts w:hint="eastAsia" w:ascii="宋体" w:hAnsi="宋体" w:eastAsia="宋体" w:cs="宋体"/>
                <w:sz w:val="24"/>
                <w:szCs w:val="24"/>
              </w:rPr>
            </w:pPr>
            <w:r>
              <w:rPr>
                <w:rFonts w:hint="eastAsia" w:ascii="宋体" w:hAnsi="宋体" w:eastAsia="宋体" w:cs="宋体"/>
                <w:spacing w:val="-2"/>
                <w:sz w:val="24"/>
                <w:szCs w:val="24"/>
              </w:rPr>
              <w:t>平方米</w:t>
            </w:r>
          </w:p>
        </w:tc>
        <w:tc>
          <w:tcPr>
            <w:tcW w:w="1763" w:type="dxa"/>
            <w:vAlign w:val="top"/>
          </w:tcPr>
          <w:p w14:paraId="2A77AD2B">
            <w:pPr>
              <w:pStyle w:val="47"/>
              <w:spacing w:before="106" w:line="223" w:lineRule="auto"/>
              <w:ind w:left="717"/>
              <w:rPr>
                <w:rFonts w:hint="eastAsia" w:ascii="宋体" w:hAnsi="宋体" w:eastAsia="宋体" w:cs="宋体"/>
                <w:sz w:val="24"/>
                <w:szCs w:val="24"/>
              </w:rPr>
            </w:pPr>
          </w:p>
        </w:tc>
      </w:tr>
      <w:tr w14:paraId="2276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595726B1">
            <w:pPr>
              <w:pStyle w:val="47"/>
              <w:spacing w:before="106" w:line="222" w:lineRule="auto"/>
              <w:ind w:left="185"/>
              <w:rPr>
                <w:rFonts w:hint="eastAsia" w:ascii="宋体" w:hAnsi="宋体" w:eastAsia="宋体" w:cs="宋体"/>
                <w:sz w:val="24"/>
                <w:szCs w:val="24"/>
              </w:rPr>
            </w:pPr>
            <w:r>
              <w:rPr>
                <w:rFonts w:hint="eastAsia" w:ascii="宋体" w:hAnsi="宋体" w:eastAsia="宋体" w:cs="宋体"/>
                <w:spacing w:val="-2"/>
                <w:sz w:val="24"/>
                <w:szCs w:val="24"/>
              </w:rPr>
              <w:t>42</w:t>
            </w:r>
          </w:p>
        </w:tc>
        <w:tc>
          <w:tcPr>
            <w:tcW w:w="1489" w:type="dxa"/>
            <w:vAlign w:val="top"/>
          </w:tcPr>
          <w:p w14:paraId="469D95AD">
            <w:pPr>
              <w:pStyle w:val="47"/>
              <w:spacing w:before="86" w:line="220" w:lineRule="auto"/>
              <w:ind w:left="471"/>
              <w:rPr>
                <w:rFonts w:hint="eastAsia" w:ascii="宋体" w:hAnsi="宋体" w:eastAsia="宋体" w:cs="宋体"/>
                <w:sz w:val="24"/>
                <w:szCs w:val="24"/>
              </w:rPr>
            </w:pPr>
            <w:r>
              <w:rPr>
                <w:rFonts w:hint="eastAsia" w:ascii="宋体" w:hAnsi="宋体" w:eastAsia="宋体" w:cs="宋体"/>
                <w:spacing w:val="2"/>
                <w:sz w:val="24"/>
                <w:szCs w:val="24"/>
              </w:rPr>
              <w:t>薄膜2</w:t>
            </w:r>
          </w:p>
        </w:tc>
        <w:tc>
          <w:tcPr>
            <w:tcW w:w="3616" w:type="dxa"/>
            <w:gridSpan w:val="4"/>
            <w:vAlign w:val="top"/>
          </w:tcPr>
          <w:p w14:paraId="4C7D3212">
            <w:pPr>
              <w:pStyle w:val="47"/>
              <w:spacing w:before="86" w:line="220" w:lineRule="auto"/>
              <w:ind w:left="1012"/>
              <w:rPr>
                <w:rFonts w:hint="eastAsia" w:ascii="宋体" w:hAnsi="宋体" w:eastAsia="宋体" w:cs="宋体"/>
                <w:sz w:val="24"/>
                <w:szCs w:val="24"/>
              </w:rPr>
            </w:pPr>
            <w:r>
              <w:rPr>
                <w:rFonts w:hint="eastAsia" w:ascii="宋体" w:hAnsi="宋体" w:eastAsia="宋体" w:cs="宋体"/>
                <w:spacing w:val="-2"/>
                <w:sz w:val="24"/>
                <w:szCs w:val="24"/>
              </w:rPr>
              <w:t>10s无滴膜5m*39m</w:t>
            </w:r>
          </w:p>
        </w:tc>
        <w:tc>
          <w:tcPr>
            <w:tcW w:w="1369" w:type="dxa"/>
            <w:vAlign w:val="top"/>
          </w:tcPr>
          <w:p w14:paraId="4AA85864">
            <w:pPr>
              <w:pStyle w:val="47"/>
              <w:spacing w:before="106" w:line="222" w:lineRule="auto"/>
              <w:ind w:left="516"/>
              <w:rPr>
                <w:rFonts w:hint="eastAsia" w:ascii="宋体" w:hAnsi="宋体" w:eastAsia="宋体" w:cs="宋体"/>
                <w:sz w:val="24"/>
                <w:szCs w:val="24"/>
              </w:rPr>
            </w:pPr>
            <w:r>
              <w:rPr>
                <w:rFonts w:hint="eastAsia" w:ascii="宋体" w:hAnsi="宋体" w:eastAsia="宋体" w:cs="宋体"/>
                <w:spacing w:val="-6"/>
                <w:sz w:val="24"/>
                <w:szCs w:val="24"/>
              </w:rPr>
              <w:t>195</w:t>
            </w:r>
          </w:p>
        </w:tc>
        <w:tc>
          <w:tcPr>
            <w:tcW w:w="889" w:type="dxa"/>
            <w:vAlign w:val="top"/>
          </w:tcPr>
          <w:p w14:paraId="44F5ABDC">
            <w:pPr>
              <w:pStyle w:val="47"/>
              <w:spacing w:before="85" w:line="219" w:lineRule="auto"/>
              <w:ind w:left="126"/>
              <w:rPr>
                <w:rFonts w:hint="eastAsia" w:ascii="宋体" w:hAnsi="宋体" w:eastAsia="宋体" w:cs="宋体"/>
                <w:sz w:val="24"/>
                <w:szCs w:val="24"/>
              </w:rPr>
            </w:pPr>
            <w:r>
              <w:rPr>
                <w:rFonts w:hint="eastAsia" w:ascii="宋体" w:hAnsi="宋体" w:eastAsia="宋体" w:cs="宋体"/>
                <w:spacing w:val="-2"/>
                <w:sz w:val="24"/>
                <w:szCs w:val="24"/>
              </w:rPr>
              <w:t>平方米</w:t>
            </w:r>
          </w:p>
        </w:tc>
        <w:tc>
          <w:tcPr>
            <w:tcW w:w="1763" w:type="dxa"/>
            <w:vAlign w:val="top"/>
          </w:tcPr>
          <w:p w14:paraId="240B1AEF">
            <w:pPr>
              <w:pStyle w:val="47"/>
              <w:spacing w:before="106" w:line="222" w:lineRule="auto"/>
              <w:ind w:left="717"/>
              <w:rPr>
                <w:rFonts w:hint="eastAsia" w:ascii="宋体" w:hAnsi="宋体" w:eastAsia="宋体" w:cs="宋体"/>
                <w:sz w:val="24"/>
                <w:szCs w:val="24"/>
              </w:rPr>
            </w:pPr>
          </w:p>
        </w:tc>
      </w:tr>
      <w:tr w14:paraId="1C52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1BAA6623">
            <w:pPr>
              <w:pStyle w:val="47"/>
              <w:spacing w:before="107" w:line="213" w:lineRule="auto"/>
              <w:ind w:left="185"/>
              <w:rPr>
                <w:rFonts w:hint="eastAsia" w:ascii="宋体" w:hAnsi="宋体" w:eastAsia="宋体" w:cs="宋体"/>
                <w:sz w:val="24"/>
                <w:szCs w:val="24"/>
              </w:rPr>
            </w:pPr>
            <w:r>
              <w:rPr>
                <w:rFonts w:hint="eastAsia" w:ascii="宋体" w:hAnsi="宋体" w:eastAsia="宋体" w:cs="宋体"/>
                <w:spacing w:val="-2"/>
                <w:sz w:val="24"/>
                <w:szCs w:val="24"/>
              </w:rPr>
              <w:t>43</w:t>
            </w:r>
          </w:p>
        </w:tc>
        <w:tc>
          <w:tcPr>
            <w:tcW w:w="1489" w:type="dxa"/>
            <w:vAlign w:val="top"/>
          </w:tcPr>
          <w:p w14:paraId="32AB102E">
            <w:pPr>
              <w:pStyle w:val="47"/>
              <w:spacing w:before="87" w:line="220" w:lineRule="auto"/>
              <w:ind w:left="421"/>
              <w:rPr>
                <w:rFonts w:hint="eastAsia" w:ascii="宋体" w:hAnsi="宋体" w:eastAsia="宋体" w:cs="宋体"/>
                <w:sz w:val="24"/>
                <w:szCs w:val="24"/>
              </w:rPr>
            </w:pPr>
            <w:r>
              <w:rPr>
                <w:rFonts w:hint="eastAsia" w:ascii="宋体" w:hAnsi="宋体" w:eastAsia="宋体" w:cs="宋体"/>
                <w:spacing w:val="-3"/>
                <w:sz w:val="24"/>
                <w:szCs w:val="24"/>
              </w:rPr>
              <w:t>绿白膜</w:t>
            </w:r>
          </w:p>
        </w:tc>
        <w:tc>
          <w:tcPr>
            <w:tcW w:w="629" w:type="dxa"/>
            <w:vAlign w:val="top"/>
          </w:tcPr>
          <w:p w14:paraId="33023C7F">
            <w:pPr>
              <w:rPr>
                <w:rFonts w:hint="eastAsia" w:ascii="宋体" w:hAnsi="宋体" w:eastAsia="宋体" w:cs="宋体"/>
                <w:sz w:val="24"/>
                <w:szCs w:val="24"/>
              </w:rPr>
            </w:pPr>
          </w:p>
        </w:tc>
        <w:tc>
          <w:tcPr>
            <w:tcW w:w="619" w:type="dxa"/>
            <w:vAlign w:val="top"/>
          </w:tcPr>
          <w:p w14:paraId="621A98EE">
            <w:pPr>
              <w:pStyle w:val="47"/>
              <w:spacing w:before="107" w:line="213" w:lineRule="auto"/>
              <w:ind w:left="243"/>
              <w:rPr>
                <w:rFonts w:hint="eastAsia" w:ascii="宋体" w:hAnsi="宋体" w:eastAsia="宋体" w:cs="宋体"/>
                <w:sz w:val="24"/>
                <w:szCs w:val="24"/>
              </w:rPr>
            </w:pPr>
            <w:r>
              <w:rPr>
                <w:rFonts w:hint="eastAsia" w:ascii="宋体" w:hAnsi="宋体" w:eastAsia="宋体" w:cs="宋体"/>
                <w:sz w:val="24"/>
                <w:szCs w:val="24"/>
              </w:rPr>
              <w:t>6</w:t>
            </w:r>
          </w:p>
        </w:tc>
        <w:tc>
          <w:tcPr>
            <w:tcW w:w="929" w:type="dxa"/>
            <w:vAlign w:val="top"/>
          </w:tcPr>
          <w:p w14:paraId="07CACDF5">
            <w:pPr>
              <w:pStyle w:val="47"/>
              <w:spacing w:before="107" w:line="213" w:lineRule="auto"/>
              <w:ind w:left="354"/>
              <w:rPr>
                <w:rFonts w:hint="eastAsia" w:ascii="宋体" w:hAnsi="宋体" w:eastAsia="宋体" w:cs="宋体"/>
                <w:sz w:val="24"/>
                <w:szCs w:val="24"/>
              </w:rPr>
            </w:pPr>
            <w:r>
              <w:rPr>
                <w:rFonts w:hint="eastAsia" w:ascii="宋体" w:hAnsi="宋体" w:eastAsia="宋体" w:cs="宋体"/>
                <w:spacing w:val="-4"/>
                <w:sz w:val="24"/>
                <w:szCs w:val="24"/>
              </w:rPr>
              <w:t>39</w:t>
            </w:r>
          </w:p>
        </w:tc>
        <w:tc>
          <w:tcPr>
            <w:tcW w:w="1439" w:type="dxa"/>
            <w:vAlign w:val="top"/>
          </w:tcPr>
          <w:p w14:paraId="49D9B8E3">
            <w:pPr>
              <w:rPr>
                <w:rFonts w:hint="eastAsia" w:ascii="宋体" w:hAnsi="宋体" w:eastAsia="宋体" w:cs="宋体"/>
                <w:sz w:val="24"/>
                <w:szCs w:val="24"/>
              </w:rPr>
            </w:pPr>
          </w:p>
        </w:tc>
        <w:tc>
          <w:tcPr>
            <w:tcW w:w="1369" w:type="dxa"/>
            <w:vAlign w:val="top"/>
          </w:tcPr>
          <w:p w14:paraId="00AA5D85">
            <w:pPr>
              <w:pStyle w:val="47"/>
              <w:spacing w:before="107" w:line="213" w:lineRule="auto"/>
              <w:ind w:left="516"/>
              <w:rPr>
                <w:rFonts w:hint="eastAsia" w:ascii="宋体" w:hAnsi="宋体" w:eastAsia="宋体" w:cs="宋体"/>
                <w:sz w:val="24"/>
                <w:szCs w:val="24"/>
              </w:rPr>
            </w:pPr>
            <w:r>
              <w:rPr>
                <w:rFonts w:hint="eastAsia" w:ascii="宋体" w:hAnsi="宋体" w:eastAsia="宋体" w:cs="宋体"/>
                <w:spacing w:val="-3"/>
                <w:sz w:val="24"/>
                <w:szCs w:val="24"/>
              </w:rPr>
              <w:t>234</w:t>
            </w:r>
          </w:p>
        </w:tc>
        <w:tc>
          <w:tcPr>
            <w:tcW w:w="889" w:type="dxa"/>
            <w:vAlign w:val="top"/>
          </w:tcPr>
          <w:p w14:paraId="73DE53C2">
            <w:pPr>
              <w:pStyle w:val="47"/>
              <w:spacing w:before="86" w:line="219" w:lineRule="auto"/>
              <w:ind w:left="126"/>
              <w:rPr>
                <w:rFonts w:hint="eastAsia" w:ascii="宋体" w:hAnsi="宋体" w:eastAsia="宋体" w:cs="宋体"/>
                <w:sz w:val="24"/>
                <w:szCs w:val="24"/>
              </w:rPr>
            </w:pPr>
            <w:r>
              <w:rPr>
                <w:rFonts w:hint="eastAsia" w:ascii="宋体" w:hAnsi="宋体" w:eastAsia="宋体" w:cs="宋体"/>
                <w:spacing w:val="-2"/>
                <w:sz w:val="24"/>
                <w:szCs w:val="24"/>
              </w:rPr>
              <w:t>平方米</w:t>
            </w:r>
          </w:p>
        </w:tc>
        <w:tc>
          <w:tcPr>
            <w:tcW w:w="1763" w:type="dxa"/>
            <w:vAlign w:val="top"/>
          </w:tcPr>
          <w:p w14:paraId="0E49A5D0">
            <w:pPr>
              <w:pStyle w:val="47"/>
              <w:spacing w:before="107" w:line="213" w:lineRule="auto"/>
              <w:ind w:left="667"/>
              <w:rPr>
                <w:rFonts w:hint="eastAsia" w:ascii="宋体" w:hAnsi="宋体" w:eastAsia="宋体" w:cs="宋体"/>
                <w:sz w:val="24"/>
                <w:szCs w:val="24"/>
              </w:rPr>
            </w:pPr>
          </w:p>
        </w:tc>
      </w:tr>
      <w:tr w14:paraId="31EF7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3C09A842">
            <w:pPr>
              <w:pStyle w:val="47"/>
              <w:spacing w:before="107" w:line="221" w:lineRule="auto"/>
              <w:ind w:left="185"/>
              <w:rPr>
                <w:rFonts w:hint="eastAsia" w:ascii="宋体" w:hAnsi="宋体" w:eastAsia="宋体" w:cs="宋体"/>
                <w:sz w:val="24"/>
                <w:szCs w:val="24"/>
              </w:rPr>
            </w:pPr>
            <w:r>
              <w:rPr>
                <w:rFonts w:hint="eastAsia" w:ascii="宋体" w:hAnsi="宋体" w:eastAsia="宋体" w:cs="宋体"/>
                <w:spacing w:val="-2"/>
                <w:sz w:val="24"/>
                <w:szCs w:val="24"/>
              </w:rPr>
              <w:t>44</w:t>
            </w:r>
          </w:p>
        </w:tc>
        <w:tc>
          <w:tcPr>
            <w:tcW w:w="1489" w:type="dxa"/>
            <w:vAlign w:val="top"/>
          </w:tcPr>
          <w:p w14:paraId="6D577622">
            <w:pPr>
              <w:pStyle w:val="47"/>
              <w:spacing w:before="87" w:line="220" w:lineRule="auto"/>
              <w:ind w:left="421"/>
              <w:rPr>
                <w:rFonts w:hint="eastAsia" w:ascii="宋体" w:hAnsi="宋体" w:eastAsia="宋体" w:cs="宋体"/>
                <w:sz w:val="24"/>
                <w:szCs w:val="24"/>
              </w:rPr>
            </w:pPr>
            <w:r>
              <w:rPr>
                <w:rFonts w:hint="eastAsia" w:ascii="宋体" w:hAnsi="宋体" w:eastAsia="宋体" w:cs="宋体"/>
                <w:spacing w:val="4"/>
                <w:sz w:val="24"/>
                <w:szCs w:val="24"/>
              </w:rPr>
              <w:t>安装费</w:t>
            </w:r>
          </w:p>
        </w:tc>
        <w:tc>
          <w:tcPr>
            <w:tcW w:w="3616" w:type="dxa"/>
            <w:gridSpan w:val="4"/>
            <w:vAlign w:val="top"/>
          </w:tcPr>
          <w:p w14:paraId="5C2EAF3D">
            <w:pPr>
              <w:pStyle w:val="47"/>
              <w:spacing w:before="107" w:line="221" w:lineRule="auto"/>
              <w:ind w:left="1742"/>
              <w:rPr>
                <w:rFonts w:hint="eastAsia" w:ascii="宋体" w:hAnsi="宋体" w:eastAsia="宋体" w:cs="宋体"/>
                <w:sz w:val="24"/>
                <w:szCs w:val="24"/>
              </w:rPr>
            </w:pPr>
            <w:r>
              <w:rPr>
                <w:rFonts w:hint="eastAsia" w:ascii="宋体" w:hAnsi="宋体" w:eastAsia="宋体" w:cs="宋体"/>
                <w:sz w:val="24"/>
                <w:szCs w:val="24"/>
              </w:rPr>
              <w:t>1</w:t>
            </w:r>
          </w:p>
        </w:tc>
        <w:tc>
          <w:tcPr>
            <w:tcW w:w="1369" w:type="dxa"/>
            <w:vAlign w:val="top"/>
          </w:tcPr>
          <w:p w14:paraId="32FE8F79">
            <w:pPr>
              <w:pStyle w:val="47"/>
              <w:spacing w:before="86" w:line="219" w:lineRule="auto"/>
              <w:ind w:left="305"/>
              <w:rPr>
                <w:rFonts w:hint="eastAsia" w:ascii="宋体" w:hAnsi="宋体" w:eastAsia="宋体" w:cs="宋体"/>
                <w:sz w:val="24"/>
                <w:szCs w:val="24"/>
              </w:rPr>
            </w:pPr>
            <w:r>
              <w:rPr>
                <w:rFonts w:hint="eastAsia" w:ascii="宋体" w:hAnsi="宋体" w:eastAsia="宋体" w:cs="宋体"/>
                <w:spacing w:val="2"/>
                <w:sz w:val="24"/>
                <w:szCs w:val="24"/>
              </w:rPr>
              <w:t>390平米</w:t>
            </w:r>
          </w:p>
        </w:tc>
        <w:tc>
          <w:tcPr>
            <w:tcW w:w="889" w:type="dxa"/>
            <w:vAlign w:val="top"/>
          </w:tcPr>
          <w:p w14:paraId="57242843">
            <w:pPr>
              <w:pStyle w:val="47"/>
              <w:spacing w:before="107" w:line="221" w:lineRule="auto"/>
              <w:ind w:left="337"/>
              <w:rPr>
                <w:rFonts w:hint="eastAsia" w:ascii="宋体" w:hAnsi="宋体" w:eastAsia="宋体" w:cs="宋体"/>
                <w:sz w:val="24"/>
                <w:szCs w:val="24"/>
              </w:rPr>
            </w:pPr>
            <w:r>
              <w:rPr>
                <w:rFonts w:hint="eastAsia" w:ascii="宋体" w:hAnsi="宋体" w:eastAsia="宋体" w:cs="宋体"/>
                <w:spacing w:val="-3"/>
                <w:sz w:val="24"/>
                <w:szCs w:val="24"/>
              </w:rPr>
              <w:t>20</w:t>
            </w:r>
          </w:p>
        </w:tc>
        <w:tc>
          <w:tcPr>
            <w:tcW w:w="1763" w:type="dxa"/>
            <w:vAlign w:val="top"/>
          </w:tcPr>
          <w:p w14:paraId="3E4695DA">
            <w:pPr>
              <w:pStyle w:val="47"/>
              <w:spacing w:before="107" w:line="221" w:lineRule="auto"/>
              <w:ind w:left="667"/>
              <w:rPr>
                <w:rFonts w:hint="eastAsia" w:ascii="宋体" w:hAnsi="宋体" w:eastAsia="宋体" w:cs="宋体"/>
                <w:sz w:val="24"/>
                <w:szCs w:val="24"/>
              </w:rPr>
            </w:pPr>
          </w:p>
        </w:tc>
      </w:tr>
      <w:tr w14:paraId="45CF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5209C12A">
            <w:pPr>
              <w:pStyle w:val="47"/>
              <w:spacing w:before="108" w:line="212" w:lineRule="auto"/>
              <w:ind w:left="185"/>
              <w:rPr>
                <w:rFonts w:hint="eastAsia" w:ascii="宋体" w:hAnsi="宋体" w:eastAsia="宋体" w:cs="宋体"/>
                <w:sz w:val="24"/>
                <w:szCs w:val="24"/>
              </w:rPr>
            </w:pPr>
            <w:r>
              <w:rPr>
                <w:rFonts w:hint="eastAsia" w:ascii="宋体" w:hAnsi="宋体" w:eastAsia="宋体" w:cs="宋体"/>
                <w:spacing w:val="-2"/>
                <w:sz w:val="24"/>
                <w:szCs w:val="24"/>
              </w:rPr>
              <w:t>45</w:t>
            </w:r>
          </w:p>
        </w:tc>
        <w:tc>
          <w:tcPr>
            <w:tcW w:w="1489" w:type="dxa"/>
            <w:vAlign w:val="top"/>
          </w:tcPr>
          <w:p w14:paraId="34C8AE48">
            <w:pPr>
              <w:rPr>
                <w:rFonts w:hint="eastAsia" w:ascii="宋体" w:hAnsi="宋体" w:eastAsia="宋体" w:cs="宋体"/>
                <w:sz w:val="24"/>
                <w:szCs w:val="24"/>
              </w:rPr>
            </w:pPr>
          </w:p>
        </w:tc>
        <w:tc>
          <w:tcPr>
            <w:tcW w:w="3616" w:type="dxa"/>
            <w:gridSpan w:val="4"/>
            <w:vAlign w:val="top"/>
          </w:tcPr>
          <w:p w14:paraId="22CF537C">
            <w:pPr>
              <w:rPr>
                <w:rFonts w:hint="eastAsia" w:ascii="宋体" w:hAnsi="宋体" w:eastAsia="宋体" w:cs="宋体"/>
                <w:sz w:val="24"/>
                <w:szCs w:val="24"/>
              </w:rPr>
            </w:pPr>
          </w:p>
        </w:tc>
        <w:tc>
          <w:tcPr>
            <w:tcW w:w="1369" w:type="dxa"/>
            <w:vAlign w:val="top"/>
          </w:tcPr>
          <w:p w14:paraId="73F24012">
            <w:pPr>
              <w:rPr>
                <w:rFonts w:hint="eastAsia" w:ascii="宋体" w:hAnsi="宋体" w:eastAsia="宋体" w:cs="宋体"/>
                <w:sz w:val="24"/>
                <w:szCs w:val="24"/>
              </w:rPr>
            </w:pPr>
          </w:p>
        </w:tc>
        <w:tc>
          <w:tcPr>
            <w:tcW w:w="889" w:type="dxa"/>
            <w:vAlign w:val="top"/>
          </w:tcPr>
          <w:p w14:paraId="62FD1E17">
            <w:pPr>
              <w:rPr>
                <w:rFonts w:hint="eastAsia" w:ascii="宋体" w:hAnsi="宋体" w:eastAsia="宋体" w:cs="宋体"/>
                <w:sz w:val="24"/>
                <w:szCs w:val="24"/>
              </w:rPr>
            </w:pPr>
          </w:p>
        </w:tc>
        <w:tc>
          <w:tcPr>
            <w:tcW w:w="1763" w:type="dxa"/>
            <w:vAlign w:val="top"/>
          </w:tcPr>
          <w:p w14:paraId="234E86FB">
            <w:pPr>
              <w:rPr>
                <w:rFonts w:hint="eastAsia" w:ascii="宋体" w:hAnsi="宋体" w:eastAsia="宋体" w:cs="宋体"/>
                <w:sz w:val="24"/>
                <w:szCs w:val="24"/>
              </w:rPr>
            </w:pPr>
          </w:p>
        </w:tc>
      </w:tr>
      <w:tr w14:paraId="5F1FD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57" w:type="dxa"/>
            <w:gridSpan w:val="8"/>
            <w:vAlign w:val="top"/>
          </w:tcPr>
          <w:p w14:paraId="3FAC5958">
            <w:pPr>
              <w:pStyle w:val="47"/>
              <w:spacing w:before="88" w:line="220" w:lineRule="auto"/>
              <w:ind w:left="3555"/>
              <w:rPr>
                <w:rFonts w:hint="eastAsia" w:ascii="宋体" w:hAnsi="宋体" w:eastAsia="宋体" w:cs="宋体"/>
                <w:sz w:val="24"/>
                <w:szCs w:val="24"/>
              </w:rPr>
            </w:pPr>
            <w:r>
              <w:rPr>
                <w:rFonts w:hint="eastAsia" w:ascii="宋体" w:hAnsi="宋体" w:eastAsia="宋体" w:cs="宋体"/>
                <w:spacing w:val="-2"/>
                <w:sz w:val="24"/>
                <w:szCs w:val="24"/>
              </w:rPr>
              <w:t>单棚合计</w:t>
            </w:r>
          </w:p>
        </w:tc>
        <w:tc>
          <w:tcPr>
            <w:tcW w:w="1763" w:type="dxa"/>
            <w:vAlign w:val="top"/>
          </w:tcPr>
          <w:p w14:paraId="12BB7ECE">
            <w:pPr>
              <w:pStyle w:val="47"/>
              <w:spacing w:before="108" w:line="220" w:lineRule="auto"/>
              <w:ind w:left="508"/>
              <w:rPr>
                <w:rFonts w:hint="eastAsia" w:ascii="宋体" w:hAnsi="宋体" w:eastAsia="宋体" w:cs="宋体"/>
                <w:sz w:val="24"/>
                <w:szCs w:val="24"/>
              </w:rPr>
            </w:pPr>
          </w:p>
        </w:tc>
      </w:tr>
      <w:tr w14:paraId="3EA7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957" w:type="dxa"/>
            <w:gridSpan w:val="8"/>
            <w:vAlign w:val="top"/>
          </w:tcPr>
          <w:p w14:paraId="3A0CB6E2">
            <w:pPr>
              <w:pStyle w:val="47"/>
              <w:spacing w:before="279" w:line="220" w:lineRule="auto"/>
              <w:ind w:left="3445"/>
              <w:rPr>
                <w:rFonts w:hint="eastAsia" w:ascii="宋体" w:hAnsi="宋体" w:eastAsia="宋体" w:cs="宋体"/>
                <w:sz w:val="24"/>
                <w:szCs w:val="24"/>
              </w:rPr>
            </w:pPr>
            <w:r>
              <w:rPr>
                <w:rFonts w:hint="eastAsia" w:ascii="宋体" w:hAnsi="宋体" w:eastAsia="宋体" w:cs="宋体"/>
                <w:spacing w:val="1"/>
                <w:sz w:val="24"/>
                <w:szCs w:val="24"/>
              </w:rPr>
              <w:t>19座棚合计</w:t>
            </w:r>
          </w:p>
        </w:tc>
        <w:tc>
          <w:tcPr>
            <w:tcW w:w="1763" w:type="dxa"/>
            <w:vAlign w:val="top"/>
          </w:tcPr>
          <w:p w14:paraId="5FF477E0">
            <w:pPr>
              <w:pStyle w:val="47"/>
              <w:spacing w:before="299" w:line="239" w:lineRule="auto"/>
              <w:ind w:left="457"/>
              <w:rPr>
                <w:rFonts w:hint="eastAsia" w:ascii="宋体" w:hAnsi="宋体" w:eastAsia="宋体" w:cs="宋体"/>
                <w:sz w:val="24"/>
                <w:szCs w:val="24"/>
              </w:rPr>
            </w:pPr>
          </w:p>
        </w:tc>
      </w:tr>
    </w:tbl>
    <w:p w14:paraId="3713EB87">
      <w:pPr>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1" locked="0" layoutInCell="0" allowOverlap="1">
                <wp:simplePos x="0" y="0"/>
                <wp:positionH relativeFrom="page">
                  <wp:posOffset>774065</wp:posOffset>
                </wp:positionH>
                <wp:positionV relativeFrom="page">
                  <wp:posOffset>892175</wp:posOffset>
                </wp:positionV>
                <wp:extent cx="617283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6172835" cy="6350"/>
                        </a:xfrm>
                        <a:custGeom>
                          <a:avLst/>
                          <a:gdLst/>
                          <a:ahLst/>
                          <a:cxnLst/>
                          <a:pathLst>
                            <a:path w="9720" h="10">
                              <a:moveTo>
                                <a:pt x="0" y="5"/>
                              </a:moveTo>
                              <a:lnTo>
                                <a:pt x="590" y="5"/>
                              </a:lnTo>
                              <a:moveTo>
                                <a:pt x="590" y="5"/>
                              </a:moveTo>
                              <a:lnTo>
                                <a:pt x="2080" y="5"/>
                              </a:lnTo>
                              <a:moveTo>
                                <a:pt x="2080" y="5"/>
                              </a:moveTo>
                              <a:lnTo>
                                <a:pt x="5699" y="5"/>
                              </a:lnTo>
                              <a:moveTo>
                                <a:pt x="5699" y="5"/>
                              </a:moveTo>
                              <a:lnTo>
                                <a:pt x="7070" y="5"/>
                              </a:lnTo>
                              <a:moveTo>
                                <a:pt x="7070" y="5"/>
                              </a:moveTo>
                              <a:lnTo>
                                <a:pt x="7960" y="5"/>
                              </a:lnTo>
                              <a:moveTo>
                                <a:pt x="7960" y="5"/>
                              </a:moveTo>
                              <a:lnTo>
                                <a:pt x="9720"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60.95pt;margin-top:70.25pt;height:0.5pt;width:486.05pt;mso-position-horizontal-relative:page;mso-position-vertical-relative:page;z-index:-251657216;mso-width-relative:page;mso-height-relative:page;" filled="f" stroked="t" coordsize="9720,10" o:allowincell="f" o:gfxdata="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vxi8dsAAAAMAQAADwAAAAAAAAABACAA&#10;AAAiAAAAZHJzL2Rvd25yZXYueG1sUEsBAhQAFAAAAAgAh07iQCz8c5x8AgAAPAYAAA4AAAAAAAAA&#10;AQAgAAAAKgEAAGRycy9lMm9Eb2MueG1sUEsFBgAAAAAGAAYAWQEAABgGAAAAAA==&#10;" path="m0,5l590,5m590,5l2080,5m2080,5l5699,5m5699,5l7070,5m7070,5l7960,5m7960,5l9720,5e">
                <v:fill on="f" focussize="0,0"/>
                <v:stroke weight="0.5pt" color="#000000" miterlimit="10" joinstyle="miter"/>
                <v:imagedata o:title=""/>
                <o:lock v:ext="edit" aspectratio="f"/>
              </v:shape>
            </w:pict>
          </mc:Fallback>
        </mc:AlternateContent>
      </w:r>
    </w:p>
    <w:p w14:paraId="61505160">
      <w:pPr>
        <w:jc w:val="both"/>
        <w:rPr>
          <w:rFonts w:hint="default" w:ascii="宋体" w:hAnsi="宋体" w:eastAsia="宋体" w:cs="宋体"/>
          <w:b/>
          <w:bCs/>
          <w:i w:val="0"/>
          <w:iCs w:val="0"/>
          <w:caps w:val="0"/>
          <w:color w:val="333333"/>
          <w:spacing w:val="0"/>
          <w:kern w:val="0"/>
          <w:sz w:val="24"/>
          <w:szCs w:val="24"/>
          <w:u w:val="none"/>
          <w:shd w:val="clear" w:fill="FFFFFF"/>
          <w:lang w:val="en-US" w:eastAsia="zh-Hans" w:bidi="ar"/>
        </w:rPr>
      </w:pPr>
      <w:r>
        <w:rPr>
          <w:rFonts w:hint="eastAsia" w:ascii="宋体" w:hAnsi="宋体" w:eastAsia="宋体" w:cs="宋体"/>
          <w:b/>
          <w:bCs/>
          <w:i w:val="0"/>
          <w:iCs w:val="0"/>
          <w:caps w:val="0"/>
          <w:color w:val="333333"/>
          <w:spacing w:val="0"/>
          <w:kern w:val="0"/>
          <w:sz w:val="24"/>
          <w:szCs w:val="24"/>
          <w:u w:val="none"/>
          <w:shd w:val="clear" w:fill="FFFFFF"/>
          <w:lang w:val="en-US" w:eastAsia="zh-CN" w:bidi="ar"/>
        </w:rPr>
        <w:t>三</w:t>
      </w:r>
      <w:r>
        <w:rPr>
          <w:rFonts w:hint="default" w:ascii="宋体" w:hAnsi="宋体" w:eastAsia="宋体" w:cs="宋体"/>
          <w:b/>
          <w:bCs/>
          <w:i w:val="0"/>
          <w:iCs w:val="0"/>
          <w:caps w:val="0"/>
          <w:color w:val="333333"/>
          <w:spacing w:val="0"/>
          <w:kern w:val="0"/>
          <w:sz w:val="24"/>
          <w:szCs w:val="24"/>
          <w:u w:val="none"/>
          <w:shd w:val="clear" w:fill="FFFFFF"/>
          <w:lang w:val="en-US" w:eastAsia="zh-Hans" w:bidi="ar"/>
        </w:rPr>
        <w:t>、</w:t>
      </w:r>
      <w:r>
        <w:rPr>
          <w:rFonts w:hint="eastAsia" w:ascii="宋体" w:hAnsi="宋体" w:eastAsia="宋体" w:cs="宋体"/>
          <w:b/>
          <w:bCs/>
          <w:i w:val="0"/>
          <w:iCs w:val="0"/>
          <w:caps w:val="0"/>
          <w:color w:val="333333"/>
          <w:spacing w:val="0"/>
          <w:kern w:val="0"/>
          <w:sz w:val="24"/>
          <w:szCs w:val="24"/>
          <w:u w:val="none"/>
          <w:shd w:val="clear" w:fill="FFFFFF"/>
          <w:lang w:val="en-US" w:eastAsia="zh-Hans" w:bidi="ar"/>
        </w:rPr>
        <w:t>服务期限</w:t>
      </w:r>
    </w:p>
    <w:p w14:paraId="3690A40F">
      <w:pPr>
        <w:pStyle w:val="18"/>
        <w:keepNext w:val="0"/>
        <w:keepLines w:val="0"/>
        <w:pageBreakBefore w:val="0"/>
        <w:numPr>
          <w:ilvl w:val="0"/>
          <w:numId w:val="0"/>
        </w:numPr>
        <w:shd w:val="clear"/>
        <w:kinsoku/>
        <w:wordWrap/>
        <w:overflowPunct/>
        <w:topLinePunct w:val="0"/>
        <w:autoSpaceDE/>
        <w:autoSpaceDN/>
        <w:bidi w:val="0"/>
        <w:spacing w:line="360" w:lineRule="auto"/>
        <w:ind w:firstLine="480" w:firstLineChars="200"/>
        <w:textAlignment w:val="auto"/>
        <w:rPr>
          <w:rFonts w:hint="default" w:ascii="宋体" w:hAnsi="宋体" w:eastAsia="宋体" w:cs="宋体"/>
          <w:b w:val="0"/>
          <w:bCs w:val="0"/>
          <w:i w:val="0"/>
          <w:iCs w:val="0"/>
          <w:caps w:val="0"/>
          <w:color w:val="333333"/>
          <w:spacing w:val="0"/>
          <w:kern w:val="0"/>
          <w:sz w:val="24"/>
          <w:szCs w:val="24"/>
          <w:u w:val="none"/>
          <w:shd w:val="clear" w:fill="FFFFFF"/>
          <w:lang w:val="en-US" w:eastAsia="zh-CN" w:bidi="ar"/>
        </w:rPr>
      </w:pPr>
      <w:r>
        <w:rPr>
          <w:rFonts w:hint="eastAsia" w:ascii="宋体" w:hAnsi="宋体" w:eastAsia="宋体" w:cs="宋体"/>
          <w:b w:val="0"/>
          <w:bCs w:val="0"/>
          <w:i w:val="0"/>
          <w:iCs w:val="0"/>
          <w:caps w:val="0"/>
          <w:color w:val="333333"/>
          <w:spacing w:val="0"/>
          <w:kern w:val="0"/>
          <w:sz w:val="24"/>
          <w:szCs w:val="24"/>
          <w:u w:val="none"/>
          <w:shd w:val="clear" w:fill="FFFFFF"/>
          <w:lang w:val="en-US" w:eastAsia="zh-Hans" w:bidi="ar"/>
        </w:rPr>
        <w:t>自合同签订之日起</w:t>
      </w:r>
      <w:r>
        <w:rPr>
          <w:rFonts w:hint="eastAsia" w:ascii="宋体" w:hAnsi="宋体" w:eastAsia="宋体" w:cs="宋体"/>
          <w:b w:val="0"/>
          <w:bCs w:val="0"/>
          <w:i w:val="0"/>
          <w:iCs w:val="0"/>
          <w:caps w:val="0"/>
          <w:color w:val="333333"/>
          <w:spacing w:val="0"/>
          <w:kern w:val="0"/>
          <w:sz w:val="24"/>
          <w:szCs w:val="24"/>
          <w:u w:val="none"/>
          <w:shd w:val="clear" w:fill="FFFFFF"/>
          <w:lang w:val="en-US" w:eastAsia="zh-CN" w:bidi="ar"/>
        </w:rPr>
        <w:t>30天</w:t>
      </w:r>
    </w:p>
    <w:p w14:paraId="7475803D">
      <w:pPr>
        <w:keepNext w:val="0"/>
        <w:keepLines w:val="0"/>
        <w:widowControl/>
        <w:suppressLineNumbers w:val="0"/>
        <w:shd w:val="clear"/>
        <w:spacing w:line="360" w:lineRule="auto"/>
        <w:jc w:val="left"/>
        <w:rPr>
          <w:rFonts w:hint="default" w:ascii="宋体" w:hAnsi="宋体" w:eastAsia="宋体" w:cs="宋体"/>
          <w:b/>
          <w:bCs/>
          <w:i w:val="0"/>
          <w:iCs w:val="0"/>
          <w:caps w:val="0"/>
          <w:color w:val="333333"/>
          <w:spacing w:val="0"/>
          <w:kern w:val="0"/>
          <w:sz w:val="24"/>
          <w:szCs w:val="24"/>
          <w:u w:val="none"/>
          <w:shd w:val="clear" w:fill="FFFFFF"/>
          <w:lang w:val="en-US" w:eastAsia="zh-CN" w:bidi="ar"/>
        </w:rPr>
      </w:pPr>
      <w:r>
        <w:rPr>
          <w:rFonts w:hint="eastAsia" w:ascii="宋体" w:hAnsi="宋体" w:eastAsia="宋体" w:cs="宋体"/>
          <w:b/>
          <w:bCs/>
          <w:i w:val="0"/>
          <w:iCs w:val="0"/>
          <w:caps w:val="0"/>
          <w:color w:val="333333"/>
          <w:spacing w:val="0"/>
          <w:kern w:val="0"/>
          <w:sz w:val="24"/>
          <w:szCs w:val="24"/>
          <w:u w:val="none"/>
          <w:shd w:val="clear" w:fill="FFFFFF"/>
          <w:lang w:val="en-US" w:eastAsia="zh-CN" w:bidi="ar"/>
        </w:rPr>
        <w:t>四</w:t>
      </w:r>
      <w:r>
        <w:rPr>
          <w:rFonts w:hint="default" w:ascii="宋体" w:hAnsi="宋体" w:eastAsia="宋体" w:cs="宋体"/>
          <w:b/>
          <w:bCs/>
          <w:i w:val="0"/>
          <w:iCs w:val="0"/>
          <w:caps w:val="0"/>
          <w:color w:val="333333"/>
          <w:spacing w:val="0"/>
          <w:kern w:val="0"/>
          <w:sz w:val="24"/>
          <w:szCs w:val="24"/>
          <w:u w:val="none"/>
          <w:shd w:val="clear" w:fill="FFFFFF"/>
          <w:lang w:val="en-US" w:eastAsia="zh-Hans" w:bidi="ar"/>
        </w:rPr>
        <w:t>、</w:t>
      </w:r>
      <w:r>
        <w:rPr>
          <w:rFonts w:hint="eastAsia" w:ascii="宋体" w:hAnsi="宋体" w:eastAsia="宋体" w:cs="宋体"/>
          <w:b/>
          <w:bCs/>
          <w:i w:val="0"/>
          <w:iCs w:val="0"/>
          <w:caps w:val="0"/>
          <w:color w:val="333333"/>
          <w:spacing w:val="0"/>
          <w:kern w:val="0"/>
          <w:sz w:val="24"/>
          <w:szCs w:val="24"/>
          <w:u w:val="none"/>
          <w:shd w:val="clear" w:fill="FFFFFF"/>
          <w:lang w:val="en-US" w:eastAsia="zh-CN" w:bidi="ar"/>
        </w:rPr>
        <w:t>服务标准</w:t>
      </w:r>
    </w:p>
    <w:p w14:paraId="3C9031F1">
      <w:pPr>
        <w:shd w:val="clear"/>
        <w:ind w:firstLine="480" w:firstLineChars="200"/>
        <w:rPr>
          <w:rFonts w:hint="eastAsia"/>
        </w:rPr>
      </w:pPr>
      <w:r>
        <w:rPr>
          <w:rFonts w:hint="eastAsia" w:ascii="宋体" w:hAnsi="宋体" w:eastAsia="宋体" w:cs="宋体"/>
          <w:color w:val="auto"/>
          <w:kern w:val="0"/>
          <w:sz w:val="24"/>
          <w:szCs w:val="24"/>
          <w:highlight w:val="none"/>
          <w:lang w:val="zh-CN"/>
        </w:rPr>
        <w:t>符合国家各项相关质量合格标准及磋商文件中的要求</w:t>
      </w:r>
    </w:p>
    <w:p w14:paraId="214BA77B">
      <w:pPr>
        <w:rPr>
          <w:rFonts w:hint="eastAsia"/>
          <w:color w:val="auto"/>
          <w:lang w:val="zh-CN" w:eastAsia="zh-CN"/>
        </w:rPr>
      </w:pPr>
    </w:p>
    <w:p w14:paraId="7B3D1939">
      <w:pPr>
        <w:rPr>
          <w:rFonts w:hint="eastAsia"/>
          <w:color w:val="auto"/>
          <w:lang w:val="zh-CN" w:eastAsia="zh-CN"/>
        </w:rPr>
      </w:pPr>
      <w:bookmarkStart w:id="12" w:name="_Toc11984"/>
      <w:r>
        <w:rPr>
          <w:rFonts w:hint="eastAsia"/>
          <w:color w:val="auto"/>
          <w:lang w:val="zh-CN" w:eastAsia="zh-CN"/>
        </w:rPr>
        <w:br w:type="page"/>
      </w:r>
    </w:p>
    <w:p w14:paraId="6EF17DB7">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lang w:val="zh-CN" w:eastAsia="zh-CN"/>
        </w:rPr>
      </w:pPr>
      <w:r>
        <w:rPr>
          <w:rFonts w:hint="eastAsia"/>
          <w:color w:val="auto"/>
          <w:lang w:val="zh-CN" w:eastAsia="zh-CN"/>
        </w:rPr>
        <w:t>第四章</w:t>
      </w:r>
      <w:r>
        <w:rPr>
          <w:rFonts w:hint="eastAsia"/>
          <w:color w:val="auto"/>
          <w:lang w:val="en-US" w:eastAsia="zh-CN"/>
        </w:rPr>
        <w:t xml:space="preserve">  </w:t>
      </w:r>
      <w:r>
        <w:rPr>
          <w:rFonts w:hint="eastAsia"/>
          <w:color w:val="auto"/>
          <w:lang w:val="zh-CN" w:eastAsia="zh-CN"/>
        </w:rPr>
        <w:t>合同主要条款</w:t>
      </w:r>
      <w:bookmarkEnd w:id="4"/>
      <w:bookmarkEnd w:id="5"/>
      <w:bookmarkEnd w:id="6"/>
      <w:bookmarkEnd w:id="7"/>
      <w:bookmarkEnd w:id="8"/>
      <w:bookmarkEnd w:id="9"/>
      <w:bookmarkEnd w:id="10"/>
      <w:bookmarkEnd w:id="11"/>
      <w:bookmarkEnd w:id="12"/>
    </w:p>
    <w:p w14:paraId="4647BA3B">
      <w:pPr>
        <w:tabs>
          <w:tab w:val="left" w:pos="487"/>
        </w:tabs>
        <w:spacing w:line="360" w:lineRule="auto"/>
        <w:jc w:val="center"/>
        <w:rPr>
          <w:rFonts w:hint="eastAsia" w:ascii="宋体" w:hAnsi="宋体" w:eastAsia="宋体" w:cs="宋体"/>
          <w:b w:val="0"/>
          <w:bCs/>
          <w:color w:val="auto"/>
          <w:sz w:val="28"/>
          <w:szCs w:val="28"/>
          <w:highlight w:val="none"/>
          <w:lang w:val="en-US" w:eastAsia="zh-CN"/>
        </w:rPr>
      </w:pPr>
      <w:bookmarkStart w:id="13" w:name="_Toc31452"/>
      <w:bookmarkStart w:id="14" w:name="_Toc5971"/>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仅供参考，以实际签订为准）</w:t>
      </w:r>
    </w:p>
    <w:p w14:paraId="5EC2E93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采购人（全称）：</w:t>
      </w:r>
      <w:r>
        <w:rPr>
          <w:rFonts w:hint="eastAsia" w:ascii="宋体" w:hAnsi="宋体" w:eastAsia="宋体" w:cs="宋体"/>
          <w:b/>
          <w:color w:val="auto"/>
          <w:sz w:val="28"/>
          <w:szCs w:val="28"/>
          <w:u w:val="single"/>
        </w:rPr>
        <w:t xml:space="preserve">                           </w:t>
      </w:r>
    </w:p>
    <w:p w14:paraId="5CB9E47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（全称）：</w:t>
      </w:r>
      <w:r>
        <w:rPr>
          <w:rFonts w:hint="eastAsia" w:ascii="宋体" w:hAnsi="宋体" w:eastAsia="宋体" w:cs="宋体"/>
          <w:b/>
          <w:color w:val="auto"/>
          <w:sz w:val="28"/>
          <w:szCs w:val="28"/>
          <w:u w:val="single"/>
        </w:rPr>
        <w:t xml:space="preserve">                           </w:t>
      </w:r>
    </w:p>
    <w:p w14:paraId="7CFA69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法》及其他有关法律、法规，遵循平等、自愿、公平和诚信的原则，双方就下述项目范围与相关服务事项协商一致，订立本合同。</w:t>
      </w:r>
    </w:p>
    <w:p w14:paraId="7348A1C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14:paraId="4B6C095B">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 xml:space="preserve">                                        </w:t>
      </w:r>
    </w:p>
    <w:p w14:paraId="653A8B5C">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甲方指定地点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56BF2F0A">
      <w:pPr>
        <w:keepNext w:val="0"/>
        <w:keepLines w:val="0"/>
        <w:pageBreakBefore w:val="0"/>
        <w:widowControl w:val="0"/>
        <w:kinsoku/>
        <w:wordWrap/>
        <w:overflowPunct/>
        <w:topLinePunct w:val="0"/>
        <w:autoSpaceDE/>
        <w:autoSpaceDN/>
        <w:bidi w:val="0"/>
        <w:adjustRightInd/>
        <w:snapToGrid/>
        <w:spacing w:line="360" w:lineRule="auto"/>
        <w:ind w:firstLine="554" w:firstLineChars="198"/>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项目规模：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668D0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项目</w:t>
      </w:r>
      <w:r>
        <w:rPr>
          <w:rFonts w:hint="eastAsia" w:ascii="宋体" w:hAnsi="宋体" w:eastAsia="宋体" w:cs="宋体"/>
          <w:color w:val="auto"/>
          <w:kern w:val="0"/>
          <w:sz w:val="28"/>
          <w:szCs w:val="28"/>
        </w:rPr>
        <w:t>内容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0F2D5937">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48" w:firstLineChars="196"/>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服务周</w:t>
      </w:r>
      <w:r>
        <w:rPr>
          <w:rFonts w:hint="eastAsia" w:ascii="宋体" w:hAnsi="宋体" w:eastAsia="宋体" w:cs="宋体"/>
          <w:color w:val="auto"/>
          <w:sz w:val="28"/>
          <w:szCs w:val="28"/>
        </w:rPr>
        <w:t>期：自合同签订之日起</w:t>
      </w:r>
      <w:r>
        <w:rPr>
          <w:rFonts w:hint="eastAsia" w:ascii="宋体" w:hAnsi="宋体" w:eastAsia="宋体" w:cs="宋体"/>
          <w:color w:val="auto"/>
          <w:sz w:val="28"/>
          <w:szCs w:val="28"/>
          <w:lang w:val="en-US" w:eastAsia="zh-CN"/>
        </w:rPr>
        <w:t>30天</w:t>
      </w:r>
    </w:p>
    <w:p w14:paraId="0B38FADA">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二、合同价款</w:t>
      </w:r>
    </w:p>
    <w:p w14:paraId="027F9F62">
      <w:pPr>
        <w:tabs>
          <w:tab w:val="left" w:pos="480"/>
        </w:tabs>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）合同总价一次性包死，不受市场价格变化因素的影响。</w:t>
      </w:r>
    </w:p>
    <w:p w14:paraId="6BBB22A7">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三、款项结算</w:t>
      </w:r>
    </w:p>
    <w:p w14:paraId="5714AA5F">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（一）付款：服务完成后，根据财政能力支付。</w:t>
      </w:r>
    </w:p>
    <w:p w14:paraId="52BE9B39">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（二）履约保证金：签订合同之日起，留合同总价的10%，作为保证金。</w:t>
      </w:r>
    </w:p>
    <w:p w14:paraId="6B7270E9">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四、质量保证及承诺服务</w:t>
      </w:r>
    </w:p>
    <w:p w14:paraId="505593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货物</w:t>
      </w:r>
      <w:r>
        <w:rPr>
          <w:rFonts w:hint="eastAsia" w:ascii="宋体" w:hAnsi="宋体" w:eastAsia="宋体" w:cs="宋体"/>
          <w:color w:val="auto"/>
          <w:sz w:val="28"/>
          <w:szCs w:val="28"/>
        </w:rPr>
        <w:t>科学、可行，人员配置合理，全面满足招标要求。</w:t>
      </w:r>
    </w:p>
    <w:p w14:paraId="35A3B0D9">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eastAsia="宋体" w:cs="宋体"/>
          <w:color w:val="auto"/>
          <w:sz w:val="28"/>
          <w:szCs w:val="28"/>
          <w:lang w:val="zh-CN"/>
        </w:rPr>
        <w:t>符合国家各项相关质量合格标准及磋商文件中的要求</w:t>
      </w:r>
      <w:r>
        <w:rPr>
          <w:rFonts w:hint="eastAsia" w:ascii="宋体" w:hAnsi="宋体" w:eastAsia="宋体" w:cs="宋体"/>
          <w:color w:val="auto"/>
          <w:sz w:val="28"/>
          <w:szCs w:val="28"/>
        </w:rPr>
        <w:t>。</w:t>
      </w:r>
    </w:p>
    <w:p w14:paraId="7B745F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（三）供应商提供的方案，若发生侵权而产生的一切后果，由供应商负责。采购人保留索赔权力。</w:t>
      </w:r>
    </w:p>
    <w:p w14:paraId="1794A07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五、技术与服务</w:t>
      </w:r>
    </w:p>
    <w:p w14:paraId="64553FA8">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（一）技术资料</w:t>
      </w:r>
    </w:p>
    <w:p w14:paraId="579464E6">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1、提供设备具体措施。</w:t>
      </w:r>
    </w:p>
    <w:p w14:paraId="11567B1E">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2、其它资料。</w:t>
      </w:r>
    </w:p>
    <w:p w14:paraId="364D37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（二）服务承诺：以</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、澄清表（函）、合同和随设备的相关文件为准。</w:t>
      </w:r>
    </w:p>
    <w:p w14:paraId="6D1108B9">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六、验收</w:t>
      </w:r>
    </w:p>
    <w:p w14:paraId="2C0977B4">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（一）采购人与招标组织机构根据合同要求，组织供应商（必要时可请有关专家）进行验收，验收合格后，填写</w:t>
      </w:r>
      <w:r>
        <w:rPr>
          <w:rFonts w:hint="eastAsia" w:ascii="宋体" w:hAnsi="宋体" w:eastAsia="宋体" w:cs="宋体"/>
          <w:bCs/>
          <w:color w:val="auto"/>
          <w:sz w:val="28"/>
          <w:szCs w:val="28"/>
        </w:rPr>
        <w:t>政府采购项目验收单（一式四份）</w:t>
      </w:r>
      <w:r>
        <w:rPr>
          <w:rFonts w:hint="eastAsia" w:ascii="宋体" w:hAnsi="宋体" w:eastAsia="宋体" w:cs="宋体"/>
          <w:color w:val="auto"/>
          <w:sz w:val="28"/>
          <w:szCs w:val="28"/>
        </w:rPr>
        <w:t>作为对</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的最终认可。</w:t>
      </w:r>
    </w:p>
    <w:p w14:paraId="597E4CDA">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（二）验收依据</w:t>
      </w:r>
    </w:p>
    <w:p w14:paraId="5BC61214">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磋商文件</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磋商响应文件</w:t>
      </w:r>
      <w:r>
        <w:rPr>
          <w:rFonts w:hint="eastAsia" w:ascii="宋体" w:hAnsi="宋体" w:eastAsia="宋体" w:cs="宋体"/>
          <w:color w:val="auto"/>
          <w:sz w:val="28"/>
          <w:szCs w:val="28"/>
        </w:rPr>
        <w:t>、澄清表（函）；</w:t>
      </w:r>
    </w:p>
    <w:p w14:paraId="1DBEF6C0">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2、本合同及附件文本；</w:t>
      </w:r>
    </w:p>
    <w:p w14:paraId="3D1A50C9">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3、国家相应的标准、规范。</w:t>
      </w:r>
    </w:p>
    <w:p w14:paraId="4BB28F5B">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七、违约责任</w:t>
      </w:r>
    </w:p>
    <w:p w14:paraId="42CCBD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（一）按《合同法》中的相关条款执行。</w:t>
      </w:r>
    </w:p>
    <w:p w14:paraId="7D1183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bCs/>
          <w:color w:val="auto"/>
          <w:sz w:val="28"/>
          <w:szCs w:val="28"/>
        </w:rPr>
      </w:pPr>
      <w:r>
        <w:rPr>
          <w:rFonts w:hint="eastAsia" w:ascii="宋体" w:hAnsi="宋体" w:eastAsia="宋体" w:cs="宋体"/>
          <w:color w:val="auto"/>
          <w:sz w:val="28"/>
          <w:szCs w:val="28"/>
        </w:rPr>
        <w:t>（二）未按合同要求提供设备或设备质量不能满足合同技术要求，采购人会同招标组织机构有权终止合同和对供应商的违约行为进行追究，同时按《政府采购法》有关处罚条款报监管机构进行相应的处罚。</w:t>
      </w:r>
    </w:p>
    <w:p w14:paraId="39CD70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八、</w:t>
      </w:r>
      <w:r>
        <w:rPr>
          <w:rFonts w:hint="eastAsia" w:ascii="宋体" w:hAnsi="宋体" w:eastAsia="宋体" w:cs="宋体"/>
          <w:color w:val="auto"/>
          <w:sz w:val="28"/>
          <w:szCs w:val="28"/>
        </w:rPr>
        <w:t>合同一式4份，采购人、</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、招标组织机构各执1份，财政局备案1份。</w:t>
      </w:r>
    </w:p>
    <w:p w14:paraId="087AB81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14:paraId="6F48470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14:paraId="4664BC5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14:paraId="2AC528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14:paraId="585294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14:paraId="54C7349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color w:val="auto"/>
          <w:sz w:val="28"/>
          <w:szCs w:val="28"/>
        </w:rPr>
      </w:pPr>
    </w:p>
    <w:p w14:paraId="1AE742A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九、</w:t>
      </w:r>
      <w:r>
        <w:rPr>
          <w:rFonts w:hint="eastAsia" w:ascii="宋体" w:hAnsi="宋体" w:eastAsia="宋体" w:cs="宋体"/>
          <w:color w:val="auto"/>
          <w:sz w:val="28"/>
          <w:szCs w:val="28"/>
        </w:rPr>
        <w:t>其他（在合同中具体明确）</w:t>
      </w:r>
    </w:p>
    <w:tbl>
      <w:tblPr>
        <w:tblStyle w:val="2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14:paraId="12D4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10CEEC0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甲  方</w:t>
            </w:r>
          </w:p>
        </w:tc>
        <w:tc>
          <w:tcPr>
            <w:tcW w:w="4836" w:type="dxa"/>
            <w:vAlign w:val="top"/>
          </w:tcPr>
          <w:p w14:paraId="2E39AEA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乙  方</w:t>
            </w:r>
          </w:p>
        </w:tc>
      </w:tr>
      <w:tr w14:paraId="430A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center"/>
          </w:tcPr>
          <w:p w14:paraId="04037351">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采购人全称</w:t>
            </w:r>
          </w:p>
          <w:p w14:paraId="225AF98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c>
          <w:tcPr>
            <w:tcW w:w="4836" w:type="dxa"/>
            <w:vAlign w:val="center"/>
          </w:tcPr>
          <w:p w14:paraId="0F52C93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全称</w:t>
            </w:r>
          </w:p>
          <w:p w14:paraId="64CD954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r>
      <w:tr w14:paraId="1033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11EDCF1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地址： </w:t>
            </w:r>
          </w:p>
        </w:tc>
        <w:tc>
          <w:tcPr>
            <w:tcW w:w="4836" w:type="dxa"/>
            <w:vAlign w:val="top"/>
          </w:tcPr>
          <w:p w14:paraId="5FF6E04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地址：</w:t>
            </w:r>
          </w:p>
        </w:tc>
      </w:tr>
      <w:tr w14:paraId="5FCC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4E4518A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c>
          <w:tcPr>
            <w:tcW w:w="4836" w:type="dxa"/>
            <w:vAlign w:val="top"/>
          </w:tcPr>
          <w:p w14:paraId="3AA340BB">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r>
      <w:tr w14:paraId="10A6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55A0BC8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 </w:t>
            </w:r>
          </w:p>
        </w:tc>
        <w:tc>
          <w:tcPr>
            <w:tcW w:w="4836" w:type="dxa"/>
            <w:vAlign w:val="top"/>
          </w:tcPr>
          <w:p w14:paraId="217285C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r>
      <w:tr w14:paraId="5A80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12133156">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c>
          <w:tcPr>
            <w:tcW w:w="4836" w:type="dxa"/>
            <w:vAlign w:val="top"/>
          </w:tcPr>
          <w:p w14:paraId="5AD18ECA">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r>
      <w:tr w14:paraId="06B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79CF1B4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4836" w:type="dxa"/>
            <w:vAlign w:val="top"/>
          </w:tcPr>
          <w:p w14:paraId="59CD3320">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r>
      <w:tr w14:paraId="63FE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0FA9897D">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4836" w:type="dxa"/>
            <w:vAlign w:val="top"/>
          </w:tcPr>
          <w:p w14:paraId="3930D96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r>
      <w:tr w14:paraId="2941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01132773">
            <w:pPr>
              <w:spacing w:line="360" w:lineRule="auto"/>
              <w:ind w:firstLine="560" w:firstLineChars="200"/>
              <w:rPr>
                <w:rFonts w:hint="eastAsia" w:ascii="宋体" w:hAnsi="宋体" w:eastAsia="宋体" w:cs="宋体"/>
                <w:color w:val="auto"/>
                <w:sz w:val="28"/>
                <w:szCs w:val="28"/>
              </w:rPr>
            </w:pPr>
          </w:p>
        </w:tc>
        <w:tc>
          <w:tcPr>
            <w:tcW w:w="4836" w:type="dxa"/>
            <w:vAlign w:val="top"/>
          </w:tcPr>
          <w:p w14:paraId="372D883A">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14:paraId="207B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14:paraId="261B00E7">
            <w:pPr>
              <w:spacing w:line="360" w:lineRule="auto"/>
              <w:ind w:firstLine="560" w:firstLineChars="200"/>
              <w:rPr>
                <w:rFonts w:hint="eastAsia" w:ascii="宋体" w:hAnsi="宋体" w:eastAsia="宋体" w:cs="宋体"/>
                <w:color w:val="auto"/>
                <w:sz w:val="28"/>
                <w:szCs w:val="28"/>
              </w:rPr>
            </w:pPr>
          </w:p>
        </w:tc>
        <w:tc>
          <w:tcPr>
            <w:tcW w:w="4836" w:type="dxa"/>
            <w:vAlign w:val="top"/>
          </w:tcPr>
          <w:p w14:paraId="2463D762">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帐号：</w:t>
            </w:r>
          </w:p>
        </w:tc>
      </w:tr>
      <w:tr w14:paraId="7D9C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4" w:type="dxa"/>
            <w:vAlign w:val="top"/>
          </w:tcPr>
          <w:p w14:paraId="5657536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c>
          <w:tcPr>
            <w:tcW w:w="4836" w:type="dxa"/>
            <w:vAlign w:val="top"/>
          </w:tcPr>
          <w:p w14:paraId="734BC674">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14:paraId="4FCF114B">
      <w:pPr>
        <w:pStyle w:val="2"/>
        <w:jc w:val="both"/>
        <w:rPr>
          <w:rFonts w:hint="eastAsia" w:eastAsiaTheme="minorEastAsia"/>
          <w:color w:val="auto"/>
          <w:lang w:val="en-US" w:eastAsia="zh-CN"/>
        </w:rPr>
      </w:pPr>
      <w:bookmarkStart w:id="15" w:name="_Toc26448"/>
      <w:bookmarkStart w:id="16" w:name="_Toc7339"/>
      <w:bookmarkStart w:id="17" w:name="_Toc20285"/>
      <w:bookmarkStart w:id="18" w:name="_Toc17776"/>
    </w:p>
    <w:p w14:paraId="1C259835">
      <w:pPr>
        <w:pStyle w:val="2"/>
        <w:jc w:val="both"/>
        <w:rPr>
          <w:rFonts w:hint="eastAsia"/>
          <w:color w:val="auto"/>
          <w:lang w:val="zh-CN"/>
        </w:rPr>
      </w:pPr>
    </w:p>
    <w:p w14:paraId="76DC7D85">
      <w:pPr>
        <w:rPr>
          <w:rFonts w:hint="eastAsia"/>
          <w:color w:val="auto"/>
          <w:lang w:val="zh-CN"/>
        </w:rPr>
      </w:pPr>
    </w:p>
    <w:p w14:paraId="67587B0C">
      <w:pPr>
        <w:pStyle w:val="17"/>
        <w:rPr>
          <w:rFonts w:hint="eastAsia"/>
          <w:color w:val="auto"/>
          <w:lang w:val="zh-CN"/>
        </w:rPr>
      </w:pPr>
    </w:p>
    <w:p w14:paraId="3D29667E">
      <w:pPr>
        <w:pStyle w:val="17"/>
        <w:rPr>
          <w:rFonts w:hint="eastAsia"/>
          <w:color w:val="auto"/>
          <w:lang w:val="zh-CN"/>
        </w:rPr>
      </w:pPr>
    </w:p>
    <w:p w14:paraId="7B3C28A1">
      <w:pPr>
        <w:pStyle w:val="17"/>
        <w:rPr>
          <w:rFonts w:hint="eastAsia"/>
          <w:color w:val="auto"/>
          <w:lang w:val="zh-CN"/>
        </w:rPr>
      </w:pPr>
    </w:p>
    <w:p w14:paraId="2A952505">
      <w:pPr>
        <w:pStyle w:val="2"/>
        <w:jc w:val="center"/>
        <w:rPr>
          <w:rFonts w:hint="eastAsia"/>
          <w:color w:val="auto"/>
          <w:lang w:val="zh-CN"/>
        </w:rPr>
      </w:pPr>
      <w:bookmarkStart w:id="19" w:name="_Toc25239"/>
      <w:r>
        <w:rPr>
          <w:rFonts w:hint="eastAsia"/>
          <w:color w:val="auto"/>
          <w:lang w:val="zh-CN"/>
        </w:rPr>
        <w:t>第五章</w:t>
      </w:r>
      <w:r>
        <w:rPr>
          <w:rFonts w:hint="eastAsia"/>
          <w:color w:val="auto"/>
        </w:rPr>
        <w:t xml:space="preserve">  </w:t>
      </w:r>
      <w:r>
        <w:rPr>
          <w:rFonts w:hint="eastAsia"/>
          <w:color w:val="auto"/>
          <w:lang w:val="zh-CN"/>
        </w:rPr>
        <w:t>磋商响应文件格式</w:t>
      </w:r>
      <w:bookmarkEnd w:id="13"/>
      <w:bookmarkEnd w:id="14"/>
      <w:bookmarkEnd w:id="15"/>
      <w:bookmarkEnd w:id="16"/>
      <w:bookmarkEnd w:id="17"/>
      <w:bookmarkEnd w:id="18"/>
      <w:bookmarkEnd w:id="19"/>
    </w:p>
    <w:p w14:paraId="07962C06">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14:paraId="1184ABB6">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14:paraId="285AB1A1">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14:paraId="7AC8825E">
      <w:pPr>
        <w:spacing w:line="360" w:lineRule="auto"/>
        <w:ind w:left="284"/>
        <w:rPr>
          <w:rFonts w:hint="eastAsia" w:ascii="宋体" w:hAnsi="宋体" w:eastAsia="宋体" w:cs="宋体"/>
          <w:b/>
          <w:bCs/>
          <w:color w:val="auto"/>
          <w:sz w:val="24"/>
          <w:szCs w:val="24"/>
          <w:highlight w:val="none"/>
          <w:lang w:val="zh-CN"/>
        </w:rPr>
      </w:pPr>
    </w:p>
    <w:p w14:paraId="1EA37C14">
      <w:pPr>
        <w:pStyle w:val="36"/>
        <w:spacing w:line="360" w:lineRule="auto"/>
        <w:rPr>
          <w:rFonts w:hint="eastAsia" w:ascii="宋体" w:hAnsi="宋体" w:eastAsia="宋体" w:cs="宋体"/>
          <w:b w:val="0"/>
          <w:bCs/>
          <w:color w:val="auto"/>
          <w:sz w:val="24"/>
          <w:szCs w:val="24"/>
          <w:highlight w:val="none"/>
        </w:rPr>
      </w:pPr>
    </w:p>
    <w:p w14:paraId="60007626">
      <w:pPr>
        <w:pStyle w:val="36"/>
        <w:spacing w:line="360" w:lineRule="auto"/>
        <w:rPr>
          <w:rFonts w:hint="eastAsia" w:ascii="宋体" w:hAnsi="宋体" w:eastAsia="宋体" w:cs="宋体"/>
          <w:b w:val="0"/>
          <w:bCs/>
          <w:color w:val="auto"/>
          <w:sz w:val="24"/>
          <w:szCs w:val="24"/>
          <w:highlight w:val="none"/>
        </w:rPr>
      </w:pPr>
    </w:p>
    <w:p w14:paraId="52E43445">
      <w:pPr>
        <w:pStyle w:val="36"/>
        <w:spacing w:line="360" w:lineRule="auto"/>
        <w:rPr>
          <w:rFonts w:hint="eastAsia" w:ascii="宋体" w:hAnsi="宋体" w:eastAsia="宋体" w:cs="宋体"/>
          <w:b w:val="0"/>
          <w:bCs/>
          <w:color w:val="auto"/>
          <w:sz w:val="24"/>
          <w:szCs w:val="24"/>
          <w:highlight w:val="none"/>
        </w:rPr>
      </w:pPr>
    </w:p>
    <w:p w14:paraId="5B538B52">
      <w:pPr>
        <w:pStyle w:val="36"/>
        <w:spacing w:line="360" w:lineRule="auto"/>
        <w:rPr>
          <w:rFonts w:hint="eastAsia" w:ascii="宋体" w:hAnsi="宋体" w:eastAsia="宋体" w:cs="宋体"/>
          <w:b w:val="0"/>
          <w:bCs/>
          <w:color w:val="auto"/>
          <w:sz w:val="24"/>
          <w:szCs w:val="24"/>
          <w:highlight w:val="none"/>
        </w:rPr>
      </w:pPr>
    </w:p>
    <w:p w14:paraId="1161D9E9">
      <w:pPr>
        <w:pStyle w:val="36"/>
        <w:spacing w:line="360" w:lineRule="auto"/>
        <w:rPr>
          <w:rFonts w:hint="eastAsia" w:ascii="宋体" w:hAnsi="宋体" w:eastAsia="宋体" w:cs="宋体"/>
          <w:b w:val="0"/>
          <w:bCs/>
          <w:color w:val="auto"/>
          <w:sz w:val="24"/>
          <w:szCs w:val="24"/>
          <w:highlight w:val="none"/>
        </w:rPr>
      </w:pPr>
    </w:p>
    <w:p w14:paraId="5D9225AB">
      <w:pPr>
        <w:spacing w:line="360" w:lineRule="auto"/>
        <w:outlineLvl w:val="0"/>
        <w:rPr>
          <w:rFonts w:hint="eastAsia" w:ascii="宋体" w:hAnsi="宋体" w:eastAsia="宋体" w:cs="宋体"/>
          <w:b/>
          <w:bCs/>
          <w:color w:val="auto"/>
          <w:sz w:val="24"/>
          <w:szCs w:val="24"/>
          <w:highlight w:val="none"/>
        </w:rPr>
      </w:pPr>
    </w:p>
    <w:p w14:paraId="72DF63DC">
      <w:pPr>
        <w:widowControl/>
        <w:spacing w:line="360" w:lineRule="auto"/>
        <w:jc w:val="center"/>
        <w:rPr>
          <w:rFonts w:hint="eastAsia" w:ascii="宋体" w:hAnsi="宋体" w:eastAsia="宋体" w:cs="宋体"/>
          <w:color w:val="auto"/>
          <w:kern w:val="0"/>
          <w:sz w:val="24"/>
          <w:szCs w:val="24"/>
          <w:highlight w:val="none"/>
        </w:rPr>
      </w:pPr>
    </w:p>
    <w:p w14:paraId="4A2E39B9">
      <w:pPr>
        <w:widowControl/>
        <w:spacing w:line="360" w:lineRule="auto"/>
        <w:jc w:val="center"/>
        <w:rPr>
          <w:rFonts w:hint="eastAsia" w:ascii="宋体" w:hAnsi="宋体" w:eastAsia="宋体" w:cs="宋体"/>
          <w:color w:val="auto"/>
          <w:kern w:val="0"/>
          <w:sz w:val="24"/>
          <w:szCs w:val="24"/>
          <w:highlight w:val="none"/>
        </w:rPr>
      </w:pPr>
    </w:p>
    <w:p w14:paraId="4FE8D22C">
      <w:pPr>
        <w:pStyle w:val="32"/>
        <w:rPr>
          <w:rFonts w:hint="eastAsia" w:eastAsia="宋体"/>
          <w:color w:val="auto"/>
          <w:lang w:eastAsia="zh-CN"/>
        </w:rPr>
      </w:pPr>
    </w:p>
    <w:p w14:paraId="41C7DF6F">
      <w:pPr>
        <w:pStyle w:val="32"/>
        <w:rPr>
          <w:rFonts w:hint="eastAsia" w:eastAsia="宋体"/>
          <w:color w:val="auto"/>
          <w:lang w:eastAsia="zh-CN"/>
        </w:rPr>
      </w:pPr>
    </w:p>
    <w:p w14:paraId="06292E89">
      <w:pPr>
        <w:pStyle w:val="32"/>
        <w:ind w:left="0" w:leftChars="0" w:firstLine="0" w:firstLineChars="0"/>
        <w:rPr>
          <w:rFonts w:hint="eastAsia" w:eastAsia="宋体"/>
          <w:color w:val="auto"/>
          <w:lang w:eastAsia="zh-CN"/>
        </w:rPr>
      </w:pPr>
    </w:p>
    <w:p w14:paraId="24E0D298">
      <w:pPr>
        <w:spacing w:line="360" w:lineRule="auto"/>
        <w:ind w:left="284"/>
        <w:rPr>
          <w:rFonts w:hint="eastAsia" w:ascii="宋体" w:hAnsi="宋体" w:eastAsia="宋体" w:cs="宋体"/>
          <w:b/>
          <w:bCs/>
          <w:color w:val="auto"/>
          <w:sz w:val="24"/>
          <w:szCs w:val="24"/>
          <w:highlight w:val="none"/>
          <w:lang w:val="zh-CN"/>
        </w:rPr>
      </w:pPr>
    </w:p>
    <w:p w14:paraId="6E12DDB8">
      <w:pPr>
        <w:pStyle w:val="36"/>
        <w:spacing w:line="360" w:lineRule="auto"/>
        <w:rPr>
          <w:rFonts w:hint="eastAsia" w:ascii="宋体" w:hAnsi="宋体" w:eastAsia="宋体" w:cs="宋体"/>
          <w:b w:val="0"/>
          <w:bCs/>
          <w:color w:val="auto"/>
          <w:sz w:val="24"/>
          <w:szCs w:val="24"/>
          <w:highlight w:val="none"/>
        </w:rPr>
      </w:pPr>
    </w:p>
    <w:p w14:paraId="3ABA9492">
      <w:pPr>
        <w:pStyle w:val="36"/>
        <w:spacing w:line="360" w:lineRule="auto"/>
        <w:rPr>
          <w:rFonts w:hint="eastAsia" w:ascii="宋体" w:hAnsi="宋体" w:eastAsia="宋体" w:cs="宋体"/>
          <w:b w:val="0"/>
          <w:bCs/>
          <w:color w:val="auto"/>
          <w:sz w:val="24"/>
          <w:szCs w:val="24"/>
          <w:highlight w:val="none"/>
        </w:rPr>
      </w:pPr>
    </w:p>
    <w:p w14:paraId="5C067A04">
      <w:pPr>
        <w:pStyle w:val="36"/>
        <w:spacing w:line="360" w:lineRule="auto"/>
        <w:rPr>
          <w:rFonts w:hint="eastAsia" w:ascii="宋体" w:hAnsi="宋体" w:eastAsia="宋体" w:cs="宋体"/>
          <w:b w:val="0"/>
          <w:bCs/>
          <w:color w:val="auto"/>
          <w:sz w:val="24"/>
          <w:szCs w:val="24"/>
          <w:highlight w:val="none"/>
        </w:rPr>
      </w:pPr>
    </w:p>
    <w:p w14:paraId="33F057E4">
      <w:pPr>
        <w:pStyle w:val="36"/>
        <w:spacing w:line="360" w:lineRule="auto"/>
        <w:jc w:val="both"/>
        <w:rPr>
          <w:rFonts w:hint="eastAsia" w:ascii="宋体" w:hAnsi="宋体" w:eastAsia="宋体" w:cs="宋体"/>
          <w:b w:val="0"/>
          <w:bCs/>
          <w:color w:val="auto"/>
          <w:sz w:val="24"/>
          <w:szCs w:val="24"/>
          <w:highlight w:val="none"/>
        </w:rPr>
      </w:pPr>
    </w:p>
    <w:p w14:paraId="1AF939C3">
      <w:pPr>
        <w:pStyle w:val="36"/>
        <w:spacing w:line="360" w:lineRule="auto"/>
        <w:jc w:val="both"/>
        <w:rPr>
          <w:rFonts w:hint="eastAsia" w:ascii="宋体" w:hAnsi="宋体" w:eastAsia="宋体" w:cs="宋体"/>
          <w:b w:val="0"/>
          <w:bCs/>
          <w:color w:val="auto"/>
          <w:sz w:val="24"/>
          <w:szCs w:val="24"/>
          <w:highlight w:val="none"/>
        </w:rPr>
      </w:pPr>
    </w:p>
    <w:p w14:paraId="380A4097">
      <w:pPr>
        <w:pStyle w:val="36"/>
        <w:spacing w:line="360" w:lineRule="auto"/>
        <w:jc w:val="both"/>
        <w:rPr>
          <w:rFonts w:hint="eastAsia" w:ascii="宋体" w:hAnsi="宋体" w:eastAsia="宋体" w:cs="宋体"/>
          <w:b w:val="0"/>
          <w:bCs/>
          <w:color w:val="auto"/>
          <w:sz w:val="24"/>
          <w:szCs w:val="24"/>
          <w:highlight w:val="none"/>
        </w:rPr>
      </w:pPr>
    </w:p>
    <w:p w14:paraId="6C0E1EE5">
      <w:pPr>
        <w:pStyle w:val="36"/>
        <w:spacing w:line="360" w:lineRule="auto"/>
        <w:jc w:val="both"/>
        <w:rPr>
          <w:rFonts w:hint="eastAsia" w:ascii="宋体" w:hAnsi="宋体" w:eastAsia="宋体" w:cs="宋体"/>
          <w:b w:val="0"/>
          <w:bCs/>
          <w:color w:val="auto"/>
          <w:sz w:val="24"/>
          <w:szCs w:val="24"/>
          <w:highlight w:val="none"/>
        </w:rPr>
      </w:pPr>
    </w:p>
    <w:p w14:paraId="3C0B46A4">
      <w:pPr>
        <w:pStyle w:val="36"/>
        <w:spacing w:line="360" w:lineRule="auto"/>
        <w:jc w:val="both"/>
        <w:rPr>
          <w:rFonts w:hint="eastAsia" w:ascii="宋体" w:hAnsi="宋体" w:eastAsia="宋体" w:cs="宋体"/>
          <w:b w:val="0"/>
          <w:bCs/>
          <w:color w:val="auto"/>
          <w:sz w:val="24"/>
          <w:szCs w:val="24"/>
          <w:highlight w:val="none"/>
        </w:rPr>
      </w:pPr>
    </w:p>
    <w:p w14:paraId="05B857C7">
      <w:pPr>
        <w:pStyle w:val="36"/>
        <w:spacing w:line="360" w:lineRule="auto"/>
        <w:jc w:val="both"/>
        <w:rPr>
          <w:rFonts w:hint="eastAsia" w:ascii="宋体" w:hAnsi="宋体" w:eastAsia="宋体" w:cs="宋体"/>
          <w:b w:val="0"/>
          <w:bCs/>
          <w:color w:val="auto"/>
          <w:sz w:val="24"/>
          <w:szCs w:val="24"/>
          <w:highlight w:val="none"/>
        </w:rPr>
      </w:pPr>
    </w:p>
    <w:p w14:paraId="04F275DE">
      <w:pPr>
        <w:pStyle w:val="36"/>
        <w:spacing w:line="360" w:lineRule="auto"/>
        <w:jc w:val="both"/>
        <w:rPr>
          <w:rFonts w:hint="eastAsia" w:ascii="宋体" w:hAnsi="宋体" w:eastAsia="宋体" w:cs="宋体"/>
          <w:b w:val="0"/>
          <w:bCs/>
          <w:color w:val="auto"/>
          <w:sz w:val="24"/>
          <w:szCs w:val="24"/>
          <w:highlight w:val="none"/>
        </w:rPr>
      </w:pPr>
    </w:p>
    <w:p w14:paraId="0B0E062E">
      <w:pPr>
        <w:pStyle w:val="36"/>
        <w:spacing w:line="360" w:lineRule="auto"/>
        <w:jc w:val="both"/>
        <w:rPr>
          <w:rFonts w:hint="eastAsia" w:ascii="宋体" w:hAnsi="宋体" w:eastAsia="宋体" w:cs="宋体"/>
          <w:b w:val="0"/>
          <w:bCs/>
          <w:color w:val="auto"/>
          <w:sz w:val="24"/>
          <w:szCs w:val="24"/>
          <w:highlight w:val="none"/>
        </w:rPr>
      </w:pPr>
    </w:p>
    <w:p w14:paraId="49AAC56D">
      <w:pPr>
        <w:spacing w:line="360" w:lineRule="auto"/>
        <w:ind w:firstLine="6425" w:firstLineChars="200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（正本／副本）</w:t>
      </w:r>
    </w:p>
    <w:p w14:paraId="482B61B1">
      <w:pPr>
        <w:pStyle w:val="32"/>
        <w:ind w:left="0" w:leftChars="0" w:firstLine="0" w:firstLineChars="0"/>
        <w:jc w:val="center"/>
        <w:rPr>
          <w:rFonts w:hint="eastAsia" w:ascii="宋体" w:hAnsi="宋体" w:eastAsia="宋体" w:cs="宋体"/>
          <w:b/>
          <w:bCs/>
          <w:color w:val="auto"/>
          <w:sz w:val="48"/>
          <w:szCs w:val="48"/>
          <w:highlight w:val="none"/>
          <w:lang w:val="en-US" w:eastAsia="zh-CN"/>
        </w:rPr>
      </w:pPr>
    </w:p>
    <w:p w14:paraId="53D8BF5D">
      <w:pPr>
        <w:spacing w:line="360" w:lineRule="auto"/>
        <w:jc w:val="center"/>
        <w:rPr>
          <w:rFonts w:hint="eastAsia" w:ascii="微软雅黑" w:hAnsi="微软雅黑" w:eastAsia="微软雅黑" w:cs="微软雅黑"/>
          <w:b w:val="0"/>
          <w:bCs/>
          <w:color w:val="auto"/>
          <w:sz w:val="48"/>
          <w:szCs w:val="48"/>
          <w:highlight w:val="none"/>
        </w:rPr>
      </w:pPr>
      <w:r>
        <w:rPr>
          <w:rFonts w:hint="eastAsia" w:ascii="微软雅黑" w:hAnsi="微软雅黑" w:eastAsia="微软雅黑" w:cs="微软雅黑"/>
          <w:b w:val="0"/>
          <w:bCs/>
          <w:color w:val="auto"/>
          <w:sz w:val="48"/>
          <w:szCs w:val="48"/>
          <w:highlight w:val="none"/>
          <w:lang w:val="en-US" w:eastAsia="zh-CN"/>
        </w:rPr>
        <w:t>土佛寺井坪组春秋钢架出菇大棚采购项目</w:t>
      </w:r>
    </w:p>
    <w:p w14:paraId="5DD61AF0">
      <w:pPr>
        <w:spacing w:line="360" w:lineRule="auto"/>
        <w:jc w:val="both"/>
        <w:rPr>
          <w:rFonts w:hint="eastAsia" w:ascii="宋体" w:hAnsi="宋体" w:eastAsia="宋体" w:cs="宋体"/>
          <w:b/>
          <w:bCs w:val="0"/>
          <w:color w:val="auto"/>
          <w:spacing w:val="4"/>
          <w:sz w:val="52"/>
          <w:szCs w:val="52"/>
          <w:highlight w:val="none"/>
          <w:lang w:val="en-US" w:eastAsia="zh-CN"/>
        </w:rPr>
      </w:pPr>
    </w:p>
    <w:p w14:paraId="6D8E74C2">
      <w:pPr>
        <w:spacing w:line="360" w:lineRule="auto"/>
        <w:jc w:val="center"/>
        <w:rPr>
          <w:rFonts w:hint="eastAsia" w:ascii="宋体" w:hAnsi="宋体" w:eastAsia="宋体" w:cs="宋体"/>
          <w:b/>
          <w:bCs w:val="0"/>
          <w:color w:val="auto"/>
          <w:spacing w:val="4"/>
          <w:sz w:val="52"/>
          <w:szCs w:val="52"/>
          <w:highlight w:val="none"/>
          <w:lang w:val="en-US" w:eastAsia="zh-CN"/>
        </w:rPr>
      </w:pPr>
    </w:p>
    <w:p w14:paraId="3BF49F5A">
      <w:pPr>
        <w:spacing w:line="360" w:lineRule="auto"/>
        <w:jc w:val="center"/>
        <w:rPr>
          <w:rFonts w:hint="eastAsia" w:ascii="宋体" w:hAnsi="宋体" w:eastAsia="宋体" w:cs="宋体"/>
          <w:b/>
          <w:bCs w:val="0"/>
          <w:color w:val="auto"/>
          <w:spacing w:val="4"/>
          <w:sz w:val="52"/>
          <w:szCs w:val="52"/>
          <w:highlight w:val="none"/>
          <w:lang w:val="en-US" w:eastAsia="zh-CN"/>
        </w:rPr>
      </w:pPr>
      <w:r>
        <w:rPr>
          <w:rFonts w:hint="eastAsia" w:ascii="宋体" w:hAnsi="宋体" w:eastAsia="宋体" w:cs="宋体"/>
          <w:b/>
          <w:bCs w:val="0"/>
          <w:color w:val="auto"/>
          <w:spacing w:val="4"/>
          <w:sz w:val="52"/>
          <w:szCs w:val="52"/>
          <w:highlight w:val="none"/>
          <w:lang w:val="en-US" w:eastAsia="zh-CN"/>
        </w:rPr>
        <w:t>磋商响应文件</w:t>
      </w:r>
    </w:p>
    <w:p w14:paraId="33A25C34">
      <w:pPr>
        <w:spacing w:line="360" w:lineRule="auto"/>
        <w:jc w:val="center"/>
        <w:rPr>
          <w:rFonts w:hint="eastAsia" w:ascii="宋体" w:hAnsi="宋体" w:eastAsia="宋体" w:cs="宋体"/>
          <w:b/>
          <w:color w:val="auto"/>
          <w:spacing w:val="4"/>
          <w:sz w:val="24"/>
          <w:szCs w:val="24"/>
          <w:highlight w:val="none"/>
        </w:rPr>
      </w:pPr>
    </w:p>
    <w:p w14:paraId="32E6D449">
      <w:pPr>
        <w:tabs>
          <w:tab w:val="center" w:pos="4819"/>
          <w:tab w:val="left" w:pos="8100"/>
        </w:tabs>
        <w:spacing w:line="360" w:lineRule="auto"/>
        <w:jc w:val="center"/>
        <w:rPr>
          <w:rFonts w:hint="eastAsia" w:ascii="宋体" w:hAnsi="宋体" w:eastAsia="宋体" w:cs="宋体"/>
          <w:b/>
          <w:bCs/>
          <w:color w:val="auto"/>
          <w:sz w:val="32"/>
          <w:szCs w:val="32"/>
          <w:highlight w:val="none"/>
        </w:rPr>
      </w:pPr>
    </w:p>
    <w:p w14:paraId="11C3FD81">
      <w:pPr>
        <w:tabs>
          <w:tab w:val="center" w:pos="4819"/>
          <w:tab w:val="left" w:pos="8100"/>
        </w:tabs>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采购编号:</w:t>
      </w:r>
      <w:r>
        <w:rPr>
          <w:rFonts w:hint="eastAsia" w:ascii="宋体" w:hAnsi="宋体" w:eastAsia="宋体" w:cs="宋体"/>
          <w:b/>
          <w:bCs/>
          <w:color w:val="auto"/>
          <w:sz w:val="32"/>
          <w:szCs w:val="32"/>
          <w:highlight w:val="none"/>
          <w:lang w:eastAsia="zh-CN"/>
        </w:rPr>
        <w:t>HC-ZFCG-2025-032</w:t>
      </w:r>
    </w:p>
    <w:p w14:paraId="47430AB5">
      <w:pPr>
        <w:tabs>
          <w:tab w:val="center" w:pos="4819"/>
          <w:tab w:val="left" w:pos="8100"/>
        </w:tabs>
        <w:spacing w:line="360" w:lineRule="auto"/>
        <w:jc w:val="center"/>
        <w:rPr>
          <w:rFonts w:hint="eastAsia" w:ascii="宋体" w:hAnsi="宋体" w:eastAsia="宋体" w:cs="宋体"/>
          <w:b/>
          <w:bCs/>
          <w:color w:val="auto"/>
          <w:sz w:val="32"/>
          <w:szCs w:val="32"/>
          <w:highlight w:val="none"/>
        </w:rPr>
      </w:pPr>
    </w:p>
    <w:p w14:paraId="371369DB">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14:paraId="4953DBA3">
      <w:pPr>
        <w:spacing w:line="360" w:lineRule="auto"/>
        <w:rPr>
          <w:rFonts w:hint="eastAsia" w:ascii="宋体" w:hAnsi="宋体" w:eastAsia="宋体" w:cs="宋体"/>
          <w:b/>
          <w:bCs/>
          <w:color w:val="auto"/>
          <w:spacing w:val="20"/>
          <w:sz w:val="24"/>
          <w:szCs w:val="24"/>
          <w:highlight w:val="none"/>
        </w:rPr>
      </w:pPr>
    </w:p>
    <w:p w14:paraId="2A42DE56">
      <w:pPr>
        <w:spacing w:line="480" w:lineRule="auto"/>
        <w:ind w:firstLine="177" w:firstLineChars="49"/>
        <w:rPr>
          <w:rFonts w:hint="eastAsia" w:ascii="宋体" w:hAnsi="宋体" w:eastAsia="宋体" w:cs="宋体"/>
          <w:b/>
          <w:bCs/>
          <w:color w:val="auto"/>
          <w:spacing w:val="20"/>
          <w:sz w:val="32"/>
          <w:szCs w:val="32"/>
          <w:highlight w:val="none"/>
        </w:rPr>
      </w:pPr>
    </w:p>
    <w:p w14:paraId="49FAC4D7">
      <w:pPr>
        <w:spacing w:line="240" w:lineRule="auto"/>
        <w:ind w:firstLine="0" w:firstLineChars="0"/>
        <w:rPr>
          <w:rFonts w:hint="eastAsia" w:ascii="宋体" w:hAnsi="宋体" w:eastAsia="宋体" w:cs="宋体"/>
          <w:b/>
          <w:bCs/>
          <w:color w:val="auto"/>
          <w:spacing w:val="20"/>
          <w:sz w:val="32"/>
          <w:szCs w:val="32"/>
          <w:highlight w:val="none"/>
        </w:rPr>
      </w:pPr>
    </w:p>
    <w:p w14:paraId="3306DE0F">
      <w:pPr>
        <w:spacing w:line="240" w:lineRule="auto"/>
        <w:ind w:firstLine="0" w:firstLineChars="0"/>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14:paraId="65391E7E">
      <w:pPr>
        <w:spacing w:line="240" w:lineRule="auto"/>
        <w:ind w:firstLine="0" w:firstLineChars="0"/>
        <w:rPr>
          <w:rFonts w:hint="eastAsia" w:ascii="宋体" w:hAnsi="宋体" w:eastAsia="宋体" w:cs="宋体"/>
          <w:b/>
          <w:bCs/>
          <w:color w:val="auto"/>
          <w:spacing w:val="20"/>
          <w:sz w:val="32"/>
          <w:szCs w:val="32"/>
          <w:highlight w:val="none"/>
        </w:rPr>
      </w:pPr>
    </w:p>
    <w:p w14:paraId="656E7676">
      <w:pPr>
        <w:spacing w:line="240" w:lineRule="auto"/>
        <w:ind w:firstLine="0" w:firstLineChars="0"/>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14:paraId="554DAE25">
      <w:pPr>
        <w:spacing w:line="240" w:lineRule="auto"/>
        <w:ind w:firstLine="0" w:firstLineChars="0"/>
        <w:rPr>
          <w:rFonts w:hint="eastAsia" w:ascii="宋体" w:hAnsi="宋体" w:eastAsia="宋体" w:cs="宋体"/>
          <w:b/>
          <w:bCs/>
          <w:color w:val="auto"/>
          <w:spacing w:val="20"/>
          <w:sz w:val="32"/>
          <w:szCs w:val="32"/>
          <w:highlight w:val="none"/>
        </w:rPr>
      </w:pPr>
    </w:p>
    <w:p w14:paraId="7271B591">
      <w:pPr>
        <w:spacing w:line="24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20" w:name="_Toc28393"/>
      <w:bookmarkStart w:id="21" w:name="_Toc5551"/>
      <w:bookmarkStart w:id="22" w:name="_Toc255573139"/>
    </w:p>
    <w:p w14:paraId="43037865">
      <w:pPr>
        <w:pStyle w:val="36"/>
        <w:spacing w:line="360" w:lineRule="auto"/>
        <w:rPr>
          <w:rFonts w:hint="eastAsia" w:ascii="宋体" w:hAnsi="宋体" w:eastAsia="宋体" w:cs="宋体"/>
          <w:color w:val="auto"/>
          <w:sz w:val="44"/>
          <w:szCs w:val="44"/>
          <w:highlight w:val="none"/>
        </w:rPr>
      </w:pPr>
    </w:p>
    <w:p w14:paraId="66D2860E">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5AF23990">
      <w:pPr>
        <w:pStyle w:val="36"/>
        <w:spacing w:line="360" w:lineRule="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bookmarkEnd w:id="20"/>
      <w:bookmarkEnd w:id="21"/>
    </w:p>
    <w:p w14:paraId="5C849FDD">
      <w:pPr>
        <w:pStyle w:val="36"/>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eastAsia="zh-CN"/>
        </w:rPr>
        <w:t>商务部分</w:t>
      </w:r>
    </w:p>
    <w:p w14:paraId="0C15B6AC">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14:paraId="3DAD01CD">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14:paraId="08490E42">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14:paraId="601AB613">
      <w:pPr>
        <w:pStyle w:val="44"/>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14:paraId="28813413">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资格证明材料</w:t>
      </w:r>
    </w:p>
    <w:p w14:paraId="75580A1B">
      <w:pPr>
        <w:pStyle w:val="44"/>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六、业绩</w:t>
      </w:r>
    </w:p>
    <w:p w14:paraId="15370F06">
      <w:pPr>
        <w:pStyle w:val="44"/>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w:t>
      </w:r>
      <w:r>
        <w:rPr>
          <w:rFonts w:hint="eastAsia" w:eastAsia="宋体" w:cs="宋体"/>
          <w:color w:val="auto"/>
          <w:sz w:val="24"/>
          <w:szCs w:val="24"/>
          <w:highlight w:val="none"/>
          <w:lang w:eastAsia="zh-CN"/>
        </w:rPr>
        <w:t>其他</w:t>
      </w:r>
    </w:p>
    <w:p w14:paraId="5805BD6E">
      <w:pPr>
        <w:pStyle w:val="44"/>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14:paraId="24731924">
      <w:pPr>
        <w:pStyle w:val="44"/>
        <w:numPr>
          <w:ilvl w:val="0"/>
          <w:numId w:val="0"/>
        </w:numPr>
        <w:spacing w:line="360" w:lineRule="auto"/>
        <w:ind w:firstLine="480" w:firstLineChars="200"/>
        <w:rPr>
          <w:rFonts w:hint="eastAsia" w:eastAsia="宋体" w:cs="宋体"/>
          <w:b w:val="0"/>
          <w:bCs w:val="0"/>
          <w:color w:val="auto"/>
          <w:sz w:val="24"/>
          <w:szCs w:val="24"/>
          <w:highlight w:val="none"/>
          <w:lang w:val="zh-CN" w:eastAsia="zh-CN"/>
        </w:rPr>
      </w:pPr>
      <w:r>
        <w:rPr>
          <w:rFonts w:hint="eastAsia" w:eastAsia="宋体" w:cs="宋体"/>
          <w:b w:val="0"/>
          <w:bCs w:val="0"/>
          <w:color w:val="auto"/>
          <w:sz w:val="24"/>
          <w:szCs w:val="24"/>
          <w:highlight w:val="none"/>
          <w:lang w:val="en-US" w:eastAsia="zh-CN"/>
        </w:rPr>
        <w:t>一、技术服务</w:t>
      </w:r>
    </w:p>
    <w:p w14:paraId="2196977B">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14:paraId="0AEC915D">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14:paraId="09E596BB">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14:paraId="1FFEBE41">
      <w:pPr>
        <w:pStyle w:val="44"/>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58E82048">
      <w:pPr>
        <w:pStyle w:val="44"/>
        <w:spacing w:line="360" w:lineRule="auto"/>
        <w:rPr>
          <w:rFonts w:hint="eastAsia" w:ascii="宋体" w:hAnsi="宋体" w:eastAsia="宋体" w:cs="宋体"/>
          <w:color w:val="auto"/>
          <w:sz w:val="24"/>
          <w:szCs w:val="24"/>
          <w:highlight w:val="none"/>
        </w:rPr>
      </w:pPr>
    </w:p>
    <w:p w14:paraId="11B6891D">
      <w:pPr>
        <w:spacing w:line="360" w:lineRule="auto"/>
        <w:outlineLvl w:val="1"/>
        <w:rPr>
          <w:rFonts w:hint="eastAsia" w:ascii="宋体" w:hAnsi="宋体" w:eastAsia="宋体" w:cs="宋体"/>
          <w:color w:val="auto"/>
          <w:sz w:val="24"/>
          <w:szCs w:val="24"/>
          <w:highlight w:val="none"/>
        </w:rPr>
      </w:pPr>
    </w:p>
    <w:p w14:paraId="33730283">
      <w:pPr>
        <w:spacing w:line="360" w:lineRule="auto"/>
        <w:outlineLvl w:val="1"/>
        <w:rPr>
          <w:rFonts w:hint="eastAsia" w:ascii="宋体" w:hAnsi="宋体" w:eastAsia="宋体" w:cs="宋体"/>
          <w:color w:val="auto"/>
          <w:sz w:val="24"/>
          <w:szCs w:val="24"/>
          <w:highlight w:val="none"/>
        </w:rPr>
      </w:pPr>
    </w:p>
    <w:p w14:paraId="7D23DBAC">
      <w:pPr>
        <w:spacing w:line="360" w:lineRule="auto"/>
        <w:outlineLvl w:val="1"/>
        <w:rPr>
          <w:rFonts w:hint="eastAsia" w:ascii="宋体" w:hAnsi="宋体" w:eastAsia="宋体" w:cs="宋体"/>
          <w:color w:val="auto"/>
          <w:sz w:val="24"/>
          <w:szCs w:val="24"/>
          <w:highlight w:val="none"/>
        </w:rPr>
      </w:pPr>
    </w:p>
    <w:p w14:paraId="60B3885A">
      <w:pPr>
        <w:spacing w:line="360" w:lineRule="auto"/>
        <w:outlineLvl w:val="1"/>
        <w:rPr>
          <w:rFonts w:hint="eastAsia" w:ascii="宋体" w:hAnsi="宋体" w:eastAsia="宋体" w:cs="宋体"/>
          <w:color w:val="auto"/>
          <w:sz w:val="24"/>
          <w:szCs w:val="24"/>
          <w:highlight w:val="none"/>
        </w:rPr>
      </w:pPr>
    </w:p>
    <w:p w14:paraId="4F5DD99B">
      <w:pPr>
        <w:spacing w:line="360" w:lineRule="auto"/>
        <w:outlineLvl w:val="1"/>
        <w:rPr>
          <w:rFonts w:hint="eastAsia" w:ascii="宋体" w:hAnsi="宋体" w:eastAsia="宋体" w:cs="宋体"/>
          <w:color w:val="auto"/>
          <w:sz w:val="24"/>
          <w:szCs w:val="24"/>
          <w:highlight w:val="none"/>
        </w:rPr>
      </w:pPr>
    </w:p>
    <w:p w14:paraId="55C8D4DE">
      <w:pPr>
        <w:spacing w:line="360" w:lineRule="auto"/>
        <w:outlineLvl w:val="1"/>
        <w:rPr>
          <w:rFonts w:hint="eastAsia" w:ascii="宋体" w:hAnsi="宋体" w:eastAsia="宋体" w:cs="宋体"/>
          <w:color w:val="auto"/>
          <w:sz w:val="24"/>
          <w:szCs w:val="24"/>
          <w:highlight w:val="none"/>
        </w:rPr>
      </w:pPr>
    </w:p>
    <w:p w14:paraId="39F39537">
      <w:pPr>
        <w:pStyle w:val="17"/>
        <w:rPr>
          <w:rFonts w:hint="eastAsia"/>
        </w:rPr>
      </w:pPr>
    </w:p>
    <w:p w14:paraId="47AF6983">
      <w:pPr>
        <w:pStyle w:val="17"/>
        <w:rPr>
          <w:rFonts w:hint="eastAsia"/>
        </w:rPr>
      </w:pPr>
    </w:p>
    <w:p w14:paraId="481DE842">
      <w:pPr>
        <w:pStyle w:val="36"/>
        <w:spacing w:line="480" w:lineRule="auto"/>
        <w:jc w:val="both"/>
        <w:rPr>
          <w:rFonts w:hint="eastAsia" w:ascii="宋体" w:hAnsi="宋体" w:eastAsia="宋体" w:cs="宋体"/>
          <w:b/>
          <w:bCs w:val="0"/>
          <w:color w:val="auto"/>
          <w:sz w:val="32"/>
          <w:szCs w:val="32"/>
          <w:highlight w:val="none"/>
          <w:lang w:eastAsia="zh-CN"/>
        </w:rPr>
      </w:pPr>
    </w:p>
    <w:p w14:paraId="59DCBBE5">
      <w:pPr>
        <w:pStyle w:val="36"/>
        <w:spacing w:line="480" w:lineRule="auto"/>
        <w:jc w:val="both"/>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eastAsia="zh-CN"/>
        </w:rPr>
        <w:t>商务部分</w:t>
      </w:r>
      <w:r>
        <w:rPr>
          <w:rFonts w:hint="eastAsia" w:hAnsi="宋体" w:eastAsia="宋体" w:cs="宋体"/>
          <w:b/>
          <w:bCs w:val="0"/>
          <w:color w:val="auto"/>
          <w:sz w:val="32"/>
          <w:szCs w:val="32"/>
          <w:highlight w:val="none"/>
          <w:lang w:val="en-US" w:eastAsia="zh-CN"/>
        </w:rPr>
        <w:t>格式：</w:t>
      </w:r>
    </w:p>
    <w:p w14:paraId="3F149FBA">
      <w:pPr>
        <w:pStyle w:val="36"/>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一、法定代表人身份证明书</w:t>
      </w:r>
    </w:p>
    <w:p w14:paraId="20A6E12E">
      <w:pPr>
        <w:spacing w:line="360" w:lineRule="auto"/>
        <w:ind w:firstLine="307" w:firstLineChars="128"/>
        <w:rPr>
          <w:rFonts w:hint="eastAsia" w:ascii="宋体" w:hAnsi="宋体" w:eastAsia="宋体" w:cs="宋体"/>
          <w:color w:val="auto"/>
          <w:sz w:val="24"/>
          <w:szCs w:val="24"/>
          <w:highlight w:val="none"/>
        </w:rPr>
      </w:pPr>
    </w:p>
    <w:p w14:paraId="67454A83">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675289B8">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39C5DCB4">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61D1AF0">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423B1DC">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E4ECA78">
      <w:pPr>
        <w:spacing w:line="360" w:lineRule="auto"/>
        <w:rPr>
          <w:rFonts w:hint="eastAsia" w:ascii="宋体" w:hAnsi="宋体" w:eastAsia="宋体" w:cs="宋体"/>
          <w:color w:val="auto"/>
          <w:sz w:val="24"/>
          <w:szCs w:val="24"/>
          <w:highlight w:val="none"/>
        </w:rPr>
      </w:pPr>
    </w:p>
    <w:p w14:paraId="1D4E44B5">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0E9F821">
      <w:pPr>
        <w:spacing w:line="360" w:lineRule="auto"/>
        <w:ind w:firstLine="1267" w:firstLineChars="5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502F50CA">
      <w:pPr>
        <w:spacing w:line="360" w:lineRule="auto"/>
        <w:ind w:firstLine="307" w:firstLineChars="128"/>
        <w:rPr>
          <w:rFonts w:hint="eastAsia" w:ascii="宋体" w:hAnsi="宋体" w:eastAsia="宋体" w:cs="宋体"/>
          <w:color w:val="auto"/>
          <w:sz w:val="24"/>
          <w:szCs w:val="24"/>
          <w:highlight w:val="none"/>
        </w:rPr>
      </w:pPr>
    </w:p>
    <w:p w14:paraId="6AA508FF">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F28537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643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4643" w:type="dxa"/>
            <w:vAlign w:val="center"/>
          </w:tcPr>
          <w:p w14:paraId="7272E502">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1EA20B15">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644" w:type="dxa"/>
            <w:vAlign w:val="center"/>
          </w:tcPr>
          <w:p w14:paraId="52911C24">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10527271">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反</w:t>
            </w:r>
            <w:r>
              <w:rPr>
                <w:rFonts w:hint="eastAsia" w:ascii="宋体" w:hAnsi="宋体" w:eastAsia="宋体" w:cs="宋体"/>
                <w:color w:val="auto"/>
                <w:sz w:val="24"/>
              </w:rPr>
              <w:t>面）</w:t>
            </w:r>
          </w:p>
        </w:tc>
      </w:tr>
    </w:tbl>
    <w:p w14:paraId="2C54ABC6">
      <w:pPr>
        <w:pStyle w:val="32"/>
        <w:spacing w:line="360" w:lineRule="auto"/>
        <w:ind w:left="0" w:leftChars="0" w:firstLine="0" w:firstLineChars="0"/>
        <w:rPr>
          <w:rFonts w:hint="eastAsia" w:ascii="宋体" w:hAnsi="宋体" w:eastAsia="宋体" w:cs="宋体"/>
          <w:color w:val="auto"/>
          <w:lang w:eastAsia="zh-CN"/>
        </w:rPr>
      </w:pPr>
    </w:p>
    <w:p w14:paraId="7D843598">
      <w:pPr>
        <w:spacing w:line="360" w:lineRule="auto"/>
        <w:rPr>
          <w:rFonts w:hint="eastAsia" w:ascii="宋体" w:hAnsi="宋体" w:eastAsia="宋体" w:cs="宋体"/>
          <w:color w:val="auto"/>
          <w:sz w:val="24"/>
          <w:szCs w:val="24"/>
          <w:highlight w:val="none"/>
        </w:rPr>
      </w:pPr>
    </w:p>
    <w:p w14:paraId="7E4E31FD">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none"/>
          <w:lang w:val="zh-CN"/>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（盖章）  </w:t>
      </w:r>
    </w:p>
    <w:p w14:paraId="41156837">
      <w:pPr>
        <w:autoSpaceDE w:val="0"/>
        <w:autoSpaceDN w:val="0"/>
        <w:adjustRightInd w:val="0"/>
        <w:spacing w:line="360" w:lineRule="auto"/>
        <w:rPr>
          <w:rFonts w:hint="eastAsia" w:ascii="宋体" w:hAnsi="宋体" w:eastAsia="宋体" w:cs="宋体"/>
          <w:color w:val="auto"/>
          <w:sz w:val="24"/>
          <w:szCs w:val="24"/>
          <w:highlight w:val="none"/>
          <w:u w:val="single"/>
          <w:lang w:val="zh-CN"/>
        </w:rPr>
      </w:pPr>
    </w:p>
    <w:p w14:paraId="284D937A">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（签字或盖章）</w:t>
      </w:r>
      <w:r>
        <w:rPr>
          <w:rFonts w:hint="eastAsia" w:ascii="宋体" w:hAnsi="宋体" w:eastAsia="宋体" w:cs="宋体"/>
          <w:color w:val="auto"/>
          <w:sz w:val="24"/>
          <w:szCs w:val="24"/>
          <w:highlight w:val="none"/>
          <w:u w:val="none"/>
          <w:lang w:val="zh-CN"/>
        </w:rPr>
        <w:t xml:space="preserve">  </w:t>
      </w:r>
    </w:p>
    <w:p w14:paraId="5D5A59AD">
      <w:pPr>
        <w:autoSpaceDE w:val="0"/>
        <w:autoSpaceDN w:val="0"/>
        <w:adjustRightInd w:val="0"/>
        <w:spacing w:line="360" w:lineRule="auto"/>
        <w:rPr>
          <w:rFonts w:hint="eastAsia" w:ascii="宋体" w:hAnsi="宋体" w:eastAsia="宋体" w:cs="宋体"/>
          <w:color w:val="auto"/>
          <w:sz w:val="24"/>
          <w:szCs w:val="24"/>
          <w:highlight w:val="none"/>
        </w:rPr>
      </w:pPr>
    </w:p>
    <w:p w14:paraId="653A53BC">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14:paraId="3A9482CB">
      <w:pPr>
        <w:pStyle w:val="36"/>
        <w:spacing w:line="360" w:lineRule="auto"/>
        <w:rPr>
          <w:rFonts w:hint="eastAsia" w:ascii="宋体" w:hAnsi="宋体" w:eastAsia="宋体" w:cs="宋体"/>
          <w:bCs/>
          <w:color w:val="auto"/>
          <w:sz w:val="24"/>
          <w:szCs w:val="24"/>
          <w:highlight w:val="none"/>
        </w:rPr>
      </w:pPr>
    </w:p>
    <w:p w14:paraId="5E095CB7">
      <w:pPr>
        <w:pStyle w:val="36"/>
        <w:spacing w:line="360" w:lineRule="auto"/>
        <w:rPr>
          <w:rFonts w:hint="eastAsia" w:ascii="宋体" w:hAnsi="宋体" w:eastAsia="宋体" w:cs="宋体"/>
          <w:bCs/>
          <w:color w:val="auto"/>
          <w:sz w:val="24"/>
          <w:szCs w:val="24"/>
          <w:highlight w:val="none"/>
        </w:rPr>
      </w:pPr>
    </w:p>
    <w:p w14:paraId="17764984">
      <w:pPr>
        <w:pStyle w:val="36"/>
        <w:spacing w:line="360" w:lineRule="auto"/>
        <w:rPr>
          <w:rFonts w:hint="eastAsia" w:ascii="宋体" w:hAnsi="宋体" w:eastAsia="宋体" w:cs="宋体"/>
          <w:bCs/>
          <w:color w:val="auto"/>
          <w:sz w:val="24"/>
          <w:szCs w:val="24"/>
          <w:highlight w:val="none"/>
        </w:rPr>
      </w:pPr>
    </w:p>
    <w:p w14:paraId="44BCE04F">
      <w:pPr>
        <w:pStyle w:val="36"/>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二、授权委托书</w:t>
      </w:r>
    </w:p>
    <w:p w14:paraId="12783EC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为我公司签署本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的法定代表人授权委托代理人，我承认代理人全权代表我所签署的本工程的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的内容。</w:t>
      </w:r>
    </w:p>
    <w:p w14:paraId="7F1BAAD2">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其授权期限：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日历天</w:t>
      </w:r>
    </w:p>
    <w:p w14:paraId="68136DC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0BA4DAA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附：法定代表人和委托人身份证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扫描件或复印件</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5E93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3F8E696F">
            <w:pPr>
              <w:spacing w:line="640" w:lineRule="exact"/>
              <w:ind w:firstLine="480" w:firstLineChars="200"/>
              <w:jc w:val="center"/>
              <w:rPr>
                <w:rFonts w:hint="eastAsia" w:ascii="宋体" w:hAnsi="宋体" w:eastAsia="宋体" w:cs="宋体"/>
                <w:color w:val="auto"/>
                <w:sz w:val="24"/>
              </w:rPr>
            </w:pPr>
            <w:bookmarkStart w:id="23" w:name="_Toc214090951"/>
            <w:bookmarkStart w:id="24" w:name="_Toc201637983"/>
            <w:r>
              <w:rPr>
                <w:rFonts w:hint="eastAsia" w:ascii="宋体" w:hAnsi="宋体" w:eastAsia="宋体" w:cs="宋体"/>
                <w:color w:val="auto"/>
                <w:sz w:val="24"/>
              </w:rPr>
              <w:t>法定代表人身份证复印件</w:t>
            </w:r>
            <w:bookmarkEnd w:id="23"/>
            <w:bookmarkEnd w:id="24"/>
          </w:p>
          <w:p w14:paraId="01F02635">
            <w:pPr>
              <w:spacing w:line="640" w:lineRule="exact"/>
              <w:ind w:firstLine="480" w:firstLineChars="200"/>
              <w:jc w:val="center"/>
              <w:rPr>
                <w:rFonts w:hint="eastAsia" w:ascii="宋体" w:hAnsi="宋体" w:eastAsia="宋体" w:cs="宋体"/>
                <w:color w:val="auto"/>
                <w:sz w:val="24"/>
              </w:rPr>
            </w:pPr>
            <w:bookmarkStart w:id="25" w:name="_Toc201637984"/>
            <w:bookmarkStart w:id="26" w:name="_Toc214090952"/>
            <w:r>
              <w:rPr>
                <w:rFonts w:hint="eastAsia" w:ascii="宋体" w:hAnsi="宋体" w:eastAsia="宋体" w:cs="宋体"/>
                <w:color w:val="auto"/>
                <w:sz w:val="24"/>
              </w:rPr>
              <w:t>（正面）</w:t>
            </w:r>
            <w:bookmarkEnd w:id="25"/>
            <w:bookmarkEnd w:id="26"/>
          </w:p>
        </w:tc>
        <w:tc>
          <w:tcPr>
            <w:tcW w:w="4644" w:type="dxa"/>
            <w:vAlign w:val="center"/>
          </w:tcPr>
          <w:p w14:paraId="39455FB3">
            <w:pPr>
              <w:spacing w:line="640" w:lineRule="exact"/>
              <w:ind w:firstLine="480" w:firstLineChars="200"/>
              <w:jc w:val="center"/>
              <w:rPr>
                <w:rFonts w:hint="eastAsia" w:ascii="宋体" w:hAnsi="宋体" w:eastAsia="宋体" w:cs="宋体"/>
                <w:color w:val="auto"/>
                <w:sz w:val="24"/>
              </w:rPr>
            </w:pPr>
            <w:bookmarkStart w:id="27" w:name="_Toc201637985"/>
            <w:bookmarkStart w:id="28" w:name="_Toc214090953"/>
            <w:r>
              <w:rPr>
                <w:rFonts w:hint="eastAsia" w:ascii="宋体" w:hAnsi="宋体" w:eastAsia="宋体" w:cs="宋体"/>
                <w:color w:val="auto"/>
                <w:sz w:val="24"/>
              </w:rPr>
              <w:t>委托代理人身份证复印件</w:t>
            </w:r>
            <w:bookmarkEnd w:id="27"/>
            <w:bookmarkEnd w:id="28"/>
          </w:p>
          <w:p w14:paraId="335DDA41">
            <w:pPr>
              <w:spacing w:line="640" w:lineRule="exact"/>
              <w:ind w:firstLine="480" w:firstLineChars="200"/>
              <w:jc w:val="center"/>
              <w:rPr>
                <w:rFonts w:hint="eastAsia" w:ascii="宋体" w:hAnsi="宋体" w:eastAsia="宋体" w:cs="宋体"/>
                <w:color w:val="auto"/>
                <w:sz w:val="24"/>
              </w:rPr>
            </w:pPr>
            <w:bookmarkStart w:id="29" w:name="_Toc201637986"/>
            <w:bookmarkStart w:id="30" w:name="_Toc214090954"/>
            <w:r>
              <w:rPr>
                <w:rFonts w:hint="eastAsia" w:ascii="宋体" w:hAnsi="宋体" w:eastAsia="宋体" w:cs="宋体"/>
                <w:color w:val="auto"/>
                <w:sz w:val="24"/>
              </w:rPr>
              <w:t>（正面）</w:t>
            </w:r>
            <w:bookmarkEnd w:id="29"/>
            <w:bookmarkEnd w:id="30"/>
          </w:p>
        </w:tc>
      </w:tr>
      <w:tr w14:paraId="1A29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6DF60F86">
            <w:pPr>
              <w:spacing w:line="640" w:lineRule="exact"/>
              <w:ind w:firstLine="480" w:firstLineChars="200"/>
              <w:jc w:val="center"/>
              <w:rPr>
                <w:rFonts w:hint="eastAsia" w:ascii="宋体" w:hAnsi="宋体" w:eastAsia="宋体" w:cs="宋体"/>
                <w:color w:val="auto"/>
                <w:sz w:val="24"/>
              </w:rPr>
            </w:pPr>
            <w:bookmarkStart w:id="31" w:name="_Toc214090955"/>
            <w:bookmarkStart w:id="32" w:name="_Toc201637987"/>
            <w:r>
              <w:rPr>
                <w:rFonts w:hint="eastAsia" w:ascii="宋体" w:hAnsi="宋体" w:eastAsia="宋体" w:cs="宋体"/>
                <w:color w:val="auto"/>
                <w:sz w:val="24"/>
              </w:rPr>
              <w:t>法定代表人身份证复印件</w:t>
            </w:r>
            <w:bookmarkEnd w:id="31"/>
            <w:bookmarkEnd w:id="32"/>
          </w:p>
          <w:p w14:paraId="713A0C12">
            <w:pPr>
              <w:spacing w:line="640" w:lineRule="exact"/>
              <w:ind w:firstLine="480" w:firstLineChars="200"/>
              <w:jc w:val="center"/>
              <w:rPr>
                <w:rFonts w:hint="eastAsia" w:ascii="宋体" w:hAnsi="宋体" w:eastAsia="宋体" w:cs="宋体"/>
                <w:color w:val="auto"/>
                <w:sz w:val="24"/>
              </w:rPr>
            </w:pPr>
            <w:bookmarkStart w:id="33" w:name="_Toc214090956"/>
            <w:bookmarkStart w:id="34" w:name="_Toc201637988"/>
            <w:r>
              <w:rPr>
                <w:rFonts w:hint="eastAsia" w:ascii="宋体" w:hAnsi="宋体" w:eastAsia="宋体" w:cs="宋体"/>
                <w:color w:val="auto"/>
                <w:sz w:val="24"/>
              </w:rPr>
              <w:t>（反面）</w:t>
            </w:r>
            <w:bookmarkEnd w:id="33"/>
            <w:bookmarkEnd w:id="34"/>
          </w:p>
        </w:tc>
        <w:tc>
          <w:tcPr>
            <w:tcW w:w="4644" w:type="dxa"/>
            <w:vAlign w:val="center"/>
          </w:tcPr>
          <w:p w14:paraId="79310D30">
            <w:pPr>
              <w:spacing w:line="640" w:lineRule="exact"/>
              <w:ind w:firstLine="480" w:firstLineChars="200"/>
              <w:jc w:val="center"/>
              <w:rPr>
                <w:rFonts w:hint="eastAsia" w:ascii="宋体" w:hAnsi="宋体" w:eastAsia="宋体" w:cs="宋体"/>
                <w:color w:val="auto"/>
                <w:sz w:val="24"/>
              </w:rPr>
            </w:pPr>
            <w:bookmarkStart w:id="35" w:name="_Toc214090957"/>
            <w:bookmarkStart w:id="36" w:name="_Toc201637989"/>
            <w:r>
              <w:rPr>
                <w:rFonts w:hint="eastAsia" w:ascii="宋体" w:hAnsi="宋体" w:eastAsia="宋体" w:cs="宋体"/>
                <w:color w:val="auto"/>
                <w:sz w:val="24"/>
              </w:rPr>
              <w:t>委托代理人身份证复印件</w:t>
            </w:r>
            <w:bookmarkEnd w:id="35"/>
            <w:bookmarkEnd w:id="36"/>
          </w:p>
          <w:p w14:paraId="7F5DD895">
            <w:pPr>
              <w:spacing w:line="640" w:lineRule="exact"/>
              <w:ind w:firstLine="480" w:firstLineChars="200"/>
              <w:jc w:val="center"/>
              <w:rPr>
                <w:rFonts w:hint="eastAsia" w:ascii="宋体" w:hAnsi="宋体" w:eastAsia="宋体" w:cs="宋体"/>
                <w:color w:val="auto"/>
                <w:sz w:val="24"/>
              </w:rPr>
            </w:pPr>
            <w:bookmarkStart w:id="37" w:name="_Toc214090958"/>
            <w:bookmarkStart w:id="38" w:name="_Toc201637990"/>
            <w:r>
              <w:rPr>
                <w:rFonts w:hint="eastAsia" w:ascii="宋体" w:hAnsi="宋体" w:eastAsia="宋体" w:cs="宋体"/>
                <w:color w:val="auto"/>
                <w:sz w:val="24"/>
              </w:rPr>
              <w:t>（反面）</w:t>
            </w:r>
            <w:bookmarkEnd w:id="37"/>
            <w:bookmarkEnd w:id="38"/>
          </w:p>
        </w:tc>
      </w:tr>
    </w:tbl>
    <w:p w14:paraId="14BCEEBF">
      <w:pPr>
        <w:spacing w:line="360" w:lineRule="auto"/>
        <w:rPr>
          <w:rFonts w:hint="eastAsia" w:ascii="宋体" w:hAnsi="宋体" w:eastAsia="宋体" w:cs="宋体"/>
          <w:color w:val="auto"/>
          <w:sz w:val="24"/>
          <w:szCs w:val="24"/>
          <w:highlight w:val="none"/>
        </w:rPr>
      </w:pPr>
    </w:p>
    <w:p w14:paraId="6FEA5E2C">
      <w:pPr>
        <w:spacing w:line="600" w:lineRule="auto"/>
        <w:ind w:righ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 理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p>
    <w:p w14:paraId="33421B53">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7E61707B">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（盖章）</w:t>
      </w:r>
    </w:p>
    <w:p w14:paraId="2D509C7F">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rPr>
        <w:t xml:space="preserve">  </w:t>
      </w:r>
    </w:p>
    <w:p w14:paraId="48A50170">
      <w:pPr>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E48F1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三、投 标 函</w:t>
      </w:r>
    </w:p>
    <w:p w14:paraId="374A8890">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val="en-US" w:eastAsia="zh-CN"/>
        </w:rPr>
        <w:t>吴起县白豹镇人民政府</w:t>
      </w:r>
    </w:p>
    <w:p w14:paraId="61977D74">
      <w:pPr>
        <w:pStyle w:val="32"/>
        <w:rPr>
          <w:rFonts w:hint="eastAsia"/>
          <w:color w:val="auto"/>
        </w:rPr>
      </w:pPr>
    </w:p>
    <w:p w14:paraId="36228B4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rPr>
        <w:t xml:space="preserve"> 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为全权代表，参加贵方组织</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highlight w:val="none"/>
        </w:rPr>
        <w:t>的投标，为此：</w:t>
      </w:r>
    </w:p>
    <w:p w14:paraId="643D90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，电子版</w:t>
      </w:r>
      <w:r>
        <w:rPr>
          <w:rFonts w:hint="eastAsia" w:ascii="宋体" w:hAnsi="宋体" w:eastAsia="宋体" w:cs="宋体"/>
          <w:color w:val="auto"/>
          <w:sz w:val="24"/>
          <w:szCs w:val="24"/>
          <w:highlight w:val="none"/>
          <w:lang w:val="en-US" w:eastAsia="zh-CN"/>
        </w:rPr>
        <w:t>3份</w:t>
      </w:r>
      <w:r>
        <w:rPr>
          <w:rFonts w:hint="eastAsia" w:ascii="宋体" w:hAnsi="宋体" w:eastAsia="宋体" w:cs="宋体"/>
          <w:color w:val="auto"/>
          <w:sz w:val="24"/>
          <w:szCs w:val="24"/>
          <w:highlight w:val="none"/>
        </w:rPr>
        <w:t>）。</w:t>
      </w:r>
    </w:p>
    <w:p w14:paraId="59D239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2、我方愿以 (大写)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（含税）</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承包上述所投</w:t>
      </w:r>
      <w:r>
        <w:rPr>
          <w:rFonts w:hint="eastAsia" w:ascii="宋体" w:hAnsi="宋体" w:eastAsia="宋体" w:cs="宋体"/>
          <w:color w:val="auto"/>
          <w:sz w:val="24"/>
          <w:szCs w:val="24"/>
          <w:highlight w:val="none"/>
          <w:lang w:eastAsia="zh-CN"/>
        </w:rPr>
        <w:t>项目磋商文件</w:t>
      </w:r>
      <w:r>
        <w:rPr>
          <w:rFonts w:hint="eastAsia" w:ascii="宋体" w:hAnsi="宋体" w:eastAsia="宋体" w:cs="宋体"/>
          <w:color w:val="auto"/>
          <w:sz w:val="24"/>
          <w:szCs w:val="24"/>
          <w:highlight w:val="none"/>
        </w:rPr>
        <w:t>中规定的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的全部内容，并承担任何质量缺陷保修责任。</w:t>
      </w:r>
    </w:p>
    <w:p w14:paraId="4A5AF5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3、我方保证上述</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不低于我单位对上述承包的成本价。</w:t>
      </w:r>
    </w:p>
    <w:p w14:paraId="52ADCA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4、若我方中标，我保证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（服务周期）</w:t>
      </w:r>
      <w:r>
        <w:rPr>
          <w:rFonts w:hint="eastAsia" w:ascii="宋体" w:hAnsi="宋体" w:eastAsia="宋体" w:cs="宋体"/>
          <w:color w:val="auto"/>
          <w:sz w:val="24"/>
          <w:szCs w:val="24"/>
          <w:highlight w:val="none"/>
        </w:rPr>
        <w:t>。</w:t>
      </w:r>
    </w:p>
    <w:p w14:paraId="59943C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5、若我方中标，我方保证</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标准</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39B07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6、在合同协议书正式签署生效之前，你方的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、中标通知书和本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将构成我们约束双方之间共同遵守的文件，对双方具有约束力。</w:t>
      </w:r>
    </w:p>
    <w:p w14:paraId="5BCBF0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天</w:t>
      </w:r>
      <w:r>
        <w:rPr>
          <w:rFonts w:hint="eastAsia" w:ascii="宋体" w:hAnsi="宋体" w:eastAsia="宋体" w:cs="宋体"/>
          <w:color w:val="auto"/>
          <w:sz w:val="24"/>
          <w:szCs w:val="24"/>
          <w:highlight w:val="none"/>
        </w:rPr>
        <w:t>。</w:t>
      </w:r>
    </w:p>
    <w:p w14:paraId="7DA6F8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8、我方愿意向贵方提供任何与该项投标有关的数据、情况和技术资料。</w:t>
      </w:r>
    </w:p>
    <w:p w14:paraId="38EA21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9、我方理解你方不负担我们的任何投标费用，我方不要求你方对未中标原因作任何解释，也不退回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17078957">
      <w:pPr>
        <w:spacing w:line="360" w:lineRule="auto"/>
        <w:ind w:firstLine="480" w:firstLineChars="200"/>
        <w:rPr>
          <w:rFonts w:hint="eastAsia" w:ascii="宋体" w:hAnsi="宋体" w:eastAsia="宋体" w:cs="宋体"/>
          <w:color w:val="auto"/>
          <w:sz w:val="24"/>
          <w:szCs w:val="24"/>
          <w:highlight w:val="none"/>
        </w:rPr>
      </w:pPr>
    </w:p>
    <w:p w14:paraId="6DA2FF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E24EAE6">
      <w:pPr>
        <w:spacing w:line="360" w:lineRule="auto"/>
        <w:ind w:firstLine="480" w:firstLineChars="200"/>
        <w:rPr>
          <w:rFonts w:hint="eastAsia" w:ascii="宋体" w:hAnsi="宋体" w:eastAsia="宋体" w:cs="宋体"/>
          <w:color w:val="auto"/>
          <w:sz w:val="24"/>
          <w:szCs w:val="24"/>
          <w:highlight w:val="none"/>
        </w:rPr>
      </w:pPr>
    </w:p>
    <w:p w14:paraId="081B75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5A0CEC63">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单 位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14:paraId="12193A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w:t>
      </w:r>
    </w:p>
    <w:p w14:paraId="0A9EE4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eastAsia="zh-CN"/>
        </w:rPr>
        <w:t>或</w:t>
      </w:r>
      <w:r>
        <w:rPr>
          <w:rFonts w:hint="eastAsia" w:ascii="宋体" w:hAnsi="宋体" w:eastAsia="宋体" w:cs="宋体"/>
          <w:color w:val="auto"/>
          <w:sz w:val="24"/>
          <w:szCs w:val="24"/>
          <w:highlight w:val="none"/>
        </w:rPr>
        <w:t>盖章）</w:t>
      </w:r>
    </w:p>
    <w:p w14:paraId="75E47F9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5406EA9F">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574D277">
      <w:pPr>
        <w:pStyle w:val="36"/>
        <w:spacing w:line="360" w:lineRule="auto"/>
        <w:rPr>
          <w:rFonts w:hint="eastAsia" w:ascii="宋体" w:hAnsi="宋体" w:eastAsia="宋体" w:cs="宋体"/>
          <w:color w:val="auto"/>
          <w:sz w:val="24"/>
          <w:szCs w:val="24"/>
          <w:highlight w:val="none"/>
          <w:shd w:val="clear" w:color="auto" w:fill="00B0F0"/>
        </w:rPr>
      </w:pPr>
      <w:r>
        <w:rPr>
          <w:rFonts w:hint="eastAsia" w:ascii="宋体" w:hAnsi="宋体" w:eastAsia="宋体" w:cs="宋体"/>
          <w:b w:val="0"/>
          <w:color w:val="auto"/>
          <w:sz w:val="24"/>
          <w:szCs w:val="24"/>
          <w:highlight w:val="none"/>
        </w:rPr>
        <w:br w:type="page"/>
      </w:r>
      <w:r>
        <w:rPr>
          <w:rFonts w:hint="eastAsia" w:ascii="宋体" w:hAnsi="宋体" w:eastAsia="宋体" w:cs="宋体"/>
          <w:b/>
          <w:bCs w:val="0"/>
          <w:color w:val="auto"/>
          <w:sz w:val="24"/>
          <w:szCs w:val="24"/>
          <w:highlight w:val="none"/>
        </w:rPr>
        <w:t>四、</w:t>
      </w:r>
      <w:r>
        <w:rPr>
          <w:rFonts w:hint="eastAsia" w:ascii="宋体" w:hAnsi="宋体" w:eastAsia="宋体" w:cs="宋体"/>
          <w:color w:val="auto"/>
          <w:sz w:val="24"/>
          <w:szCs w:val="24"/>
          <w:highlight w:val="none"/>
        </w:rPr>
        <w:t>开标一览表（报价表）</w:t>
      </w:r>
    </w:p>
    <w:p w14:paraId="103A67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14:paraId="0E83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14:paraId="054DAB5C">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99" w:type="dxa"/>
            <w:vAlign w:val="top"/>
          </w:tcPr>
          <w:p w14:paraId="1CE73AD7">
            <w:pPr>
              <w:kinsoku w:val="0"/>
              <w:spacing w:line="360" w:lineRule="auto"/>
              <w:rPr>
                <w:rFonts w:hint="eastAsia" w:ascii="宋体" w:hAnsi="宋体" w:eastAsia="宋体" w:cs="宋体"/>
                <w:color w:val="auto"/>
                <w:sz w:val="24"/>
                <w:szCs w:val="24"/>
                <w:highlight w:val="none"/>
              </w:rPr>
            </w:pPr>
          </w:p>
        </w:tc>
      </w:tr>
      <w:tr w14:paraId="6065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14:paraId="1523E984">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99" w:type="dxa"/>
            <w:vAlign w:val="center"/>
          </w:tcPr>
          <w:p w14:paraId="14913306">
            <w:pPr>
              <w:kinsoku w:val="0"/>
              <w:spacing w:line="360" w:lineRule="auto"/>
              <w:jc w:val="center"/>
              <w:rPr>
                <w:rFonts w:hint="eastAsia" w:ascii="宋体" w:hAnsi="宋体" w:eastAsia="宋体" w:cs="宋体"/>
                <w:color w:val="auto"/>
                <w:sz w:val="24"/>
                <w:szCs w:val="24"/>
                <w:highlight w:val="none"/>
              </w:rPr>
            </w:pPr>
          </w:p>
        </w:tc>
      </w:tr>
      <w:tr w14:paraId="3DF0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14:paraId="22238E6E">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磋商报价（含税）</w:t>
            </w:r>
          </w:p>
          <w:p w14:paraId="5CC9462A">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（保留小数点后两位）</w:t>
            </w:r>
          </w:p>
        </w:tc>
        <w:tc>
          <w:tcPr>
            <w:tcW w:w="6499" w:type="dxa"/>
            <w:vAlign w:val="top"/>
          </w:tcPr>
          <w:p w14:paraId="240D06B2">
            <w:pPr>
              <w:kinsoku w:val="0"/>
              <w:spacing w:line="360" w:lineRule="auto"/>
              <w:rPr>
                <w:rFonts w:hint="eastAsia" w:ascii="宋体" w:hAnsi="宋体" w:eastAsia="宋体" w:cs="宋体"/>
                <w:color w:val="auto"/>
                <w:sz w:val="24"/>
                <w:szCs w:val="24"/>
                <w:highlight w:val="none"/>
              </w:rPr>
            </w:pPr>
          </w:p>
          <w:p w14:paraId="01BEF998">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BC77E5E">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0C36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14:paraId="211266FC">
            <w:pPr>
              <w:kinsoku w:val="0"/>
              <w:spacing w:line="360" w:lineRule="auto"/>
              <w:jc w:val="center"/>
              <w:rPr>
                <w:rFonts w:hint="eastAsia" w:ascii="宋体" w:hAnsi="宋体" w:eastAsia="宋体" w:cs="宋体"/>
                <w:color w:val="auto"/>
                <w:sz w:val="24"/>
                <w:szCs w:val="24"/>
                <w:highlight w:val="none"/>
              </w:rPr>
            </w:pPr>
          </w:p>
          <w:p w14:paraId="0505ABD1">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服务周期</w:t>
            </w:r>
          </w:p>
        </w:tc>
        <w:tc>
          <w:tcPr>
            <w:tcW w:w="6499" w:type="dxa"/>
            <w:vAlign w:val="top"/>
          </w:tcPr>
          <w:p w14:paraId="31386238">
            <w:pPr>
              <w:kinsoku w:val="0"/>
              <w:spacing w:line="360" w:lineRule="auto"/>
              <w:rPr>
                <w:rFonts w:hint="eastAsia" w:ascii="宋体" w:hAnsi="宋体" w:eastAsia="宋体" w:cs="宋体"/>
                <w:color w:val="auto"/>
                <w:sz w:val="24"/>
                <w:szCs w:val="24"/>
                <w:highlight w:val="none"/>
              </w:rPr>
            </w:pPr>
          </w:p>
        </w:tc>
      </w:tr>
      <w:tr w14:paraId="371A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14:paraId="4CE58CED">
            <w:pPr>
              <w:kinsoku w:val="0"/>
              <w:spacing w:line="360" w:lineRule="auto"/>
              <w:jc w:val="center"/>
              <w:rPr>
                <w:rFonts w:hint="eastAsia" w:ascii="宋体" w:hAnsi="宋体" w:eastAsia="宋体" w:cs="宋体"/>
                <w:color w:val="auto"/>
                <w:sz w:val="24"/>
                <w:szCs w:val="24"/>
                <w:highlight w:val="none"/>
              </w:rPr>
            </w:pPr>
          </w:p>
          <w:p w14:paraId="62CE369E">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99" w:type="dxa"/>
            <w:vAlign w:val="top"/>
          </w:tcPr>
          <w:p w14:paraId="315BE50F">
            <w:pPr>
              <w:kinsoku w:val="0"/>
              <w:spacing w:line="360" w:lineRule="auto"/>
              <w:rPr>
                <w:rFonts w:hint="eastAsia" w:ascii="宋体" w:hAnsi="宋体" w:eastAsia="宋体" w:cs="宋体"/>
                <w:color w:val="auto"/>
                <w:sz w:val="24"/>
                <w:szCs w:val="24"/>
                <w:highlight w:val="none"/>
              </w:rPr>
            </w:pPr>
          </w:p>
        </w:tc>
      </w:tr>
      <w:tr w14:paraId="6081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14:paraId="685C48FF">
            <w:pPr>
              <w:kinsoku w:val="0"/>
              <w:spacing w:line="360" w:lineRule="auto"/>
              <w:jc w:val="center"/>
              <w:rPr>
                <w:rFonts w:hint="eastAsia" w:ascii="宋体" w:hAnsi="宋体" w:eastAsia="宋体" w:cs="宋体"/>
                <w:color w:val="auto"/>
                <w:sz w:val="24"/>
                <w:szCs w:val="24"/>
                <w:highlight w:val="none"/>
              </w:rPr>
            </w:pPr>
          </w:p>
          <w:p w14:paraId="439F0BEB">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6499" w:type="dxa"/>
            <w:vAlign w:val="top"/>
          </w:tcPr>
          <w:p w14:paraId="7132DA64">
            <w:pPr>
              <w:kinsoku w:val="0"/>
              <w:spacing w:line="360" w:lineRule="auto"/>
              <w:rPr>
                <w:rFonts w:hint="eastAsia" w:ascii="宋体" w:hAnsi="宋体" w:eastAsia="宋体" w:cs="宋体"/>
                <w:color w:val="auto"/>
                <w:sz w:val="24"/>
                <w:szCs w:val="24"/>
                <w:highlight w:val="none"/>
              </w:rPr>
            </w:pPr>
          </w:p>
        </w:tc>
      </w:tr>
      <w:tr w14:paraId="3E15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14:paraId="062DF396">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和合同主要条款内容</w:t>
            </w:r>
          </w:p>
        </w:tc>
        <w:tc>
          <w:tcPr>
            <w:tcW w:w="6499" w:type="dxa"/>
            <w:vAlign w:val="top"/>
          </w:tcPr>
          <w:p w14:paraId="42FD7A20">
            <w:pPr>
              <w:kinsoku w:val="0"/>
              <w:spacing w:line="360" w:lineRule="auto"/>
              <w:rPr>
                <w:rFonts w:hint="eastAsia" w:ascii="宋体" w:hAnsi="宋体" w:eastAsia="宋体" w:cs="宋体"/>
                <w:color w:val="auto"/>
                <w:sz w:val="24"/>
                <w:szCs w:val="24"/>
                <w:highlight w:val="none"/>
              </w:rPr>
            </w:pPr>
          </w:p>
        </w:tc>
      </w:tr>
      <w:tr w14:paraId="2E92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14:paraId="21649A93">
            <w:pPr>
              <w:kinsoku w:val="0"/>
              <w:spacing w:line="360" w:lineRule="auto"/>
              <w:jc w:val="center"/>
              <w:rPr>
                <w:rFonts w:hint="eastAsia" w:ascii="宋体" w:hAnsi="宋体" w:eastAsia="宋体" w:cs="宋体"/>
                <w:bCs/>
                <w:color w:val="auto"/>
                <w:sz w:val="24"/>
                <w:szCs w:val="24"/>
                <w:highlight w:val="none"/>
              </w:rPr>
            </w:pPr>
          </w:p>
          <w:p w14:paraId="15C94F36">
            <w:pPr>
              <w:kinsoku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499" w:type="dxa"/>
            <w:vAlign w:val="top"/>
          </w:tcPr>
          <w:p w14:paraId="3C7E023A">
            <w:pPr>
              <w:kinsoku w:val="0"/>
              <w:spacing w:line="360" w:lineRule="auto"/>
              <w:rPr>
                <w:rFonts w:hint="eastAsia" w:ascii="宋体" w:hAnsi="宋体" w:eastAsia="宋体" w:cs="宋体"/>
                <w:color w:val="auto"/>
                <w:sz w:val="24"/>
                <w:szCs w:val="24"/>
                <w:highlight w:val="none"/>
              </w:rPr>
            </w:pPr>
          </w:p>
        </w:tc>
      </w:tr>
    </w:tbl>
    <w:p w14:paraId="3AC6BD81">
      <w:pPr>
        <w:spacing w:line="360" w:lineRule="auto"/>
        <w:ind w:firstLine="2400" w:firstLineChars="1000"/>
        <w:rPr>
          <w:rFonts w:hint="eastAsia" w:ascii="宋体" w:hAnsi="宋体" w:eastAsia="宋体" w:cs="宋体"/>
          <w:color w:val="auto"/>
          <w:sz w:val="24"/>
          <w:szCs w:val="24"/>
          <w:highlight w:val="none"/>
        </w:rPr>
      </w:pPr>
    </w:p>
    <w:p w14:paraId="39E51C8E">
      <w:pPr>
        <w:spacing w:line="360" w:lineRule="auto"/>
        <w:ind w:firstLine="480" w:firstLineChars="200"/>
        <w:rPr>
          <w:rFonts w:hint="eastAsia" w:ascii="宋体" w:hAnsi="宋体" w:eastAsia="宋体" w:cs="宋体"/>
          <w:color w:val="auto"/>
          <w:sz w:val="24"/>
          <w:szCs w:val="24"/>
          <w:highlight w:val="none"/>
        </w:rPr>
      </w:pPr>
    </w:p>
    <w:p w14:paraId="0DD9B8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C8CCF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14:paraId="73C1C5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14:paraId="721B93E6">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8AD3A79">
      <w:pPr>
        <w:rPr>
          <w:rFonts w:hint="eastAsia" w:ascii="宋体" w:hAnsi="宋体" w:eastAsia="宋体" w:cs="宋体"/>
          <w:color w:val="auto"/>
          <w:sz w:val="28"/>
          <w:szCs w:val="28"/>
          <w:lang w:eastAsia="zh-CN"/>
        </w:rPr>
      </w:pPr>
    </w:p>
    <w:p w14:paraId="38CF5208">
      <w:pPr>
        <w:spacing w:line="360" w:lineRule="auto"/>
        <w:jc w:val="both"/>
        <w:rPr>
          <w:rFonts w:hint="eastAsia" w:ascii="宋体" w:hAnsi="宋体" w:eastAsia="宋体" w:cs="宋体"/>
          <w:b/>
          <w:bCs/>
          <w:color w:val="auto"/>
          <w:sz w:val="24"/>
          <w:szCs w:val="24"/>
          <w:highlight w:val="none"/>
          <w:lang w:eastAsia="zh-CN"/>
        </w:rPr>
      </w:pPr>
    </w:p>
    <w:p w14:paraId="66FC7C31">
      <w:pPr>
        <w:spacing w:line="360" w:lineRule="auto"/>
        <w:ind w:firstLine="964" w:firstLineChars="400"/>
        <w:jc w:val="center"/>
        <w:rPr>
          <w:rFonts w:hint="eastAsia" w:ascii="宋体" w:hAnsi="宋体" w:eastAsia="宋体" w:cs="宋体"/>
          <w:b/>
          <w:bCs/>
          <w:color w:val="auto"/>
          <w:sz w:val="24"/>
          <w:szCs w:val="24"/>
          <w:highlight w:val="none"/>
          <w:lang w:eastAsia="zh-CN"/>
        </w:rPr>
      </w:pPr>
    </w:p>
    <w:p w14:paraId="4E639CF2">
      <w:pPr>
        <w:pStyle w:val="36"/>
        <w:spacing w:line="360" w:lineRule="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Cs/>
          <w:color w:val="auto"/>
          <w:sz w:val="24"/>
          <w:szCs w:val="24"/>
          <w:highlight w:val="none"/>
        </w:rPr>
        <w:t>资格证明材料</w:t>
      </w:r>
    </w:p>
    <w:p w14:paraId="48403C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44"/>
          <w:position w:val="6"/>
          <w:sz w:val="24"/>
          <w:szCs w:val="24"/>
          <w:highlight w:val="none"/>
        </w:rPr>
        <w:t xml:space="preserve">   供应商基本情况表</w:t>
      </w:r>
    </w:p>
    <w:tbl>
      <w:tblPr>
        <w:tblStyle w:val="2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14:paraId="7638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713" w:type="dxa"/>
            <w:vAlign w:val="center"/>
          </w:tcPr>
          <w:p w14:paraId="152965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7677" w:type="dxa"/>
            <w:gridSpan w:val="7"/>
            <w:vAlign w:val="center"/>
          </w:tcPr>
          <w:p w14:paraId="6026D64B">
            <w:pPr>
              <w:spacing w:line="360" w:lineRule="auto"/>
              <w:jc w:val="center"/>
              <w:rPr>
                <w:rFonts w:hint="eastAsia" w:ascii="宋体" w:hAnsi="宋体" w:eastAsia="宋体" w:cs="宋体"/>
                <w:color w:val="auto"/>
                <w:sz w:val="24"/>
                <w:szCs w:val="24"/>
                <w:highlight w:val="none"/>
              </w:rPr>
            </w:pPr>
          </w:p>
        </w:tc>
      </w:tr>
      <w:tr w14:paraId="504F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14:paraId="3DA6DF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4205" w:type="dxa"/>
            <w:gridSpan w:val="3"/>
            <w:vAlign w:val="center"/>
          </w:tcPr>
          <w:p w14:paraId="6009A909">
            <w:pPr>
              <w:spacing w:line="360" w:lineRule="auto"/>
              <w:jc w:val="center"/>
              <w:rPr>
                <w:rFonts w:hint="eastAsia" w:ascii="宋体" w:hAnsi="宋体" w:eastAsia="宋体" w:cs="宋体"/>
                <w:color w:val="auto"/>
                <w:sz w:val="24"/>
                <w:szCs w:val="24"/>
                <w:highlight w:val="none"/>
              </w:rPr>
            </w:pPr>
          </w:p>
        </w:tc>
        <w:tc>
          <w:tcPr>
            <w:tcW w:w="1229" w:type="dxa"/>
            <w:vAlign w:val="center"/>
          </w:tcPr>
          <w:p w14:paraId="0398AD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43" w:type="dxa"/>
            <w:gridSpan w:val="3"/>
            <w:vAlign w:val="center"/>
          </w:tcPr>
          <w:p w14:paraId="49491EA1">
            <w:pPr>
              <w:spacing w:line="360" w:lineRule="auto"/>
              <w:jc w:val="center"/>
              <w:rPr>
                <w:rFonts w:hint="eastAsia" w:ascii="宋体" w:hAnsi="宋体" w:eastAsia="宋体" w:cs="宋体"/>
                <w:color w:val="auto"/>
                <w:sz w:val="24"/>
                <w:szCs w:val="24"/>
                <w:highlight w:val="none"/>
              </w:rPr>
            </w:pPr>
          </w:p>
        </w:tc>
      </w:tr>
      <w:tr w14:paraId="5CF7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14:paraId="3EEA213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53" w:type="dxa"/>
            <w:vAlign w:val="center"/>
          </w:tcPr>
          <w:p w14:paraId="7E6E45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052" w:type="dxa"/>
            <w:gridSpan w:val="2"/>
            <w:vAlign w:val="center"/>
          </w:tcPr>
          <w:p w14:paraId="188E5831">
            <w:pPr>
              <w:spacing w:line="360" w:lineRule="auto"/>
              <w:jc w:val="center"/>
              <w:rPr>
                <w:rFonts w:hint="eastAsia" w:ascii="宋体" w:hAnsi="宋体" w:eastAsia="宋体" w:cs="宋体"/>
                <w:color w:val="auto"/>
                <w:sz w:val="24"/>
                <w:szCs w:val="24"/>
                <w:highlight w:val="none"/>
              </w:rPr>
            </w:pPr>
          </w:p>
        </w:tc>
        <w:tc>
          <w:tcPr>
            <w:tcW w:w="1229" w:type="dxa"/>
            <w:vAlign w:val="center"/>
          </w:tcPr>
          <w:p w14:paraId="65EAB31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43" w:type="dxa"/>
            <w:gridSpan w:val="3"/>
            <w:vAlign w:val="center"/>
          </w:tcPr>
          <w:p w14:paraId="2803ED72">
            <w:pPr>
              <w:spacing w:line="360" w:lineRule="auto"/>
              <w:jc w:val="center"/>
              <w:rPr>
                <w:rFonts w:hint="eastAsia" w:ascii="宋体" w:hAnsi="宋体" w:eastAsia="宋体" w:cs="宋体"/>
                <w:color w:val="auto"/>
                <w:sz w:val="24"/>
                <w:szCs w:val="24"/>
                <w:highlight w:val="none"/>
              </w:rPr>
            </w:pPr>
          </w:p>
        </w:tc>
      </w:tr>
      <w:tr w14:paraId="0B0F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14:paraId="69CAC693">
            <w:pPr>
              <w:spacing w:line="360" w:lineRule="auto"/>
              <w:jc w:val="center"/>
              <w:rPr>
                <w:rFonts w:hint="eastAsia" w:ascii="宋体" w:hAnsi="宋体" w:eastAsia="宋体" w:cs="宋体"/>
                <w:color w:val="auto"/>
                <w:sz w:val="24"/>
                <w:szCs w:val="24"/>
                <w:highlight w:val="none"/>
              </w:rPr>
            </w:pPr>
          </w:p>
        </w:tc>
        <w:tc>
          <w:tcPr>
            <w:tcW w:w="1153" w:type="dxa"/>
            <w:vAlign w:val="center"/>
          </w:tcPr>
          <w:p w14:paraId="7A05573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052" w:type="dxa"/>
            <w:gridSpan w:val="2"/>
            <w:vAlign w:val="center"/>
          </w:tcPr>
          <w:p w14:paraId="3CCA92AF">
            <w:pPr>
              <w:spacing w:line="360" w:lineRule="auto"/>
              <w:jc w:val="center"/>
              <w:rPr>
                <w:rFonts w:hint="eastAsia" w:ascii="宋体" w:hAnsi="宋体" w:eastAsia="宋体" w:cs="宋体"/>
                <w:color w:val="auto"/>
                <w:sz w:val="24"/>
                <w:szCs w:val="24"/>
                <w:highlight w:val="none"/>
              </w:rPr>
            </w:pPr>
          </w:p>
        </w:tc>
        <w:tc>
          <w:tcPr>
            <w:tcW w:w="1229" w:type="dxa"/>
            <w:vAlign w:val="center"/>
          </w:tcPr>
          <w:p w14:paraId="12114B6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邮箱</w:t>
            </w:r>
          </w:p>
        </w:tc>
        <w:tc>
          <w:tcPr>
            <w:tcW w:w="2243" w:type="dxa"/>
            <w:gridSpan w:val="3"/>
            <w:vAlign w:val="center"/>
          </w:tcPr>
          <w:p w14:paraId="6121FD02">
            <w:pPr>
              <w:spacing w:line="360" w:lineRule="auto"/>
              <w:jc w:val="center"/>
              <w:rPr>
                <w:rFonts w:hint="eastAsia" w:ascii="宋体" w:hAnsi="宋体" w:eastAsia="宋体" w:cs="宋体"/>
                <w:color w:val="auto"/>
                <w:sz w:val="24"/>
                <w:szCs w:val="24"/>
                <w:highlight w:val="none"/>
              </w:rPr>
            </w:pPr>
          </w:p>
        </w:tc>
      </w:tr>
      <w:tr w14:paraId="28D3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14:paraId="5830A3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677" w:type="dxa"/>
            <w:gridSpan w:val="7"/>
            <w:vAlign w:val="center"/>
          </w:tcPr>
          <w:p w14:paraId="57632B98">
            <w:pPr>
              <w:spacing w:line="360" w:lineRule="auto"/>
              <w:jc w:val="center"/>
              <w:rPr>
                <w:rFonts w:hint="eastAsia" w:ascii="宋体" w:hAnsi="宋体" w:eastAsia="宋体" w:cs="宋体"/>
                <w:color w:val="auto"/>
                <w:sz w:val="24"/>
                <w:szCs w:val="24"/>
                <w:highlight w:val="none"/>
              </w:rPr>
            </w:pPr>
          </w:p>
        </w:tc>
      </w:tr>
      <w:tr w14:paraId="3A54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14:paraId="114658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53" w:type="dxa"/>
            <w:vAlign w:val="center"/>
          </w:tcPr>
          <w:p w14:paraId="552B56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14:paraId="04F15922">
            <w:pPr>
              <w:spacing w:line="360" w:lineRule="auto"/>
              <w:jc w:val="center"/>
              <w:rPr>
                <w:rFonts w:hint="eastAsia" w:ascii="宋体" w:hAnsi="宋体" w:eastAsia="宋体" w:cs="宋体"/>
                <w:color w:val="auto"/>
                <w:sz w:val="24"/>
                <w:szCs w:val="24"/>
                <w:highlight w:val="none"/>
              </w:rPr>
            </w:pPr>
          </w:p>
        </w:tc>
        <w:tc>
          <w:tcPr>
            <w:tcW w:w="1433" w:type="dxa"/>
            <w:vAlign w:val="center"/>
          </w:tcPr>
          <w:p w14:paraId="4FDAAD1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14:paraId="6DEDC233">
            <w:pPr>
              <w:spacing w:line="360" w:lineRule="auto"/>
              <w:jc w:val="center"/>
              <w:rPr>
                <w:rFonts w:hint="eastAsia" w:ascii="宋体" w:hAnsi="宋体" w:eastAsia="宋体" w:cs="宋体"/>
                <w:color w:val="auto"/>
                <w:sz w:val="24"/>
                <w:szCs w:val="24"/>
                <w:highlight w:val="none"/>
              </w:rPr>
            </w:pPr>
          </w:p>
        </w:tc>
        <w:tc>
          <w:tcPr>
            <w:tcW w:w="898" w:type="dxa"/>
            <w:vAlign w:val="center"/>
          </w:tcPr>
          <w:p w14:paraId="0389C5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14:paraId="31AC710C">
            <w:pPr>
              <w:spacing w:line="360" w:lineRule="auto"/>
              <w:jc w:val="center"/>
              <w:rPr>
                <w:rFonts w:hint="eastAsia" w:ascii="宋体" w:hAnsi="宋体" w:eastAsia="宋体" w:cs="宋体"/>
                <w:color w:val="auto"/>
                <w:sz w:val="24"/>
                <w:szCs w:val="24"/>
                <w:highlight w:val="none"/>
              </w:rPr>
            </w:pPr>
          </w:p>
        </w:tc>
      </w:tr>
      <w:tr w14:paraId="79B5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14:paraId="4D83D1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53" w:type="dxa"/>
            <w:vAlign w:val="center"/>
          </w:tcPr>
          <w:p w14:paraId="7D0E05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14:paraId="09020B04">
            <w:pPr>
              <w:spacing w:line="360" w:lineRule="auto"/>
              <w:jc w:val="center"/>
              <w:rPr>
                <w:rFonts w:hint="eastAsia" w:ascii="宋体" w:hAnsi="宋体" w:eastAsia="宋体" w:cs="宋体"/>
                <w:color w:val="auto"/>
                <w:sz w:val="24"/>
                <w:szCs w:val="24"/>
                <w:highlight w:val="none"/>
              </w:rPr>
            </w:pPr>
          </w:p>
        </w:tc>
        <w:tc>
          <w:tcPr>
            <w:tcW w:w="1433" w:type="dxa"/>
            <w:vAlign w:val="center"/>
          </w:tcPr>
          <w:p w14:paraId="0371771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14:paraId="70AF8090">
            <w:pPr>
              <w:spacing w:line="360" w:lineRule="auto"/>
              <w:jc w:val="center"/>
              <w:rPr>
                <w:rFonts w:hint="eastAsia" w:ascii="宋体" w:hAnsi="宋体" w:eastAsia="宋体" w:cs="宋体"/>
                <w:color w:val="auto"/>
                <w:sz w:val="24"/>
                <w:szCs w:val="24"/>
                <w:highlight w:val="none"/>
              </w:rPr>
            </w:pPr>
          </w:p>
        </w:tc>
        <w:tc>
          <w:tcPr>
            <w:tcW w:w="898" w:type="dxa"/>
            <w:vAlign w:val="center"/>
          </w:tcPr>
          <w:p w14:paraId="691756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14:paraId="72FC5A3E">
            <w:pPr>
              <w:spacing w:line="360" w:lineRule="auto"/>
              <w:jc w:val="center"/>
              <w:rPr>
                <w:rFonts w:hint="eastAsia" w:ascii="宋体" w:hAnsi="宋体" w:eastAsia="宋体" w:cs="宋体"/>
                <w:color w:val="auto"/>
                <w:sz w:val="24"/>
                <w:szCs w:val="24"/>
                <w:highlight w:val="none"/>
              </w:rPr>
            </w:pPr>
          </w:p>
        </w:tc>
      </w:tr>
      <w:tr w14:paraId="0BE2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713" w:type="dxa"/>
            <w:vAlign w:val="center"/>
          </w:tcPr>
          <w:p w14:paraId="0C37B8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677" w:type="dxa"/>
            <w:gridSpan w:val="7"/>
            <w:vAlign w:val="center"/>
          </w:tcPr>
          <w:p w14:paraId="574083B2">
            <w:pPr>
              <w:spacing w:line="360" w:lineRule="auto"/>
              <w:jc w:val="center"/>
              <w:rPr>
                <w:rFonts w:hint="eastAsia" w:ascii="宋体" w:hAnsi="宋体" w:eastAsia="宋体" w:cs="宋体"/>
                <w:color w:val="auto"/>
                <w:sz w:val="24"/>
                <w:szCs w:val="24"/>
                <w:highlight w:val="none"/>
              </w:rPr>
            </w:pPr>
          </w:p>
        </w:tc>
      </w:tr>
      <w:tr w14:paraId="02BD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14:paraId="788F388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677" w:type="dxa"/>
            <w:gridSpan w:val="7"/>
            <w:vAlign w:val="center"/>
          </w:tcPr>
          <w:p w14:paraId="4F69C97C">
            <w:pPr>
              <w:spacing w:line="360" w:lineRule="auto"/>
              <w:jc w:val="center"/>
              <w:rPr>
                <w:rFonts w:hint="eastAsia" w:ascii="宋体" w:hAnsi="宋体" w:eastAsia="宋体" w:cs="宋体"/>
                <w:color w:val="auto"/>
                <w:sz w:val="24"/>
                <w:szCs w:val="24"/>
                <w:highlight w:val="none"/>
              </w:rPr>
            </w:pPr>
          </w:p>
        </w:tc>
      </w:tr>
      <w:tr w14:paraId="4C37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713" w:type="dxa"/>
            <w:vAlign w:val="center"/>
          </w:tcPr>
          <w:p w14:paraId="030F39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677" w:type="dxa"/>
            <w:gridSpan w:val="7"/>
            <w:vAlign w:val="center"/>
          </w:tcPr>
          <w:p w14:paraId="2E24B677">
            <w:pPr>
              <w:spacing w:line="360" w:lineRule="auto"/>
              <w:jc w:val="center"/>
              <w:rPr>
                <w:rFonts w:hint="eastAsia" w:ascii="宋体" w:hAnsi="宋体" w:eastAsia="宋体" w:cs="宋体"/>
                <w:color w:val="auto"/>
                <w:sz w:val="24"/>
                <w:szCs w:val="24"/>
                <w:highlight w:val="none"/>
              </w:rPr>
            </w:pPr>
          </w:p>
        </w:tc>
      </w:tr>
      <w:tr w14:paraId="3FF3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5754A4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77" w:type="dxa"/>
            <w:gridSpan w:val="7"/>
            <w:vAlign w:val="center"/>
          </w:tcPr>
          <w:p w14:paraId="15626B4F">
            <w:pPr>
              <w:spacing w:line="360" w:lineRule="auto"/>
              <w:jc w:val="center"/>
              <w:rPr>
                <w:rFonts w:hint="eastAsia" w:ascii="宋体" w:hAnsi="宋体" w:eastAsia="宋体" w:cs="宋体"/>
                <w:color w:val="auto"/>
                <w:sz w:val="24"/>
                <w:szCs w:val="24"/>
                <w:highlight w:val="none"/>
              </w:rPr>
            </w:pPr>
          </w:p>
        </w:tc>
      </w:tr>
      <w:tr w14:paraId="49E2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1713" w:type="dxa"/>
            <w:vAlign w:val="center"/>
          </w:tcPr>
          <w:p w14:paraId="7346A2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7677" w:type="dxa"/>
            <w:gridSpan w:val="7"/>
            <w:vAlign w:val="center"/>
          </w:tcPr>
          <w:p w14:paraId="32A7C56D">
            <w:pPr>
              <w:spacing w:line="360" w:lineRule="auto"/>
              <w:jc w:val="center"/>
              <w:rPr>
                <w:rFonts w:hint="eastAsia" w:ascii="宋体" w:hAnsi="宋体" w:eastAsia="宋体" w:cs="宋体"/>
                <w:color w:val="auto"/>
                <w:sz w:val="24"/>
                <w:szCs w:val="24"/>
                <w:highlight w:val="none"/>
              </w:rPr>
            </w:pPr>
          </w:p>
        </w:tc>
      </w:tr>
      <w:tr w14:paraId="1C5C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713" w:type="dxa"/>
            <w:vAlign w:val="center"/>
          </w:tcPr>
          <w:p w14:paraId="07C997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77" w:type="dxa"/>
            <w:gridSpan w:val="7"/>
            <w:vAlign w:val="center"/>
          </w:tcPr>
          <w:p w14:paraId="2C5BFF40">
            <w:pPr>
              <w:spacing w:line="360" w:lineRule="auto"/>
              <w:jc w:val="center"/>
              <w:rPr>
                <w:rFonts w:hint="eastAsia" w:ascii="宋体" w:hAnsi="宋体" w:eastAsia="宋体" w:cs="宋体"/>
                <w:color w:val="auto"/>
                <w:sz w:val="24"/>
                <w:szCs w:val="24"/>
                <w:highlight w:val="none"/>
              </w:rPr>
            </w:pPr>
          </w:p>
        </w:tc>
      </w:tr>
      <w:tr w14:paraId="0B35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13" w:type="dxa"/>
            <w:vAlign w:val="center"/>
          </w:tcPr>
          <w:p w14:paraId="4A6E33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77" w:type="dxa"/>
            <w:gridSpan w:val="7"/>
            <w:vAlign w:val="center"/>
          </w:tcPr>
          <w:p w14:paraId="548D3C07">
            <w:pPr>
              <w:spacing w:line="360" w:lineRule="auto"/>
              <w:jc w:val="center"/>
              <w:rPr>
                <w:rFonts w:hint="eastAsia" w:ascii="宋体" w:hAnsi="宋体" w:eastAsia="宋体" w:cs="宋体"/>
                <w:color w:val="auto"/>
                <w:sz w:val="24"/>
                <w:szCs w:val="24"/>
                <w:highlight w:val="none"/>
              </w:rPr>
            </w:pPr>
          </w:p>
        </w:tc>
      </w:tr>
    </w:tbl>
    <w:p w14:paraId="1299A5B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供应商后附：</w:t>
      </w:r>
    </w:p>
    <w:p w14:paraId="2CC3B896">
      <w:pPr>
        <w:pStyle w:val="17"/>
        <w:widowControl w:val="0"/>
        <w:numPr>
          <w:ilvl w:val="0"/>
          <w:numId w:val="0"/>
        </w:numPr>
        <w:spacing w:after="120" w:afterLines="0" w:line="480" w:lineRule="auto"/>
        <w:jc w:val="both"/>
        <w:rPr>
          <w:rFonts w:hint="eastAsia"/>
          <w:lang w:val="en-US" w:eastAsia="zh-CN"/>
        </w:rPr>
      </w:pPr>
      <w:r>
        <w:rPr>
          <w:rFonts w:hint="eastAsia" w:ascii="宋体" w:hAnsi="宋体" w:eastAsia="宋体" w:cs="宋体"/>
          <w:sz w:val="24"/>
          <w:szCs w:val="24"/>
        </w:rPr>
        <w:t>（1）具有独立承担民事责任能力的法人、其他组织或自然人，并出具合法有效的营业执照</w:t>
      </w:r>
      <w:r>
        <w:rPr>
          <w:rFonts w:hint="eastAsia" w:ascii="宋体" w:hAnsi="宋体" w:eastAsia="宋体" w:cs="宋体"/>
          <w:sz w:val="24"/>
          <w:szCs w:val="24"/>
        </w:rPr>
        <w:br w:type="textWrapping"/>
      </w:r>
      <w:r>
        <w:rPr>
          <w:rFonts w:hint="eastAsia" w:ascii="宋体" w:hAnsi="宋体" w:eastAsia="宋体" w:cs="宋体"/>
          <w:sz w:val="24"/>
          <w:szCs w:val="24"/>
        </w:rPr>
        <w:t>或事业单位法人证书等国家规定的相关证明,自然人参与的提供其身份证明（含年检报告）；</w:t>
      </w:r>
      <w:r>
        <w:rPr>
          <w:rFonts w:hint="eastAsia" w:ascii="宋体" w:hAnsi="宋体" w:eastAsia="宋体" w:cs="宋体"/>
          <w:sz w:val="24"/>
          <w:szCs w:val="24"/>
        </w:rPr>
        <w:br w:type="textWrapping"/>
      </w:r>
      <w:r>
        <w:rPr>
          <w:rFonts w:hint="eastAsia" w:ascii="宋体" w:hAnsi="宋体" w:eastAsia="宋体" w:cs="宋体"/>
          <w:sz w:val="24"/>
          <w:szCs w:val="24"/>
        </w:rPr>
        <w:t>（2）税收缴纳证明：提供报名日期前六个月内任意一个月的纳税证明或完税证明；</w:t>
      </w:r>
      <w:r>
        <w:rPr>
          <w:rFonts w:hint="eastAsia" w:ascii="宋体" w:hAnsi="宋体" w:eastAsia="宋体" w:cs="宋体"/>
          <w:sz w:val="24"/>
          <w:szCs w:val="24"/>
        </w:rPr>
        <w:br w:type="textWrapping"/>
      </w:r>
      <w:r>
        <w:rPr>
          <w:rFonts w:hint="eastAsia" w:ascii="宋体" w:hAnsi="宋体" w:eastAsia="宋体" w:cs="宋体"/>
          <w:sz w:val="24"/>
          <w:szCs w:val="24"/>
        </w:rPr>
        <w:t>（3）社会保障资金缴纳证明：提供报名日期前六个月内任意一个月的社会保障资金缴存单</w:t>
      </w:r>
      <w:r>
        <w:rPr>
          <w:rFonts w:hint="eastAsia" w:ascii="宋体" w:hAnsi="宋体" w:eastAsia="宋体" w:cs="宋体"/>
          <w:sz w:val="24"/>
          <w:szCs w:val="24"/>
        </w:rPr>
        <w:br w:type="textWrapping"/>
      </w:r>
      <w:r>
        <w:rPr>
          <w:rFonts w:hint="eastAsia" w:ascii="宋体" w:hAnsi="宋体" w:eastAsia="宋体" w:cs="宋体"/>
          <w:sz w:val="24"/>
          <w:szCs w:val="24"/>
        </w:rPr>
        <w:t>据或社保机构开具的社会保险参保缴费情况证明；</w:t>
      </w:r>
      <w:r>
        <w:rPr>
          <w:rFonts w:hint="eastAsia" w:ascii="宋体" w:hAnsi="宋体" w:eastAsia="宋体" w:cs="宋体"/>
          <w:sz w:val="24"/>
          <w:szCs w:val="24"/>
        </w:rPr>
        <w:br w:type="textWrapping"/>
      </w:r>
      <w:r>
        <w:rPr>
          <w:rFonts w:hint="eastAsia" w:ascii="宋体" w:hAnsi="宋体" w:eastAsia="宋体" w:cs="宋体"/>
          <w:sz w:val="24"/>
          <w:szCs w:val="24"/>
        </w:rPr>
        <w:t>（4）法定代表人参加磋商的，须出具法定代表人身份证明书及身份证复印件。法定代表人</w:t>
      </w:r>
      <w:r>
        <w:rPr>
          <w:rFonts w:hint="eastAsia" w:ascii="宋体" w:hAnsi="宋体" w:eastAsia="宋体" w:cs="宋体"/>
          <w:sz w:val="24"/>
          <w:szCs w:val="24"/>
        </w:rPr>
        <w:br w:type="textWrapping"/>
      </w:r>
      <w:r>
        <w:rPr>
          <w:rFonts w:hint="eastAsia" w:ascii="宋体" w:hAnsi="宋体" w:eastAsia="宋体" w:cs="宋体"/>
          <w:sz w:val="24"/>
          <w:szCs w:val="24"/>
        </w:rPr>
        <w:t>授权委托代理人参加磋商的，须出具法定代表人授权委托书及委托代理人身份证复印件；</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）提供 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或 202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年度财务审计报告或开户银行出具的资信证明；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）参加本次磋商前 3 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）供应商不得为“信用中国”网站中列入失信被执行人、重大税收违法失信主体，不得</w:t>
      </w:r>
      <w:r>
        <w:rPr>
          <w:rFonts w:hint="eastAsia" w:ascii="宋体" w:hAnsi="宋体" w:eastAsia="宋体" w:cs="宋体"/>
          <w:sz w:val="24"/>
          <w:szCs w:val="24"/>
        </w:rPr>
        <w:br w:type="textWrapping"/>
      </w:r>
      <w:r>
        <w:rPr>
          <w:rFonts w:hint="eastAsia" w:ascii="宋体" w:hAnsi="宋体" w:eastAsia="宋体" w:cs="宋体"/>
          <w:sz w:val="24"/>
          <w:szCs w:val="24"/>
        </w:rPr>
        <w:t>为中国政府采购网政府采购严重违法失信行为记录名单中被财政部门禁止参加政府采购活</w:t>
      </w:r>
      <w:r>
        <w:rPr>
          <w:rFonts w:hint="eastAsia" w:ascii="宋体" w:hAnsi="宋体" w:eastAsia="宋体" w:cs="宋体"/>
          <w:sz w:val="24"/>
          <w:szCs w:val="24"/>
        </w:rPr>
        <w:br w:type="textWrapping"/>
      </w:r>
      <w:r>
        <w:rPr>
          <w:rFonts w:hint="eastAsia" w:ascii="宋体" w:hAnsi="宋体" w:eastAsia="宋体" w:cs="宋体"/>
          <w:sz w:val="24"/>
          <w:szCs w:val="24"/>
        </w:rPr>
        <w:t>动的供应商；（提供查询结果网页截图并加盖供应商公章）；</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）本项目不接受联合体磋商。</w:t>
      </w:r>
    </w:p>
    <w:p w14:paraId="3722DB22">
      <w:pPr>
        <w:pStyle w:val="17"/>
        <w:widowControl w:val="0"/>
        <w:numPr>
          <w:ilvl w:val="0"/>
          <w:numId w:val="0"/>
        </w:numPr>
        <w:spacing w:after="120" w:afterLines="0" w:line="480" w:lineRule="auto"/>
        <w:jc w:val="both"/>
        <w:rPr>
          <w:rFonts w:hint="eastAsia"/>
          <w:lang w:val="en-US" w:eastAsia="zh-CN"/>
        </w:rPr>
      </w:pPr>
    </w:p>
    <w:p w14:paraId="4E546540">
      <w:pPr>
        <w:pStyle w:val="17"/>
        <w:widowControl w:val="0"/>
        <w:numPr>
          <w:ilvl w:val="0"/>
          <w:numId w:val="0"/>
        </w:numPr>
        <w:spacing w:after="120" w:afterLines="0" w:line="480" w:lineRule="auto"/>
        <w:jc w:val="both"/>
        <w:rPr>
          <w:rFonts w:hint="eastAsia"/>
          <w:lang w:val="en-US" w:eastAsia="zh-CN"/>
        </w:rPr>
      </w:pPr>
    </w:p>
    <w:p w14:paraId="2D56F32C">
      <w:pPr>
        <w:pStyle w:val="17"/>
        <w:widowControl w:val="0"/>
        <w:numPr>
          <w:ilvl w:val="0"/>
          <w:numId w:val="0"/>
        </w:numPr>
        <w:spacing w:after="120" w:afterLines="0" w:line="480" w:lineRule="auto"/>
        <w:jc w:val="both"/>
        <w:rPr>
          <w:rFonts w:hint="eastAsia"/>
          <w:lang w:val="en-US" w:eastAsia="zh-CN"/>
        </w:rPr>
      </w:pPr>
    </w:p>
    <w:p w14:paraId="7E5FA39B">
      <w:pPr>
        <w:pStyle w:val="17"/>
        <w:widowControl w:val="0"/>
        <w:numPr>
          <w:ilvl w:val="0"/>
          <w:numId w:val="0"/>
        </w:numPr>
        <w:spacing w:after="120" w:afterLines="0" w:line="480" w:lineRule="auto"/>
        <w:jc w:val="both"/>
        <w:rPr>
          <w:rFonts w:hint="eastAsia"/>
          <w:lang w:val="en-US" w:eastAsia="zh-CN"/>
        </w:rPr>
      </w:pPr>
    </w:p>
    <w:p w14:paraId="096D81A3">
      <w:pPr>
        <w:pStyle w:val="17"/>
        <w:widowControl w:val="0"/>
        <w:numPr>
          <w:ilvl w:val="0"/>
          <w:numId w:val="0"/>
        </w:numPr>
        <w:spacing w:after="120" w:afterLines="0" w:line="480" w:lineRule="auto"/>
        <w:jc w:val="both"/>
        <w:rPr>
          <w:rFonts w:hint="eastAsia"/>
          <w:lang w:val="en-US" w:eastAsia="zh-CN"/>
        </w:rPr>
      </w:pPr>
    </w:p>
    <w:p w14:paraId="0111FDBF">
      <w:pPr>
        <w:pStyle w:val="17"/>
        <w:widowControl w:val="0"/>
        <w:numPr>
          <w:ilvl w:val="0"/>
          <w:numId w:val="0"/>
        </w:numPr>
        <w:spacing w:after="120" w:afterLines="0" w:line="480" w:lineRule="auto"/>
        <w:jc w:val="both"/>
        <w:rPr>
          <w:rFonts w:hint="eastAsia"/>
          <w:lang w:val="en-US" w:eastAsia="zh-CN"/>
        </w:rPr>
      </w:pPr>
    </w:p>
    <w:p w14:paraId="17466E6C">
      <w:pPr>
        <w:pStyle w:val="17"/>
        <w:widowControl w:val="0"/>
        <w:numPr>
          <w:ilvl w:val="0"/>
          <w:numId w:val="0"/>
        </w:numPr>
        <w:spacing w:after="120" w:afterLines="0" w:line="480" w:lineRule="auto"/>
        <w:jc w:val="both"/>
        <w:rPr>
          <w:rFonts w:hint="eastAsia"/>
          <w:lang w:val="en-US" w:eastAsia="zh-CN"/>
        </w:rPr>
      </w:pPr>
    </w:p>
    <w:p w14:paraId="6E746004">
      <w:pPr>
        <w:pStyle w:val="17"/>
        <w:widowControl w:val="0"/>
        <w:numPr>
          <w:ilvl w:val="0"/>
          <w:numId w:val="0"/>
        </w:numPr>
        <w:spacing w:after="120" w:afterLines="0" w:line="480" w:lineRule="auto"/>
        <w:jc w:val="both"/>
        <w:rPr>
          <w:rFonts w:hint="eastAsia"/>
          <w:lang w:val="en-US" w:eastAsia="zh-CN"/>
        </w:rPr>
      </w:pPr>
    </w:p>
    <w:p w14:paraId="41FD3CB8">
      <w:pPr>
        <w:spacing w:line="360" w:lineRule="auto"/>
        <w:jc w:val="both"/>
        <w:rPr>
          <w:rFonts w:hint="eastAsia" w:ascii="宋体" w:hAnsi="宋体" w:eastAsia="宋体" w:cs="宋体"/>
          <w:b/>
          <w:bCs/>
          <w:color w:val="auto"/>
          <w:sz w:val="24"/>
          <w:szCs w:val="24"/>
          <w:highlight w:val="none"/>
        </w:rPr>
      </w:pPr>
    </w:p>
    <w:p w14:paraId="4AB1D18E">
      <w:pPr>
        <w:spacing w:line="360" w:lineRule="auto"/>
        <w:ind w:firstLine="964" w:firstLineChars="400"/>
        <w:jc w:val="center"/>
        <w:rPr>
          <w:rFonts w:hint="eastAsia" w:ascii="宋体" w:hAnsi="宋体" w:eastAsia="宋体" w:cs="宋体"/>
          <w:b/>
          <w:bCs/>
          <w:color w:val="auto"/>
          <w:sz w:val="24"/>
          <w:szCs w:val="24"/>
          <w:highlight w:val="none"/>
        </w:rPr>
      </w:pPr>
    </w:p>
    <w:p w14:paraId="64C086CC">
      <w:pPr>
        <w:pStyle w:val="44"/>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14:paraId="07BF4801">
      <w:pPr>
        <w:pStyle w:val="44"/>
        <w:spacing w:line="360" w:lineRule="auto"/>
        <w:jc w:val="both"/>
        <w:rPr>
          <w:rFonts w:hint="eastAsia" w:eastAsia="宋体" w:cs="宋体"/>
          <w:b/>
          <w:bCs/>
          <w:color w:val="auto"/>
          <w:kern w:val="2"/>
          <w:sz w:val="24"/>
          <w:szCs w:val="24"/>
          <w:highlight w:val="none"/>
          <w:lang w:val="en-US" w:eastAsia="zh-CN" w:bidi="ar-SA"/>
        </w:rPr>
      </w:pPr>
    </w:p>
    <w:p w14:paraId="5EAE9CDD">
      <w:pPr>
        <w:rPr>
          <w:rFonts w:hint="eastAsia"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br w:type="page"/>
      </w:r>
    </w:p>
    <w:p w14:paraId="79B601C8">
      <w:pPr>
        <w:jc w:val="center"/>
        <w:rPr>
          <w:rFonts w:hint="eastAsia"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、业绩</w:t>
      </w:r>
    </w:p>
    <w:p w14:paraId="066A21ED">
      <w:pPr>
        <w:rPr>
          <w:rFonts w:ascii="宋体" w:hAnsi="宋体" w:cs="宋体"/>
          <w:color w:val="auto"/>
          <w:sz w:val="28"/>
          <w:szCs w:val="28"/>
        </w:rPr>
      </w:pPr>
      <w:r>
        <w:rPr>
          <w:rFonts w:hint="eastAsia" w:ascii="宋体" w:hAnsi="宋体" w:cs="宋体"/>
          <w:color w:val="auto"/>
          <w:sz w:val="28"/>
          <w:szCs w:val="28"/>
        </w:rPr>
        <w:t xml:space="preserve">              </w:t>
      </w:r>
    </w:p>
    <w:tbl>
      <w:tblPr>
        <w:tblStyle w:val="2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14:paraId="1E3D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14:paraId="5D181220">
            <w:pPr>
              <w:jc w:val="center"/>
              <w:rPr>
                <w:rFonts w:ascii="宋体" w:hAnsi="宋体"/>
                <w:color w:val="auto"/>
                <w:sz w:val="28"/>
                <w:szCs w:val="28"/>
              </w:rPr>
            </w:pPr>
            <w:r>
              <w:rPr>
                <w:rFonts w:hint="eastAsia" w:ascii="宋体" w:hAnsi="宋体"/>
                <w:color w:val="auto"/>
                <w:sz w:val="28"/>
                <w:szCs w:val="28"/>
              </w:rPr>
              <w:t>序号</w:t>
            </w:r>
          </w:p>
        </w:tc>
        <w:tc>
          <w:tcPr>
            <w:tcW w:w="985" w:type="dxa"/>
            <w:tcBorders>
              <w:top w:val="single" w:color="auto" w:sz="4" w:space="0"/>
              <w:left w:val="single" w:color="auto" w:sz="4" w:space="0"/>
              <w:bottom w:val="single" w:color="auto" w:sz="4" w:space="0"/>
              <w:right w:val="single" w:color="auto" w:sz="4" w:space="0"/>
            </w:tcBorders>
            <w:vAlign w:val="center"/>
          </w:tcPr>
          <w:p w14:paraId="08488F1F">
            <w:pPr>
              <w:jc w:val="center"/>
              <w:rPr>
                <w:rFonts w:ascii="宋体" w:hAnsi="宋体"/>
                <w:color w:val="auto"/>
                <w:sz w:val="28"/>
                <w:szCs w:val="28"/>
              </w:rPr>
            </w:pPr>
            <w:r>
              <w:rPr>
                <w:rFonts w:hint="eastAsia" w:ascii="宋体" w:hAnsi="宋体"/>
                <w:color w:val="auto"/>
                <w:sz w:val="28"/>
                <w:szCs w:val="28"/>
              </w:rPr>
              <w:t>用户</w:t>
            </w:r>
          </w:p>
          <w:p w14:paraId="0C8BD832">
            <w:pPr>
              <w:jc w:val="center"/>
              <w:rPr>
                <w:rFonts w:ascii="宋体" w:hAnsi="宋体"/>
                <w:color w:val="auto"/>
                <w:sz w:val="28"/>
                <w:szCs w:val="28"/>
              </w:rPr>
            </w:pPr>
            <w:r>
              <w:rPr>
                <w:rFonts w:hint="eastAsia" w:ascii="宋体" w:hAnsi="宋体"/>
                <w:color w:val="auto"/>
                <w:sz w:val="28"/>
                <w:szCs w:val="28"/>
              </w:rPr>
              <w:t>名称</w:t>
            </w:r>
          </w:p>
        </w:tc>
        <w:tc>
          <w:tcPr>
            <w:tcW w:w="1478" w:type="dxa"/>
            <w:tcBorders>
              <w:top w:val="single" w:color="auto" w:sz="4" w:space="0"/>
              <w:left w:val="single" w:color="auto" w:sz="4" w:space="0"/>
              <w:bottom w:val="single" w:color="auto" w:sz="4" w:space="0"/>
              <w:right w:val="single" w:color="auto" w:sz="4" w:space="0"/>
            </w:tcBorders>
            <w:vAlign w:val="center"/>
          </w:tcPr>
          <w:p w14:paraId="67930735">
            <w:pPr>
              <w:jc w:val="center"/>
              <w:rPr>
                <w:rFonts w:ascii="宋体" w:hAnsi="宋体"/>
                <w:color w:val="auto"/>
                <w:sz w:val="28"/>
                <w:szCs w:val="28"/>
              </w:rPr>
            </w:pPr>
            <w:r>
              <w:rPr>
                <w:rFonts w:hint="eastAsia" w:ascii="宋体" w:hAnsi="宋体"/>
                <w:color w:val="auto"/>
                <w:sz w:val="28"/>
                <w:szCs w:val="28"/>
              </w:rPr>
              <w:t>项目</w:t>
            </w:r>
          </w:p>
          <w:p w14:paraId="6875F0BA">
            <w:pPr>
              <w:jc w:val="center"/>
              <w:rPr>
                <w:rFonts w:ascii="宋体" w:hAnsi="宋体"/>
                <w:color w:val="auto"/>
                <w:sz w:val="28"/>
                <w:szCs w:val="28"/>
              </w:rPr>
            </w:pPr>
            <w:r>
              <w:rPr>
                <w:rFonts w:hint="eastAsia" w:ascii="宋体" w:hAnsi="宋体"/>
                <w:color w:val="auto"/>
                <w:sz w:val="28"/>
                <w:szCs w:val="28"/>
              </w:rPr>
              <w:t>名称</w:t>
            </w:r>
          </w:p>
        </w:tc>
        <w:tc>
          <w:tcPr>
            <w:tcW w:w="1481" w:type="dxa"/>
            <w:tcBorders>
              <w:top w:val="single" w:color="auto" w:sz="4" w:space="0"/>
              <w:left w:val="single" w:color="auto" w:sz="4" w:space="0"/>
              <w:bottom w:val="single" w:color="auto" w:sz="4" w:space="0"/>
              <w:right w:val="single" w:color="auto" w:sz="4" w:space="0"/>
            </w:tcBorders>
            <w:vAlign w:val="center"/>
          </w:tcPr>
          <w:p w14:paraId="73C7D61E">
            <w:pPr>
              <w:jc w:val="center"/>
              <w:rPr>
                <w:rFonts w:ascii="宋体" w:hAnsi="宋体"/>
                <w:color w:val="auto"/>
                <w:sz w:val="28"/>
                <w:szCs w:val="28"/>
              </w:rPr>
            </w:pPr>
            <w:r>
              <w:rPr>
                <w:rFonts w:hint="eastAsia" w:ascii="宋体" w:hAnsi="宋体"/>
                <w:color w:val="auto"/>
                <w:sz w:val="28"/>
                <w:szCs w:val="28"/>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14:paraId="6E558604">
            <w:pPr>
              <w:jc w:val="center"/>
              <w:rPr>
                <w:rFonts w:ascii="宋体" w:hAnsi="宋体"/>
                <w:color w:val="auto"/>
                <w:sz w:val="28"/>
                <w:szCs w:val="28"/>
              </w:rPr>
            </w:pPr>
            <w:r>
              <w:rPr>
                <w:rFonts w:hint="eastAsia" w:ascii="宋体" w:hAnsi="宋体"/>
                <w:color w:val="auto"/>
                <w:sz w:val="28"/>
                <w:szCs w:val="28"/>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14:paraId="21B84402">
            <w:pPr>
              <w:jc w:val="center"/>
              <w:rPr>
                <w:rFonts w:ascii="宋体" w:hAnsi="宋体"/>
                <w:color w:val="auto"/>
                <w:sz w:val="28"/>
                <w:szCs w:val="28"/>
              </w:rPr>
            </w:pPr>
            <w:r>
              <w:rPr>
                <w:rFonts w:hint="eastAsia" w:ascii="宋体" w:hAnsi="宋体"/>
                <w:color w:val="auto"/>
                <w:sz w:val="28"/>
                <w:szCs w:val="28"/>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14:paraId="422280FB">
            <w:pPr>
              <w:jc w:val="center"/>
              <w:rPr>
                <w:rFonts w:ascii="宋体" w:hAnsi="宋体"/>
                <w:color w:val="auto"/>
                <w:sz w:val="28"/>
                <w:szCs w:val="28"/>
              </w:rPr>
            </w:pPr>
            <w:r>
              <w:rPr>
                <w:rFonts w:hint="eastAsia" w:ascii="宋体" w:hAnsi="宋体"/>
                <w:color w:val="auto"/>
                <w:sz w:val="28"/>
                <w:szCs w:val="28"/>
              </w:rPr>
              <w:t>备注</w:t>
            </w:r>
          </w:p>
        </w:tc>
      </w:tr>
      <w:tr w14:paraId="5336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7B0609E4">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6A45C5A0">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60A4AB48">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340DE884">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3ACCFF0A">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74F30D7C">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29268991">
            <w:pPr>
              <w:rPr>
                <w:rFonts w:ascii="宋体" w:hAnsi="宋体"/>
                <w:color w:val="auto"/>
              </w:rPr>
            </w:pPr>
          </w:p>
        </w:tc>
      </w:tr>
      <w:tr w14:paraId="3753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5B302A0C">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275D6177">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0BFB855E">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32CA737F">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010B0765">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5ADE5E0B">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092FE5B1">
            <w:pPr>
              <w:rPr>
                <w:rFonts w:ascii="宋体" w:hAnsi="宋体"/>
                <w:color w:val="auto"/>
              </w:rPr>
            </w:pPr>
          </w:p>
        </w:tc>
      </w:tr>
      <w:tr w14:paraId="05F8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354FC4BA">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1E414233">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0279BC66">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6D8C2FDA">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00A27DDD">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6A475881">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24FEAD76">
            <w:pPr>
              <w:rPr>
                <w:rFonts w:ascii="宋体" w:hAnsi="宋体"/>
                <w:color w:val="auto"/>
              </w:rPr>
            </w:pPr>
          </w:p>
        </w:tc>
      </w:tr>
      <w:tr w14:paraId="2CC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0A26F9E8">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2A562174">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57643DC7">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04A13453">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4421C929">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2ED7D4ED">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48C011DE">
            <w:pPr>
              <w:rPr>
                <w:rFonts w:ascii="宋体" w:hAnsi="宋体"/>
                <w:color w:val="auto"/>
              </w:rPr>
            </w:pPr>
          </w:p>
        </w:tc>
      </w:tr>
      <w:tr w14:paraId="1D9F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FC0643A">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0682B0DF">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2342D96D">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36EA9970">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0163D272">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402F3683">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44EB2B9A">
            <w:pPr>
              <w:rPr>
                <w:rFonts w:ascii="宋体" w:hAnsi="宋体"/>
                <w:color w:val="auto"/>
              </w:rPr>
            </w:pPr>
          </w:p>
        </w:tc>
      </w:tr>
      <w:tr w14:paraId="066D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4689BCFF">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285A01FA">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785709C3">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2FC0269E">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47C0DD76">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43297634">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68D6938D">
            <w:pPr>
              <w:rPr>
                <w:rFonts w:ascii="宋体" w:hAnsi="宋体"/>
                <w:color w:val="auto"/>
              </w:rPr>
            </w:pPr>
          </w:p>
        </w:tc>
      </w:tr>
      <w:tr w14:paraId="192E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66B0062D">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4652412A">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41047EF5">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5D30B932">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3D89B1A0">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0B82DAD1">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4F6FEAE8">
            <w:pPr>
              <w:rPr>
                <w:rFonts w:ascii="宋体" w:hAnsi="宋体"/>
                <w:color w:val="auto"/>
              </w:rPr>
            </w:pPr>
          </w:p>
        </w:tc>
      </w:tr>
    </w:tbl>
    <w:p w14:paraId="091C54C9">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0325EC46">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w:t>
      </w:r>
    </w:p>
    <w:p w14:paraId="1D52F3A8">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sz w:val="24"/>
          <w:szCs w:val="32"/>
          <w:lang w:val="zh-CN"/>
        </w:rPr>
      </w:pPr>
      <w:r>
        <w:rPr>
          <w:rFonts w:hint="eastAsia" w:ascii="宋体" w:hAnsi="宋体" w:eastAsia="宋体" w:cs="宋体"/>
          <w:color w:val="auto"/>
          <w:kern w:val="2"/>
          <w:sz w:val="24"/>
          <w:szCs w:val="24"/>
          <w:highlight w:val="none"/>
          <w:lang w:val="en-US" w:eastAsia="zh-CN" w:bidi="ar-SA"/>
        </w:rPr>
        <w:t>1.供应商需附2022年1月1日至今业绩合同或合同中通知书。按合同有效业绩金额由高到低顺序填报与装订。</w:t>
      </w:r>
    </w:p>
    <w:p w14:paraId="7B3F866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2.供应商提供虚假合同的，按虚假投标处理</w:t>
      </w:r>
      <w:r>
        <w:rPr>
          <w:rFonts w:hint="eastAsia" w:ascii="宋体" w:hAnsi="宋体" w:eastAsia="宋体" w:cs="宋体"/>
          <w:color w:val="auto"/>
          <w:kern w:val="2"/>
          <w:sz w:val="24"/>
          <w:szCs w:val="24"/>
          <w:highlight w:val="none"/>
          <w:lang w:val="zh-CN" w:eastAsia="zh-CN" w:bidi="ar-SA"/>
        </w:rPr>
        <w:t>，投标保证金不予退还。</w:t>
      </w:r>
    </w:p>
    <w:p w14:paraId="70B026D1">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p>
    <w:p w14:paraId="490CDEBE">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sz w:val="24"/>
          <w:szCs w:val="32"/>
          <w:lang w:val="zh-CN"/>
        </w:rPr>
      </w:pPr>
    </w:p>
    <w:p w14:paraId="34849CB8">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8"/>
          <w:szCs w:val="28"/>
          <w:u w:val="none"/>
          <w:lang w:val="en-US" w:eastAsia="zh-CN"/>
        </w:rPr>
      </w:pPr>
      <w:r>
        <w:rPr>
          <w:rFonts w:hint="eastAsia" w:ascii="宋体" w:hAnsi="宋体" w:eastAsia="宋体" w:cs="宋体"/>
          <w:sz w:val="28"/>
          <w:szCs w:val="28"/>
        </w:rPr>
        <w:t>供应商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（盖单位公章）</w:t>
      </w:r>
    </w:p>
    <w:p w14:paraId="1B187103">
      <w:pPr>
        <w:tabs>
          <w:tab w:val="left" w:pos="3614"/>
        </w:tabs>
        <w:spacing w:line="48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6E3BBAE8">
      <w:pPr>
        <w:tabs>
          <w:tab w:val="left" w:pos="3614"/>
        </w:tabs>
        <w:spacing w:line="480" w:lineRule="auto"/>
        <w:rPr>
          <w:rFonts w:hint="eastAsia" w:ascii="宋体" w:hAnsi="宋体" w:eastAsia="宋体" w:cs="宋体"/>
          <w:b/>
          <w:bCs/>
          <w:color w:val="auto"/>
          <w:sz w:val="24"/>
          <w:szCs w:val="24"/>
          <w:highlight w:val="none"/>
        </w:rPr>
      </w:pPr>
      <w:r>
        <w:rPr>
          <w:rFonts w:hint="eastAsia" w:ascii="宋体" w:hAnsi="宋体" w:eastAsia="宋体" w:cs="宋体"/>
          <w:sz w:val="28"/>
          <w:szCs w:val="28"/>
        </w:rPr>
        <w:t>法定代表人或授权代表</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签字或盖章）</w:t>
      </w:r>
    </w:p>
    <w:p w14:paraId="5CA7167F">
      <w:pPr>
        <w:pStyle w:val="32"/>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8"/>
          <w:szCs w:val="28"/>
          <w:highlight w:val="none"/>
          <w:lang w:eastAsia="zh-CN"/>
        </w:rPr>
        <w:t>日        期：</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月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日</w:t>
      </w:r>
    </w:p>
    <w:p w14:paraId="5AE4C293">
      <w:pPr>
        <w:spacing w:line="360" w:lineRule="auto"/>
        <w:ind w:firstLine="964" w:firstLineChars="400"/>
        <w:jc w:val="center"/>
        <w:rPr>
          <w:rFonts w:hint="eastAsia" w:ascii="宋体" w:hAnsi="宋体" w:eastAsia="宋体" w:cs="宋体"/>
          <w:b/>
          <w:bCs/>
          <w:color w:val="auto"/>
          <w:sz w:val="24"/>
          <w:szCs w:val="24"/>
          <w:highlight w:val="none"/>
        </w:rPr>
      </w:pPr>
    </w:p>
    <w:p w14:paraId="710D205A">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3B96754C">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2F1A319E">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53E4D918">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7E934D61">
      <w:pPr>
        <w:pStyle w:val="32"/>
        <w:spacing w:line="360" w:lineRule="auto"/>
        <w:ind w:left="0" w:leftChars="0" w:firstLine="0" w:firstLineChars="0"/>
        <w:jc w:val="center"/>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en-US" w:eastAsia="zh-CN"/>
        </w:rPr>
        <w:t>七</w:t>
      </w:r>
      <w:r>
        <w:rPr>
          <w:rFonts w:hint="eastAsia" w:ascii="宋体" w:hAnsi="宋体" w:eastAsia="宋体" w:cs="宋体"/>
          <w:b/>
          <w:bCs/>
          <w:color w:val="auto"/>
          <w:sz w:val="24"/>
          <w:szCs w:val="32"/>
          <w:lang w:val="zh-CN"/>
        </w:rPr>
        <w:t>、其他</w:t>
      </w:r>
    </w:p>
    <w:p w14:paraId="07A2DA46">
      <w:pPr>
        <w:autoSpaceDE w:val="0"/>
        <w:autoSpaceDN w:val="0"/>
        <w:adjustRightInd w:val="0"/>
        <w:spacing w:line="360" w:lineRule="auto"/>
        <w:jc w:val="center"/>
        <w:outlineLvl w:val="9"/>
        <w:rPr>
          <w:rFonts w:hint="eastAsia" w:ascii="宋体" w:hAnsi="宋体"/>
          <w:b/>
          <w:sz w:val="28"/>
          <w:szCs w:val="28"/>
          <w:highlight w:val="none"/>
          <w:lang w:val="zh-CN"/>
        </w:rPr>
      </w:pPr>
      <w:bookmarkStart w:id="39" w:name="_Hlk74736213"/>
      <w:r>
        <w:rPr>
          <w:rFonts w:hint="eastAsia" w:ascii="宋体" w:hAnsi="宋体"/>
          <w:b/>
          <w:sz w:val="28"/>
          <w:szCs w:val="28"/>
          <w:highlight w:val="none"/>
          <w:lang w:val="zh-CN"/>
        </w:rPr>
        <w:t>1、供应商拒绝政府采购领域商业贿赂承诺书</w:t>
      </w:r>
    </w:p>
    <w:p w14:paraId="65DDF30F">
      <w:pPr>
        <w:outlineLvl w:val="9"/>
        <w:rPr>
          <w:lang w:val="zh-CN"/>
        </w:rPr>
      </w:pPr>
    </w:p>
    <w:p w14:paraId="4C38D6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为响应党中央、国务院关于治理采购领域商业贿赂行为的号召，我公司</w:t>
      </w:r>
      <w:r>
        <w:rPr>
          <w:rFonts w:hint="eastAsia" w:asciiTheme="minorEastAsia" w:hAnsiTheme="minorEastAsia" w:cstheme="minorEastAsia"/>
          <w:sz w:val="24"/>
          <w:szCs w:val="24"/>
          <w:highlight w:val="none"/>
          <w:lang w:val="en-US" w:eastAsia="zh-CN"/>
        </w:rPr>
        <w:t>在此</w:t>
      </w:r>
      <w:r>
        <w:rPr>
          <w:rFonts w:hint="eastAsia" w:asciiTheme="minorEastAsia" w:hAnsiTheme="minorEastAsia" w:eastAsiaTheme="minorEastAsia" w:cstheme="minorEastAsia"/>
          <w:sz w:val="24"/>
          <w:szCs w:val="24"/>
          <w:highlight w:val="none"/>
          <w:lang w:val="zh-CN"/>
        </w:rPr>
        <w:t>承诺：</w:t>
      </w:r>
    </w:p>
    <w:p w14:paraId="61489C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在参与采购活动中遵纪守法、诚信经营、公平竞标。</w:t>
      </w:r>
    </w:p>
    <w:p w14:paraId="2841307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不向采购人、采购代理机构和采购评审专家进行任何形式的商业贿赂以谋取交易机会。</w:t>
      </w:r>
    </w:p>
    <w:p w14:paraId="21B5796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3</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不向采购代理机构和采购人提供虚假资质文件或采用虚假应标方式参与采购市场竞争并谋取</w:t>
      </w:r>
      <w:r>
        <w:rPr>
          <w:rFonts w:hint="eastAsia" w:asciiTheme="minorEastAsia" w:hAnsiTheme="minorEastAsia" w:cstheme="minorEastAsia"/>
          <w:sz w:val="24"/>
          <w:szCs w:val="24"/>
          <w:highlight w:val="none"/>
          <w:lang w:val="zh-CN"/>
        </w:rPr>
        <w:t>成交</w:t>
      </w:r>
      <w:r>
        <w:rPr>
          <w:rFonts w:hint="eastAsia" w:asciiTheme="minorEastAsia" w:hAnsiTheme="minorEastAsia" w:eastAsiaTheme="minorEastAsia" w:cstheme="minorEastAsia"/>
          <w:sz w:val="24"/>
          <w:szCs w:val="24"/>
          <w:highlight w:val="none"/>
          <w:lang w:val="zh-CN"/>
        </w:rPr>
        <w:t>、成交。</w:t>
      </w:r>
    </w:p>
    <w:p w14:paraId="5BEAE8A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不采取“围标、陪标”等商业欺诈手段获取采购订单。</w:t>
      </w:r>
    </w:p>
    <w:p w14:paraId="3BB64B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不采取不正当手段诋毁、排挤其他</w:t>
      </w:r>
      <w:r>
        <w:rPr>
          <w:rFonts w:hint="eastAsia" w:asciiTheme="minorEastAsia" w:hAnsiTheme="minorEastAsia" w:cstheme="minorEastAsia"/>
          <w:sz w:val="24"/>
          <w:szCs w:val="24"/>
          <w:highlight w:val="none"/>
          <w:lang w:val="zh-CN"/>
        </w:rPr>
        <w:t>供应商</w:t>
      </w:r>
      <w:r>
        <w:rPr>
          <w:rFonts w:hint="eastAsia" w:asciiTheme="minorEastAsia" w:hAnsiTheme="minorEastAsia" w:eastAsiaTheme="minorEastAsia" w:cstheme="minorEastAsia"/>
          <w:sz w:val="24"/>
          <w:szCs w:val="24"/>
          <w:highlight w:val="none"/>
          <w:lang w:val="zh-CN"/>
        </w:rPr>
        <w:t>。</w:t>
      </w:r>
    </w:p>
    <w:p w14:paraId="39AA12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6</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不在提供商品和服务时“偷梁换柱、以次充好”损害采购人的合法权益。</w:t>
      </w:r>
    </w:p>
    <w:p w14:paraId="29950D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7</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不与采购人、采购代理机构、采购评审专家或其他</w:t>
      </w:r>
      <w:r>
        <w:rPr>
          <w:rFonts w:hint="eastAsia" w:asciiTheme="minorEastAsia" w:hAnsiTheme="minorEastAsia" w:cstheme="minorEastAsia"/>
          <w:sz w:val="24"/>
          <w:szCs w:val="24"/>
          <w:highlight w:val="none"/>
          <w:lang w:val="zh-CN"/>
        </w:rPr>
        <w:t>供应商</w:t>
      </w:r>
      <w:r>
        <w:rPr>
          <w:rFonts w:hint="eastAsia" w:asciiTheme="minorEastAsia" w:hAnsiTheme="minorEastAsia" w:eastAsiaTheme="minorEastAsia" w:cstheme="minorEastAsia"/>
          <w:sz w:val="24"/>
          <w:szCs w:val="24"/>
          <w:highlight w:val="none"/>
          <w:lang w:val="zh-CN"/>
        </w:rPr>
        <w:t>恶意串通，进行质疑和投诉，维护采购市场秩序。</w:t>
      </w:r>
    </w:p>
    <w:p w14:paraId="372120E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8</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尊重和接受采购监督管理部门的监督和采购代理机构</w:t>
      </w:r>
      <w:r>
        <w:rPr>
          <w:rFonts w:hint="eastAsia" w:asciiTheme="minorEastAsia" w:hAnsiTheme="minorEastAsia" w:cstheme="minorEastAsia"/>
          <w:sz w:val="24"/>
          <w:szCs w:val="24"/>
          <w:highlight w:val="none"/>
          <w:lang w:val="zh-CN"/>
        </w:rPr>
        <w:t>采购</w:t>
      </w:r>
      <w:r>
        <w:rPr>
          <w:rFonts w:hint="eastAsia" w:asciiTheme="minorEastAsia" w:hAnsiTheme="minorEastAsia" w:eastAsiaTheme="minorEastAsia" w:cstheme="minorEastAsia"/>
          <w:sz w:val="24"/>
          <w:szCs w:val="24"/>
          <w:highlight w:val="none"/>
          <w:lang w:val="zh-CN"/>
        </w:rPr>
        <w:t>采购要求，承担因违约行为给采购人造成的损失。</w:t>
      </w:r>
    </w:p>
    <w:p w14:paraId="466B46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szCs w:val="21"/>
          <w:highlight w:val="none"/>
          <w:lang w:val="zh-CN"/>
        </w:rPr>
      </w:pPr>
      <w:r>
        <w:rPr>
          <w:rFonts w:hint="eastAsia" w:asciiTheme="minorEastAsia" w:hAnsiTheme="minorEastAsia" w:eastAsiaTheme="minorEastAsia" w:cstheme="minorEastAsia"/>
          <w:sz w:val="24"/>
          <w:szCs w:val="24"/>
          <w:highlight w:val="none"/>
          <w:lang w:val="zh-CN"/>
        </w:rPr>
        <w:t>9</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不发生其他有悖于政府采购公开、公平、公正和诚信原则的行为。</w:t>
      </w:r>
    </w:p>
    <w:p w14:paraId="0F3C33C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szCs w:val="21"/>
          <w:highlight w:val="none"/>
          <w:lang w:val="zh-CN"/>
        </w:rPr>
      </w:pPr>
    </w:p>
    <w:p w14:paraId="7F33E9C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lang w:val="zh-CN"/>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olor w:val="auto"/>
          <w:sz w:val="24"/>
          <w:szCs w:val="24"/>
          <w:highlight w:val="none"/>
          <w:lang w:val="zh-CN"/>
        </w:rPr>
        <w:t xml:space="preserve">              </w:t>
      </w:r>
    </w:p>
    <w:p w14:paraId="18DA609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2D8C9F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529630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szCs w:val="21"/>
          <w:highlight w:val="none"/>
          <w:lang w:val="zh-CN"/>
        </w:rPr>
      </w:pPr>
      <w:r>
        <w:rPr>
          <w:rFonts w:hint="eastAsia" w:ascii="宋体" w:hAnsi="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olor w:val="auto"/>
          <w:szCs w:val="21"/>
          <w:highlight w:val="none"/>
          <w:lang w:val="zh-CN"/>
        </w:rPr>
        <w:t xml:space="preserve">                    </w:t>
      </w:r>
      <w:r>
        <w:rPr>
          <w:rFonts w:hint="eastAsia" w:ascii="宋体" w:hAnsi="宋体"/>
          <w:sz w:val="24"/>
          <w:szCs w:val="24"/>
          <w:highlight w:val="none"/>
          <w:lang w:val="zh-CN"/>
        </w:rPr>
        <w:t xml:space="preserve"> </w:t>
      </w:r>
      <w:r>
        <w:rPr>
          <w:rFonts w:hint="eastAsia" w:ascii="宋体" w:hAnsi="宋体"/>
          <w:szCs w:val="21"/>
          <w:highlight w:val="none"/>
          <w:lang w:val="zh-CN"/>
        </w:rPr>
        <w:t xml:space="preserve">      </w:t>
      </w:r>
    </w:p>
    <w:p w14:paraId="12D7DA10">
      <w:pPr>
        <w:autoSpaceDE w:val="0"/>
        <w:autoSpaceDN w:val="0"/>
        <w:adjustRightInd w:val="0"/>
        <w:spacing w:line="360" w:lineRule="auto"/>
        <w:ind w:firstLine="420" w:firstLineChars="200"/>
        <w:jc w:val="right"/>
        <w:outlineLvl w:val="9"/>
        <w:rPr>
          <w:rFonts w:hint="eastAsia" w:ascii="宋体" w:hAnsi="宋体"/>
          <w:szCs w:val="21"/>
          <w:highlight w:val="none"/>
          <w:lang w:val="zh-CN"/>
        </w:rPr>
      </w:pPr>
      <w:r>
        <w:rPr>
          <w:rFonts w:hint="eastAsia" w:ascii="宋体" w:hAnsi="宋体"/>
          <w:szCs w:val="21"/>
          <w:highlight w:val="none"/>
          <w:lang w:val="zh-CN"/>
        </w:rPr>
        <w:t xml:space="preserve">                     </w:t>
      </w:r>
    </w:p>
    <w:p w14:paraId="6F1B167B">
      <w:pPr>
        <w:autoSpaceDE w:val="0"/>
        <w:autoSpaceDN w:val="0"/>
        <w:adjustRightInd w:val="0"/>
        <w:spacing w:line="360" w:lineRule="auto"/>
        <w:ind w:firstLine="480" w:firstLineChars="200"/>
        <w:jc w:val="left"/>
        <w:outlineLvl w:val="9"/>
        <w:rPr>
          <w:rFonts w:ascii="宋体" w:hAnsi="宋体"/>
          <w:szCs w:val="21"/>
          <w:highlight w:val="none"/>
          <w:lang w:val="zh-CN"/>
        </w:rPr>
      </w:pPr>
      <w:r>
        <w:rPr>
          <w:rFonts w:hint="eastAsia" w:ascii="宋体" w:hAnsi="宋体"/>
          <w:sz w:val="24"/>
          <w:szCs w:val="24"/>
          <w:highlight w:val="none"/>
          <w:lang w:val="zh-CN"/>
        </w:rPr>
        <w:t xml:space="preserve"> 年    月    日</w:t>
      </w:r>
    </w:p>
    <w:p w14:paraId="4808BEFF">
      <w:pPr>
        <w:autoSpaceDE w:val="0"/>
        <w:autoSpaceDN w:val="0"/>
        <w:adjustRightInd w:val="0"/>
        <w:spacing w:line="360" w:lineRule="auto"/>
        <w:ind w:firstLine="420" w:firstLineChars="200"/>
        <w:jc w:val="left"/>
        <w:outlineLvl w:val="9"/>
        <w:rPr>
          <w:rFonts w:ascii="宋体" w:hAnsi="宋体"/>
          <w:szCs w:val="21"/>
          <w:highlight w:val="none"/>
          <w:lang w:val="zh-CN"/>
        </w:rPr>
      </w:pPr>
    </w:p>
    <w:p w14:paraId="7DC2E15B">
      <w:pPr>
        <w:autoSpaceDE w:val="0"/>
        <w:autoSpaceDN w:val="0"/>
        <w:adjustRightInd w:val="0"/>
        <w:spacing w:line="360" w:lineRule="auto"/>
        <w:jc w:val="left"/>
        <w:outlineLvl w:val="9"/>
        <w:rPr>
          <w:rFonts w:ascii="宋体" w:hAnsi="宋体"/>
          <w:b/>
          <w:sz w:val="28"/>
          <w:szCs w:val="28"/>
          <w:highlight w:val="none"/>
          <w:lang w:val="zh-CN"/>
        </w:rPr>
      </w:pPr>
    </w:p>
    <w:p w14:paraId="13EAE777">
      <w:pPr>
        <w:autoSpaceDE w:val="0"/>
        <w:autoSpaceDN w:val="0"/>
        <w:adjustRightInd w:val="0"/>
        <w:spacing w:line="360" w:lineRule="auto"/>
        <w:jc w:val="center"/>
        <w:outlineLvl w:val="9"/>
        <w:rPr>
          <w:rFonts w:hint="eastAsia" w:ascii="宋体" w:hAnsi="宋体"/>
          <w:b/>
          <w:sz w:val="28"/>
          <w:szCs w:val="28"/>
          <w:highlight w:val="none"/>
          <w:lang w:val="zh-CN"/>
        </w:rPr>
      </w:pPr>
      <w:r>
        <w:rPr>
          <w:rFonts w:ascii="宋体" w:hAnsi="宋体"/>
          <w:b/>
          <w:sz w:val="28"/>
          <w:szCs w:val="28"/>
          <w:highlight w:val="none"/>
          <w:lang w:val="zh-CN"/>
        </w:rPr>
        <w:br w:type="page"/>
      </w:r>
      <w:r>
        <w:rPr>
          <w:rFonts w:hint="eastAsia" w:asciiTheme="minorEastAsia" w:hAnsiTheme="minorEastAsia" w:eastAsiaTheme="minorEastAsia" w:cstheme="minorEastAsia"/>
          <w:b/>
          <w:sz w:val="28"/>
          <w:szCs w:val="28"/>
          <w:highlight w:val="none"/>
          <w:lang w:val="zh-CN"/>
        </w:rPr>
        <w:t>2、</w:t>
      </w:r>
      <w:r>
        <w:rPr>
          <w:rFonts w:hint="eastAsia" w:ascii="宋体" w:hAnsi="宋体"/>
          <w:b/>
          <w:sz w:val="28"/>
          <w:szCs w:val="28"/>
          <w:highlight w:val="none"/>
          <w:lang w:val="zh-CN"/>
        </w:rPr>
        <w:t>供应商资格承诺书</w:t>
      </w:r>
    </w:p>
    <w:p w14:paraId="2233B981">
      <w:pPr>
        <w:outlineLvl w:val="9"/>
        <w:rPr>
          <w:lang w:val="zh-CN"/>
        </w:rPr>
      </w:pPr>
    </w:p>
    <w:p w14:paraId="64E8BB94">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我方承诺，不存在相关法律法规规定的禁止响应的情形。我单位的股权关系、与其他单位的管理关系和其他与本项目有关的利害关系等，作如下说明和承诺：</w:t>
      </w:r>
    </w:p>
    <w:p w14:paraId="24660402">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1.我方在本项目响应中，不存在与其他供应商单位负责人为同一人或者存在直接控股、管理关系。</w:t>
      </w:r>
    </w:p>
    <w:p w14:paraId="4397EAB0">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40" w:name="_Toc10578_WPSOffice_Level2"/>
      <w:bookmarkStart w:id="41" w:name="_Toc16297_WPSOffice_Level2"/>
      <w:bookmarkStart w:id="42" w:name="_Toc14125_WPSOffice_Level2"/>
      <w:r>
        <w:rPr>
          <w:rFonts w:hint="eastAsia" w:ascii="宋体" w:hAnsi="宋体"/>
          <w:color w:val="auto"/>
          <w:sz w:val="24"/>
          <w:szCs w:val="24"/>
          <w:highlight w:val="none"/>
          <w:lang w:val="zh-CN"/>
        </w:rPr>
        <w:t>1.1股权关系说明</w:t>
      </w:r>
      <w:bookmarkEnd w:id="40"/>
      <w:bookmarkEnd w:id="41"/>
      <w:bookmarkEnd w:id="42"/>
    </w:p>
    <w:p w14:paraId="1462E70B">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1.1.1我单位法定代表人（单位负责人）姓名：</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12CBF9F8">
      <w:pPr>
        <w:autoSpaceDE w:val="0"/>
        <w:autoSpaceDN w:val="0"/>
        <w:adjustRightInd w:val="0"/>
        <w:spacing w:line="360" w:lineRule="auto"/>
        <w:ind w:firstLine="480" w:firstLineChars="200"/>
        <w:jc w:val="left"/>
        <w:outlineLvl w:val="9"/>
        <w:rPr>
          <w:rFonts w:ascii="宋体" w:hAnsi="宋体"/>
          <w:color w:val="auto"/>
          <w:sz w:val="24"/>
          <w:szCs w:val="24"/>
          <w:highlight w:val="none"/>
          <w:u w:val="single"/>
          <w:lang w:val="zh-CN"/>
        </w:rPr>
      </w:pPr>
      <w:r>
        <w:rPr>
          <w:rFonts w:hint="eastAsia" w:ascii="宋体" w:hAnsi="宋体"/>
          <w:color w:val="auto"/>
          <w:sz w:val="24"/>
          <w:szCs w:val="24"/>
          <w:highlight w:val="none"/>
          <w:lang w:val="zh-CN"/>
        </w:rPr>
        <w:t>1.1.2我单位控股的单位有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0D359C35">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1.1.3我单位被</w:t>
      </w:r>
      <w:r>
        <w:rPr>
          <w:rFonts w:hint="eastAsia" w:ascii="宋体" w:hAnsi="宋体"/>
          <w:color w:val="auto"/>
          <w:sz w:val="24"/>
          <w:szCs w:val="24"/>
          <w:highlight w:val="none"/>
          <w:u w:val="single"/>
          <w:lang w:val="zh-CN"/>
        </w:rPr>
        <w:t xml:space="preserve">                      （单位或自然人）  </w:t>
      </w:r>
      <w:r>
        <w:rPr>
          <w:rFonts w:hint="eastAsia" w:ascii="宋体" w:hAnsi="宋体"/>
          <w:color w:val="auto"/>
          <w:sz w:val="24"/>
          <w:szCs w:val="24"/>
          <w:highlight w:val="none"/>
          <w:lang w:val="zh-CN"/>
        </w:rPr>
        <w:t>控股。</w:t>
      </w:r>
    </w:p>
    <w:p w14:paraId="464CC534">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43" w:name="_Toc26574_WPSOffice_Level2"/>
      <w:bookmarkStart w:id="44" w:name="_Toc1335_WPSOffice_Level2"/>
      <w:bookmarkStart w:id="45" w:name="_Toc20668_WPSOffice_Level2"/>
      <w:r>
        <w:rPr>
          <w:rFonts w:hint="eastAsia" w:ascii="宋体" w:hAnsi="宋体"/>
          <w:color w:val="auto"/>
          <w:sz w:val="24"/>
          <w:szCs w:val="24"/>
          <w:highlight w:val="none"/>
          <w:lang w:val="zh-CN"/>
        </w:rPr>
        <w:t>1.2管理关系说明</w:t>
      </w:r>
      <w:bookmarkEnd w:id="43"/>
      <w:bookmarkEnd w:id="44"/>
      <w:bookmarkEnd w:id="45"/>
    </w:p>
    <w:p w14:paraId="565805A1">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1.2.1我单位管理的下属单位有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6E5E1FBD">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1.2.2我单位的上级管理单位有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74E32C04">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2.我方与采购人不存在利害关系及其他可能影响采购公正性的情形。</w:t>
      </w:r>
    </w:p>
    <w:p w14:paraId="64C02DE7">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3.我方没有为采购项目提供整体设计、规范编制或者项目管理、监理、检测等服务；</w:t>
      </w:r>
    </w:p>
    <w:p w14:paraId="6F509DE7">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4.其他与本项目有关的利害关系说明：</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3B1B614D">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5.信用记录</w:t>
      </w:r>
    </w:p>
    <w:p w14:paraId="3421EE19">
      <w:pPr>
        <w:spacing w:line="360" w:lineRule="auto"/>
        <w:ind w:firstLine="480" w:firstLineChars="200"/>
        <w:outlineLvl w:val="9"/>
        <w:rPr>
          <w:color w:val="auto"/>
          <w:sz w:val="24"/>
          <w:szCs w:val="24"/>
          <w:highlight w:val="none"/>
        </w:rPr>
      </w:pPr>
      <w:r>
        <w:rPr>
          <w:rFonts w:hint="eastAsia" w:ascii="宋体" w:hAnsi="宋体"/>
          <w:color w:val="auto"/>
          <w:sz w:val="24"/>
          <w:szCs w:val="24"/>
          <w:highlight w:val="none"/>
          <w:lang w:val="zh-CN"/>
        </w:rPr>
        <w:t>5.1</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（填“未被列入”或“被列入”）失信被执行人名单。</w:t>
      </w:r>
    </w:p>
    <w:p w14:paraId="6886A97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14:paraId="57C5B2C4">
      <w:pPr>
        <w:spacing w:line="360" w:lineRule="auto"/>
        <w:ind w:firstLine="480" w:firstLineChars="200"/>
        <w:outlineLvl w:val="9"/>
        <w:rPr>
          <w:color w:val="auto"/>
          <w:sz w:val="24"/>
          <w:szCs w:val="24"/>
          <w:highlight w:val="none"/>
        </w:rPr>
      </w:pPr>
      <w:r>
        <w:rPr>
          <w:rFonts w:hint="eastAsia" w:ascii="宋体" w:hAnsi="宋体" w:eastAsia="宋体" w:cs="宋体"/>
          <w:color w:val="auto"/>
          <w:sz w:val="24"/>
          <w:szCs w:val="24"/>
          <w:highlight w:val="none"/>
        </w:rPr>
        <w:t>5.3</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（填“未被列入”或“被列入”）政府采购严重违法失信行为记录名单。</w:t>
      </w:r>
    </w:p>
    <w:p w14:paraId="1EEB3A7F">
      <w:pPr>
        <w:spacing w:line="500" w:lineRule="exact"/>
        <w:ind w:firstLine="480" w:firstLineChars="200"/>
        <w:outlineLvl w:val="9"/>
        <w:rPr>
          <w:highlight w:val="none"/>
        </w:rPr>
      </w:pPr>
      <w:r>
        <w:rPr>
          <w:rFonts w:hint="eastAsia" w:ascii="宋体" w:hAnsi="宋体"/>
          <w:color w:val="auto"/>
          <w:sz w:val="24"/>
          <w:szCs w:val="24"/>
          <w:highlight w:val="none"/>
          <w:lang w:val="zh-CN"/>
        </w:rPr>
        <w:t>我方承诺以上说明</w:t>
      </w:r>
      <w:r>
        <w:rPr>
          <w:color w:val="auto"/>
          <w:sz w:val="24"/>
          <w:szCs w:val="24"/>
          <w:highlight w:val="none"/>
        </w:rPr>
        <w:t>如有不实，我方将无条件地退出本项目的采购活动，并遵照《</w:t>
      </w:r>
      <w:r>
        <w:rPr>
          <w:rFonts w:hint="eastAsia" w:asciiTheme="minorHAnsi" w:eastAsiaTheme="minorEastAsia"/>
          <w:color w:val="auto"/>
          <w:sz w:val="24"/>
          <w:szCs w:val="24"/>
          <w:highlight w:val="none"/>
          <w:lang w:val="en-US" w:eastAsia="zh-CN"/>
        </w:rPr>
        <w:t>中华人民共和国</w:t>
      </w:r>
      <w:r>
        <w:rPr>
          <w:color w:val="auto"/>
          <w:sz w:val="24"/>
          <w:szCs w:val="24"/>
          <w:highlight w:val="none"/>
        </w:rPr>
        <w:t>政府采购法》有关</w:t>
      </w:r>
      <w:r>
        <w:rPr>
          <w:rFonts w:hint="eastAsia"/>
          <w:color w:val="auto"/>
          <w:sz w:val="24"/>
          <w:szCs w:val="24"/>
          <w:highlight w:val="none"/>
        </w:rPr>
        <w:t>“提供虚假材料的规定”</w:t>
      </w:r>
      <w:r>
        <w:rPr>
          <w:color w:val="auto"/>
          <w:sz w:val="24"/>
          <w:szCs w:val="24"/>
          <w:highlight w:val="none"/>
        </w:rPr>
        <w:t>接受处罚。</w:t>
      </w:r>
    </w:p>
    <w:p w14:paraId="727BB9F3">
      <w:pPr>
        <w:autoSpaceDE w:val="0"/>
        <w:autoSpaceDN w:val="0"/>
        <w:adjustRightInd w:val="0"/>
        <w:spacing w:line="360" w:lineRule="auto"/>
        <w:jc w:val="left"/>
        <w:outlineLvl w:val="9"/>
        <w:rPr>
          <w:rFonts w:ascii="宋体" w:hAnsi="宋体"/>
          <w:szCs w:val="21"/>
          <w:highlight w:val="none"/>
        </w:rPr>
      </w:pPr>
    </w:p>
    <w:p w14:paraId="635DCBFD">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3C030D7F">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w:t>
      </w:r>
      <w:r>
        <w:rPr>
          <w:rFonts w:hint="eastAsia" w:ascii="宋体" w:hAnsi="宋体" w:eastAsia="宋体" w:cs="宋体"/>
          <w:sz w:val="24"/>
          <w:szCs w:val="24"/>
          <w:highlight w:val="none"/>
        </w:rPr>
        <w:t>或</w:t>
      </w:r>
      <w:r>
        <w:rPr>
          <w:rFonts w:hint="eastAsia" w:asciiTheme="minorEastAsia" w:hAnsiTheme="minorEastAsia" w:eastAsiaTheme="minorEastAsia" w:cstheme="minorEastAsia"/>
          <w:sz w:val="24"/>
          <w:szCs w:val="24"/>
          <w:highlight w:val="none"/>
        </w:rPr>
        <w:t>授权代表（签字</w:t>
      </w:r>
      <w:r>
        <w:rPr>
          <w:rFonts w:hint="eastAsia" w:asciiTheme="minorEastAsia" w:hAnsiTheme="minorEastAsia" w:eastAsiaTheme="minorEastAsia" w:cstheme="minorEastAsia"/>
          <w:sz w:val="24"/>
          <w:szCs w:val="24"/>
          <w:highlight w:val="none"/>
          <w:lang w:eastAsia="zh-CN"/>
        </w:rPr>
        <w:t>或盖章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p>
    <w:p w14:paraId="5B0DE6FA">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5907F927">
      <w:pPr>
        <w:autoSpaceDE w:val="0"/>
        <w:autoSpaceDN w:val="0"/>
        <w:adjustRightInd w:val="0"/>
        <w:spacing w:line="360" w:lineRule="auto"/>
        <w:jc w:val="center"/>
        <w:outlineLvl w:val="9"/>
        <w:rPr>
          <w:rFonts w:hint="eastAsia" w:ascii="宋体" w:hAnsi="宋体" w:cs="宋体"/>
          <w:b/>
          <w:sz w:val="28"/>
          <w:szCs w:val="28"/>
          <w:highlight w:val="none"/>
          <w:lang w:val="zh-CN"/>
        </w:rPr>
      </w:pPr>
      <w:r>
        <w:rPr>
          <w:highlight w:val="none"/>
        </w:rPr>
        <w:br w:type="page"/>
      </w:r>
      <w:r>
        <w:rPr>
          <w:rFonts w:hint="eastAsia" w:asciiTheme="minorEastAsia" w:hAnsiTheme="minorEastAsia" w:eastAsiaTheme="minorEastAsia" w:cstheme="minorEastAsia"/>
          <w:b/>
          <w:bCs/>
          <w:sz w:val="28"/>
          <w:szCs w:val="36"/>
          <w:highlight w:val="none"/>
          <w:lang w:val="en-US" w:eastAsia="zh-CN"/>
        </w:rPr>
        <w:t>3、</w:t>
      </w:r>
      <w:r>
        <w:rPr>
          <w:rFonts w:hint="eastAsia" w:ascii="宋体" w:hAnsi="宋体" w:cs="宋体"/>
          <w:b/>
          <w:sz w:val="28"/>
          <w:szCs w:val="28"/>
          <w:highlight w:val="none"/>
          <w:lang w:val="zh-CN"/>
        </w:rPr>
        <w:t>供应商书面声明函</w:t>
      </w:r>
    </w:p>
    <w:p w14:paraId="7015AB8C">
      <w:pPr>
        <w:autoSpaceDE w:val="0"/>
        <w:autoSpaceDN w:val="0"/>
        <w:adjustRightInd w:val="0"/>
        <w:spacing w:line="360" w:lineRule="auto"/>
        <w:ind w:firstLine="420" w:firstLineChars="200"/>
        <w:jc w:val="left"/>
        <w:outlineLvl w:val="9"/>
        <w:rPr>
          <w:rFonts w:hint="eastAsia" w:ascii="宋体" w:hAnsi="宋体" w:cs="宋体"/>
          <w:szCs w:val="21"/>
          <w:highlight w:val="none"/>
          <w:lang w:val="zh-CN"/>
        </w:rPr>
      </w:pPr>
    </w:p>
    <w:p w14:paraId="1964D569">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华春建设工程项目管理有限责任公司</w:t>
      </w:r>
      <w:r>
        <w:rPr>
          <w:rFonts w:hint="eastAsia" w:ascii="宋体" w:hAnsi="宋体" w:cs="宋体"/>
          <w:color w:val="auto"/>
          <w:sz w:val="24"/>
          <w:szCs w:val="24"/>
          <w:highlight w:val="none"/>
        </w:rPr>
        <w:t>：</w:t>
      </w:r>
    </w:p>
    <w:p w14:paraId="0A9D7A9E">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我方作为</w:t>
      </w:r>
      <w:r>
        <w:rPr>
          <w:rFonts w:hint="eastAsia" w:ascii="宋体" w:hAnsi="宋体" w:cs="宋体"/>
          <w:color w:val="auto"/>
          <w:sz w:val="24"/>
          <w:szCs w:val="24"/>
          <w:highlight w:val="none"/>
          <w:lang w:val="en-US" w:eastAsia="zh-CN"/>
        </w:rPr>
        <w:t>参加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，在此郑重声明：</w:t>
      </w:r>
    </w:p>
    <w:p w14:paraId="30A5E4F5">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b/>
          <w:bCs/>
          <w:color w:val="auto"/>
          <w:sz w:val="24"/>
          <w:szCs w:val="24"/>
          <w:highlight w:val="none"/>
        </w:rPr>
      </w:pPr>
      <w:r>
        <w:rPr>
          <w:rFonts w:hint="eastAsia" w:ascii="宋体" w:hAnsi="宋体" w:cs="宋体"/>
          <w:color w:val="auto"/>
          <w:sz w:val="24"/>
          <w:szCs w:val="24"/>
          <w:highlight w:val="none"/>
        </w:rPr>
        <w:t>1、在参加本次政府采购活动前3年内的经营活动中</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（填“没有”或“有”）重大违法记录。</w:t>
      </w:r>
    </w:p>
    <w:p w14:paraId="3B53BB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Calibri Light"/>
          <w:color w:val="auto"/>
          <w:kern w:val="0"/>
          <w:sz w:val="24"/>
          <w:szCs w:val="24"/>
          <w:highlight w:val="none"/>
        </w:rPr>
      </w:pPr>
      <w:r>
        <w:rPr>
          <w:rFonts w:ascii="宋体" w:hAnsi="宋体" w:cs="Calibri Light"/>
          <w:color w:val="auto"/>
          <w:kern w:val="0"/>
          <w:sz w:val="24"/>
          <w:szCs w:val="24"/>
          <w:highlight w:val="none"/>
        </w:rPr>
        <w:t>2、在参加本次政府采购</w:t>
      </w:r>
      <w:r>
        <w:rPr>
          <w:rFonts w:hint="eastAsia" w:ascii="宋体" w:hAnsi="宋体" w:cs="Calibri Light"/>
          <w:color w:val="auto"/>
          <w:kern w:val="0"/>
          <w:sz w:val="24"/>
          <w:szCs w:val="24"/>
          <w:highlight w:val="none"/>
        </w:rPr>
        <w:t>项目</w:t>
      </w:r>
      <w:r>
        <w:rPr>
          <w:rFonts w:ascii="宋体" w:hAnsi="宋体" w:cs="Calibri Light"/>
          <w:color w:val="auto"/>
          <w:kern w:val="0"/>
          <w:sz w:val="24"/>
          <w:szCs w:val="24"/>
          <w:highlight w:val="none"/>
        </w:rPr>
        <w:t>经营活动中</w:t>
      </w:r>
      <w:r>
        <w:rPr>
          <w:rFonts w:ascii="宋体" w:hAnsi="宋体" w:cs="宋体"/>
          <w:color w:val="auto"/>
          <w:sz w:val="24"/>
          <w:szCs w:val="24"/>
          <w:highlight w:val="none"/>
          <w:u w:val="single"/>
        </w:rPr>
        <w:t xml:space="preserve">       </w:t>
      </w:r>
      <w:r>
        <w:rPr>
          <w:rFonts w:hint="eastAsia" w:ascii="宋体" w:hAnsi="宋体" w:cs="Calibri Light"/>
          <w:color w:val="auto"/>
          <w:kern w:val="0"/>
          <w:sz w:val="24"/>
          <w:szCs w:val="24"/>
          <w:highlight w:val="none"/>
        </w:rPr>
        <w:t>（填“没有”或“有”）履行合同所必需的设备和专业技术能力</w:t>
      </w:r>
      <w:r>
        <w:rPr>
          <w:rFonts w:hint="eastAsia" w:ascii="宋体" w:hAnsi="宋体" w:cs="Calibri Light"/>
          <w:b/>
          <w:bCs/>
          <w:color w:val="auto"/>
          <w:kern w:val="0"/>
          <w:sz w:val="24"/>
          <w:szCs w:val="24"/>
          <w:highlight w:val="none"/>
        </w:rPr>
        <w:t>。</w:t>
      </w:r>
    </w:p>
    <w:p w14:paraId="23560B42">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如有不实，我方将无条件地退出本项目的采购活动，并遵照《</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rPr>
        <w:t>政府采购法》有关“提供虚假材料的规定”接受处罚。</w:t>
      </w:r>
    </w:p>
    <w:p w14:paraId="7CD4A605">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3129708D">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14:paraId="75EB4D8F">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14:paraId="0F3DABA1">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7F980C0">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75BAC9F8">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548BF66">
      <w:pPr>
        <w:widowControl w:val="0"/>
        <w:spacing w:afterLines="50"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p>
    <w:p w14:paraId="60A51DDB">
      <w:pPr>
        <w:shd w:val="clear"/>
        <w:rPr>
          <w:rFonts w:hint="eastAsia" w:asciiTheme="minorEastAsia" w:hAnsiTheme="minorEastAsia" w:eastAsiaTheme="minorEastAsia" w:cstheme="minorEastAsia"/>
          <w:color w:val="auto"/>
          <w:sz w:val="24"/>
          <w:szCs w:val="24"/>
          <w:highlight w:val="none"/>
          <w:u w:val="single"/>
        </w:rPr>
      </w:pPr>
    </w:p>
    <w:p w14:paraId="538DE4FC">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b/>
          <w:bCs/>
          <w:color w:val="auto"/>
          <w:sz w:val="24"/>
          <w:szCs w:val="32"/>
          <w:highlight w:val="none"/>
        </w:rPr>
      </w:pPr>
      <w:r>
        <w:rPr>
          <w:rFonts w:hint="eastAsia" w:ascii="宋体" w:hAnsi="宋体" w:eastAsiaTheme="minorEastAsia" w:cstheme="minorBidi"/>
          <w:b/>
          <w:bCs/>
          <w:color w:val="auto"/>
          <w:kern w:val="2"/>
          <w:sz w:val="21"/>
          <w:szCs w:val="32"/>
          <w:highlight w:val="none"/>
          <w:shd w:val="clear"/>
          <w:lang w:val="en-US" w:eastAsia="zh-CN" w:bidi="ar-SA"/>
        </w:rPr>
        <w:t>注：供应商在参加政府采购活动前3年内因违法经营被禁止在一定期限内参加政府采购活动，期限届满的，可以参加政府采购活动，但应提供期限届满的证明材料。</w:t>
      </w:r>
      <w:r>
        <w:rPr>
          <w:sz w:val="18"/>
          <w:highlight w:val="none"/>
        </w:rPr>
        <w:br w:type="page"/>
      </w:r>
      <w:bookmarkStart w:id="46" w:name="_Hlk63418484"/>
      <w:r>
        <w:rPr>
          <w:rFonts w:hint="eastAsia"/>
          <w:b/>
          <w:bCs/>
          <w:color w:val="auto"/>
          <w:sz w:val="24"/>
          <w:szCs w:val="32"/>
          <w:highlight w:val="none"/>
        </w:rPr>
        <w:t>附件</w:t>
      </w:r>
      <w:r>
        <w:rPr>
          <w:rFonts w:hint="eastAsia"/>
          <w:b/>
          <w:bCs/>
          <w:color w:val="auto"/>
          <w:sz w:val="24"/>
          <w:szCs w:val="32"/>
          <w:highlight w:val="none"/>
          <w:lang w:val="en-US" w:eastAsia="zh-CN"/>
        </w:rPr>
        <w:t>一</w:t>
      </w:r>
      <w:r>
        <w:rPr>
          <w:rFonts w:hint="eastAsia"/>
          <w:b/>
          <w:bCs/>
          <w:color w:val="auto"/>
          <w:sz w:val="24"/>
          <w:szCs w:val="32"/>
          <w:highlight w:val="none"/>
        </w:rPr>
        <w:t>：</w:t>
      </w:r>
    </w:p>
    <w:bookmarkEnd w:id="46"/>
    <w:p w14:paraId="30B81197">
      <w:pPr>
        <w:bidi w:val="0"/>
        <w:spacing w:line="240" w:lineRule="auto"/>
        <w:jc w:val="center"/>
        <w:rPr>
          <w:rFonts w:hint="eastAsia"/>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中小企业声明函(服务)</w:t>
      </w:r>
    </w:p>
    <w:p w14:paraId="2503F8D6">
      <w:pPr>
        <w:pStyle w:val="2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42" w:firstLineChars="200"/>
        <w:jc w:val="center"/>
        <w:textAlignment w:val="auto"/>
        <w:outlineLvl w:val="9"/>
        <w:rPr>
          <w:rFonts w:hint="eastAsia"/>
          <w:b/>
          <w:bCs/>
          <w:color w:val="auto"/>
          <w:spacing w:val="15"/>
          <w:sz w:val="24"/>
          <w:szCs w:val="32"/>
          <w:highlight w:val="none"/>
          <w:shd w:val="clear" w:color="auto" w:fill="FFFFFF"/>
        </w:rPr>
      </w:pPr>
    </w:p>
    <w:p w14:paraId="6883D9F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14:paraId="336E9AC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p>
    <w:p w14:paraId="1048E28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47" w:name="_Hlk74735468"/>
      <w:r>
        <w:rPr>
          <w:rFonts w:hint="eastAsia" w:ascii="宋体" w:hAnsi="宋体" w:eastAsia="宋体" w:cs="宋体"/>
          <w:color w:val="auto"/>
          <w:sz w:val="24"/>
          <w:szCs w:val="24"/>
          <w:lang w:val="en-US" w:eastAsia="zh-CN"/>
        </w:rPr>
        <w:t>......</w:t>
      </w:r>
    </w:p>
    <w:p w14:paraId="7B49F0B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0B2C2D9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bookmarkEnd w:id="47"/>
    <w:p w14:paraId="6476CBF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E14133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2DDBE23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pacing w:val="6"/>
          <w:szCs w:val="32"/>
          <w:highlight w:val="non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  期： 年 月 </w:t>
      </w:r>
      <w:r>
        <w:rPr>
          <w:rFonts w:hint="eastAsia" w:asciiTheme="minorEastAsia" w:hAnsiTheme="minorEastAsia" w:eastAsiaTheme="minorEastAsia" w:cstheme="minorEastAsia"/>
          <w:color w:val="auto"/>
          <w:spacing w:val="6"/>
          <w:szCs w:val="32"/>
          <w:highlight w:val="none"/>
        </w:rPr>
        <w:t>日</w:t>
      </w:r>
    </w:p>
    <w:p w14:paraId="0A3DDAED">
      <w:pPr>
        <w:pStyle w:val="22"/>
        <w:numPr>
          <w:ilvl w:val="0"/>
          <w:numId w:val="7"/>
        </w:numPr>
        <w:shd w:val="clear" w:color="auto"/>
        <w:tabs>
          <w:tab w:val="left" w:pos="7685"/>
        </w:tabs>
        <w:spacing w:before="0" w:beforeAutospacing="0" w:after="0" w:afterAutospacing="0" w:line="360" w:lineRule="auto"/>
        <w:jc w:val="both"/>
        <w:outlineLvl w:val="9"/>
        <w:rPr>
          <w:color w:val="333333"/>
          <w:spacing w:val="15"/>
          <w:sz w:val="21"/>
          <w:highlight w:val="none"/>
          <w:shd w:val="clear" w:color="auto" w:fill="FFFFFF"/>
        </w:rPr>
      </w:pPr>
      <w:r>
        <w:rPr>
          <w:rFonts w:hint="eastAsia"/>
          <w:color w:val="333333"/>
          <w:spacing w:val="15"/>
          <w:sz w:val="21"/>
          <w:highlight w:val="none"/>
          <w:shd w:val="clear" w:color="auto" w:fill="FFFFFF"/>
          <w:lang w:eastAsia="zh-CN"/>
        </w:rPr>
        <w:tab/>
      </w:r>
    </w:p>
    <w:p w14:paraId="7B9FEDD4">
      <w:pPr>
        <w:pStyle w:val="22"/>
        <w:numPr>
          <w:ilvl w:val="0"/>
          <w:numId w:val="0"/>
        </w:numPr>
        <w:shd w:val="clear" w:color="auto"/>
        <w:tabs>
          <w:tab w:val="left" w:pos="0"/>
        </w:tabs>
        <w:spacing w:before="0" w:beforeAutospacing="0" w:after="0" w:afterAutospacing="0" w:line="360" w:lineRule="auto"/>
        <w:ind w:leftChars="0"/>
        <w:jc w:val="both"/>
        <w:outlineLvl w:val="9"/>
        <w:rPr>
          <w:rFonts w:hint="eastAsia" w:ascii="宋体" w:hAnsi="宋体" w:eastAsia="宋体" w:cs="宋体"/>
          <w:b/>
          <w:bCs/>
          <w:color w:val="333333"/>
          <w:spacing w:val="15"/>
          <w:sz w:val="21"/>
          <w:highlight w:val="none"/>
          <w:shd w:val="clear" w:color="auto" w:fill="FFFFFF"/>
        </w:rPr>
      </w:pPr>
      <w:r>
        <w:rPr>
          <w:rFonts w:hint="eastAsia" w:ascii="宋体" w:hAnsi="宋体" w:eastAsia="宋体" w:cs="宋体"/>
          <w:b/>
          <w:bCs/>
          <w:color w:val="333333"/>
          <w:spacing w:val="15"/>
          <w:sz w:val="21"/>
          <w:highlight w:val="none"/>
          <w:shd w:val="clear" w:color="auto" w:fill="FFFFFF"/>
          <w:lang w:val="en-US" w:eastAsia="zh-CN"/>
        </w:rPr>
        <w:t>注：1、</w:t>
      </w:r>
      <w:r>
        <w:rPr>
          <w:rFonts w:hint="eastAsia" w:ascii="宋体" w:hAnsi="宋体" w:eastAsia="宋体" w:cs="宋体"/>
          <w:b/>
          <w:bCs/>
          <w:color w:val="333333"/>
          <w:spacing w:val="15"/>
          <w:sz w:val="21"/>
          <w:highlight w:val="none"/>
          <w:shd w:val="clear" w:color="auto" w:fill="FFFFFF"/>
        </w:rPr>
        <w:t>从业人员、营业收入、资产总额填报上一年度数据，无上一年度数据的新成立企业可不填报。</w:t>
      </w:r>
    </w:p>
    <w:p w14:paraId="5A45C141">
      <w:pPr>
        <w:numPr>
          <w:ilvl w:val="0"/>
          <w:numId w:val="0"/>
        </w:numPr>
        <w:shd w:val="clear"/>
        <w:tabs>
          <w:tab w:val="left" w:pos="0"/>
        </w:tabs>
        <w:spacing w:line="360" w:lineRule="auto"/>
        <w:ind w:leftChars="0"/>
        <w:outlineLvl w:val="9"/>
        <w:rPr>
          <w:rFonts w:hint="eastAsia" w:ascii="宋体" w:hAnsi="宋体" w:eastAsia="宋体" w:cs="宋体"/>
          <w:b/>
          <w:bCs/>
          <w:color w:val="auto"/>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如不是该类企业则不需提供相关声明，若提供虚假材料谋取中标、成交的，将按照《政府采购法》第七十七条规定对</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6CF977">
      <w:pPr>
        <w:outlineLvl w:val="9"/>
        <w:rPr>
          <w:rFonts w:eastAsia="仿宋_GB2312"/>
          <w:spacing w:val="6"/>
          <w:sz w:val="30"/>
          <w:szCs w:val="30"/>
          <w:highlight w:val="none"/>
        </w:rPr>
      </w:pPr>
    </w:p>
    <w:p w14:paraId="40E86F93">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1DB49F13">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2BA2D19A">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54816290">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4F621AB9">
      <w:pPr>
        <w:rPr>
          <w:rFonts w:hint="eastAsia" w:ascii="宋体" w:hAnsi="宋体"/>
          <w:b/>
          <w:color w:val="auto"/>
          <w:kern w:val="0"/>
          <w:sz w:val="24"/>
          <w:szCs w:val="24"/>
          <w:highlight w:val="none"/>
        </w:rPr>
      </w:pPr>
      <w:r>
        <w:rPr>
          <w:rFonts w:hint="eastAsia" w:ascii="宋体" w:hAnsi="宋体"/>
          <w:b/>
          <w:color w:val="auto"/>
          <w:kern w:val="0"/>
          <w:sz w:val="24"/>
          <w:szCs w:val="24"/>
          <w:highlight w:val="none"/>
        </w:rPr>
        <w:br w:type="page"/>
      </w:r>
    </w:p>
    <w:p w14:paraId="180C7CB0">
      <w:pPr>
        <w:numPr>
          <w:ilvl w:val="0"/>
          <w:numId w:val="0"/>
        </w:numPr>
        <w:tabs>
          <w:tab w:val="left" w:pos="0"/>
        </w:tabs>
        <w:suppressAutoHyphens/>
        <w:spacing w:line="360" w:lineRule="auto"/>
        <w:ind w:leftChars="0"/>
        <w:outlineLvl w:val="9"/>
        <w:rPr>
          <w:rFonts w:eastAsia="仿宋_GB2312"/>
          <w:color w:val="auto"/>
          <w:spacing w:val="6"/>
          <w:sz w:val="30"/>
          <w:szCs w:val="30"/>
          <w:highlight w:val="none"/>
        </w:rPr>
      </w:pPr>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二</w:t>
      </w:r>
      <w:r>
        <w:rPr>
          <w:rFonts w:hint="eastAsia" w:ascii="宋体" w:hAnsi="宋体"/>
          <w:b/>
          <w:color w:val="auto"/>
          <w:kern w:val="0"/>
          <w:sz w:val="24"/>
          <w:szCs w:val="24"/>
          <w:highlight w:val="none"/>
        </w:rPr>
        <w:t>：</w:t>
      </w:r>
    </w:p>
    <w:p w14:paraId="32F50E23">
      <w:pPr>
        <w:numPr>
          <w:ilvl w:val="0"/>
          <w:numId w:val="0"/>
        </w:numPr>
        <w:tabs>
          <w:tab w:val="left" w:pos="0"/>
        </w:tabs>
        <w:suppressAutoHyphens/>
        <w:spacing w:line="360" w:lineRule="auto"/>
        <w:ind w:leftChars="0"/>
        <w:jc w:val="center"/>
        <w:outlineLvl w:val="9"/>
        <w:rPr>
          <w:rFonts w:ascii="宋体" w:hAnsi="宋体" w:cs="宋体"/>
          <w:b/>
          <w:color w:val="auto"/>
          <w:spacing w:val="6"/>
          <w:sz w:val="24"/>
          <w:szCs w:val="24"/>
          <w:highlight w:val="none"/>
        </w:rPr>
      </w:pPr>
      <w:r>
        <w:rPr>
          <w:rFonts w:hint="eastAsia" w:ascii="宋体" w:hAnsi="宋体" w:eastAsiaTheme="minorEastAsia" w:cstheme="minorBidi"/>
          <w:b/>
          <w:bCs/>
          <w:color w:val="auto"/>
          <w:spacing w:val="15"/>
          <w:kern w:val="0"/>
          <w:sz w:val="28"/>
          <w:szCs w:val="36"/>
          <w:highlight w:val="none"/>
          <w:shd w:val="clear" w:color="auto" w:fill="FFFFFF"/>
          <w:lang w:val="en-US" w:eastAsia="zh-CN" w:bidi="ar-SA"/>
        </w:rPr>
        <w:t>残疾人福利性单位声明函</w:t>
      </w:r>
    </w:p>
    <w:p w14:paraId="0A20471D">
      <w:pPr>
        <w:numPr>
          <w:ilvl w:val="0"/>
          <w:numId w:val="0"/>
        </w:numPr>
        <w:tabs>
          <w:tab w:val="left" w:pos="0"/>
        </w:tabs>
        <w:suppressAutoHyphens/>
        <w:spacing w:line="360" w:lineRule="auto"/>
        <w:ind w:leftChars="0"/>
        <w:outlineLvl w:val="9"/>
        <w:rPr>
          <w:rFonts w:ascii="宋体" w:hAnsi="宋体" w:cs="宋体"/>
          <w:b/>
          <w:color w:val="auto"/>
          <w:spacing w:val="6"/>
          <w:sz w:val="24"/>
          <w:szCs w:val="24"/>
          <w:highlight w:val="none"/>
        </w:rPr>
      </w:pPr>
    </w:p>
    <w:p w14:paraId="1F1393F0">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ascii="宋体" w:hAnsi="宋体" w:cs="宋体"/>
          <w:color w:val="auto"/>
          <w:spacing w:val="6"/>
          <w:sz w:val="24"/>
          <w:szCs w:val="24"/>
          <w:highlight w:val="none"/>
        </w:rPr>
        <w:t xml:space="preserve">   </w:t>
      </w:r>
      <w:r>
        <w:rPr>
          <w:rFonts w:ascii="宋体" w:hAnsi="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14:paraId="462462C5">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14:paraId="1B1E842B">
      <w:pPr>
        <w:numPr>
          <w:ilvl w:val="0"/>
          <w:numId w:val="7"/>
        </w:numPr>
        <w:suppressAutoHyphens/>
        <w:spacing w:line="360" w:lineRule="auto"/>
        <w:outlineLvl w:val="9"/>
        <w:rPr>
          <w:rFonts w:hint="eastAsia" w:ascii="宋体" w:hAnsi="宋体" w:eastAsia="宋体" w:cs="宋体"/>
          <w:color w:val="auto"/>
          <w:spacing w:val="6"/>
          <w:sz w:val="24"/>
          <w:szCs w:val="32"/>
          <w:highlight w:val="none"/>
        </w:rPr>
      </w:pPr>
    </w:p>
    <w:p w14:paraId="7725D91C">
      <w:pPr>
        <w:numPr>
          <w:ilvl w:val="0"/>
          <w:numId w:val="7"/>
        </w:numPr>
        <w:spacing w:line="588" w:lineRule="exact"/>
        <w:outlineLvl w:val="9"/>
        <w:rPr>
          <w:rFonts w:ascii="宋体" w:hAnsi="宋体" w:cs="宋体"/>
          <w:color w:val="auto"/>
          <w:spacing w:val="15"/>
          <w:kern w:val="0"/>
          <w:sz w:val="24"/>
          <w:highlight w:val="none"/>
          <w:shd w:val="clear" w:color="auto" w:fill="FFFFFF"/>
        </w:rPr>
      </w:pPr>
    </w:p>
    <w:p w14:paraId="1901C05C">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企业名称（盖章）：</w:t>
      </w:r>
    </w:p>
    <w:p w14:paraId="233D4037">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日  期： 年 月 日</w:t>
      </w:r>
    </w:p>
    <w:p w14:paraId="0747EEA9">
      <w:pPr>
        <w:numPr>
          <w:ilvl w:val="0"/>
          <w:numId w:val="7"/>
        </w:numPr>
        <w:jc w:val="center"/>
        <w:outlineLvl w:val="9"/>
        <w:rPr>
          <w:rFonts w:hint="eastAsia" w:ascii="宋体" w:hAnsi="宋体" w:cs="宋体"/>
          <w:b/>
          <w:color w:val="auto"/>
          <w:szCs w:val="21"/>
          <w:highlight w:val="none"/>
        </w:rPr>
      </w:pPr>
    </w:p>
    <w:p w14:paraId="66ED1406">
      <w:pPr>
        <w:numPr>
          <w:ilvl w:val="0"/>
          <w:numId w:val="7"/>
        </w:numPr>
        <w:jc w:val="center"/>
        <w:outlineLvl w:val="9"/>
        <w:rPr>
          <w:rFonts w:hint="eastAsia" w:ascii="宋体" w:hAnsi="宋体" w:cs="宋体"/>
          <w:b/>
          <w:color w:val="auto"/>
          <w:szCs w:val="21"/>
          <w:highlight w:val="none"/>
        </w:rPr>
      </w:pPr>
    </w:p>
    <w:p w14:paraId="61AFE48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ascii="宋体" w:hAnsi="宋体" w:cs="宋体"/>
          <w:b/>
          <w:szCs w:val="21"/>
          <w:highlight w:val="none"/>
        </w:rPr>
      </w:pPr>
      <w:r>
        <w:rPr>
          <w:rFonts w:hint="eastAsia" w:ascii="宋体" w:hAnsi="宋体" w:cs="宋体"/>
          <w:b/>
          <w:color w:val="auto"/>
          <w:szCs w:val="21"/>
          <w:highlight w:val="none"/>
        </w:rPr>
        <w:t>注：如不是该类企业则不需提供相关声明，若提供虚假材料谋取</w:t>
      </w:r>
      <w:r>
        <w:rPr>
          <w:rFonts w:hint="eastAsia" w:ascii="宋体" w:hAnsi="宋体" w:cs="宋体"/>
          <w:b/>
          <w:color w:val="auto"/>
          <w:szCs w:val="21"/>
          <w:highlight w:val="none"/>
          <w:lang w:eastAsia="zh-CN"/>
        </w:rPr>
        <w:t>成交</w:t>
      </w:r>
      <w:r>
        <w:rPr>
          <w:rFonts w:hint="eastAsia" w:ascii="宋体" w:hAnsi="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B0B0E76">
      <w:pPr>
        <w:numPr>
          <w:ilvl w:val="0"/>
          <w:numId w:val="0"/>
        </w:numPr>
        <w:tabs>
          <w:tab w:val="left" w:pos="0"/>
        </w:tabs>
        <w:suppressAutoHyphens/>
        <w:spacing w:line="360" w:lineRule="auto"/>
        <w:ind w:leftChars="0"/>
        <w:outlineLvl w:val="9"/>
        <w:rPr>
          <w:rFonts w:hint="eastAsia" w:ascii="宋体" w:hAnsi="宋体" w:cs="宋体"/>
          <w:color w:val="auto"/>
          <w:spacing w:val="6"/>
          <w:sz w:val="24"/>
          <w:szCs w:val="24"/>
          <w:highlight w:val="none"/>
        </w:rPr>
      </w:pPr>
      <w:r>
        <w:rPr>
          <w:b/>
          <w:szCs w:val="21"/>
          <w:highlight w:val="none"/>
        </w:rPr>
        <w:br w:type="page"/>
      </w:r>
      <w:r>
        <w:rPr>
          <w:rFonts w:hint="eastAsia" w:ascii="宋体" w:hAnsi="宋体"/>
          <w:b/>
          <w:color w:val="auto"/>
          <w:sz w:val="24"/>
          <w:szCs w:val="24"/>
          <w:highlight w:val="none"/>
        </w:rPr>
        <w:t>附件</w:t>
      </w:r>
      <w:r>
        <w:rPr>
          <w:rFonts w:hint="eastAsia" w:ascii="宋体" w:hAnsi="宋体"/>
          <w:b/>
          <w:color w:val="auto"/>
          <w:sz w:val="24"/>
          <w:szCs w:val="24"/>
          <w:highlight w:val="none"/>
          <w:lang w:val="en-US" w:eastAsia="zh-CN"/>
        </w:rPr>
        <w:t>三</w:t>
      </w:r>
      <w:r>
        <w:rPr>
          <w:rFonts w:hint="eastAsia" w:ascii="宋体" w:hAnsi="宋体"/>
          <w:color w:val="auto"/>
          <w:sz w:val="24"/>
          <w:szCs w:val="24"/>
          <w:highlight w:val="none"/>
        </w:rPr>
        <w:t>：</w:t>
      </w:r>
    </w:p>
    <w:p w14:paraId="47FD6AA6">
      <w:pPr>
        <w:bidi w:val="0"/>
        <w:jc w:val="center"/>
        <w:rPr>
          <w:rFonts w:hint="eastAsia"/>
          <w:b/>
          <w:bCs/>
          <w:color w:val="auto"/>
          <w:spacing w:val="15"/>
          <w:szCs w:val="36"/>
          <w:highlight w:val="none"/>
          <w:shd w:val="clear" w:color="auto" w:fill="FFFFFF"/>
          <w:lang w:val="en-US" w:eastAsia="zh-CN"/>
        </w:rPr>
      </w:pPr>
      <w:r>
        <w:rPr>
          <w:rFonts w:hint="eastAsia" w:asciiTheme="minorHAnsi" w:eastAsiaTheme="minorEastAsia"/>
          <w:b/>
          <w:bCs/>
          <w:color w:val="auto"/>
          <w:sz w:val="28"/>
          <w:szCs w:val="36"/>
          <w:lang w:val="en-US" w:eastAsia="zh-CN"/>
        </w:rPr>
        <w:t>监狱企业声明函</w:t>
      </w:r>
    </w:p>
    <w:p w14:paraId="7252F82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14:paraId="107E5F2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14:paraId="342D970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0311CE8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45EB0998">
      <w:pPr>
        <w:keepNext w:val="0"/>
        <w:keepLines w:val="0"/>
        <w:pageBreakBefore w:val="0"/>
        <w:widowControl w:val="0"/>
        <w:numPr>
          <w:ilvl w:val="0"/>
          <w:numId w:val="7"/>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27470169">
      <w:pPr>
        <w:keepNext w:val="0"/>
        <w:keepLines w:val="0"/>
        <w:pageBreakBefore w:val="0"/>
        <w:widowControl w:val="0"/>
        <w:numPr>
          <w:ilvl w:val="0"/>
          <w:numId w:val="7"/>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5F27D8A1">
      <w:pPr>
        <w:outlineLvl w:val="9"/>
        <w:rPr>
          <w:rFonts w:hint="eastAsia" w:ascii="宋体" w:hAnsi="宋体" w:cs="宋体"/>
          <w:color w:val="auto"/>
          <w:szCs w:val="21"/>
          <w:highlight w:val="none"/>
        </w:rPr>
      </w:pPr>
    </w:p>
    <w:p w14:paraId="33A632AC">
      <w:pPr>
        <w:outlineLvl w:val="9"/>
        <w:rPr>
          <w:rFonts w:hint="eastAsia" w:ascii="宋体" w:hAnsi="宋体" w:cs="宋体"/>
          <w:color w:val="auto"/>
          <w:szCs w:val="21"/>
          <w:highlight w:val="none"/>
          <w:lang w:val="en-US" w:eastAsia="zh-CN"/>
        </w:rPr>
      </w:pPr>
    </w:p>
    <w:p w14:paraId="4A8AC8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后附：由省级以上监狱管理局、戒毒管理局（含新疆生产建设兵团）出具的属于监狱企业的证明文件</w:t>
      </w:r>
    </w:p>
    <w:p w14:paraId="79171E30">
      <w:pPr>
        <w:pStyle w:val="3"/>
        <w:rPr>
          <w:rFonts w:hint="default"/>
          <w:color w:val="auto"/>
          <w:lang w:val="en-US" w:eastAsia="zh-CN"/>
        </w:rPr>
      </w:pPr>
    </w:p>
    <w:p w14:paraId="2072FD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注：如不是该类企业则不需提供相关声明，若提供虚假材料谋取</w:t>
      </w:r>
      <w:r>
        <w:rPr>
          <w:rFonts w:hint="eastAsia" w:ascii="宋体" w:hAnsi="宋体" w:cs="宋体"/>
          <w:b/>
          <w:color w:val="auto"/>
          <w:szCs w:val="21"/>
          <w:highlight w:val="none"/>
          <w:lang w:eastAsia="zh-CN"/>
        </w:rPr>
        <w:t>成交</w:t>
      </w:r>
      <w:r>
        <w:rPr>
          <w:rFonts w:hint="eastAsia" w:ascii="宋体" w:hAnsi="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EA6F60">
      <w:pPr>
        <w:pStyle w:val="22"/>
        <w:numPr>
          <w:ilvl w:val="0"/>
          <w:numId w:val="0"/>
        </w:numPr>
        <w:shd w:val="clear" w:color="auto" w:fill="auto"/>
        <w:spacing w:before="0" w:beforeAutospacing="0" w:after="0" w:afterAutospacing="0" w:line="360" w:lineRule="auto"/>
        <w:ind w:left="630" w:leftChars="0"/>
        <w:jc w:val="both"/>
        <w:outlineLvl w:val="9"/>
        <w:rPr>
          <w:rFonts w:hint="eastAsia" w:ascii="宋体" w:hAnsi="宋体" w:eastAsia="宋体" w:cs="宋体"/>
          <w:color w:val="auto"/>
          <w:spacing w:val="15"/>
          <w:sz w:val="21"/>
          <w:highlight w:val="none"/>
          <w:shd w:val="clear" w:color="auto" w:fill="FFFFFF"/>
        </w:rPr>
      </w:pPr>
    </w:p>
    <w:bookmarkEnd w:id="39"/>
    <w:p w14:paraId="404947D1">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20521009">
      <w:pPr>
        <w:spacing w:line="360" w:lineRule="auto"/>
        <w:jc w:val="both"/>
        <w:rPr>
          <w:rFonts w:hint="eastAsia" w:eastAsia="宋体" w:cs="宋体"/>
          <w:color w:val="auto"/>
          <w:sz w:val="24"/>
          <w:szCs w:val="24"/>
          <w:highlight w:val="none"/>
          <w:lang w:val="zh-CN" w:eastAsia="zh-CN"/>
        </w:rPr>
      </w:pPr>
      <w:r>
        <w:rPr>
          <w:rFonts w:hint="eastAsia" w:ascii="宋体" w:hAnsi="宋体" w:eastAsia="宋体" w:cs="宋体"/>
          <w:b/>
          <w:bCs/>
          <w:color w:val="auto"/>
          <w:sz w:val="28"/>
          <w:szCs w:val="28"/>
          <w:highlight w:val="none"/>
          <w:lang w:eastAsia="zh-CN"/>
        </w:rPr>
        <w:t>技术部分：</w:t>
      </w:r>
      <w:r>
        <w:rPr>
          <w:rFonts w:hint="eastAsia" w:ascii="宋体" w:hAnsi="宋体" w:eastAsia="宋体" w:cs="宋体"/>
          <w:b/>
          <w:bCs/>
          <w:color w:val="auto"/>
          <w:sz w:val="28"/>
          <w:szCs w:val="28"/>
          <w:highlight w:val="none"/>
          <w:lang w:val="en-US" w:eastAsia="zh-CN"/>
        </w:rPr>
        <w:t>格式</w:t>
      </w:r>
    </w:p>
    <w:p w14:paraId="27387F04">
      <w:pPr>
        <w:pStyle w:val="44"/>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b w:val="0"/>
          <w:bCs w:val="0"/>
          <w:color w:val="auto"/>
          <w:sz w:val="24"/>
          <w:szCs w:val="24"/>
          <w:highlight w:val="none"/>
          <w:lang w:val="zh-CN" w:eastAsia="zh-CN"/>
        </w:rPr>
        <w:t>一、技术服务</w:t>
      </w:r>
    </w:p>
    <w:p w14:paraId="04181C07">
      <w:pPr>
        <w:pStyle w:val="44"/>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14:paraId="55EE861E">
      <w:pPr>
        <w:pStyle w:val="44"/>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三、服务方案</w:t>
      </w:r>
    </w:p>
    <w:p w14:paraId="17CC87E3">
      <w:pPr>
        <w:pStyle w:val="44"/>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w:t>
      </w:r>
      <w:r>
        <w:rPr>
          <w:rFonts w:hint="eastAsia" w:eastAsia="宋体" w:cs="宋体"/>
          <w:color w:val="auto"/>
          <w:sz w:val="24"/>
          <w:szCs w:val="24"/>
          <w:highlight w:val="none"/>
          <w:lang w:val="en-US" w:eastAsia="zh-CN"/>
        </w:rPr>
        <w:t>售后服务</w:t>
      </w:r>
    </w:p>
    <w:p w14:paraId="60232078">
      <w:pPr>
        <w:pStyle w:val="44"/>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67A88279">
      <w:pPr>
        <w:tabs>
          <w:tab w:val="left" w:pos="5412"/>
        </w:tabs>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14:paraId="56A6A46C">
      <w:pPr>
        <w:spacing w:line="360" w:lineRule="auto"/>
        <w:rPr>
          <w:rFonts w:hint="eastAsia" w:ascii="宋体" w:hAnsi="宋体" w:eastAsia="宋体" w:cs="宋体"/>
          <w:b/>
          <w:bCs/>
          <w:color w:val="auto"/>
          <w:spacing w:val="20"/>
          <w:sz w:val="24"/>
          <w:szCs w:val="24"/>
          <w:highlight w:val="none"/>
        </w:rPr>
      </w:pPr>
    </w:p>
    <w:p w14:paraId="0092A748">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14:paraId="58253A34">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bookmarkEnd w:id="22"/>
    <w:p w14:paraId="592B8AC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6132533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0D71D61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28DD909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7CCADE3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18AF7A2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23F41CB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77E2A12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1D281D0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1B65B04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66C1DFA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格式：二次磋商报价表</w:t>
      </w:r>
    </w:p>
    <w:tbl>
      <w:tblPr>
        <w:tblStyle w:val="25"/>
        <w:tblW w:w="9420" w:type="dxa"/>
        <w:tblInd w:w="0" w:type="dxa"/>
        <w:shd w:val="clear" w:color="auto" w:fill="auto"/>
        <w:tblLayout w:type="fixed"/>
        <w:tblCellMar>
          <w:top w:w="0" w:type="dxa"/>
          <w:left w:w="0" w:type="dxa"/>
          <w:bottom w:w="0" w:type="dxa"/>
          <w:right w:w="0" w:type="dxa"/>
        </w:tblCellMar>
      </w:tblPr>
      <w:tblGrid>
        <w:gridCol w:w="2941"/>
        <w:gridCol w:w="2224"/>
        <w:gridCol w:w="4255"/>
      </w:tblGrid>
      <w:tr w14:paraId="13FD2E2D">
        <w:tblPrEx>
          <w:shd w:val="clear" w:color="auto" w:fill="auto"/>
          <w:tblCellMar>
            <w:top w:w="0" w:type="dxa"/>
            <w:left w:w="0" w:type="dxa"/>
            <w:bottom w:w="0" w:type="dxa"/>
            <w:right w:w="0" w:type="dxa"/>
          </w:tblCellMar>
        </w:tblPrEx>
        <w:trPr>
          <w:trHeight w:val="649" w:hRule="atLeast"/>
        </w:trPr>
        <w:tc>
          <w:tcPr>
            <w:tcW w:w="9420" w:type="dxa"/>
            <w:gridSpan w:val="3"/>
            <w:tcBorders>
              <w:top w:val="nil"/>
              <w:left w:val="nil"/>
              <w:bottom w:val="nil"/>
              <w:right w:val="nil"/>
            </w:tcBorders>
            <w:shd w:val="clear" w:color="auto" w:fill="auto"/>
            <w:tcMar>
              <w:top w:w="15" w:type="dxa"/>
              <w:left w:w="15" w:type="dxa"/>
              <w:right w:w="15" w:type="dxa"/>
            </w:tcMar>
            <w:vAlign w:val="bottom"/>
          </w:tcPr>
          <w:p w14:paraId="02D346D4">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二次磋商报价表</w:t>
            </w:r>
          </w:p>
        </w:tc>
      </w:tr>
      <w:tr w14:paraId="2A65B7E5">
        <w:tblPrEx>
          <w:tblCellMar>
            <w:top w:w="0" w:type="dxa"/>
            <w:left w:w="0" w:type="dxa"/>
            <w:bottom w:w="0" w:type="dxa"/>
            <w:right w:w="0" w:type="dxa"/>
          </w:tblCellMar>
        </w:tblPrEx>
        <w:trPr>
          <w:trHeight w:val="769"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14:paraId="56AE4491">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eastAsia" w:ascii="宋体" w:hAnsi="宋体" w:eastAsia="宋体" w:cs="宋体"/>
                <w:i w:val="0"/>
                <w:color w:val="000000"/>
                <w:kern w:val="0"/>
                <w:sz w:val="24"/>
                <w:szCs w:val="24"/>
                <w:u w:val="single"/>
                <w:lang w:val="en-US" w:eastAsia="zh-CN" w:bidi="ar"/>
              </w:rPr>
              <w:t xml:space="preserve">                                       </w:t>
            </w:r>
          </w:p>
        </w:tc>
      </w:tr>
      <w:tr w14:paraId="63C663D6">
        <w:tblPrEx>
          <w:tblCellMar>
            <w:top w:w="0" w:type="dxa"/>
            <w:left w:w="0" w:type="dxa"/>
            <w:bottom w:w="0" w:type="dxa"/>
            <w:right w:w="0" w:type="dxa"/>
          </w:tblCellMar>
        </w:tblPrEx>
        <w:trPr>
          <w:trHeight w:val="731"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14:paraId="2497EC8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磋商地点：</w:t>
            </w:r>
            <w:r>
              <w:rPr>
                <w:rFonts w:hint="eastAsia" w:ascii="宋体" w:hAnsi="宋体" w:eastAsia="宋体" w:cs="宋体"/>
                <w:i w:val="0"/>
                <w:color w:val="000000"/>
                <w:kern w:val="0"/>
                <w:sz w:val="24"/>
                <w:szCs w:val="24"/>
                <w:u w:val="single"/>
                <w:lang w:val="en-US" w:eastAsia="zh-CN" w:bidi="ar"/>
              </w:rPr>
              <w:t xml:space="preserve">                                       </w:t>
            </w:r>
          </w:p>
        </w:tc>
      </w:tr>
      <w:tr w14:paraId="6E4D83AC">
        <w:tblPrEx>
          <w:tblCellMar>
            <w:top w:w="0" w:type="dxa"/>
            <w:left w:w="0" w:type="dxa"/>
            <w:bottom w:w="0" w:type="dxa"/>
            <w:right w:w="0" w:type="dxa"/>
          </w:tblCellMar>
        </w:tblPrEx>
        <w:trPr>
          <w:trHeight w:val="565"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14:paraId="241B2EC9">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w:t>
            </w:r>
            <w:r>
              <w:rPr>
                <w:rFonts w:hint="eastAsia" w:ascii="宋体" w:hAnsi="宋体" w:eastAsia="宋体" w:cs="宋体"/>
                <w:i w:val="0"/>
                <w:color w:val="auto"/>
                <w:kern w:val="0"/>
                <w:sz w:val="24"/>
                <w:szCs w:val="24"/>
                <w:highlight w:val="none"/>
                <w:u w:val="none"/>
                <w:shd w:val="clear"/>
                <w:lang w:val="en-US" w:eastAsia="zh-CN" w:bidi="ar"/>
              </w:rPr>
              <w:t>时间：</w:t>
            </w:r>
            <w:r>
              <w:rPr>
                <w:rFonts w:hint="eastAsia" w:ascii="宋体" w:hAnsi="宋体" w:eastAsia="宋体" w:cs="宋体"/>
                <w:i w:val="0"/>
                <w:color w:val="auto"/>
                <w:kern w:val="0"/>
                <w:sz w:val="24"/>
                <w:szCs w:val="24"/>
                <w:highlight w:val="none"/>
                <w:u w:val="single"/>
                <w:shd w:val="clear"/>
                <w:lang w:val="en-US" w:eastAsia="zh-CN" w:bidi="ar"/>
              </w:rPr>
              <w:t xml:space="preserve">                                       </w:t>
            </w:r>
          </w:p>
        </w:tc>
      </w:tr>
      <w:tr w14:paraId="04AC1622">
        <w:tblPrEx>
          <w:tblCellMar>
            <w:top w:w="0" w:type="dxa"/>
            <w:left w:w="0" w:type="dxa"/>
            <w:bottom w:w="0" w:type="dxa"/>
            <w:right w:w="0" w:type="dxa"/>
          </w:tblCellMar>
        </w:tblPrEx>
        <w:trPr>
          <w:trHeight w:val="936" w:hRule="atLeast"/>
        </w:trPr>
        <w:tc>
          <w:tcPr>
            <w:tcW w:w="9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C69F">
            <w:pPr>
              <w:keepNext w:val="0"/>
              <w:keepLines w:val="0"/>
              <w:widowControl/>
              <w:suppressLineNumbers w:val="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供应商</w:t>
            </w:r>
            <w:r>
              <w:rPr>
                <w:rFonts w:hint="eastAsia" w:ascii="宋体" w:hAnsi="宋体" w:eastAsia="宋体" w:cs="宋体"/>
                <w:b/>
                <w:i w:val="0"/>
                <w:color w:val="000000"/>
                <w:sz w:val="24"/>
                <w:szCs w:val="24"/>
                <w:u w:val="none"/>
                <w:lang w:eastAsia="zh-CN"/>
              </w:rPr>
              <w:t>名称：</w:t>
            </w:r>
            <w:r>
              <w:rPr>
                <w:rFonts w:hint="eastAsia" w:ascii="宋体" w:hAnsi="宋体" w:eastAsia="宋体" w:cs="宋体"/>
                <w:b/>
                <w:i w:val="0"/>
                <w:color w:val="000000"/>
                <w:sz w:val="24"/>
                <w:szCs w:val="24"/>
                <w:u w:val="single"/>
                <w:lang w:val="en-US" w:eastAsia="zh-CN"/>
              </w:rPr>
              <w:t xml:space="preserve">                                     </w:t>
            </w:r>
          </w:p>
        </w:tc>
      </w:tr>
      <w:tr w14:paraId="038C2F88">
        <w:tblPrEx>
          <w:tblCellMar>
            <w:top w:w="0" w:type="dxa"/>
            <w:left w:w="0" w:type="dxa"/>
            <w:bottom w:w="0" w:type="dxa"/>
            <w:right w:w="0" w:type="dxa"/>
          </w:tblCellMar>
        </w:tblPrEx>
        <w:trPr>
          <w:trHeight w:val="1148"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5C0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项目名称：</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1BAC">
            <w:pPr>
              <w:keepNext w:val="0"/>
              <w:keepLines w:val="0"/>
              <w:widowControl/>
              <w:suppressLineNumbers w:val="0"/>
              <w:ind w:left="1205" w:hanging="1205" w:hangingChars="500"/>
              <w:jc w:val="left"/>
              <w:textAlignment w:val="center"/>
              <w:rPr>
                <w:rFonts w:hint="eastAsia" w:ascii="宋体" w:hAnsi="宋体" w:eastAsia="宋体" w:cs="宋体"/>
                <w:b/>
                <w:i w:val="0"/>
                <w:color w:val="000000"/>
                <w:sz w:val="24"/>
                <w:szCs w:val="24"/>
                <w:u w:val="none"/>
              </w:rPr>
            </w:pPr>
          </w:p>
        </w:tc>
      </w:tr>
      <w:tr w14:paraId="5595F27F">
        <w:tblPrEx>
          <w:tblCellMar>
            <w:top w:w="0" w:type="dxa"/>
            <w:left w:w="0" w:type="dxa"/>
            <w:bottom w:w="0" w:type="dxa"/>
            <w:right w:w="0" w:type="dxa"/>
          </w:tblCellMar>
        </w:tblPrEx>
        <w:trPr>
          <w:trHeight w:val="1163" w:hRule="atLeast"/>
        </w:trPr>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8C7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二次报价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DDD7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人民币小写(元)：</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8B9C">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7F40F570">
        <w:tblPrEx>
          <w:tblCellMar>
            <w:top w:w="0" w:type="dxa"/>
            <w:left w:w="0" w:type="dxa"/>
            <w:bottom w:w="0" w:type="dxa"/>
            <w:right w:w="0" w:type="dxa"/>
          </w:tblCellMar>
        </w:tblPrEx>
        <w:trPr>
          <w:trHeight w:val="1151" w:hRule="atLeast"/>
        </w:trPr>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5C70">
            <w:pPr>
              <w:jc w:val="center"/>
              <w:rPr>
                <w:rFonts w:hint="eastAsia" w:ascii="宋体" w:hAnsi="宋体" w:eastAsia="宋体" w:cs="宋体"/>
                <w:b/>
                <w:i w:val="0"/>
                <w:color w:val="000000"/>
                <w:sz w:val="24"/>
                <w:szCs w:val="24"/>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02A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人民币大写：</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A2A0">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362EA605">
        <w:tblPrEx>
          <w:tblCellMar>
            <w:top w:w="0" w:type="dxa"/>
            <w:left w:w="0" w:type="dxa"/>
            <w:bottom w:w="0" w:type="dxa"/>
            <w:right w:w="0" w:type="dxa"/>
          </w:tblCellMar>
        </w:tblPrEx>
        <w:trPr>
          <w:trHeight w:val="944"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528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是否最终报价</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783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  □           否  □</w:t>
            </w:r>
          </w:p>
        </w:tc>
      </w:tr>
      <w:tr w14:paraId="3B617002">
        <w:tblPrEx>
          <w:tblCellMar>
            <w:top w:w="0" w:type="dxa"/>
            <w:left w:w="0" w:type="dxa"/>
            <w:bottom w:w="0" w:type="dxa"/>
            <w:right w:w="0" w:type="dxa"/>
          </w:tblCellMar>
        </w:tblPrEx>
        <w:trPr>
          <w:trHeight w:val="786"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03F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服务周期</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AA1D">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167A25F2">
        <w:tblPrEx>
          <w:tblCellMar>
            <w:top w:w="0" w:type="dxa"/>
            <w:left w:w="0" w:type="dxa"/>
            <w:bottom w:w="0" w:type="dxa"/>
            <w:right w:w="0" w:type="dxa"/>
          </w:tblCellMar>
        </w:tblPrEx>
        <w:trPr>
          <w:trHeight w:val="6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6FC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质量标准</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8562">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0838093E">
        <w:tblPrEx>
          <w:tblCellMar>
            <w:top w:w="0" w:type="dxa"/>
            <w:left w:w="0" w:type="dxa"/>
            <w:bottom w:w="0" w:type="dxa"/>
            <w:right w:w="0" w:type="dxa"/>
          </w:tblCellMar>
        </w:tblPrEx>
        <w:trPr>
          <w:trHeight w:val="811"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046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供应商签字</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DB18">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17218183">
        <w:tblPrEx>
          <w:tblCellMar>
            <w:top w:w="0" w:type="dxa"/>
            <w:left w:w="0" w:type="dxa"/>
            <w:bottom w:w="0" w:type="dxa"/>
            <w:right w:w="0" w:type="dxa"/>
          </w:tblCellMar>
        </w:tblPrEx>
        <w:trPr>
          <w:trHeight w:val="897"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9678A">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备注</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BFDC">
            <w:pPr>
              <w:jc w:val="center"/>
              <w:rPr>
                <w:rFonts w:hint="eastAsia" w:ascii="宋体" w:hAnsi="宋体" w:eastAsia="宋体" w:cs="宋体"/>
                <w:b/>
                <w:i w:val="0"/>
                <w:color w:val="000000"/>
                <w:sz w:val="24"/>
                <w:szCs w:val="24"/>
                <w:u w:val="none"/>
              </w:rPr>
            </w:pPr>
          </w:p>
        </w:tc>
      </w:tr>
    </w:tbl>
    <w:p w14:paraId="23F0B7A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bCs/>
          <w:i w:val="0"/>
          <w:caps w:val="0"/>
          <w:color w:val="auto"/>
          <w:spacing w:val="0"/>
          <w:sz w:val="28"/>
          <w:szCs w:val="28"/>
          <w:shd w:val="clear" w:color="auto" w:fill="FFFFFF"/>
          <w:lang w:val="en-US" w:eastAsia="zh-CN"/>
        </w:rPr>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eastAsia="宋体" w:cs="宋体"/>
          <w:b/>
          <w:bCs/>
          <w:i w:val="0"/>
          <w:caps w:val="0"/>
          <w:color w:val="auto"/>
          <w:spacing w:val="0"/>
          <w:sz w:val="28"/>
          <w:szCs w:val="28"/>
          <w:shd w:val="clear" w:color="auto" w:fill="FFFFFF"/>
          <w:lang w:val="en-US" w:eastAsia="zh-CN"/>
        </w:rPr>
        <w:t>（注：供应商打印若干张并盖公章，现场进行二次磋商报价）</w:t>
      </w:r>
    </w:p>
    <w:tbl>
      <w:tblPr>
        <w:tblStyle w:val="48"/>
        <w:tblW w:w="9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
        <w:gridCol w:w="1479"/>
        <w:gridCol w:w="629"/>
        <w:gridCol w:w="10"/>
        <w:gridCol w:w="609"/>
        <w:gridCol w:w="20"/>
        <w:gridCol w:w="909"/>
        <w:gridCol w:w="20"/>
        <w:gridCol w:w="1419"/>
        <w:gridCol w:w="1369"/>
        <w:gridCol w:w="889"/>
        <w:gridCol w:w="10"/>
        <w:gridCol w:w="1753"/>
      </w:tblGrid>
      <w:tr w14:paraId="5B23A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9720" w:type="dxa"/>
            <w:gridSpan w:val="14"/>
            <w:vAlign w:val="center"/>
          </w:tcPr>
          <w:p w14:paraId="78B4E2F0">
            <w:pPr>
              <w:pStyle w:val="47"/>
              <w:spacing w:before="252" w:line="218" w:lineRule="auto"/>
              <w:jc w:val="center"/>
              <w:rPr>
                <w:rFonts w:hint="default" w:eastAsia="宋体"/>
                <w:sz w:val="43"/>
                <w:szCs w:val="43"/>
                <w:lang w:val="en-US" w:eastAsia="zh-CN"/>
              </w:rPr>
            </w:pPr>
            <w:r>
              <w:rPr>
                <w:rFonts w:hint="eastAsia"/>
                <w:b/>
                <w:bCs/>
                <w:spacing w:val="-5"/>
                <w:sz w:val="43"/>
                <w:szCs w:val="43"/>
                <w:lang w:val="en-US" w:eastAsia="zh-CN"/>
              </w:rPr>
              <w:t>二次磋商报价明细表</w:t>
            </w:r>
          </w:p>
        </w:tc>
      </w:tr>
      <w:tr w14:paraId="7304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Merge w:val="restart"/>
            <w:tcBorders>
              <w:bottom w:val="nil"/>
            </w:tcBorders>
            <w:vAlign w:val="top"/>
          </w:tcPr>
          <w:p w14:paraId="36F4C1CD">
            <w:pPr>
              <w:spacing w:line="282" w:lineRule="auto"/>
              <w:rPr>
                <w:rFonts w:ascii="Arial"/>
                <w:sz w:val="24"/>
                <w:szCs w:val="24"/>
              </w:rPr>
            </w:pPr>
          </w:p>
          <w:p w14:paraId="7EB4AE4D">
            <w:pPr>
              <w:spacing w:line="283" w:lineRule="auto"/>
              <w:rPr>
                <w:rFonts w:ascii="Arial"/>
                <w:sz w:val="24"/>
                <w:szCs w:val="24"/>
              </w:rPr>
            </w:pPr>
          </w:p>
          <w:p w14:paraId="3B9FFE3E">
            <w:pPr>
              <w:pStyle w:val="47"/>
              <w:spacing w:before="72" w:line="220" w:lineRule="auto"/>
              <w:ind w:left="74"/>
              <w:rPr>
                <w:sz w:val="24"/>
                <w:szCs w:val="24"/>
              </w:rPr>
            </w:pPr>
            <w:r>
              <w:rPr>
                <w:spacing w:val="6"/>
                <w:sz w:val="24"/>
                <w:szCs w:val="24"/>
              </w:rPr>
              <w:t>外棚</w:t>
            </w:r>
          </w:p>
        </w:tc>
        <w:tc>
          <w:tcPr>
            <w:tcW w:w="1479" w:type="dxa"/>
            <w:vAlign w:val="top"/>
          </w:tcPr>
          <w:p w14:paraId="1BCE59AF">
            <w:pPr>
              <w:pStyle w:val="47"/>
              <w:spacing w:before="70" w:line="219" w:lineRule="auto"/>
              <w:ind w:left="181"/>
              <w:rPr>
                <w:sz w:val="24"/>
                <w:szCs w:val="24"/>
              </w:rPr>
            </w:pPr>
            <w:r>
              <w:rPr>
                <w:spacing w:val="8"/>
                <w:sz w:val="24"/>
                <w:szCs w:val="24"/>
              </w:rPr>
              <w:t>棚架长(米)</w:t>
            </w:r>
          </w:p>
        </w:tc>
        <w:tc>
          <w:tcPr>
            <w:tcW w:w="3616" w:type="dxa"/>
            <w:gridSpan w:val="7"/>
            <w:vAlign w:val="top"/>
          </w:tcPr>
          <w:p w14:paraId="2BA27928">
            <w:pPr>
              <w:pStyle w:val="47"/>
              <w:spacing w:before="91" w:line="217" w:lineRule="auto"/>
              <w:ind w:left="1692"/>
              <w:rPr>
                <w:sz w:val="24"/>
                <w:szCs w:val="24"/>
              </w:rPr>
            </w:pPr>
            <w:r>
              <w:rPr>
                <w:spacing w:val="-4"/>
                <w:sz w:val="24"/>
                <w:szCs w:val="24"/>
              </w:rPr>
              <w:t>39</w:t>
            </w:r>
          </w:p>
        </w:tc>
        <w:tc>
          <w:tcPr>
            <w:tcW w:w="1369" w:type="dxa"/>
            <w:vAlign w:val="top"/>
          </w:tcPr>
          <w:p w14:paraId="7DEE0DA6">
            <w:pPr>
              <w:pStyle w:val="47"/>
              <w:spacing w:before="70" w:line="219" w:lineRule="auto"/>
              <w:ind w:left="126"/>
              <w:rPr>
                <w:sz w:val="24"/>
                <w:szCs w:val="24"/>
              </w:rPr>
            </w:pPr>
            <w:r>
              <w:rPr>
                <w:spacing w:val="8"/>
                <w:sz w:val="24"/>
                <w:szCs w:val="24"/>
              </w:rPr>
              <w:t>棚架宽(米)</w:t>
            </w:r>
          </w:p>
        </w:tc>
        <w:tc>
          <w:tcPr>
            <w:tcW w:w="899" w:type="dxa"/>
            <w:gridSpan w:val="2"/>
            <w:vAlign w:val="top"/>
          </w:tcPr>
          <w:p w14:paraId="789EF64E">
            <w:pPr>
              <w:pStyle w:val="47"/>
              <w:spacing w:before="91" w:line="217" w:lineRule="auto"/>
              <w:ind w:left="337"/>
              <w:rPr>
                <w:sz w:val="24"/>
                <w:szCs w:val="24"/>
              </w:rPr>
            </w:pPr>
            <w:r>
              <w:rPr>
                <w:spacing w:val="-7"/>
                <w:sz w:val="24"/>
                <w:szCs w:val="24"/>
              </w:rPr>
              <w:t>10</w:t>
            </w:r>
          </w:p>
        </w:tc>
        <w:tc>
          <w:tcPr>
            <w:tcW w:w="1753" w:type="dxa"/>
            <w:vAlign w:val="top"/>
          </w:tcPr>
          <w:p w14:paraId="3FCC0674">
            <w:pPr>
              <w:rPr>
                <w:rFonts w:ascii="Arial"/>
                <w:sz w:val="24"/>
                <w:szCs w:val="24"/>
              </w:rPr>
            </w:pPr>
          </w:p>
        </w:tc>
      </w:tr>
      <w:tr w14:paraId="26FB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Merge w:val="continue"/>
            <w:tcBorders>
              <w:top w:val="nil"/>
              <w:bottom w:val="nil"/>
            </w:tcBorders>
            <w:vAlign w:val="top"/>
          </w:tcPr>
          <w:p w14:paraId="4118C592">
            <w:pPr>
              <w:rPr>
                <w:rFonts w:ascii="Arial"/>
                <w:sz w:val="24"/>
                <w:szCs w:val="24"/>
              </w:rPr>
            </w:pPr>
          </w:p>
        </w:tc>
        <w:tc>
          <w:tcPr>
            <w:tcW w:w="1479" w:type="dxa"/>
            <w:vAlign w:val="top"/>
          </w:tcPr>
          <w:p w14:paraId="1639B682">
            <w:pPr>
              <w:pStyle w:val="47"/>
              <w:spacing w:before="80" w:line="219" w:lineRule="auto"/>
              <w:ind w:left="10"/>
              <w:rPr>
                <w:sz w:val="24"/>
                <w:szCs w:val="24"/>
              </w:rPr>
            </w:pPr>
            <w:r>
              <w:rPr>
                <w:spacing w:val="8"/>
                <w:sz w:val="24"/>
                <w:szCs w:val="24"/>
              </w:rPr>
              <w:t>薄膜长(米)</w:t>
            </w:r>
          </w:p>
        </w:tc>
        <w:tc>
          <w:tcPr>
            <w:tcW w:w="3616" w:type="dxa"/>
            <w:gridSpan w:val="7"/>
            <w:vAlign w:val="top"/>
          </w:tcPr>
          <w:p w14:paraId="03645355">
            <w:pPr>
              <w:pStyle w:val="47"/>
              <w:spacing w:before="101" w:line="216" w:lineRule="auto"/>
              <w:ind w:left="1692"/>
              <w:rPr>
                <w:sz w:val="24"/>
                <w:szCs w:val="24"/>
              </w:rPr>
            </w:pPr>
            <w:r>
              <w:rPr>
                <w:spacing w:val="-2"/>
                <w:sz w:val="24"/>
                <w:szCs w:val="24"/>
              </w:rPr>
              <w:t>41</w:t>
            </w:r>
          </w:p>
        </w:tc>
        <w:tc>
          <w:tcPr>
            <w:tcW w:w="1369" w:type="dxa"/>
            <w:vAlign w:val="top"/>
          </w:tcPr>
          <w:p w14:paraId="567A6EE1">
            <w:pPr>
              <w:pStyle w:val="47"/>
              <w:spacing w:before="80" w:line="219" w:lineRule="auto"/>
              <w:ind w:left="126"/>
              <w:rPr>
                <w:sz w:val="24"/>
                <w:szCs w:val="24"/>
              </w:rPr>
            </w:pPr>
            <w:r>
              <w:rPr>
                <w:spacing w:val="8"/>
                <w:sz w:val="24"/>
                <w:szCs w:val="24"/>
              </w:rPr>
              <w:t>薄膜宽(米)</w:t>
            </w:r>
          </w:p>
        </w:tc>
        <w:tc>
          <w:tcPr>
            <w:tcW w:w="899" w:type="dxa"/>
            <w:gridSpan w:val="2"/>
            <w:vAlign w:val="top"/>
          </w:tcPr>
          <w:p w14:paraId="68FC3F3F">
            <w:pPr>
              <w:pStyle w:val="47"/>
              <w:spacing w:before="101" w:line="216" w:lineRule="auto"/>
              <w:ind w:left="337"/>
              <w:rPr>
                <w:sz w:val="24"/>
                <w:szCs w:val="24"/>
              </w:rPr>
            </w:pPr>
            <w:r>
              <w:rPr>
                <w:spacing w:val="-7"/>
                <w:sz w:val="24"/>
                <w:szCs w:val="24"/>
              </w:rPr>
              <w:t>18</w:t>
            </w:r>
          </w:p>
        </w:tc>
        <w:tc>
          <w:tcPr>
            <w:tcW w:w="1753" w:type="dxa"/>
            <w:vAlign w:val="top"/>
          </w:tcPr>
          <w:p w14:paraId="617509D9">
            <w:pPr>
              <w:rPr>
                <w:rFonts w:ascii="Arial"/>
                <w:sz w:val="24"/>
                <w:szCs w:val="24"/>
              </w:rPr>
            </w:pPr>
          </w:p>
        </w:tc>
      </w:tr>
      <w:tr w14:paraId="4E6D7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Merge w:val="continue"/>
            <w:tcBorders>
              <w:top w:val="nil"/>
              <w:bottom w:val="nil"/>
            </w:tcBorders>
            <w:vAlign w:val="top"/>
          </w:tcPr>
          <w:p w14:paraId="7DFC9A5D">
            <w:pPr>
              <w:rPr>
                <w:rFonts w:ascii="Arial"/>
                <w:sz w:val="24"/>
                <w:szCs w:val="24"/>
              </w:rPr>
            </w:pPr>
          </w:p>
        </w:tc>
        <w:tc>
          <w:tcPr>
            <w:tcW w:w="1479" w:type="dxa"/>
            <w:vAlign w:val="top"/>
          </w:tcPr>
          <w:p w14:paraId="1F621334">
            <w:pPr>
              <w:pStyle w:val="47"/>
              <w:spacing w:before="81" w:line="219" w:lineRule="auto"/>
              <w:ind w:left="290"/>
              <w:rPr>
                <w:sz w:val="24"/>
                <w:szCs w:val="24"/>
              </w:rPr>
            </w:pPr>
            <w:r>
              <w:rPr>
                <w:spacing w:val="2"/>
                <w:sz w:val="24"/>
                <w:szCs w:val="24"/>
              </w:rPr>
              <w:t>出菇架子</w:t>
            </w:r>
          </w:p>
        </w:tc>
        <w:tc>
          <w:tcPr>
            <w:tcW w:w="3616" w:type="dxa"/>
            <w:gridSpan w:val="7"/>
            <w:vAlign w:val="top"/>
          </w:tcPr>
          <w:p w14:paraId="057219FF">
            <w:pPr>
              <w:pStyle w:val="47"/>
              <w:spacing w:before="81" w:line="219" w:lineRule="auto"/>
              <w:ind w:left="1251"/>
              <w:rPr>
                <w:sz w:val="24"/>
                <w:szCs w:val="24"/>
              </w:rPr>
            </w:pPr>
            <w:r>
              <w:rPr>
                <w:spacing w:val="-2"/>
                <w:sz w:val="24"/>
                <w:szCs w:val="24"/>
              </w:rPr>
              <w:t>每个棚80个</w:t>
            </w:r>
          </w:p>
        </w:tc>
        <w:tc>
          <w:tcPr>
            <w:tcW w:w="1369" w:type="dxa"/>
            <w:vAlign w:val="top"/>
          </w:tcPr>
          <w:p w14:paraId="56149929">
            <w:pPr>
              <w:pStyle w:val="47"/>
              <w:spacing w:before="81" w:line="219" w:lineRule="auto"/>
              <w:ind w:left="345"/>
              <w:rPr>
                <w:sz w:val="24"/>
                <w:szCs w:val="24"/>
              </w:rPr>
            </w:pPr>
            <w:r>
              <w:rPr>
                <w:spacing w:val="-3"/>
                <w:sz w:val="24"/>
                <w:szCs w:val="24"/>
              </w:rPr>
              <w:t>六层高</w:t>
            </w:r>
          </w:p>
        </w:tc>
        <w:tc>
          <w:tcPr>
            <w:tcW w:w="899" w:type="dxa"/>
            <w:gridSpan w:val="2"/>
            <w:vAlign w:val="top"/>
          </w:tcPr>
          <w:p w14:paraId="1BE1EC96">
            <w:pPr>
              <w:pStyle w:val="47"/>
              <w:spacing w:before="102" w:line="215" w:lineRule="auto"/>
              <w:ind w:left="337"/>
              <w:rPr>
                <w:sz w:val="24"/>
                <w:szCs w:val="24"/>
              </w:rPr>
            </w:pPr>
            <w:r>
              <w:rPr>
                <w:spacing w:val="-2"/>
                <w:sz w:val="24"/>
                <w:szCs w:val="24"/>
              </w:rPr>
              <w:t>45</w:t>
            </w:r>
          </w:p>
        </w:tc>
        <w:tc>
          <w:tcPr>
            <w:tcW w:w="1753" w:type="dxa"/>
            <w:vAlign w:val="top"/>
          </w:tcPr>
          <w:p w14:paraId="5BEDF8E3">
            <w:pPr>
              <w:pStyle w:val="47"/>
              <w:spacing w:before="81" w:line="220" w:lineRule="auto"/>
              <w:ind w:left="538"/>
              <w:rPr>
                <w:sz w:val="24"/>
                <w:szCs w:val="24"/>
              </w:rPr>
            </w:pPr>
          </w:p>
        </w:tc>
      </w:tr>
      <w:tr w14:paraId="05030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Merge w:val="continue"/>
            <w:tcBorders>
              <w:top w:val="nil"/>
            </w:tcBorders>
            <w:vAlign w:val="top"/>
          </w:tcPr>
          <w:p w14:paraId="597BACB8">
            <w:pPr>
              <w:rPr>
                <w:rFonts w:ascii="Arial"/>
                <w:sz w:val="24"/>
                <w:szCs w:val="24"/>
              </w:rPr>
            </w:pPr>
          </w:p>
        </w:tc>
        <w:tc>
          <w:tcPr>
            <w:tcW w:w="1479" w:type="dxa"/>
            <w:vAlign w:val="top"/>
          </w:tcPr>
          <w:p w14:paraId="30C222D0">
            <w:pPr>
              <w:pStyle w:val="47"/>
              <w:spacing w:before="72" w:line="219" w:lineRule="auto"/>
              <w:ind w:left="620"/>
              <w:rPr>
                <w:sz w:val="24"/>
                <w:szCs w:val="24"/>
              </w:rPr>
            </w:pPr>
            <w:r>
              <w:rPr>
                <w:sz w:val="24"/>
                <w:szCs w:val="24"/>
              </w:rPr>
              <w:t>粱</w:t>
            </w:r>
          </w:p>
        </w:tc>
        <w:tc>
          <w:tcPr>
            <w:tcW w:w="3616" w:type="dxa"/>
            <w:gridSpan w:val="7"/>
            <w:vAlign w:val="top"/>
          </w:tcPr>
          <w:p w14:paraId="75F4235F">
            <w:pPr>
              <w:pStyle w:val="47"/>
              <w:spacing w:before="93" w:line="215" w:lineRule="auto"/>
              <w:ind w:left="1742"/>
              <w:rPr>
                <w:sz w:val="24"/>
                <w:szCs w:val="24"/>
              </w:rPr>
            </w:pPr>
            <w:r>
              <w:rPr>
                <w:sz w:val="24"/>
                <w:szCs w:val="24"/>
              </w:rPr>
              <w:t>7</w:t>
            </w:r>
          </w:p>
        </w:tc>
        <w:tc>
          <w:tcPr>
            <w:tcW w:w="1369" w:type="dxa"/>
            <w:vAlign w:val="top"/>
          </w:tcPr>
          <w:p w14:paraId="5858B951">
            <w:pPr>
              <w:pStyle w:val="47"/>
              <w:spacing w:before="73" w:line="221" w:lineRule="auto"/>
              <w:ind w:left="565"/>
              <w:rPr>
                <w:sz w:val="24"/>
                <w:szCs w:val="24"/>
              </w:rPr>
            </w:pPr>
            <w:r>
              <w:rPr>
                <w:sz w:val="24"/>
                <w:szCs w:val="24"/>
              </w:rPr>
              <w:t>卡</w:t>
            </w:r>
          </w:p>
        </w:tc>
        <w:tc>
          <w:tcPr>
            <w:tcW w:w="899" w:type="dxa"/>
            <w:gridSpan w:val="2"/>
            <w:vAlign w:val="top"/>
          </w:tcPr>
          <w:p w14:paraId="29F4DB3F">
            <w:pPr>
              <w:pStyle w:val="47"/>
              <w:spacing w:before="93" w:line="215" w:lineRule="auto"/>
              <w:ind w:left="386"/>
              <w:rPr>
                <w:sz w:val="24"/>
                <w:szCs w:val="24"/>
              </w:rPr>
            </w:pPr>
            <w:r>
              <w:rPr>
                <w:sz w:val="24"/>
                <w:szCs w:val="24"/>
              </w:rPr>
              <w:t>2</w:t>
            </w:r>
          </w:p>
        </w:tc>
        <w:tc>
          <w:tcPr>
            <w:tcW w:w="1753" w:type="dxa"/>
            <w:vAlign w:val="top"/>
          </w:tcPr>
          <w:p w14:paraId="29F66CF8">
            <w:pPr>
              <w:rPr>
                <w:rFonts w:ascii="Arial"/>
                <w:sz w:val="24"/>
                <w:szCs w:val="24"/>
              </w:rPr>
            </w:pPr>
          </w:p>
        </w:tc>
      </w:tr>
      <w:tr w14:paraId="23ADD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Align w:val="top"/>
          </w:tcPr>
          <w:p w14:paraId="505558D1">
            <w:pPr>
              <w:pStyle w:val="47"/>
              <w:spacing w:before="83" w:line="221" w:lineRule="auto"/>
              <w:ind w:left="74"/>
              <w:rPr>
                <w:sz w:val="24"/>
                <w:szCs w:val="24"/>
              </w:rPr>
            </w:pPr>
            <w:r>
              <w:rPr>
                <w:spacing w:val="6"/>
                <w:sz w:val="24"/>
                <w:szCs w:val="24"/>
              </w:rPr>
              <w:t>序号</w:t>
            </w:r>
          </w:p>
        </w:tc>
        <w:tc>
          <w:tcPr>
            <w:tcW w:w="1479" w:type="dxa"/>
            <w:vAlign w:val="top"/>
          </w:tcPr>
          <w:p w14:paraId="74AA73B8">
            <w:pPr>
              <w:pStyle w:val="47"/>
              <w:spacing w:before="85" w:line="221" w:lineRule="auto"/>
              <w:ind w:left="511"/>
              <w:rPr>
                <w:sz w:val="24"/>
                <w:szCs w:val="24"/>
              </w:rPr>
            </w:pPr>
            <w:r>
              <w:rPr>
                <w:spacing w:val="5"/>
                <w:sz w:val="24"/>
                <w:szCs w:val="24"/>
              </w:rPr>
              <w:t>名称</w:t>
            </w:r>
          </w:p>
        </w:tc>
        <w:tc>
          <w:tcPr>
            <w:tcW w:w="2197" w:type="dxa"/>
            <w:gridSpan w:val="6"/>
            <w:vAlign w:val="top"/>
          </w:tcPr>
          <w:p w14:paraId="5B517040">
            <w:pPr>
              <w:rPr>
                <w:rFonts w:ascii="Arial"/>
                <w:sz w:val="24"/>
                <w:szCs w:val="24"/>
              </w:rPr>
            </w:pPr>
          </w:p>
        </w:tc>
        <w:tc>
          <w:tcPr>
            <w:tcW w:w="1419" w:type="dxa"/>
            <w:vAlign w:val="top"/>
          </w:tcPr>
          <w:p w14:paraId="38E477E5">
            <w:pPr>
              <w:rPr>
                <w:rFonts w:ascii="Arial"/>
                <w:sz w:val="24"/>
                <w:szCs w:val="24"/>
              </w:rPr>
            </w:pPr>
          </w:p>
        </w:tc>
        <w:tc>
          <w:tcPr>
            <w:tcW w:w="1369" w:type="dxa"/>
            <w:vAlign w:val="top"/>
          </w:tcPr>
          <w:p w14:paraId="270E2671">
            <w:pPr>
              <w:pStyle w:val="47"/>
              <w:spacing w:before="82" w:line="219" w:lineRule="auto"/>
              <w:ind w:left="236"/>
              <w:rPr>
                <w:sz w:val="24"/>
                <w:szCs w:val="24"/>
              </w:rPr>
            </w:pPr>
            <w:r>
              <w:rPr>
                <w:spacing w:val="-2"/>
                <w:sz w:val="24"/>
                <w:szCs w:val="24"/>
              </w:rPr>
              <w:t>单棚数量</w:t>
            </w:r>
          </w:p>
        </w:tc>
        <w:tc>
          <w:tcPr>
            <w:tcW w:w="899" w:type="dxa"/>
            <w:gridSpan w:val="2"/>
            <w:vAlign w:val="top"/>
          </w:tcPr>
          <w:p w14:paraId="72623D4D">
            <w:pPr>
              <w:pStyle w:val="47"/>
              <w:spacing w:before="82" w:line="220" w:lineRule="auto"/>
              <w:ind w:left="227"/>
              <w:rPr>
                <w:sz w:val="24"/>
                <w:szCs w:val="24"/>
              </w:rPr>
            </w:pPr>
            <w:r>
              <w:rPr>
                <w:spacing w:val="-3"/>
                <w:sz w:val="24"/>
                <w:szCs w:val="24"/>
              </w:rPr>
              <w:t>单位</w:t>
            </w:r>
          </w:p>
        </w:tc>
        <w:tc>
          <w:tcPr>
            <w:tcW w:w="1753" w:type="dxa"/>
            <w:vAlign w:val="top"/>
          </w:tcPr>
          <w:p w14:paraId="3E382AF1">
            <w:pPr>
              <w:pStyle w:val="47"/>
              <w:spacing w:before="80" w:line="218" w:lineRule="auto"/>
              <w:ind w:left="427"/>
              <w:rPr>
                <w:sz w:val="24"/>
                <w:szCs w:val="24"/>
              </w:rPr>
            </w:pPr>
            <w:r>
              <w:rPr>
                <w:spacing w:val="9"/>
                <w:sz w:val="24"/>
                <w:szCs w:val="24"/>
              </w:rPr>
              <w:t>单价(元)</w:t>
            </w:r>
          </w:p>
        </w:tc>
      </w:tr>
      <w:tr w14:paraId="670B3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0210C408">
            <w:pPr>
              <w:pStyle w:val="47"/>
              <w:spacing w:before="104" w:line="214" w:lineRule="auto"/>
              <w:ind w:left="235"/>
              <w:rPr>
                <w:sz w:val="24"/>
                <w:szCs w:val="24"/>
              </w:rPr>
            </w:pPr>
            <w:r>
              <w:rPr>
                <w:sz w:val="24"/>
                <w:szCs w:val="24"/>
              </w:rPr>
              <w:t>1</w:t>
            </w:r>
          </w:p>
        </w:tc>
        <w:tc>
          <w:tcPr>
            <w:tcW w:w="1479" w:type="dxa"/>
            <w:vAlign w:val="top"/>
          </w:tcPr>
          <w:p w14:paraId="3507CD33">
            <w:pPr>
              <w:pStyle w:val="47"/>
              <w:spacing w:before="83" w:line="219" w:lineRule="auto"/>
              <w:ind w:left="511"/>
              <w:rPr>
                <w:sz w:val="24"/>
                <w:szCs w:val="24"/>
              </w:rPr>
            </w:pPr>
            <w:r>
              <w:rPr>
                <w:spacing w:val="-3"/>
                <w:sz w:val="24"/>
                <w:szCs w:val="24"/>
              </w:rPr>
              <w:t>拱杆</w:t>
            </w:r>
          </w:p>
        </w:tc>
        <w:tc>
          <w:tcPr>
            <w:tcW w:w="639" w:type="dxa"/>
            <w:gridSpan w:val="2"/>
            <w:vAlign w:val="top"/>
          </w:tcPr>
          <w:p w14:paraId="26EAAF4E">
            <w:pPr>
              <w:pStyle w:val="47"/>
              <w:spacing w:before="104" w:line="214" w:lineRule="auto"/>
              <w:ind w:left="202"/>
              <w:rPr>
                <w:sz w:val="24"/>
                <w:szCs w:val="24"/>
              </w:rPr>
            </w:pPr>
            <w:r>
              <w:rPr>
                <w:spacing w:val="-4"/>
                <w:sz w:val="24"/>
                <w:szCs w:val="24"/>
              </w:rPr>
              <w:t>30</w:t>
            </w:r>
          </w:p>
        </w:tc>
        <w:tc>
          <w:tcPr>
            <w:tcW w:w="629" w:type="dxa"/>
            <w:gridSpan w:val="2"/>
            <w:vAlign w:val="top"/>
          </w:tcPr>
          <w:p w14:paraId="5DFBD64C">
            <w:pPr>
              <w:pStyle w:val="47"/>
              <w:spacing w:before="104" w:line="214" w:lineRule="auto"/>
              <w:ind w:left="193"/>
              <w:rPr>
                <w:sz w:val="24"/>
                <w:szCs w:val="24"/>
              </w:rPr>
            </w:pPr>
            <w:r>
              <w:rPr>
                <w:spacing w:val="-3"/>
                <w:sz w:val="24"/>
                <w:szCs w:val="24"/>
              </w:rPr>
              <w:t>60</w:t>
            </w:r>
          </w:p>
        </w:tc>
        <w:tc>
          <w:tcPr>
            <w:tcW w:w="929" w:type="dxa"/>
            <w:gridSpan w:val="2"/>
            <w:vAlign w:val="top"/>
          </w:tcPr>
          <w:p w14:paraId="48CA4365">
            <w:pPr>
              <w:pStyle w:val="47"/>
              <w:spacing w:before="104" w:line="214" w:lineRule="auto"/>
              <w:ind w:left="293"/>
              <w:rPr>
                <w:sz w:val="24"/>
                <w:szCs w:val="24"/>
              </w:rPr>
            </w:pPr>
            <w:r>
              <w:rPr>
                <w:spacing w:val="-6"/>
                <w:sz w:val="24"/>
                <w:szCs w:val="24"/>
              </w:rPr>
              <w:t>1.5</w:t>
            </w:r>
          </w:p>
        </w:tc>
        <w:tc>
          <w:tcPr>
            <w:tcW w:w="1419" w:type="dxa"/>
            <w:vAlign w:val="top"/>
          </w:tcPr>
          <w:p w14:paraId="39F2799A">
            <w:pPr>
              <w:rPr>
                <w:rFonts w:ascii="Arial"/>
                <w:sz w:val="24"/>
                <w:szCs w:val="24"/>
              </w:rPr>
            </w:pPr>
          </w:p>
        </w:tc>
        <w:tc>
          <w:tcPr>
            <w:tcW w:w="1369" w:type="dxa"/>
            <w:vAlign w:val="top"/>
          </w:tcPr>
          <w:p w14:paraId="3E868EE9">
            <w:pPr>
              <w:pStyle w:val="47"/>
              <w:spacing w:before="104" w:line="214" w:lineRule="auto"/>
              <w:ind w:left="565"/>
              <w:rPr>
                <w:sz w:val="24"/>
                <w:szCs w:val="24"/>
              </w:rPr>
            </w:pPr>
            <w:r>
              <w:rPr>
                <w:spacing w:val="-7"/>
                <w:sz w:val="24"/>
                <w:szCs w:val="24"/>
              </w:rPr>
              <w:t>17</w:t>
            </w:r>
          </w:p>
        </w:tc>
        <w:tc>
          <w:tcPr>
            <w:tcW w:w="899" w:type="dxa"/>
            <w:gridSpan w:val="2"/>
            <w:vAlign w:val="top"/>
          </w:tcPr>
          <w:p w14:paraId="3D10E503">
            <w:pPr>
              <w:pStyle w:val="47"/>
              <w:spacing w:before="95" w:line="222" w:lineRule="auto"/>
              <w:ind w:left="337"/>
              <w:rPr>
                <w:sz w:val="24"/>
                <w:szCs w:val="24"/>
              </w:rPr>
            </w:pPr>
            <w:r>
              <w:rPr>
                <w:sz w:val="24"/>
                <w:szCs w:val="24"/>
              </w:rPr>
              <w:t>组</w:t>
            </w:r>
          </w:p>
        </w:tc>
        <w:tc>
          <w:tcPr>
            <w:tcW w:w="1753" w:type="dxa"/>
            <w:vAlign w:val="top"/>
          </w:tcPr>
          <w:p w14:paraId="240B1A77">
            <w:pPr>
              <w:pStyle w:val="47"/>
              <w:spacing w:before="104" w:line="214" w:lineRule="auto"/>
              <w:ind w:left="648"/>
              <w:rPr>
                <w:sz w:val="24"/>
                <w:szCs w:val="24"/>
              </w:rPr>
            </w:pPr>
          </w:p>
        </w:tc>
      </w:tr>
      <w:tr w14:paraId="372C4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Align w:val="top"/>
          </w:tcPr>
          <w:p w14:paraId="47B08154">
            <w:pPr>
              <w:pStyle w:val="47"/>
              <w:spacing w:before="105" w:line="213" w:lineRule="auto"/>
              <w:ind w:left="235"/>
              <w:rPr>
                <w:sz w:val="24"/>
                <w:szCs w:val="24"/>
              </w:rPr>
            </w:pPr>
            <w:r>
              <w:rPr>
                <w:sz w:val="24"/>
                <w:szCs w:val="24"/>
              </w:rPr>
              <w:t>2</w:t>
            </w:r>
          </w:p>
        </w:tc>
        <w:tc>
          <w:tcPr>
            <w:tcW w:w="1479" w:type="dxa"/>
            <w:vAlign w:val="top"/>
          </w:tcPr>
          <w:p w14:paraId="2F877BD2">
            <w:pPr>
              <w:pStyle w:val="47"/>
              <w:spacing w:before="83" w:line="219" w:lineRule="auto"/>
              <w:ind w:left="511"/>
              <w:rPr>
                <w:sz w:val="24"/>
                <w:szCs w:val="24"/>
              </w:rPr>
            </w:pPr>
            <w:r>
              <w:rPr>
                <w:spacing w:val="5"/>
                <w:sz w:val="24"/>
                <w:szCs w:val="24"/>
              </w:rPr>
              <w:t>纵梁</w:t>
            </w:r>
          </w:p>
        </w:tc>
        <w:tc>
          <w:tcPr>
            <w:tcW w:w="1268" w:type="dxa"/>
            <w:gridSpan w:val="4"/>
            <w:vAlign w:val="top"/>
          </w:tcPr>
          <w:p w14:paraId="0A2703A9">
            <w:pPr>
              <w:pStyle w:val="47"/>
              <w:spacing w:before="105" w:line="213" w:lineRule="auto"/>
              <w:ind w:left="512"/>
              <w:rPr>
                <w:sz w:val="24"/>
                <w:szCs w:val="24"/>
              </w:rPr>
            </w:pPr>
            <w:r>
              <w:rPr>
                <w:spacing w:val="-3"/>
                <w:sz w:val="24"/>
                <w:szCs w:val="24"/>
              </w:rPr>
              <w:t>25</w:t>
            </w:r>
          </w:p>
        </w:tc>
        <w:tc>
          <w:tcPr>
            <w:tcW w:w="929" w:type="dxa"/>
            <w:gridSpan w:val="2"/>
            <w:vAlign w:val="top"/>
          </w:tcPr>
          <w:p w14:paraId="13CAA61D">
            <w:pPr>
              <w:pStyle w:val="47"/>
              <w:spacing w:before="105" w:line="213" w:lineRule="auto"/>
              <w:ind w:left="404"/>
              <w:rPr>
                <w:sz w:val="24"/>
                <w:szCs w:val="24"/>
              </w:rPr>
            </w:pPr>
            <w:r>
              <w:rPr>
                <w:sz w:val="24"/>
                <w:szCs w:val="24"/>
              </w:rPr>
              <w:t>1</w:t>
            </w:r>
          </w:p>
        </w:tc>
        <w:tc>
          <w:tcPr>
            <w:tcW w:w="1419" w:type="dxa"/>
            <w:vAlign w:val="top"/>
          </w:tcPr>
          <w:p w14:paraId="4CCBC3F8">
            <w:pPr>
              <w:pStyle w:val="47"/>
              <w:spacing w:before="105" w:line="213" w:lineRule="auto"/>
              <w:ind w:left="645"/>
              <w:rPr>
                <w:sz w:val="24"/>
                <w:szCs w:val="24"/>
              </w:rPr>
            </w:pPr>
            <w:r>
              <w:rPr>
                <w:sz w:val="24"/>
                <w:szCs w:val="24"/>
              </w:rPr>
              <w:t>6</w:t>
            </w:r>
          </w:p>
        </w:tc>
        <w:tc>
          <w:tcPr>
            <w:tcW w:w="1369" w:type="dxa"/>
            <w:vAlign w:val="top"/>
          </w:tcPr>
          <w:p w14:paraId="74667A93">
            <w:pPr>
              <w:pStyle w:val="47"/>
              <w:spacing w:before="105" w:line="213" w:lineRule="auto"/>
              <w:ind w:left="516"/>
              <w:rPr>
                <w:sz w:val="24"/>
                <w:szCs w:val="24"/>
              </w:rPr>
            </w:pPr>
            <w:r>
              <w:rPr>
                <w:spacing w:val="-3"/>
                <w:sz w:val="24"/>
                <w:szCs w:val="24"/>
              </w:rPr>
              <w:t>250</w:t>
            </w:r>
          </w:p>
        </w:tc>
        <w:tc>
          <w:tcPr>
            <w:tcW w:w="899" w:type="dxa"/>
            <w:gridSpan w:val="2"/>
            <w:vAlign w:val="top"/>
          </w:tcPr>
          <w:p w14:paraId="146F6B6D">
            <w:pPr>
              <w:pStyle w:val="47"/>
              <w:spacing w:before="83" w:line="219" w:lineRule="auto"/>
              <w:ind w:left="337"/>
              <w:rPr>
                <w:sz w:val="24"/>
                <w:szCs w:val="24"/>
              </w:rPr>
            </w:pPr>
            <w:r>
              <w:rPr>
                <w:sz w:val="24"/>
                <w:szCs w:val="24"/>
              </w:rPr>
              <w:t>米</w:t>
            </w:r>
          </w:p>
        </w:tc>
        <w:tc>
          <w:tcPr>
            <w:tcW w:w="1753" w:type="dxa"/>
            <w:vAlign w:val="top"/>
          </w:tcPr>
          <w:p w14:paraId="4331AF04">
            <w:pPr>
              <w:pStyle w:val="47"/>
              <w:spacing w:before="105" w:line="213" w:lineRule="auto"/>
              <w:ind w:left="648"/>
              <w:rPr>
                <w:sz w:val="24"/>
                <w:szCs w:val="24"/>
              </w:rPr>
            </w:pPr>
          </w:p>
        </w:tc>
      </w:tr>
      <w:tr w14:paraId="6F4C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0B363F12">
            <w:pPr>
              <w:pStyle w:val="47"/>
              <w:spacing w:before="96" w:line="213" w:lineRule="auto"/>
              <w:ind w:left="235"/>
              <w:rPr>
                <w:sz w:val="24"/>
                <w:szCs w:val="24"/>
              </w:rPr>
            </w:pPr>
            <w:r>
              <w:rPr>
                <w:sz w:val="24"/>
                <w:szCs w:val="24"/>
              </w:rPr>
              <w:t>3</w:t>
            </w:r>
          </w:p>
        </w:tc>
        <w:tc>
          <w:tcPr>
            <w:tcW w:w="1479" w:type="dxa"/>
            <w:vAlign w:val="top"/>
          </w:tcPr>
          <w:p w14:paraId="371F1568">
            <w:pPr>
              <w:pStyle w:val="47"/>
              <w:spacing w:before="74" w:line="219" w:lineRule="auto"/>
              <w:ind w:left="10"/>
              <w:rPr>
                <w:sz w:val="24"/>
                <w:szCs w:val="24"/>
              </w:rPr>
            </w:pPr>
            <w:r>
              <w:rPr>
                <w:spacing w:val="-1"/>
                <w:sz w:val="24"/>
                <w:szCs w:val="24"/>
              </w:rPr>
              <w:t>棚头顶柱30*50</w:t>
            </w:r>
          </w:p>
        </w:tc>
        <w:tc>
          <w:tcPr>
            <w:tcW w:w="639" w:type="dxa"/>
            <w:gridSpan w:val="2"/>
            <w:vAlign w:val="top"/>
          </w:tcPr>
          <w:p w14:paraId="32B00FA5">
            <w:pPr>
              <w:pStyle w:val="47"/>
              <w:spacing w:before="96" w:line="213" w:lineRule="auto"/>
              <w:ind w:left="252"/>
              <w:rPr>
                <w:sz w:val="24"/>
                <w:szCs w:val="24"/>
              </w:rPr>
            </w:pPr>
            <w:r>
              <w:rPr>
                <w:sz w:val="24"/>
                <w:szCs w:val="24"/>
              </w:rPr>
              <w:t>8</w:t>
            </w:r>
          </w:p>
        </w:tc>
        <w:tc>
          <w:tcPr>
            <w:tcW w:w="629" w:type="dxa"/>
            <w:gridSpan w:val="2"/>
            <w:vAlign w:val="top"/>
          </w:tcPr>
          <w:p w14:paraId="3D8FD2EE">
            <w:pPr>
              <w:pStyle w:val="47"/>
              <w:spacing w:before="96" w:line="213" w:lineRule="auto"/>
              <w:ind w:left="193"/>
              <w:rPr>
                <w:sz w:val="24"/>
                <w:szCs w:val="24"/>
              </w:rPr>
            </w:pPr>
            <w:r>
              <w:rPr>
                <w:spacing w:val="-4"/>
                <w:sz w:val="24"/>
                <w:szCs w:val="24"/>
              </w:rPr>
              <w:t>51</w:t>
            </w:r>
          </w:p>
        </w:tc>
        <w:tc>
          <w:tcPr>
            <w:tcW w:w="929" w:type="dxa"/>
            <w:gridSpan w:val="2"/>
            <w:vAlign w:val="top"/>
          </w:tcPr>
          <w:p w14:paraId="4D38F1CA">
            <w:pPr>
              <w:pStyle w:val="47"/>
              <w:spacing w:before="96" w:line="213" w:lineRule="auto"/>
              <w:ind w:left="293"/>
              <w:rPr>
                <w:sz w:val="24"/>
                <w:szCs w:val="24"/>
              </w:rPr>
            </w:pPr>
            <w:r>
              <w:rPr>
                <w:spacing w:val="-6"/>
                <w:sz w:val="24"/>
                <w:szCs w:val="24"/>
              </w:rPr>
              <w:t>1.5</w:t>
            </w:r>
          </w:p>
        </w:tc>
        <w:tc>
          <w:tcPr>
            <w:tcW w:w="1419" w:type="dxa"/>
            <w:vAlign w:val="top"/>
          </w:tcPr>
          <w:p w14:paraId="6039B4BA">
            <w:pPr>
              <w:pStyle w:val="47"/>
              <w:spacing w:before="96" w:line="213" w:lineRule="auto"/>
              <w:ind w:left="484"/>
              <w:rPr>
                <w:sz w:val="24"/>
                <w:szCs w:val="24"/>
              </w:rPr>
            </w:pPr>
            <w:r>
              <w:rPr>
                <w:spacing w:val="-2"/>
                <w:sz w:val="24"/>
                <w:szCs w:val="24"/>
              </w:rPr>
              <w:t>45.5</w:t>
            </w:r>
          </w:p>
        </w:tc>
        <w:tc>
          <w:tcPr>
            <w:tcW w:w="1369" w:type="dxa"/>
            <w:vAlign w:val="top"/>
          </w:tcPr>
          <w:p w14:paraId="51DE6594">
            <w:pPr>
              <w:pStyle w:val="47"/>
              <w:spacing w:before="96" w:line="213" w:lineRule="auto"/>
              <w:ind w:left="625"/>
              <w:rPr>
                <w:sz w:val="24"/>
                <w:szCs w:val="24"/>
              </w:rPr>
            </w:pPr>
            <w:r>
              <w:rPr>
                <w:sz w:val="24"/>
                <w:szCs w:val="24"/>
              </w:rPr>
              <w:t>8</w:t>
            </w:r>
          </w:p>
        </w:tc>
        <w:tc>
          <w:tcPr>
            <w:tcW w:w="899" w:type="dxa"/>
            <w:gridSpan w:val="2"/>
            <w:vAlign w:val="top"/>
          </w:tcPr>
          <w:p w14:paraId="1F2022D6">
            <w:pPr>
              <w:pStyle w:val="47"/>
              <w:spacing w:before="74" w:line="220" w:lineRule="auto"/>
              <w:ind w:left="337"/>
              <w:rPr>
                <w:sz w:val="24"/>
                <w:szCs w:val="24"/>
              </w:rPr>
            </w:pPr>
            <w:r>
              <w:rPr>
                <w:sz w:val="24"/>
                <w:szCs w:val="24"/>
              </w:rPr>
              <w:t>根</w:t>
            </w:r>
          </w:p>
        </w:tc>
        <w:tc>
          <w:tcPr>
            <w:tcW w:w="1753" w:type="dxa"/>
            <w:vAlign w:val="top"/>
          </w:tcPr>
          <w:p w14:paraId="3AE99295">
            <w:pPr>
              <w:pStyle w:val="47"/>
              <w:spacing w:before="96" w:line="213" w:lineRule="auto"/>
              <w:ind w:left="707"/>
              <w:rPr>
                <w:sz w:val="24"/>
                <w:szCs w:val="24"/>
              </w:rPr>
            </w:pPr>
          </w:p>
        </w:tc>
      </w:tr>
      <w:tr w14:paraId="7F8DF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Align w:val="top"/>
          </w:tcPr>
          <w:p w14:paraId="273A55B1">
            <w:pPr>
              <w:pStyle w:val="47"/>
              <w:spacing w:before="106" w:line="212" w:lineRule="auto"/>
              <w:ind w:left="235"/>
              <w:rPr>
                <w:sz w:val="24"/>
                <w:szCs w:val="24"/>
              </w:rPr>
            </w:pPr>
            <w:r>
              <w:rPr>
                <w:sz w:val="24"/>
                <w:szCs w:val="24"/>
              </w:rPr>
              <w:t>4</w:t>
            </w:r>
          </w:p>
        </w:tc>
        <w:tc>
          <w:tcPr>
            <w:tcW w:w="1479" w:type="dxa"/>
            <w:vAlign w:val="top"/>
          </w:tcPr>
          <w:p w14:paraId="20DBA981">
            <w:pPr>
              <w:pStyle w:val="47"/>
              <w:spacing w:before="84" w:line="219" w:lineRule="auto"/>
              <w:ind w:left="511"/>
              <w:rPr>
                <w:sz w:val="24"/>
                <w:szCs w:val="24"/>
              </w:rPr>
            </w:pPr>
            <w:r>
              <w:rPr>
                <w:spacing w:val="-3"/>
                <w:sz w:val="24"/>
                <w:szCs w:val="24"/>
              </w:rPr>
              <w:t>卡槽</w:t>
            </w:r>
          </w:p>
        </w:tc>
        <w:tc>
          <w:tcPr>
            <w:tcW w:w="3616" w:type="dxa"/>
            <w:gridSpan w:val="7"/>
            <w:vAlign w:val="top"/>
          </w:tcPr>
          <w:p w14:paraId="4A9196D4">
            <w:pPr>
              <w:pStyle w:val="47"/>
              <w:spacing w:before="82" w:line="219" w:lineRule="auto"/>
              <w:ind w:left="1581"/>
              <w:rPr>
                <w:sz w:val="24"/>
                <w:szCs w:val="24"/>
              </w:rPr>
            </w:pPr>
            <w:r>
              <w:rPr>
                <w:spacing w:val="-2"/>
                <w:sz w:val="24"/>
                <w:szCs w:val="24"/>
              </w:rPr>
              <w:t>镀锌</w:t>
            </w:r>
          </w:p>
        </w:tc>
        <w:tc>
          <w:tcPr>
            <w:tcW w:w="1369" w:type="dxa"/>
            <w:vAlign w:val="top"/>
          </w:tcPr>
          <w:p w14:paraId="402E6BA4">
            <w:pPr>
              <w:pStyle w:val="47"/>
              <w:spacing w:before="106" w:line="212" w:lineRule="auto"/>
              <w:ind w:left="516"/>
              <w:rPr>
                <w:sz w:val="24"/>
                <w:szCs w:val="24"/>
              </w:rPr>
            </w:pPr>
            <w:r>
              <w:rPr>
                <w:spacing w:val="-6"/>
                <w:sz w:val="24"/>
                <w:szCs w:val="24"/>
              </w:rPr>
              <w:t>118</w:t>
            </w:r>
          </w:p>
        </w:tc>
        <w:tc>
          <w:tcPr>
            <w:tcW w:w="899" w:type="dxa"/>
            <w:gridSpan w:val="2"/>
            <w:vAlign w:val="top"/>
          </w:tcPr>
          <w:p w14:paraId="0EFA645C">
            <w:pPr>
              <w:pStyle w:val="47"/>
              <w:spacing w:before="84" w:line="219" w:lineRule="auto"/>
              <w:ind w:left="337"/>
              <w:rPr>
                <w:sz w:val="24"/>
                <w:szCs w:val="24"/>
              </w:rPr>
            </w:pPr>
            <w:r>
              <w:rPr>
                <w:sz w:val="24"/>
                <w:szCs w:val="24"/>
              </w:rPr>
              <w:t>米</w:t>
            </w:r>
          </w:p>
        </w:tc>
        <w:tc>
          <w:tcPr>
            <w:tcW w:w="1753" w:type="dxa"/>
            <w:vAlign w:val="top"/>
          </w:tcPr>
          <w:p w14:paraId="73BD2026">
            <w:pPr>
              <w:pStyle w:val="47"/>
              <w:spacing w:before="106" w:line="212" w:lineRule="auto"/>
              <w:ind w:left="707"/>
              <w:rPr>
                <w:sz w:val="24"/>
                <w:szCs w:val="24"/>
              </w:rPr>
            </w:pPr>
          </w:p>
        </w:tc>
      </w:tr>
      <w:tr w14:paraId="0B16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47737D1E">
            <w:pPr>
              <w:pStyle w:val="47"/>
              <w:spacing w:before="97" w:line="212" w:lineRule="auto"/>
              <w:ind w:left="235"/>
              <w:rPr>
                <w:sz w:val="24"/>
                <w:szCs w:val="24"/>
              </w:rPr>
            </w:pPr>
            <w:r>
              <w:rPr>
                <w:sz w:val="24"/>
                <w:szCs w:val="24"/>
              </w:rPr>
              <w:t>5</w:t>
            </w:r>
          </w:p>
        </w:tc>
        <w:tc>
          <w:tcPr>
            <w:tcW w:w="1479" w:type="dxa"/>
            <w:vAlign w:val="top"/>
          </w:tcPr>
          <w:p w14:paraId="2C74A3AD">
            <w:pPr>
              <w:pStyle w:val="47"/>
              <w:spacing w:before="76" w:line="221" w:lineRule="auto"/>
              <w:ind w:left="511"/>
              <w:rPr>
                <w:sz w:val="24"/>
                <w:szCs w:val="24"/>
              </w:rPr>
            </w:pPr>
            <w:r>
              <w:rPr>
                <w:spacing w:val="-3"/>
                <w:sz w:val="24"/>
                <w:szCs w:val="24"/>
              </w:rPr>
              <w:t>卡簧</w:t>
            </w:r>
          </w:p>
        </w:tc>
        <w:tc>
          <w:tcPr>
            <w:tcW w:w="3616" w:type="dxa"/>
            <w:gridSpan w:val="7"/>
            <w:vAlign w:val="top"/>
          </w:tcPr>
          <w:p w14:paraId="5079D6FB">
            <w:pPr>
              <w:pStyle w:val="47"/>
              <w:spacing w:before="83" w:line="224" w:lineRule="auto"/>
              <w:ind w:left="1581"/>
              <w:rPr>
                <w:sz w:val="24"/>
                <w:szCs w:val="24"/>
              </w:rPr>
            </w:pPr>
            <w:r>
              <w:rPr>
                <w:spacing w:val="-3"/>
                <w:sz w:val="24"/>
                <w:szCs w:val="24"/>
              </w:rPr>
              <w:t>包塑</w:t>
            </w:r>
          </w:p>
        </w:tc>
        <w:tc>
          <w:tcPr>
            <w:tcW w:w="1369" w:type="dxa"/>
            <w:vAlign w:val="top"/>
          </w:tcPr>
          <w:p w14:paraId="41A9794F">
            <w:pPr>
              <w:pStyle w:val="47"/>
              <w:spacing w:before="97" w:line="212" w:lineRule="auto"/>
              <w:ind w:left="516"/>
              <w:rPr>
                <w:sz w:val="24"/>
                <w:szCs w:val="24"/>
              </w:rPr>
            </w:pPr>
            <w:r>
              <w:rPr>
                <w:spacing w:val="-3"/>
                <w:sz w:val="24"/>
                <w:szCs w:val="24"/>
              </w:rPr>
              <w:t>236</w:t>
            </w:r>
          </w:p>
        </w:tc>
        <w:tc>
          <w:tcPr>
            <w:tcW w:w="899" w:type="dxa"/>
            <w:gridSpan w:val="2"/>
            <w:vAlign w:val="top"/>
          </w:tcPr>
          <w:p w14:paraId="1AD3E3D7">
            <w:pPr>
              <w:pStyle w:val="47"/>
              <w:spacing w:before="75" w:line="219" w:lineRule="auto"/>
              <w:ind w:left="337"/>
              <w:rPr>
                <w:sz w:val="24"/>
                <w:szCs w:val="24"/>
              </w:rPr>
            </w:pPr>
            <w:r>
              <w:rPr>
                <w:sz w:val="24"/>
                <w:szCs w:val="24"/>
              </w:rPr>
              <w:t>米</w:t>
            </w:r>
          </w:p>
        </w:tc>
        <w:tc>
          <w:tcPr>
            <w:tcW w:w="1753" w:type="dxa"/>
            <w:vAlign w:val="top"/>
          </w:tcPr>
          <w:p w14:paraId="43387276">
            <w:pPr>
              <w:pStyle w:val="47"/>
              <w:spacing w:before="97" w:line="212" w:lineRule="auto"/>
              <w:ind w:left="707"/>
              <w:rPr>
                <w:sz w:val="24"/>
                <w:szCs w:val="24"/>
              </w:rPr>
            </w:pPr>
          </w:p>
        </w:tc>
      </w:tr>
      <w:tr w14:paraId="7364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6FF8740F">
            <w:pPr>
              <w:pStyle w:val="47"/>
              <w:spacing w:before="107" w:line="212" w:lineRule="auto"/>
              <w:ind w:left="235"/>
              <w:rPr>
                <w:sz w:val="24"/>
                <w:szCs w:val="24"/>
              </w:rPr>
            </w:pPr>
            <w:r>
              <w:rPr>
                <w:sz w:val="24"/>
                <w:szCs w:val="24"/>
              </w:rPr>
              <w:t>6</w:t>
            </w:r>
          </w:p>
        </w:tc>
        <w:tc>
          <w:tcPr>
            <w:tcW w:w="1479" w:type="dxa"/>
            <w:vAlign w:val="top"/>
          </w:tcPr>
          <w:p w14:paraId="50E2EFF7">
            <w:pPr>
              <w:pStyle w:val="47"/>
              <w:spacing w:before="85" w:line="220" w:lineRule="auto"/>
              <w:ind w:left="400"/>
              <w:rPr>
                <w:sz w:val="24"/>
                <w:szCs w:val="24"/>
              </w:rPr>
            </w:pPr>
            <w:r>
              <w:rPr>
                <w:spacing w:val="3"/>
                <w:sz w:val="24"/>
                <w:szCs w:val="24"/>
              </w:rPr>
              <w:t>自攻丝</w:t>
            </w:r>
          </w:p>
        </w:tc>
        <w:tc>
          <w:tcPr>
            <w:tcW w:w="3616" w:type="dxa"/>
            <w:gridSpan w:val="7"/>
            <w:vAlign w:val="top"/>
          </w:tcPr>
          <w:p w14:paraId="236698F8">
            <w:pPr>
              <w:pStyle w:val="47"/>
              <w:spacing w:before="85" w:line="220" w:lineRule="auto"/>
              <w:ind w:left="1472"/>
              <w:rPr>
                <w:sz w:val="24"/>
                <w:szCs w:val="24"/>
              </w:rPr>
            </w:pPr>
            <w:r>
              <w:rPr>
                <w:spacing w:val="6"/>
                <w:sz w:val="24"/>
                <w:szCs w:val="24"/>
              </w:rPr>
              <w:t>25专用</w:t>
            </w:r>
          </w:p>
        </w:tc>
        <w:tc>
          <w:tcPr>
            <w:tcW w:w="1369" w:type="dxa"/>
            <w:vAlign w:val="top"/>
          </w:tcPr>
          <w:p w14:paraId="60995F6C">
            <w:pPr>
              <w:pStyle w:val="47"/>
              <w:spacing w:before="107" w:line="212" w:lineRule="auto"/>
              <w:ind w:left="625"/>
              <w:rPr>
                <w:sz w:val="24"/>
                <w:szCs w:val="24"/>
              </w:rPr>
            </w:pPr>
            <w:r>
              <w:rPr>
                <w:sz w:val="24"/>
                <w:szCs w:val="24"/>
              </w:rPr>
              <w:t>2</w:t>
            </w:r>
          </w:p>
        </w:tc>
        <w:tc>
          <w:tcPr>
            <w:tcW w:w="899" w:type="dxa"/>
            <w:gridSpan w:val="2"/>
            <w:vAlign w:val="top"/>
          </w:tcPr>
          <w:p w14:paraId="1AC3BEC9">
            <w:pPr>
              <w:pStyle w:val="47"/>
              <w:spacing w:before="89" w:line="224" w:lineRule="auto"/>
              <w:ind w:left="337"/>
              <w:rPr>
                <w:sz w:val="24"/>
                <w:szCs w:val="24"/>
              </w:rPr>
            </w:pPr>
            <w:r>
              <w:rPr>
                <w:sz w:val="24"/>
                <w:szCs w:val="24"/>
              </w:rPr>
              <w:t>盒</w:t>
            </w:r>
          </w:p>
        </w:tc>
        <w:tc>
          <w:tcPr>
            <w:tcW w:w="1753" w:type="dxa"/>
            <w:vAlign w:val="top"/>
          </w:tcPr>
          <w:p w14:paraId="6DE889DE">
            <w:pPr>
              <w:pStyle w:val="47"/>
              <w:spacing w:before="107" w:line="212" w:lineRule="auto"/>
              <w:ind w:left="757"/>
              <w:rPr>
                <w:sz w:val="24"/>
                <w:szCs w:val="24"/>
              </w:rPr>
            </w:pPr>
          </w:p>
        </w:tc>
      </w:tr>
      <w:tr w14:paraId="627C0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176B2827">
            <w:pPr>
              <w:pStyle w:val="47"/>
              <w:spacing w:before="97" w:line="212" w:lineRule="auto"/>
              <w:ind w:left="235"/>
              <w:rPr>
                <w:sz w:val="24"/>
                <w:szCs w:val="24"/>
              </w:rPr>
            </w:pPr>
            <w:r>
              <w:rPr>
                <w:sz w:val="24"/>
                <w:szCs w:val="24"/>
              </w:rPr>
              <w:t>7</w:t>
            </w:r>
          </w:p>
        </w:tc>
        <w:tc>
          <w:tcPr>
            <w:tcW w:w="1479" w:type="dxa"/>
            <w:vAlign w:val="top"/>
          </w:tcPr>
          <w:p w14:paraId="4DEEA4F9">
            <w:pPr>
              <w:pStyle w:val="47"/>
              <w:spacing w:before="75" w:line="220" w:lineRule="auto"/>
              <w:ind w:left="400"/>
              <w:rPr>
                <w:sz w:val="24"/>
                <w:szCs w:val="24"/>
              </w:rPr>
            </w:pPr>
            <w:r>
              <w:rPr>
                <w:spacing w:val="5"/>
                <w:sz w:val="24"/>
                <w:szCs w:val="24"/>
              </w:rPr>
              <w:t>连接片</w:t>
            </w:r>
          </w:p>
        </w:tc>
        <w:tc>
          <w:tcPr>
            <w:tcW w:w="3616" w:type="dxa"/>
            <w:gridSpan w:val="7"/>
            <w:vAlign w:val="top"/>
          </w:tcPr>
          <w:p w14:paraId="4895587F">
            <w:pPr>
              <w:pStyle w:val="47"/>
              <w:spacing w:before="73" w:line="219" w:lineRule="auto"/>
              <w:ind w:left="1581"/>
              <w:rPr>
                <w:sz w:val="24"/>
                <w:szCs w:val="24"/>
              </w:rPr>
            </w:pPr>
            <w:r>
              <w:rPr>
                <w:spacing w:val="-2"/>
                <w:sz w:val="24"/>
                <w:szCs w:val="24"/>
              </w:rPr>
              <w:t>镀锌</w:t>
            </w:r>
          </w:p>
        </w:tc>
        <w:tc>
          <w:tcPr>
            <w:tcW w:w="1369" w:type="dxa"/>
            <w:vAlign w:val="top"/>
          </w:tcPr>
          <w:p w14:paraId="43EA4A15">
            <w:pPr>
              <w:pStyle w:val="47"/>
              <w:spacing w:before="97" w:line="212" w:lineRule="auto"/>
              <w:ind w:left="456"/>
              <w:rPr>
                <w:sz w:val="24"/>
                <w:szCs w:val="24"/>
              </w:rPr>
            </w:pPr>
            <w:r>
              <w:rPr>
                <w:spacing w:val="-3"/>
                <w:sz w:val="24"/>
                <w:szCs w:val="24"/>
              </w:rPr>
              <w:t>29.5</w:t>
            </w:r>
          </w:p>
        </w:tc>
        <w:tc>
          <w:tcPr>
            <w:tcW w:w="899" w:type="dxa"/>
            <w:gridSpan w:val="2"/>
            <w:vAlign w:val="top"/>
          </w:tcPr>
          <w:p w14:paraId="46E741BC">
            <w:pPr>
              <w:pStyle w:val="47"/>
              <w:spacing w:before="75" w:line="219" w:lineRule="auto"/>
              <w:ind w:left="337"/>
              <w:rPr>
                <w:sz w:val="24"/>
                <w:szCs w:val="24"/>
              </w:rPr>
            </w:pPr>
            <w:r>
              <w:rPr>
                <w:sz w:val="24"/>
                <w:szCs w:val="24"/>
              </w:rPr>
              <w:t>个</w:t>
            </w:r>
          </w:p>
        </w:tc>
        <w:tc>
          <w:tcPr>
            <w:tcW w:w="1753" w:type="dxa"/>
            <w:vAlign w:val="top"/>
          </w:tcPr>
          <w:p w14:paraId="3357A95E">
            <w:pPr>
              <w:pStyle w:val="47"/>
              <w:spacing w:before="97" w:line="212" w:lineRule="auto"/>
              <w:ind w:left="757"/>
              <w:rPr>
                <w:sz w:val="24"/>
                <w:szCs w:val="24"/>
              </w:rPr>
            </w:pPr>
          </w:p>
        </w:tc>
      </w:tr>
      <w:tr w14:paraId="5B396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04" w:type="dxa"/>
            <w:gridSpan w:val="2"/>
            <w:vAlign w:val="top"/>
          </w:tcPr>
          <w:p w14:paraId="3165DEE8">
            <w:pPr>
              <w:pStyle w:val="47"/>
              <w:spacing w:before="106" w:line="220" w:lineRule="auto"/>
              <w:ind w:left="235"/>
              <w:rPr>
                <w:sz w:val="24"/>
                <w:szCs w:val="24"/>
              </w:rPr>
            </w:pPr>
            <w:r>
              <w:rPr>
                <w:sz w:val="24"/>
                <w:szCs w:val="24"/>
              </w:rPr>
              <w:t>8</w:t>
            </w:r>
          </w:p>
        </w:tc>
        <w:tc>
          <w:tcPr>
            <w:tcW w:w="1479" w:type="dxa"/>
            <w:vAlign w:val="top"/>
          </w:tcPr>
          <w:p w14:paraId="368337F1">
            <w:pPr>
              <w:pStyle w:val="47"/>
              <w:spacing w:before="85" w:line="219" w:lineRule="auto"/>
              <w:ind w:left="290"/>
              <w:rPr>
                <w:sz w:val="24"/>
                <w:szCs w:val="24"/>
              </w:rPr>
            </w:pPr>
            <w:r>
              <w:rPr>
                <w:spacing w:val="-2"/>
                <w:sz w:val="24"/>
                <w:szCs w:val="24"/>
              </w:rPr>
              <w:t>椭圆管卡</w:t>
            </w:r>
          </w:p>
        </w:tc>
        <w:tc>
          <w:tcPr>
            <w:tcW w:w="3616" w:type="dxa"/>
            <w:gridSpan w:val="7"/>
            <w:vAlign w:val="top"/>
          </w:tcPr>
          <w:p w14:paraId="349A0589">
            <w:pPr>
              <w:pStyle w:val="47"/>
              <w:spacing w:before="83" w:line="219" w:lineRule="auto"/>
              <w:ind w:left="1581"/>
              <w:rPr>
                <w:sz w:val="24"/>
                <w:szCs w:val="24"/>
              </w:rPr>
            </w:pPr>
            <w:r>
              <w:rPr>
                <w:spacing w:val="-2"/>
                <w:sz w:val="24"/>
                <w:szCs w:val="24"/>
              </w:rPr>
              <w:t>镀锌</w:t>
            </w:r>
          </w:p>
        </w:tc>
        <w:tc>
          <w:tcPr>
            <w:tcW w:w="1369" w:type="dxa"/>
            <w:vAlign w:val="top"/>
          </w:tcPr>
          <w:p w14:paraId="7A346892">
            <w:pPr>
              <w:pStyle w:val="47"/>
              <w:spacing w:before="106" w:line="220" w:lineRule="auto"/>
              <w:ind w:left="516"/>
              <w:rPr>
                <w:sz w:val="24"/>
                <w:szCs w:val="24"/>
              </w:rPr>
            </w:pPr>
            <w:r>
              <w:rPr>
                <w:spacing w:val="-6"/>
                <w:sz w:val="24"/>
                <w:szCs w:val="24"/>
              </w:rPr>
              <w:t>137</w:t>
            </w:r>
          </w:p>
        </w:tc>
        <w:tc>
          <w:tcPr>
            <w:tcW w:w="899" w:type="dxa"/>
            <w:gridSpan w:val="2"/>
            <w:vAlign w:val="top"/>
          </w:tcPr>
          <w:p w14:paraId="44A95FFB">
            <w:pPr>
              <w:pStyle w:val="47"/>
              <w:spacing w:before="88" w:line="222" w:lineRule="auto"/>
              <w:ind w:left="337"/>
              <w:rPr>
                <w:sz w:val="24"/>
                <w:szCs w:val="24"/>
              </w:rPr>
            </w:pPr>
            <w:r>
              <w:rPr>
                <w:sz w:val="24"/>
                <w:szCs w:val="24"/>
              </w:rPr>
              <w:t>只</w:t>
            </w:r>
          </w:p>
        </w:tc>
        <w:tc>
          <w:tcPr>
            <w:tcW w:w="1753" w:type="dxa"/>
            <w:vAlign w:val="top"/>
          </w:tcPr>
          <w:p w14:paraId="42284B95">
            <w:pPr>
              <w:pStyle w:val="47"/>
              <w:spacing w:before="106" w:line="220" w:lineRule="auto"/>
              <w:ind w:left="707"/>
              <w:rPr>
                <w:sz w:val="24"/>
                <w:szCs w:val="24"/>
              </w:rPr>
            </w:pPr>
          </w:p>
        </w:tc>
      </w:tr>
      <w:tr w14:paraId="31BD5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79F48C94">
            <w:pPr>
              <w:pStyle w:val="47"/>
              <w:spacing w:before="97" w:line="212" w:lineRule="auto"/>
              <w:ind w:left="235"/>
              <w:rPr>
                <w:sz w:val="24"/>
                <w:szCs w:val="24"/>
              </w:rPr>
            </w:pPr>
            <w:r>
              <w:rPr>
                <w:sz w:val="24"/>
                <w:szCs w:val="24"/>
              </w:rPr>
              <w:t>9</w:t>
            </w:r>
          </w:p>
        </w:tc>
        <w:tc>
          <w:tcPr>
            <w:tcW w:w="1479" w:type="dxa"/>
            <w:vAlign w:val="top"/>
          </w:tcPr>
          <w:p w14:paraId="0D42C148">
            <w:pPr>
              <w:pStyle w:val="47"/>
              <w:spacing w:before="76" w:line="220" w:lineRule="auto"/>
              <w:ind w:left="400"/>
              <w:rPr>
                <w:sz w:val="24"/>
                <w:szCs w:val="24"/>
              </w:rPr>
            </w:pPr>
            <w:r>
              <w:rPr>
                <w:spacing w:val="3"/>
                <w:sz w:val="24"/>
                <w:szCs w:val="24"/>
              </w:rPr>
              <w:t>压膜卡</w:t>
            </w:r>
          </w:p>
        </w:tc>
        <w:tc>
          <w:tcPr>
            <w:tcW w:w="3616" w:type="dxa"/>
            <w:gridSpan w:val="7"/>
            <w:vAlign w:val="top"/>
          </w:tcPr>
          <w:p w14:paraId="2D31AF46">
            <w:pPr>
              <w:pStyle w:val="47"/>
              <w:spacing w:before="73" w:line="217" w:lineRule="auto"/>
              <w:ind w:left="1142"/>
              <w:rPr>
                <w:sz w:val="24"/>
                <w:szCs w:val="24"/>
              </w:rPr>
            </w:pPr>
            <w:r>
              <w:rPr>
                <w:spacing w:val="-1"/>
                <w:sz w:val="24"/>
                <w:szCs w:val="24"/>
              </w:rPr>
              <w:t>①25专用新料</w:t>
            </w:r>
          </w:p>
        </w:tc>
        <w:tc>
          <w:tcPr>
            <w:tcW w:w="1369" w:type="dxa"/>
            <w:vAlign w:val="top"/>
          </w:tcPr>
          <w:p w14:paraId="7FA3A20D">
            <w:pPr>
              <w:pStyle w:val="47"/>
              <w:spacing w:before="97" w:line="212" w:lineRule="auto"/>
              <w:ind w:left="565"/>
              <w:rPr>
                <w:sz w:val="24"/>
                <w:szCs w:val="24"/>
              </w:rPr>
            </w:pPr>
            <w:r>
              <w:rPr>
                <w:spacing w:val="-3"/>
                <w:sz w:val="24"/>
                <w:szCs w:val="24"/>
              </w:rPr>
              <w:t>98</w:t>
            </w:r>
          </w:p>
        </w:tc>
        <w:tc>
          <w:tcPr>
            <w:tcW w:w="899" w:type="dxa"/>
            <w:gridSpan w:val="2"/>
            <w:vAlign w:val="top"/>
          </w:tcPr>
          <w:p w14:paraId="2DF08ED1">
            <w:pPr>
              <w:pStyle w:val="47"/>
              <w:spacing w:before="76" w:line="219" w:lineRule="auto"/>
              <w:ind w:left="337"/>
              <w:rPr>
                <w:sz w:val="24"/>
                <w:szCs w:val="24"/>
              </w:rPr>
            </w:pPr>
            <w:r>
              <w:rPr>
                <w:sz w:val="24"/>
                <w:szCs w:val="24"/>
              </w:rPr>
              <w:t>个</w:t>
            </w:r>
          </w:p>
        </w:tc>
        <w:tc>
          <w:tcPr>
            <w:tcW w:w="1753" w:type="dxa"/>
            <w:vAlign w:val="top"/>
          </w:tcPr>
          <w:p w14:paraId="629D734A">
            <w:pPr>
              <w:pStyle w:val="47"/>
              <w:spacing w:before="97" w:line="212" w:lineRule="auto"/>
              <w:ind w:left="757"/>
              <w:rPr>
                <w:sz w:val="24"/>
                <w:szCs w:val="24"/>
              </w:rPr>
            </w:pPr>
          </w:p>
        </w:tc>
      </w:tr>
      <w:tr w14:paraId="7A06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69C95D3A">
            <w:pPr>
              <w:pStyle w:val="47"/>
              <w:spacing w:before="108" w:line="211" w:lineRule="auto"/>
              <w:ind w:left="185"/>
              <w:rPr>
                <w:sz w:val="24"/>
                <w:szCs w:val="24"/>
              </w:rPr>
            </w:pPr>
            <w:r>
              <w:rPr>
                <w:spacing w:val="-7"/>
                <w:sz w:val="24"/>
                <w:szCs w:val="24"/>
              </w:rPr>
              <w:t>10</w:t>
            </w:r>
          </w:p>
        </w:tc>
        <w:tc>
          <w:tcPr>
            <w:tcW w:w="1479" w:type="dxa"/>
            <w:vAlign w:val="top"/>
          </w:tcPr>
          <w:p w14:paraId="02CE496B">
            <w:pPr>
              <w:pStyle w:val="47"/>
              <w:spacing w:before="86" w:line="220" w:lineRule="auto"/>
              <w:ind w:left="400"/>
              <w:rPr>
                <w:sz w:val="24"/>
                <w:szCs w:val="24"/>
              </w:rPr>
            </w:pPr>
            <w:r>
              <w:rPr>
                <w:spacing w:val="7"/>
                <w:sz w:val="24"/>
                <w:szCs w:val="24"/>
              </w:rPr>
              <w:t>遮阳网</w:t>
            </w:r>
          </w:p>
        </w:tc>
        <w:tc>
          <w:tcPr>
            <w:tcW w:w="3616" w:type="dxa"/>
            <w:gridSpan w:val="7"/>
            <w:vAlign w:val="top"/>
          </w:tcPr>
          <w:p w14:paraId="07B4D180">
            <w:pPr>
              <w:pStyle w:val="47"/>
              <w:spacing w:before="83" w:line="220" w:lineRule="auto"/>
              <w:ind w:left="1475"/>
              <w:rPr>
                <w:sz w:val="24"/>
                <w:szCs w:val="24"/>
              </w:rPr>
            </w:pPr>
            <w:r>
              <w:rPr>
                <w:b/>
                <w:bCs/>
                <w:spacing w:val="2"/>
                <w:sz w:val="24"/>
                <w:szCs w:val="24"/>
              </w:rPr>
              <w:t>遮阳网</w:t>
            </w:r>
          </w:p>
        </w:tc>
        <w:tc>
          <w:tcPr>
            <w:tcW w:w="1369" w:type="dxa"/>
            <w:vAlign w:val="top"/>
          </w:tcPr>
          <w:p w14:paraId="579E3F06">
            <w:pPr>
              <w:pStyle w:val="47"/>
              <w:spacing w:before="108" w:line="211" w:lineRule="auto"/>
              <w:ind w:left="516"/>
              <w:rPr>
                <w:sz w:val="24"/>
                <w:szCs w:val="24"/>
              </w:rPr>
            </w:pPr>
            <w:r>
              <w:rPr>
                <w:spacing w:val="-4"/>
                <w:sz w:val="24"/>
                <w:szCs w:val="24"/>
              </w:rPr>
              <w:t>738</w:t>
            </w:r>
          </w:p>
        </w:tc>
        <w:tc>
          <w:tcPr>
            <w:tcW w:w="899" w:type="dxa"/>
            <w:gridSpan w:val="2"/>
            <w:vAlign w:val="top"/>
          </w:tcPr>
          <w:p w14:paraId="2081F893">
            <w:pPr>
              <w:pStyle w:val="47"/>
              <w:spacing w:before="86" w:line="219" w:lineRule="auto"/>
              <w:ind w:left="116"/>
              <w:rPr>
                <w:sz w:val="24"/>
                <w:szCs w:val="24"/>
              </w:rPr>
            </w:pPr>
            <w:r>
              <w:rPr>
                <w:spacing w:val="-2"/>
                <w:sz w:val="24"/>
                <w:szCs w:val="24"/>
              </w:rPr>
              <w:t>平方米</w:t>
            </w:r>
          </w:p>
        </w:tc>
        <w:tc>
          <w:tcPr>
            <w:tcW w:w="1753" w:type="dxa"/>
            <w:vAlign w:val="top"/>
          </w:tcPr>
          <w:p w14:paraId="6478D95B">
            <w:pPr>
              <w:pStyle w:val="47"/>
              <w:spacing w:before="108" w:line="211" w:lineRule="auto"/>
              <w:ind w:left="648"/>
              <w:rPr>
                <w:sz w:val="24"/>
                <w:szCs w:val="24"/>
              </w:rPr>
            </w:pPr>
          </w:p>
        </w:tc>
      </w:tr>
      <w:tr w14:paraId="20CD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Align w:val="top"/>
          </w:tcPr>
          <w:p w14:paraId="01CE474A">
            <w:pPr>
              <w:pStyle w:val="47"/>
              <w:spacing w:before="107" w:line="211" w:lineRule="auto"/>
              <w:ind w:left="185"/>
              <w:rPr>
                <w:sz w:val="24"/>
                <w:szCs w:val="24"/>
              </w:rPr>
            </w:pPr>
            <w:r>
              <w:rPr>
                <w:spacing w:val="-7"/>
                <w:sz w:val="24"/>
                <w:szCs w:val="24"/>
              </w:rPr>
              <w:t>11</w:t>
            </w:r>
          </w:p>
        </w:tc>
        <w:tc>
          <w:tcPr>
            <w:tcW w:w="1479" w:type="dxa"/>
            <w:vAlign w:val="top"/>
          </w:tcPr>
          <w:p w14:paraId="7029046D">
            <w:pPr>
              <w:pStyle w:val="47"/>
              <w:spacing w:before="86" w:line="220" w:lineRule="auto"/>
              <w:ind w:left="511"/>
              <w:rPr>
                <w:sz w:val="24"/>
                <w:szCs w:val="24"/>
              </w:rPr>
            </w:pPr>
            <w:r>
              <w:rPr>
                <w:spacing w:val="12"/>
                <w:sz w:val="24"/>
                <w:szCs w:val="24"/>
              </w:rPr>
              <w:t>棚门</w:t>
            </w:r>
          </w:p>
        </w:tc>
        <w:tc>
          <w:tcPr>
            <w:tcW w:w="3616" w:type="dxa"/>
            <w:gridSpan w:val="7"/>
            <w:vAlign w:val="top"/>
          </w:tcPr>
          <w:p w14:paraId="7A30C748">
            <w:pPr>
              <w:pStyle w:val="47"/>
              <w:spacing w:before="84" w:line="219" w:lineRule="auto"/>
              <w:ind w:left="1581"/>
              <w:rPr>
                <w:sz w:val="24"/>
                <w:szCs w:val="24"/>
              </w:rPr>
            </w:pPr>
            <w:r>
              <w:rPr>
                <w:spacing w:val="-2"/>
                <w:sz w:val="24"/>
                <w:szCs w:val="24"/>
              </w:rPr>
              <w:t>镀锌</w:t>
            </w:r>
          </w:p>
        </w:tc>
        <w:tc>
          <w:tcPr>
            <w:tcW w:w="1369" w:type="dxa"/>
            <w:vAlign w:val="top"/>
          </w:tcPr>
          <w:p w14:paraId="5CB4C6B8">
            <w:pPr>
              <w:pStyle w:val="47"/>
              <w:spacing w:before="107" w:line="211" w:lineRule="auto"/>
              <w:ind w:left="625"/>
              <w:rPr>
                <w:sz w:val="24"/>
                <w:szCs w:val="24"/>
              </w:rPr>
            </w:pPr>
            <w:r>
              <w:rPr>
                <w:sz w:val="24"/>
                <w:szCs w:val="24"/>
              </w:rPr>
              <w:t>2</w:t>
            </w:r>
          </w:p>
        </w:tc>
        <w:tc>
          <w:tcPr>
            <w:tcW w:w="899" w:type="dxa"/>
            <w:gridSpan w:val="2"/>
            <w:vAlign w:val="top"/>
          </w:tcPr>
          <w:p w14:paraId="03CA75DD">
            <w:pPr>
              <w:pStyle w:val="47"/>
              <w:spacing w:before="89" w:line="221" w:lineRule="auto"/>
              <w:ind w:left="337"/>
              <w:rPr>
                <w:sz w:val="24"/>
                <w:szCs w:val="24"/>
              </w:rPr>
            </w:pPr>
            <w:r>
              <w:rPr>
                <w:sz w:val="24"/>
                <w:szCs w:val="24"/>
              </w:rPr>
              <w:t>扇</w:t>
            </w:r>
          </w:p>
        </w:tc>
        <w:tc>
          <w:tcPr>
            <w:tcW w:w="1753" w:type="dxa"/>
            <w:vAlign w:val="top"/>
          </w:tcPr>
          <w:p w14:paraId="082E8749">
            <w:pPr>
              <w:pStyle w:val="47"/>
              <w:spacing w:before="107" w:line="211" w:lineRule="auto"/>
              <w:ind w:left="757"/>
              <w:rPr>
                <w:sz w:val="24"/>
                <w:szCs w:val="24"/>
              </w:rPr>
            </w:pPr>
          </w:p>
        </w:tc>
      </w:tr>
      <w:tr w14:paraId="795C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26591511">
            <w:pPr>
              <w:pStyle w:val="47"/>
              <w:spacing w:before="108" w:line="211" w:lineRule="auto"/>
              <w:ind w:left="185"/>
              <w:rPr>
                <w:sz w:val="24"/>
                <w:szCs w:val="24"/>
              </w:rPr>
            </w:pPr>
            <w:r>
              <w:rPr>
                <w:spacing w:val="-7"/>
                <w:sz w:val="24"/>
                <w:szCs w:val="24"/>
              </w:rPr>
              <w:t>12</w:t>
            </w:r>
          </w:p>
        </w:tc>
        <w:tc>
          <w:tcPr>
            <w:tcW w:w="1479" w:type="dxa"/>
            <w:vAlign w:val="top"/>
          </w:tcPr>
          <w:p w14:paraId="4EFC8AE0">
            <w:pPr>
              <w:pStyle w:val="47"/>
              <w:spacing w:before="89" w:line="221" w:lineRule="auto"/>
              <w:ind w:left="400"/>
              <w:rPr>
                <w:sz w:val="24"/>
                <w:szCs w:val="24"/>
              </w:rPr>
            </w:pPr>
            <w:r>
              <w:rPr>
                <w:spacing w:val="6"/>
                <w:sz w:val="24"/>
                <w:szCs w:val="24"/>
              </w:rPr>
              <w:t>门合页</w:t>
            </w:r>
          </w:p>
        </w:tc>
        <w:tc>
          <w:tcPr>
            <w:tcW w:w="3616" w:type="dxa"/>
            <w:gridSpan w:val="7"/>
            <w:vAlign w:val="top"/>
          </w:tcPr>
          <w:p w14:paraId="1B6D9D44">
            <w:pPr>
              <w:pStyle w:val="47"/>
              <w:spacing w:before="89" w:line="221" w:lineRule="auto"/>
              <w:ind w:left="1581"/>
              <w:rPr>
                <w:sz w:val="24"/>
                <w:szCs w:val="24"/>
              </w:rPr>
            </w:pPr>
            <w:r>
              <w:rPr>
                <w:spacing w:val="9"/>
                <w:sz w:val="24"/>
                <w:szCs w:val="24"/>
              </w:rPr>
              <w:t>合页</w:t>
            </w:r>
          </w:p>
        </w:tc>
        <w:tc>
          <w:tcPr>
            <w:tcW w:w="1369" w:type="dxa"/>
            <w:vAlign w:val="top"/>
          </w:tcPr>
          <w:p w14:paraId="794FD51A">
            <w:pPr>
              <w:pStyle w:val="47"/>
              <w:spacing w:before="108" w:line="211" w:lineRule="auto"/>
              <w:ind w:left="625"/>
              <w:rPr>
                <w:sz w:val="24"/>
                <w:szCs w:val="24"/>
              </w:rPr>
            </w:pPr>
            <w:r>
              <w:rPr>
                <w:sz w:val="24"/>
                <w:szCs w:val="24"/>
              </w:rPr>
              <w:t>4</w:t>
            </w:r>
          </w:p>
        </w:tc>
        <w:tc>
          <w:tcPr>
            <w:tcW w:w="899" w:type="dxa"/>
            <w:gridSpan w:val="2"/>
            <w:vAlign w:val="top"/>
          </w:tcPr>
          <w:p w14:paraId="246E8399">
            <w:pPr>
              <w:pStyle w:val="47"/>
              <w:spacing w:before="87" w:line="219" w:lineRule="auto"/>
              <w:ind w:left="337"/>
              <w:rPr>
                <w:sz w:val="24"/>
                <w:szCs w:val="24"/>
              </w:rPr>
            </w:pPr>
            <w:r>
              <w:rPr>
                <w:sz w:val="24"/>
                <w:szCs w:val="24"/>
              </w:rPr>
              <w:t>个</w:t>
            </w:r>
          </w:p>
        </w:tc>
        <w:tc>
          <w:tcPr>
            <w:tcW w:w="1753" w:type="dxa"/>
            <w:vAlign w:val="top"/>
          </w:tcPr>
          <w:p w14:paraId="0831BB4D">
            <w:pPr>
              <w:pStyle w:val="47"/>
              <w:spacing w:before="108" w:line="211" w:lineRule="auto"/>
              <w:ind w:left="818"/>
              <w:rPr>
                <w:sz w:val="24"/>
                <w:szCs w:val="24"/>
              </w:rPr>
            </w:pPr>
          </w:p>
        </w:tc>
      </w:tr>
      <w:tr w14:paraId="5883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04" w:type="dxa"/>
            <w:gridSpan w:val="2"/>
            <w:vAlign w:val="top"/>
          </w:tcPr>
          <w:p w14:paraId="402BBBA6">
            <w:pPr>
              <w:pStyle w:val="47"/>
              <w:spacing w:before="98" w:line="210" w:lineRule="auto"/>
              <w:ind w:left="185"/>
              <w:rPr>
                <w:sz w:val="24"/>
                <w:szCs w:val="24"/>
              </w:rPr>
            </w:pPr>
            <w:r>
              <w:rPr>
                <w:spacing w:val="-7"/>
                <w:sz w:val="24"/>
                <w:szCs w:val="24"/>
              </w:rPr>
              <w:t>13</w:t>
            </w:r>
          </w:p>
        </w:tc>
        <w:tc>
          <w:tcPr>
            <w:tcW w:w="1479" w:type="dxa"/>
            <w:vAlign w:val="top"/>
          </w:tcPr>
          <w:p w14:paraId="413D5843">
            <w:pPr>
              <w:pStyle w:val="47"/>
              <w:spacing w:before="77" w:line="219" w:lineRule="auto"/>
              <w:ind w:left="290"/>
              <w:rPr>
                <w:sz w:val="24"/>
                <w:szCs w:val="24"/>
              </w:rPr>
            </w:pPr>
            <w:r>
              <w:rPr>
                <w:spacing w:val="-2"/>
                <w:sz w:val="24"/>
                <w:szCs w:val="24"/>
              </w:rPr>
              <w:t>卷膜横杆</w:t>
            </w:r>
          </w:p>
        </w:tc>
        <w:tc>
          <w:tcPr>
            <w:tcW w:w="1268" w:type="dxa"/>
            <w:gridSpan w:val="4"/>
            <w:vAlign w:val="top"/>
          </w:tcPr>
          <w:p w14:paraId="637755E9">
            <w:pPr>
              <w:pStyle w:val="47"/>
              <w:spacing w:before="98" w:line="210" w:lineRule="auto"/>
              <w:ind w:left="512"/>
              <w:rPr>
                <w:sz w:val="24"/>
                <w:szCs w:val="24"/>
              </w:rPr>
            </w:pPr>
            <w:r>
              <w:rPr>
                <w:spacing w:val="-3"/>
                <w:sz w:val="24"/>
                <w:szCs w:val="24"/>
              </w:rPr>
              <w:t>25</w:t>
            </w:r>
          </w:p>
        </w:tc>
        <w:tc>
          <w:tcPr>
            <w:tcW w:w="929" w:type="dxa"/>
            <w:gridSpan w:val="2"/>
            <w:vAlign w:val="top"/>
          </w:tcPr>
          <w:p w14:paraId="65A72C2F">
            <w:pPr>
              <w:pStyle w:val="47"/>
              <w:spacing w:before="98" w:line="210" w:lineRule="auto"/>
              <w:ind w:left="404"/>
              <w:rPr>
                <w:sz w:val="24"/>
                <w:szCs w:val="24"/>
              </w:rPr>
            </w:pPr>
            <w:r>
              <w:rPr>
                <w:sz w:val="24"/>
                <w:szCs w:val="24"/>
              </w:rPr>
              <w:t>1</w:t>
            </w:r>
          </w:p>
        </w:tc>
        <w:tc>
          <w:tcPr>
            <w:tcW w:w="1419" w:type="dxa"/>
            <w:vAlign w:val="top"/>
          </w:tcPr>
          <w:p w14:paraId="4E880F5C">
            <w:pPr>
              <w:pStyle w:val="47"/>
              <w:spacing w:before="98" w:line="210" w:lineRule="auto"/>
              <w:ind w:left="645"/>
              <w:rPr>
                <w:sz w:val="24"/>
                <w:szCs w:val="24"/>
              </w:rPr>
            </w:pPr>
            <w:r>
              <w:rPr>
                <w:sz w:val="24"/>
                <w:szCs w:val="24"/>
              </w:rPr>
              <w:t>6</w:t>
            </w:r>
          </w:p>
        </w:tc>
        <w:tc>
          <w:tcPr>
            <w:tcW w:w="1369" w:type="dxa"/>
            <w:vAlign w:val="top"/>
          </w:tcPr>
          <w:p w14:paraId="15C074DE">
            <w:pPr>
              <w:pStyle w:val="47"/>
              <w:spacing w:before="98" w:line="210" w:lineRule="auto"/>
              <w:ind w:left="565"/>
              <w:rPr>
                <w:sz w:val="24"/>
                <w:szCs w:val="24"/>
              </w:rPr>
            </w:pPr>
            <w:r>
              <w:rPr>
                <w:spacing w:val="-3"/>
                <w:sz w:val="24"/>
                <w:szCs w:val="24"/>
              </w:rPr>
              <w:t>80</w:t>
            </w:r>
          </w:p>
        </w:tc>
        <w:tc>
          <w:tcPr>
            <w:tcW w:w="899" w:type="dxa"/>
            <w:gridSpan w:val="2"/>
            <w:vAlign w:val="top"/>
          </w:tcPr>
          <w:p w14:paraId="19E9180A">
            <w:pPr>
              <w:pStyle w:val="47"/>
              <w:spacing w:before="77" w:line="219" w:lineRule="auto"/>
              <w:ind w:left="337"/>
              <w:rPr>
                <w:sz w:val="24"/>
                <w:szCs w:val="24"/>
              </w:rPr>
            </w:pPr>
            <w:r>
              <w:rPr>
                <w:sz w:val="24"/>
                <w:szCs w:val="24"/>
              </w:rPr>
              <w:t>米</w:t>
            </w:r>
          </w:p>
        </w:tc>
        <w:tc>
          <w:tcPr>
            <w:tcW w:w="1753" w:type="dxa"/>
            <w:vAlign w:val="top"/>
          </w:tcPr>
          <w:p w14:paraId="5FD9E2FB">
            <w:pPr>
              <w:pStyle w:val="47"/>
              <w:spacing w:before="98" w:line="210" w:lineRule="auto"/>
              <w:ind w:left="707"/>
              <w:rPr>
                <w:sz w:val="24"/>
                <w:szCs w:val="24"/>
              </w:rPr>
            </w:pPr>
          </w:p>
        </w:tc>
      </w:tr>
      <w:tr w14:paraId="5ACD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7873B7F0">
            <w:pPr>
              <w:pStyle w:val="47"/>
              <w:spacing w:before="109" w:line="210" w:lineRule="auto"/>
              <w:ind w:left="185"/>
              <w:rPr>
                <w:sz w:val="24"/>
                <w:szCs w:val="24"/>
              </w:rPr>
            </w:pPr>
            <w:r>
              <w:rPr>
                <w:spacing w:val="-7"/>
                <w:sz w:val="24"/>
                <w:szCs w:val="24"/>
              </w:rPr>
              <w:t>14</w:t>
            </w:r>
          </w:p>
        </w:tc>
        <w:tc>
          <w:tcPr>
            <w:tcW w:w="1479" w:type="dxa"/>
            <w:vAlign w:val="top"/>
          </w:tcPr>
          <w:p w14:paraId="2BAF3DED">
            <w:pPr>
              <w:pStyle w:val="47"/>
              <w:spacing w:before="88" w:line="219" w:lineRule="auto"/>
              <w:ind w:left="290"/>
              <w:rPr>
                <w:sz w:val="24"/>
                <w:szCs w:val="24"/>
              </w:rPr>
            </w:pPr>
            <w:r>
              <w:rPr>
                <w:spacing w:val="2"/>
                <w:sz w:val="24"/>
                <w:szCs w:val="24"/>
              </w:rPr>
              <w:t>内主立柱</w:t>
            </w:r>
          </w:p>
        </w:tc>
        <w:tc>
          <w:tcPr>
            <w:tcW w:w="639" w:type="dxa"/>
            <w:gridSpan w:val="2"/>
            <w:vAlign w:val="top"/>
          </w:tcPr>
          <w:p w14:paraId="351E2F70">
            <w:pPr>
              <w:pStyle w:val="47"/>
              <w:spacing w:before="109" w:line="210" w:lineRule="auto"/>
              <w:ind w:left="252"/>
              <w:rPr>
                <w:sz w:val="24"/>
                <w:szCs w:val="24"/>
              </w:rPr>
            </w:pPr>
            <w:r>
              <w:rPr>
                <w:sz w:val="24"/>
                <w:szCs w:val="24"/>
              </w:rPr>
              <w:t>2</w:t>
            </w:r>
          </w:p>
        </w:tc>
        <w:tc>
          <w:tcPr>
            <w:tcW w:w="629" w:type="dxa"/>
            <w:gridSpan w:val="2"/>
            <w:vAlign w:val="top"/>
          </w:tcPr>
          <w:p w14:paraId="6E99BEB1">
            <w:pPr>
              <w:pStyle w:val="47"/>
              <w:spacing w:before="109" w:line="210" w:lineRule="auto"/>
              <w:ind w:left="193"/>
              <w:rPr>
                <w:sz w:val="24"/>
                <w:szCs w:val="24"/>
              </w:rPr>
            </w:pPr>
            <w:r>
              <w:rPr>
                <w:spacing w:val="-2"/>
                <w:sz w:val="24"/>
                <w:szCs w:val="24"/>
              </w:rPr>
              <w:t>48</w:t>
            </w:r>
          </w:p>
        </w:tc>
        <w:tc>
          <w:tcPr>
            <w:tcW w:w="929" w:type="dxa"/>
            <w:gridSpan w:val="2"/>
            <w:vAlign w:val="top"/>
          </w:tcPr>
          <w:p w14:paraId="609BCDC3">
            <w:pPr>
              <w:pStyle w:val="47"/>
              <w:spacing w:before="109" w:line="210" w:lineRule="auto"/>
              <w:ind w:left="293"/>
              <w:rPr>
                <w:sz w:val="24"/>
                <w:szCs w:val="24"/>
              </w:rPr>
            </w:pPr>
            <w:r>
              <w:rPr>
                <w:spacing w:val="-6"/>
                <w:sz w:val="24"/>
                <w:szCs w:val="24"/>
              </w:rPr>
              <w:t>1.5</w:t>
            </w:r>
          </w:p>
        </w:tc>
        <w:tc>
          <w:tcPr>
            <w:tcW w:w="1419" w:type="dxa"/>
            <w:vAlign w:val="top"/>
          </w:tcPr>
          <w:p w14:paraId="7269E1BB">
            <w:pPr>
              <w:pStyle w:val="47"/>
              <w:spacing w:before="109" w:line="210" w:lineRule="auto"/>
              <w:ind w:left="645"/>
              <w:rPr>
                <w:sz w:val="24"/>
                <w:szCs w:val="24"/>
              </w:rPr>
            </w:pPr>
            <w:r>
              <w:rPr>
                <w:sz w:val="24"/>
                <w:szCs w:val="24"/>
              </w:rPr>
              <w:t>4</w:t>
            </w:r>
          </w:p>
        </w:tc>
        <w:tc>
          <w:tcPr>
            <w:tcW w:w="1369" w:type="dxa"/>
            <w:vAlign w:val="top"/>
          </w:tcPr>
          <w:p w14:paraId="32987FDB">
            <w:pPr>
              <w:pStyle w:val="47"/>
              <w:spacing w:before="109" w:line="210" w:lineRule="auto"/>
              <w:ind w:left="565"/>
              <w:rPr>
                <w:sz w:val="24"/>
                <w:szCs w:val="24"/>
              </w:rPr>
            </w:pPr>
            <w:r>
              <w:rPr>
                <w:spacing w:val="-7"/>
                <w:sz w:val="24"/>
                <w:szCs w:val="24"/>
              </w:rPr>
              <w:t>18</w:t>
            </w:r>
          </w:p>
        </w:tc>
        <w:tc>
          <w:tcPr>
            <w:tcW w:w="899" w:type="dxa"/>
            <w:gridSpan w:val="2"/>
            <w:vAlign w:val="top"/>
          </w:tcPr>
          <w:p w14:paraId="25C83801">
            <w:pPr>
              <w:pStyle w:val="47"/>
              <w:spacing w:before="88" w:line="220" w:lineRule="auto"/>
              <w:ind w:left="337"/>
              <w:rPr>
                <w:sz w:val="24"/>
                <w:szCs w:val="24"/>
              </w:rPr>
            </w:pPr>
            <w:r>
              <w:rPr>
                <w:sz w:val="24"/>
                <w:szCs w:val="24"/>
              </w:rPr>
              <w:t>根</w:t>
            </w:r>
          </w:p>
        </w:tc>
        <w:tc>
          <w:tcPr>
            <w:tcW w:w="1753" w:type="dxa"/>
            <w:vAlign w:val="top"/>
          </w:tcPr>
          <w:p w14:paraId="769F5A36">
            <w:pPr>
              <w:pStyle w:val="47"/>
              <w:spacing w:before="109" w:line="210" w:lineRule="auto"/>
              <w:ind w:left="707"/>
              <w:rPr>
                <w:sz w:val="24"/>
                <w:szCs w:val="24"/>
              </w:rPr>
            </w:pPr>
          </w:p>
        </w:tc>
      </w:tr>
      <w:tr w14:paraId="357B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251C70A7">
            <w:pPr>
              <w:pStyle w:val="47"/>
              <w:spacing w:before="109" w:line="210" w:lineRule="auto"/>
              <w:ind w:left="185"/>
              <w:rPr>
                <w:sz w:val="24"/>
                <w:szCs w:val="24"/>
              </w:rPr>
            </w:pPr>
            <w:r>
              <w:rPr>
                <w:spacing w:val="-7"/>
                <w:sz w:val="24"/>
                <w:szCs w:val="24"/>
              </w:rPr>
              <w:t>15</w:t>
            </w:r>
          </w:p>
        </w:tc>
        <w:tc>
          <w:tcPr>
            <w:tcW w:w="1479" w:type="dxa"/>
            <w:vAlign w:val="top"/>
          </w:tcPr>
          <w:p w14:paraId="67CCE09E">
            <w:pPr>
              <w:pStyle w:val="47"/>
              <w:spacing w:before="89" w:line="221" w:lineRule="auto"/>
              <w:ind w:left="340"/>
              <w:rPr>
                <w:sz w:val="24"/>
                <w:szCs w:val="24"/>
              </w:rPr>
            </w:pPr>
            <w:r>
              <w:rPr>
                <w:spacing w:val="-1"/>
                <w:sz w:val="24"/>
                <w:szCs w:val="24"/>
              </w:rPr>
              <w:t>U型底托</w:t>
            </w:r>
          </w:p>
        </w:tc>
        <w:tc>
          <w:tcPr>
            <w:tcW w:w="3616" w:type="dxa"/>
            <w:gridSpan w:val="7"/>
            <w:vAlign w:val="top"/>
          </w:tcPr>
          <w:p w14:paraId="49B88D6B">
            <w:pPr>
              <w:pStyle w:val="47"/>
              <w:spacing w:before="88" w:line="219" w:lineRule="auto"/>
              <w:ind w:left="1581"/>
              <w:rPr>
                <w:sz w:val="24"/>
                <w:szCs w:val="24"/>
              </w:rPr>
            </w:pPr>
            <w:r>
              <w:rPr>
                <w:spacing w:val="7"/>
                <w:sz w:val="24"/>
                <w:szCs w:val="24"/>
              </w:rPr>
              <w:t>高钢</w:t>
            </w:r>
          </w:p>
        </w:tc>
        <w:tc>
          <w:tcPr>
            <w:tcW w:w="1369" w:type="dxa"/>
            <w:vAlign w:val="top"/>
          </w:tcPr>
          <w:p w14:paraId="3E6500D3">
            <w:pPr>
              <w:pStyle w:val="47"/>
              <w:spacing w:before="109" w:line="210" w:lineRule="auto"/>
              <w:ind w:left="565"/>
              <w:rPr>
                <w:sz w:val="24"/>
                <w:szCs w:val="24"/>
              </w:rPr>
            </w:pPr>
            <w:r>
              <w:rPr>
                <w:spacing w:val="-3"/>
                <w:sz w:val="24"/>
                <w:szCs w:val="24"/>
              </w:rPr>
              <w:t>26</w:t>
            </w:r>
          </w:p>
        </w:tc>
        <w:tc>
          <w:tcPr>
            <w:tcW w:w="899" w:type="dxa"/>
            <w:gridSpan w:val="2"/>
            <w:vAlign w:val="top"/>
          </w:tcPr>
          <w:p w14:paraId="3A41569F">
            <w:pPr>
              <w:pStyle w:val="47"/>
              <w:spacing w:before="88" w:line="219" w:lineRule="auto"/>
              <w:ind w:left="337"/>
              <w:rPr>
                <w:sz w:val="24"/>
                <w:szCs w:val="24"/>
              </w:rPr>
            </w:pPr>
            <w:r>
              <w:rPr>
                <w:sz w:val="24"/>
                <w:szCs w:val="24"/>
              </w:rPr>
              <w:t>个</w:t>
            </w:r>
          </w:p>
        </w:tc>
        <w:tc>
          <w:tcPr>
            <w:tcW w:w="1753" w:type="dxa"/>
            <w:vAlign w:val="top"/>
          </w:tcPr>
          <w:p w14:paraId="11F1F08B">
            <w:pPr>
              <w:pStyle w:val="47"/>
              <w:spacing w:before="109" w:line="210" w:lineRule="auto"/>
              <w:ind w:left="757"/>
              <w:rPr>
                <w:sz w:val="24"/>
                <w:szCs w:val="24"/>
              </w:rPr>
            </w:pPr>
          </w:p>
        </w:tc>
      </w:tr>
      <w:tr w14:paraId="17E1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571DF454">
            <w:pPr>
              <w:pStyle w:val="47"/>
              <w:spacing w:before="99" w:line="210" w:lineRule="auto"/>
              <w:ind w:left="185"/>
              <w:rPr>
                <w:sz w:val="24"/>
                <w:szCs w:val="24"/>
              </w:rPr>
            </w:pPr>
            <w:r>
              <w:rPr>
                <w:spacing w:val="-7"/>
                <w:sz w:val="24"/>
                <w:szCs w:val="24"/>
              </w:rPr>
              <w:t>16</w:t>
            </w:r>
          </w:p>
        </w:tc>
        <w:tc>
          <w:tcPr>
            <w:tcW w:w="1479" w:type="dxa"/>
            <w:vAlign w:val="top"/>
          </w:tcPr>
          <w:p w14:paraId="37D41CC7">
            <w:pPr>
              <w:pStyle w:val="47"/>
              <w:spacing w:before="78" w:line="220" w:lineRule="auto"/>
              <w:ind w:left="400"/>
              <w:rPr>
                <w:sz w:val="24"/>
                <w:szCs w:val="24"/>
              </w:rPr>
            </w:pPr>
            <w:r>
              <w:rPr>
                <w:spacing w:val="4"/>
                <w:sz w:val="24"/>
                <w:szCs w:val="24"/>
              </w:rPr>
              <w:t>压膜绳</w:t>
            </w:r>
          </w:p>
        </w:tc>
        <w:tc>
          <w:tcPr>
            <w:tcW w:w="3616" w:type="dxa"/>
            <w:gridSpan w:val="7"/>
            <w:vAlign w:val="top"/>
          </w:tcPr>
          <w:p w14:paraId="5C560247">
            <w:pPr>
              <w:pStyle w:val="47"/>
              <w:spacing w:before="78" w:line="219" w:lineRule="auto"/>
              <w:ind w:left="1301"/>
              <w:rPr>
                <w:sz w:val="24"/>
                <w:szCs w:val="24"/>
              </w:rPr>
            </w:pPr>
            <w:r>
              <w:rPr>
                <w:spacing w:val="-2"/>
                <w:sz w:val="24"/>
                <w:szCs w:val="24"/>
              </w:rPr>
              <w:t>抗老化300</w:t>
            </w:r>
          </w:p>
        </w:tc>
        <w:tc>
          <w:tcPr>
            <w:tcW w:w="1369" w:type="dxa"/>
            <w:vAlign w:val="top"/>
          </w:tcPr>
          <w:p w14:paraId="5C6F8EE2">
            <w:pPr>
              <w:pStyle w:val="47"/>
              <w:spacing w:before="99" w:line="210" w:lineRule="auto"/>
              <w:ind w:left="516"/>
              <w:rPr>
                <w:sz w:val="24"/>
                <w:szCs w:val="24"/>
              </w:rPr>
            </w:pPr>
            <w:r>
              <w:rPr>
                <w:spacing w:val="-3"/>
                <w:sz w:val="24"/>
                <w:szCs w:val="24"/>
              </w:rPr>
              <w:t>300</w:t>
            </w:r>
          </w:p>
        </w:tc>
        <w:tc>
          <w:tcPr>
            <w:tcW w:w="899" w:type="dxa"/>
            <w:gridSpan w:val="2"/>
            <w:vAlign w:val="top"/>
          </w:tcPr>
          <w:p w14:paraId="3F9BE74D">
            <w:pPr>
              <w:pStyle w:val="47"/>
              <w:spacing w:before="78" w:line="219" w:lineRule="auto"/>
              <w:ind w:left="337"/>
              <w:rPr>
                <w:sz w:val="24"/>
                <w:szCs w:val="24"/>
              </w:rPr>
            </w:pPr>
            <w:r>
              <w:rPr>
                <w:sz w:val="24"/>
                <w:szCs w:val="24"/>
              </w:rPr>
              <w:t>米</w:t>
            </w:r>
          </w:p>
        </w:tc>
        <w:tc>
          <w:tcPr>
            <w:tcW w:w="1753" w:type="dxa"/>
            <w:vAlign w:val="top"/>
          </w:tcPr>
          <w:p w14:paraId="3E9B381B">
            <w:pPr>
              <w:pStyle w:val="47"/>
              <w:spacing w:before="99" w:line="210" w:lineRule="auto"/>
              <w:ind w:left="757"/>
              <w:rPr>
                <w:sz w:val="24"/>
                <w:szCs w:val="24"/>
              </w:rPr>
            </w:pPr>
          </w:p>
        </w:tc>
      </w:tr>
      <w:tr w14:paraId="171D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4A450F46">
            <w:pPr>
              <w:pStyle w:val="47"/>
              <w:spacing w:before="109" w:line="210" w:lineRule="auto"/>
              <w:ind w:left="185"/>
              <w:rPr>
                <w:sz w:val="24"/>
                <w:szCs w:val="24"/>
              </w:rPr>
            </w:pPr>
            <w:r>
              <w:rPr>
                <w:spacing w:val="-7"/>
                <w:sz w:val="24"/>
                <w:szCs w:val="24"/>
              </w:rPr>
              <w:t>17</w:t>
            </w:r>
          </w:p>
        </w:tc>
        <w:tc>
          <w:tcPr>
            <w:tcW w:w="1479" w:type="dxa"/>
            <w:vAlign w:val="top"/>
          </w:tcPr>
          <w:p w14:paraId="6462EB36">
            <w:pPr>
              <w:pStyle w:val="47"/>
              <w:spacing w:before="91" w:line="222" w:lineRule="auto"/>
              <w:ind w:left="290"/>
              <w:rPr>
                <w:sz w:val="24"/>
                <w:szCs w:val="24"/>
              </w:rPr>
            </w:pPr>
            <w:r>
              <w:rPr>
                <w:spacing w:val="-2"/>
                <w:sz w:val="24"/>
                <w:szCs w:val="24"/>
              </w:rPr>
              <w:t>钢丝地锚</w:t>
            </w:r>
          </w:p>
        </w:tc>
        <w:tc>
          <w:tcPr>
            <w:tcW w:w="3616" w:type="dxa"/>
            <w:gridSpan w:val="7"/>
            <w:vAlign w:val="top"/>
          </w:tcPr>
          <w:p w14:paraId="3845DFE0">
            <w:pPr>
              <w:pStyle w:val="47"/>
              <w:spacing w:before="92" w:line="223" w:lineRule="auto"/>
              <w:ind w:left="1581"/>
              <w:rPr>
                <w:sz w:val="24"/>
                <w:szCs w:val="24"/>
              </w:rPr>
            </w:pPr>
            <w:r>
              <w:rPr>
                <w:spacing w:val="-3"/>
                <w:sz w:val="24"/>
                <w:szCs w:val="24"/>
              </w:rPr>
              <w:t>地锚</w:t>
            </w:r>
          </w:p>
        </w:tc>
        <w:tc>
          <w:tcPr>
            <w:tcW w:w="1369" w:type="dxa"/>
            <w:vAlign w:val="top"/>
          </w:tcPr>
          <w:p w14:paraId="00B7B20F">
            <w:pPr>
              <w:pStyle w:val="47"/>
              <w:spacing w:before="109" w:line="210" w:lineRule="auto"/>
              <w:ind w:left="565"/>
              <w:rPr>
                <w:sz w:val="24"/>
                <w:szCs w:val="24"/>
              </w:rPr>
            </w:pPr>
            <w:r>
              <w:rPr>
                <w:spacing w:val="-2"/>
                <w:sz w:val="24"/>
                <w:szCs w:val="24"/>
              </w:rPr>
              <w:t>41</w:t>
            </w:r>
          </w:p>
        </w:tc>
        <w:tc>
          <w:tcPr>
            <w:tcW w:w="899" w:type="dxa"/>
            <w:gridSpan w:val="2"/>
            <w:vAlign w:val="top"/>
          </w:tcPr>
          <w:p w14:paraId="063000FF">
            <w:pPr>
              <w:pStyle w:val="47"/>
              <w:spacing w:before="88" w:line="219" w:lineRule="auto"/>
              <w:ind w:left="337"/>
              <w:rPr>
                <w:sz w:val="24"/>
                <w:szCs w:val="24"/>
              </w:rPr>
            </w:pPr>
            <w:r>
              <w:rPr>
                <w:sz w:val="24"/>
                <w:szCs w:val="24"/>
              </w:rPr>
              <w:t>个</w:t>
            </w:r>
          </w:p>
        </w:tc>
        <w:tc>
          <w:tcPr>
            <w:tcW w:w="1753" w:type="dxa"/>
            <w:vAlign w:val="top"/>
          </w:tcPr>
          <w:p w14:paraId="7F4495A3">
            <w:pPr>
              <w:pStyle w:val="47"/>
              <w:spacing w:before="109" w:line="210" w:lineRule="auto"/>
              <w:ind w:left="757"/>
              <w:rPr>
                <w:sz w:val="24"/>
                <w:szCs w:val="24"/>
              </w:rPr>
            </w:pPr>
          </w:p>
        </w:tc>
      </w:tr>
      <w:tr w14:paraId="302B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2CA5C490">
            <w:pPr>
              <w:pStyle w:val="47"/>
              <w:spacing w:before="109" w:line="210" w:lineRule="auto"/>
              <w:ind w:left="185"/>
              <w:rPr>
                <w:sz w:val="24"/>
                <w:szCs w:val="24"/>
              </w:rPr>
            </w:pPr>
            <w:r>
              <w:rPr>
                <w:spacing w:val="-7"/>
                <w:sz w:val="24"/>
                <w:szCs w:val="24"/>
              </w:rPr>
              <w:t>18</w:t>
            </w:r>
          </w:p>
        </w:tc>
        <w:tc>
          <w:tcPr>
            <w:tcW w:w="1479" w:type="dxa"/>
            <w:vAlign w:val="top"/>
          </w:tcPr>
          <w:p w14:paraId="6B3D7ACB">
            <w:pPr>
              <w:pStyle w:val="47"/>
              <w:spacing w:before="88" w:line="219" w:lineRule="auto"/>
              <w:ind w:left="511"/>
              <w:rPr>
                <w:sz w:val="24"/>
                <w:szCs w:val="24"/>
              </w:rPr>
            </w:pPr>
            <w:r>
              <w:rPr>
                <w:spacing w:val="-2"/>
                <w:sz w:val="24"/>
                <w:szCs w:val="24"/>
              </w:rPr>
              <w:t>斜撑</w:t>
            </w:r>
          </w:p>
        </w:tc>
        <w:tc>
          <w:tcPr>
            <w:tcW w:w="3616" w:type="dxa"/>
            <w:gridSpan w:val="7"/>
            <w:vAlign w:val="top"/>
          </w:tcPr>
          <w:p w14:paraId="2CB2452A">
            <w:pPr>
              <w:pStyle w:val="47"/>
              <w:spacing w:before="109" w:line="210" w:lineRule="auto"/>
              <w:ind w:left="1472"/>
              <w:rPr>
                <w:sz w:val="24"/>
                <w:szCs w:val="24"/>
              </w:rPr>
            </w:pPr>
            <w:r>
              <w:rPr>
                <w:spacing w:val="-2"/>
                <w:sz w:val="24"/>
                <w:szCs w:val="24"/>
              </w:rPr>
              <w:t>25mm*6</w:t>
            </w:r>
          </w:p>
        </w:tc>
        <w:tc>
          <w:tcPr>
            <w:tcW w:w="1369" w:type="dxa"/>
            <w:vAlign w:val="top"/>
          </w:tcPr>
          <w:p w14:paraId="5A4C31D0">
            <w:pPr>
              <w:pStyle w:val="47"/>
              <w:spacing w:before="109" w:line="210" w:lineRule="auto"/>
              <w:ind w:left="625"/>
              <w:rPr>
                <w:sz w:val="24"/>
                <w:szCs w:val="24"/>
              </w:rPr>
            </w:pPr>
            <w:r>
              <w:rPr>
                <w:sz w:val="24"/>
                <w:szCs w:val="24"/>
              </w:rPr>
              <w:t>4</w:t>
            </w:r>
          </w:p>
        </w:tc>
        <w:tc>
          <w:tcPr>
            <w:tcW w:w="899" w:type="dxa"/>
            <w:gridSpan w:val="2"/>
            <w:vAlign w:val="top"/>
          </w:tcPr>
          <w:p w14:paraId="2A80DC24">
            <w:pPr>
              <w:pStyle w:val="47"/>
              <w:spacing w:before="88" w:line="220" w:lineRule="auto"/>
              <w:ind w:left="337"/>
              <w:rPr>
                <w:sz w:val="24"/>
                <w:szCs w:val="24"/>
              </w:rPr>
            </w:pPr>
            <w:r>
              <w:rPr>
                <w:sz w:val="24"/>
                <w:szCs w:val="24"/>
              </w:rPr>
              <w:t>根</w:t>
            </w:r>
          </w:p>
        </w:tc>
        <w:tc>
          <w:tcPr>
            <w:tcW w:w="1753" w:type="dxa"/>
            <w:vAlign w:val="top"/>
          </w:tcPr>
          <w:p w14:paraId="79EA4EA2">
            <w:pPr>
              <w:pStyle w:val="47"/>
              <w:spacing w:before="109" w:line="210" w:lineRule="auto"/>
              <w:ind w:left="707"/>
              <w:rPr>
                <w:sz w:val="24"/>
                <w:szCs w:val="24"/>
              </w:rPr>
            </w:pPr>
          </w:p>
        </w:tc>
      </w:tr>
      <w:tr w14:paraId="3DBD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3E0531A0">
            <w:pPr>
              <w:pStyle w:val="47"/>
              <w:spacing w:before="99" w:line="210" w:lineRule="auto"/>
              <w:ind w:left="185"/>
              <w:rPr>
                <w:sz w:val="24"/>
                <w:szCs w:val="24"/>
              </w:rPr>
            </w:pPr>
            <w:r>
              <w:rPr>
                <w:spacing w:val="-7"/>
                <w:sz w:val="24"/>
                <w:szCs w:val="24"/>
              </w:rPr>
              <w:t>19</w:t>
            </w:r>
          </w:p>
        </w:tc>
        <w:tc>
          <w:tcPr>
            <w:tcW w:w="1479" w:type="dxa"/>
            <w:vAlign w:val="top"/>
          </w:tcPr>
          <w:p w14:paraId="1BFB6581">
            <w:pPr>
              <w:rPr>
                <w:rFonts w:ascii="Arial"/>
                <w:sz w:val="24"/>
                <w:szCs w:val="24"/>
              </w:rPr>
            </w:pPr>
          </w:p>
        </w:tc>
        <w:tc>
          <w:tcPr>
            <w:tcW w:w="3616" w:type="dxa"/>
            <w:gridSpan w:val="7"/>
            <w:vAlign w:val="top"/>
          </w:tcPr>
          <w:p w14:paraId="599DD1AD">
            <w:pPr>
              <w:pStyle w:val="47"/>
              <w:spacing w:before="78" w:line="220" w:lineRule="auto"/>
              <w:ind w:left="1412"/>
              <w:rPr>
                <w:sz w:val="24"/>
                <w:szCs w:val="24"/>
              </w:rPr>
            </w:pPr>
            <w:r>
              <w:rPr>
                <w:spacing w:val="1"/>
                <w:sz w:val="24"/>
                <w:szCs w:val="24"/>
              </w:rPr>
              <w:t>电动24v</w:t>
            </w:r>
          </w:p>
        </w:tc>
        <w:tc>
          <w:tcPr>
            <w:tcW w:w="1369" w:type="dxa"/>
            <w:vAlign w:val="top"/>
          </w:tcPr>
          <w:p w14:paraId="0C3778C7">
            <w:pPr>
              <w:pStyle w:val="47"/>
              <w:spacing w:before="99" w:line="210" w:lineRule="auto"/>
              <w:ind w:left="625"/>
              <w:rPr>
                <w:sz w:val="24"/>
                <w:szCs w:val="24"/>
              </w:rPr>
            </w:pPr>
            <w:r>
              <w:rPr>
                <w:sz w:val="24"/>
                <w:szCs w:val="24"/>
              </w:rPr>
              <w:t>2</w:t>
            </w:r>
          </w:p>
        </w:tc>
        <w:tc>
          <w:tcPr>
            <w:tcW w:w="899" w:type="dxa"/>
            <w:gridSpan w:val="2"/>
            <w:vAlign w:val="top"/>
          </w:tcPr>
          <w:p w14:paraId="09451FF3">
            <w:pPr>
              <w:pStyle w:val="47"/>
              <w:spacing w:before="80" w:line="221" w:lineRule="auto"/>
              <w:ind w:left="337"/>
              <w:rPr>
                <w:sz w:val="24"/>
                <w:szCs w:val="24"/>
              </w:rPr>
            </w:pPr>
            <w:r>
              <w:rPr>
                <w:sz w:val="24"/>
                <w:szCs w:val="24"/>
              </w:rPr>
              <w:t>台</w:t>
            </w:r>
          </w:p>
        </w:tc>
        <w:tc>
          <w:tcPr>
            <w:tcW w:w="1753" w:type="dxa"/>
            <w:vAlign w:val="top"/>
          </w:tcPr>
          <w:p w14:paraId="07B0B98B">
            <w:pPr>
              <w:pStyle w:val="47"/>
              <w:spacing w:before="99" w:line="210" w:lineRule="auto"/>
              <w:ind w:left="648"/>
              <w:rPr>
                <w:sz w:val="24"/>
                <w:szCs w:val="24"/>
              </w:rPr>
            </w:pPr>
          </w:p>
        </w:tc>
      </w:tr>
      <w:tr w14:paraId="54DE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6B4865AB">
            <w:pPr>
              <w:pStyle w:val="47"/>
              <w:spacing w:before="109" w:line="210" w:lineRule="auto"/>
              <w:ind w:left="185"/>
              <w:rPr>
                <w:sz w:val="24"/>
                <w:szCs w:val="24"/>
              </w:rPr>
            </w:pPr>
            <w:r>
              <w:rPr>
                <w:spacing w:val="-3"/>
                <w:sz w:val="24"/>
                <w:szCs w:val="24"/>
              </w:rPr>
              <w:t>20</w:t>
            </w:r>
          </w:p>
        </w:tc>
        <w:tc>
          <w:tcPr>
            <w:tcW w:w="1479" w:type="dxa"/>
            <w:vAlign w:val="top"/>
          </w:tcPr>
          <w:p w14:paraId="58B0BFBF">
            <w:pPr>
              <w:pStyle w:val="47"/>
              <w:spacing w:before="88" w:line="220" w:lineRule="auto"/>
              <w:ind w:left="290"/>
              <w:rPr>
                <w:sz w:val="24"/>
                <w:szCs w:val="24"/>
              </w:rPr>
            </w:pPr>
            <w:r>
              <w:rPr>
                <w:spacing w:val="3"/>
                <w:sz w:val="24"/>
                <w:szCs w:val="24"/>
              </w:rPr>
              <w:t>卷膜支架</w:t>
            </w:r>
          </w:p>
        </w:tc>
        <w:tc>
          <w:tcPr>
            <w:tcW w:w="3616" w:type="dxa"/>
            <w:gridSpan w:val="7"/>
            <w:vAlign w:val="top"/>
          </w:tcPr>
          <w:p w14:paraId="3B61315C">
            <w:pPr>
              <w:pStyle w:val="47"/>
              <w:spacing w:before="94" w:line="223" w:lineRule="auto"/>
              <w:ind w:left="812"/>
              <w:rPr>
                <w:sz w:val="24"/>
                <w:szCs w:val="24"/>
              </w:rPr>
            </w:pPr>
            <w:r>
              <w:rPr>
                <w:spacing w:val="-1"/>
                <w:sz w:val="24"/>
                <w:szCs w:val="24"/>
              </w:rPr>
              <w:t>32*1.5*3m/25*1.5*3</w:t>
            </w:r>
          </w:p>
        </w:tc>
        <w:tc>
          <w:tcPr>
            <w:tcW w:w="1369" w:type="dxa"/>
            <w:vAlign w:val="top"/>
          </w:tcPr>
          <w:p w14:paraId="6316AC6A">
            <w:pPr>
              <w:pStyle w:val="47"/>
              <w:spacing w:before="109" w:line="210" w:lineRule="auto"/>
              <w:ind w:left="625"/>
              <w:rPr>
                <w:sz w:val="24"/>
                <w:szCs w:val="24"/>
              </w:rPr>
            </w:pPr>
            <w:r>
              <w:rPr>
                <w:sz w:val="24"/>
                <w:szCs w:val="24"/>
              </w:rPr>
              <w:t>4</w:t>
            </w:r>
          </w:p>
        </w:tc>
        <w:tc>
          <w:tcPr>
            <w:tcW w:w="899" w:type="dxa"/>
            <w:gridSpan w:val="2"/>
            <w:vAlign w:val="top"/>
          </w:tcPr>
          <w:p w14:paraId="64D415A5">
            <w:pPr>
              <w:pStyle w:val="47"/>
              <w:spacing w:before="88" w:line="220" w:lineRule="auto"/>
              <w:ind w:left="337"/>
              <w:rPr>
                <w:sz w:val="24"/>
                <w:szCs w:val="24"/>
              </w:rPr>
            </w:pPr>
            <w:r>
              <w:rPr>
                <w:sz w:val="24"/>
                <w:szCs w:val="24"/>
              </w:rPr>
              <w:t>根</w:t>
            </w:r>
          </w:p>
        </w:tc>
        <w:tc>
          <w:tcPr>
            <w:tcW w:w="1753" w:type="dxa"/>
            <w:vAlign w:val="top"/>
          </w:tcPr>
          <w:p w14:paraId="5811BAF1">
            <w:pPr>
              <w:pStyle w:val="47"/>
              <w:spacing w:before="109" w:line="210" w:lineRule="auto"/>
              <w:ind w:left="707"/>
              <w:rPr>
                <w:sz w:val="24"/>
                <w:szCs w:val="24"/>
              </w:rPr>
            </w:pPr>
          </w:p>
        </w:tc>
      </w:tr>
      <w:tr w14:paraId="67579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Merge w:val="restart"/>
            <w:tcBorders>
              <w:bottom w:val="nil"/>
            </w:tcBorders>
            <w:vAlign w:val="top"/>
          </w:tcPr>
          <w:p w14:paraId="512E7F02">
            <w:pPr>
              <w:spacing w:line="286" w:lineRule="auto"/>
              <w:rPr>
                <w:rFonts w:ascii="Arial"/>
                <w:sz w:val="24"/>
                <w:szCs w:val="24"/>
              </w:rPr>
            </w:pPr>
          </w:p>
          <w:p w14:paraId="7BA477AB">
            <w:pPr>
              <w:spacing w:line="287" w:lineRule="auto"/>
              <w:rPr>
                <w:rFonts w:ascii="Arial"/>
                <w:sz w:val="24"/>
                <w:szCs w:val="24"/>
              </w:rPr>
            </w:pPr>
          </w:p>
          <w:p w14:paraId="4816450B">
            <w:pPr>
              <w:pStyle w:val="47"/>
              <w:spacing w:before="71" w:line="219" w:lineRule="auto"/>
              <w:ind w:left="74"/>
              <w:rPr>
                <w:sz w:val="24"/>
                <w:szCs w:val="24"/>
              </w:rPr>
            </w:pPr>
            <w:r>
              <w:rPr>
                <w:spacing w:val="6"/>
                <w:sz w:val="24"/>
                <w:szCs w:val="24"/>
              </w:rPr>
              <w:t>内棚</w:t>
            </w:r>
          </w:p>
        </w:tc>
        <w:tc>
          <w:tcPr>
            <w:tcW w:w="1479" w:type="dxa"/>
            <w:vAlign w:val="top"/>
          </w:tcPr>
          <w:p w14:paraId="66195C8F">
            <w:pPr>
              <w:pStyle w:val="47"/>
              <w:spacing w:before="88" w:line="219" w:lineRule="auto"/>
              <w:ind w:left="60"/>
              <w:rPr>
                <w:sz w:val="24"/>
                <w:szCs w:val="24"/>
              </w:rPr>
            </w:pPr>
            <w:r>
              <w:rPr>
                <w:spacing w:val="8"/>
                <w:sz w:val="24"/>
                <w:szCs w:val="24"/>
              </w:rPr>
              <w:t>棚架长(米)</w:t>
            </w:r>
          </w:p>
        </w:tc>
        <w:tc>
          <w:tcPr>
            <w:tcW w:w="3616" w:type="dxa"/>
            <w:gridSpan w:val="7"/>
            <w:vAlign w:val="top"/>
          </w:tcPr>
          <w:p w14:paraId="15567D0A">
            <w:pPr>
              <w:pStyle w:val="47"/>
              <w:spacing w:before="109" w:line="210" w:lineRule="auto"/>
              <w:ind w:left="1692"/>
              <w:rPr>
                <w:sz w:val="24"/>
                <w:szCs w:val="24"/>
              </w:rPr>
            </w:pPr>
            <w:r>
              <w:rPr>
                <w:spacing w:val="-4"/>
                <w:sz w:val="24"/>
                <w:szCs w:val="24"/>
              </w:rPr>
              <w:t>38</w:t>
            </w:r>
          </w:p>
        </w:tc>
        <w:tc>
          <w:tcPr>
            <w:tcW w:w="1369" w:type="dxa"/>
            <w:vAlign w:val="top"/>
          </w:tcPr>
          <w:p w14:paraId="756D2684">
            <w:pPr>
              <w:pStyle w:val="47"/>
              <w:spacing w:before="88" w:line="219" w:lineRule="auto"/>
              <w:ind w:left="126"/>
              <w:rPr>
                <w:sz w:val="24"/>
                <w:szCs w:val="24"/>
              </w:rPr>
            </w:pPr>
            <w:r>
              <w:rPr>
                <w:spacing w:val="8"/>
                <w:sz w:val="24"/>
                <w:szCs w:val="24"/>
              </w:rPr>
              <w:t>棚架宽(米)</w:t>
            </w:r>
          </w:p>
        </w:tc>
        <w:tc>
          <w:tcPr>
            <w:tcW w:w="899" w:type="dxa"/>
            <w:gridSpan w:val="2"/>
            <w:vAlign w:val="top"/>
          </w:tcPr>
          <w:p w14:paraId="4708DC6C">
            <w:pPr>
              <w:pStyle w:val="47"/>
              <w:spacing w:before="109" w:line="210" w:lineRule="auto"/>
              <w:ind w:left="337"/>
              <w:rPr>
                <w:sz w:val="24"/>
                <w:szCs w:val="24"/>
              </w:rPr>
            </w:pPr>
            <w:r>
              <w:rPr>
                <w:spacing w:val="-7"/>
                <w:sz w:val="24"/>
                <w:szCs w:val="24"/>
              </w:rPr>
              <w:t>10</w:t>
            </w:r>
          </w:p>
        </w:tc>
        <w:tc>
          <w:tcPr>
            <w:tcW w:w="1753" w:type="dxa"/>
            <w:vAlign w:val="top"/>
          </w:tcPr>
          <w:p w14:paraId="7FD12608">
            <w:pPr>
              <w:rPr>
                <w:rFonts w:ascii="Arial"/>
                <w:sz w:val="24"/>
                <w:szCs w:val="24"/>
              </w:rPr>
            </w:pPr>
          </w:p>
        </w:tc>
      </w:tr>
      <w:tr w14:paraId="5CD62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Merge w:val="continue"/>
            <w:tcBorders>
              <w:top w:val="nil"/>
              <w:bottom w:val="nil"/>
            </w:tcBorders>
            <w:vAlign w:val="top"/>
          </w:tcPr>
          <w:p w14:paraId="2DC4D90F">
            <w:pPr>
              <w:rPr>
                <w:rFonts w:ascii="Arial"/>
                <w:sz w:val="24"/>
                <w:szCs w:val="24"/>
              </w:rPr>
            </w:pPr>
          </w:p>
        </w:tc>
        <w:tc>
          <w:tcPr>
            <w:tcW w:w="1479" w:type="dxa"/>
            <w:vAlign w:val="top"/>
          </w:tcPr>
          <w:p w14:paraId="751DCBDD">
            <w:pPr>
              <w:rPr>
                <w:rFonts w:ascii="Arial"/>
                <w:sz w:val="24"/>
                <w:szCs w:val="24"/>
              </w:rPr>
            </w:pPr>
          </w:p>
        </w:tc>
        <w:tc>
          <w:tcPr>
            <w:tcW w:w="3616" w:type="dxa"/>
            <w:gridSpan w:val="7"/>
            <w:vAlign w:val="top"/>
          </w:tcPr>
          <w:p w14:paraId="51109A5E">
            <w:pPr>
              <w:rPr>
                <w:rFonts w:ascii="Arial"/>
                <w:sz w:val="24"/>
                <w:szCs w:val="24"/>
              </w:rPr>
            </w:pPr>
          </w:p>
        </w:tc>
        <w:tc>
          <w:tcPr>
            <w:tcW w:w="1369" w:type="dxa"/>
            <w:vAlign w:val="top"/>
          </w:tcPr>
          <w:p w14:paraId="73A19CFB">
            <w:pPr>
              <w:pStyle w:val="47"/>
              <w:spacing w:before="78" w:line="219" w:lineRule="auto"/>
              <w:ind w:left="126"/>
              <w:rPr>
                <w:sz w:val="24"/>
                <w:szCs w:val="24"/>
              </w:rPr>
            </w:pPr>
            <w:r>
              <w:rPr>
                <w:spacing w:val="8"/>
                <w:sz w:val="24"/>
                <w:szCs w:val="24"/>
              </w:rPr>
              <w:t>薄膜宽(米)</w:t>
            </w:r>
          </w:p>
        </w:tc>
        <w:tc>
          <w:tcPr>
            <w:tcW w:w="899" w:type="dxa"/>
            <w:gridSpan w:val="2"/>
            <w:vAlign w:val="top"/>
          </w:tcPr>
          <w:p w14:paraId="64EFF2D5">
            <w:pPr>
              <w:rPr>
                <w:rFonts w:ascii="Arial"/>
                <w:sz w:val="24"/>
                <w:szCs w:val="24"/>
              </w:rPr>
            </w:pPr>
          </w:p>
        </w:tc>
        <w:tc>
          <w:tcPr>
            <w:tcW w:w="1753" w:type="dxa"/>
            <w:vAlign w:val="top"/>
          </w:tcPr>
          <w:p w14:paraId="1E2ABC52">
            <w:pPr>
              <w:rPr>
                <w:rFonts w:ascii="Arial"/>
                <w:sz w:val="24"/>
                <w:szCs w:val="24"/>
              </w:rPr>
            </w:pPr>
          </w:p>
        </w:tc>
      </w:tr>
      <w:tr w14:paraId="05245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Merge w:val="continue"/>
            <w:tcBorders>
              <w:top w:val="nil"/>
              <w:bottom w:val="nil"/>
            </w:tcBorders>
            <w:vAlign w:val="top"/>
          </w:tcPr>
          <w:p w14:paraId="39D86E9D">
            <w:pPr>
              <w:rPr>
                <w:rFonts w:ascii="Arial"/>
                <w:sz w:val="24"/>
                <w:szCs w:val="24"/>
              </w:rPr>
            </w:pPr>
          </w:p>
        </w:tc>
        <w:tc>
          <w:tcPr>
            <w:tcW w:w="1479" w:type="dxa"/>
            <w:vAlign w:val="top"/>
          </w:tcPr>
          <w:p w14:paraId="73D29590">
            <w:pPr>
              <w:pStyle w:val="47"/>
              <w:spacing w:before="86" w:line="219" w:lineRule="auto"/>
              <w:ind w:left="511"/>
              <w:rPr>
                <w:sz w:val="24"/>
                <w:szCs w:val="24"/>
              </w:rPr>
            </w:pPr>
            <w:r>
              <w:rPr>
                <w:spacing w:val="-3"/>
                <w:sz w:val="24"/>
                <w:szCs w:val="24"/>
              </w:rPr>
              <w:t>竹竿</w:t>
            </w:r>
          </w:p>
        </w:tc>
        <w:tc>
          <w:tcPr>
            <w:tcW w:w="3616" w:type="dxa"/>
            <w:gridSpan w:val="7"/>
            <w:vAlign w:val="top"/>
          </w:tcPr>
          <w:p w14:paraId="7EAB44EF">
            <w:pPr>
              <w:pStyle w:val="47"/>
              <w:spacing w:before="88" w:line="219" w:lineRule="auto"/>
              <w:ind w:left="1632"/>
              <w:rPr>
                <w:sz w:val="24"/>
                <w:szCs w:val="24"/>
              </w:rPr>
            </w:pPr>
            <w:r>
              <w:rPr>
                <w:spacing w:val="4"/>
                <w:sz w:val="24"/>
                <w:szCs w:val="24"/>
              </w:rPr>
              <w:t>7米</w:t>
            </w:r>
          </w:p>
        </w:tc>
        <w:tc>
          <w:tcPr>
            <w:tcW w:w="1369" w:type="dxa"/>
            <w:vAlign w:val="top"/>
          </w:tcPr>
          <w:p w14:paraId="25779989">
            <w:pPr>
              <w:pStyle w:val="47"/>
              <w:spacing w:before="88" w:line="220" w:lineRule="auto"/>
              <w:ind w:left="406"/>
              <w:rPr>
                <w:sz w:val="24"/>
                <w:szCs w:val="24"/>
              </w:rPr>
            </w:pPr>
            <w:r>
              <w:rPr>
                <w:spacing w:val="-2"/>
                <w:sz w:val="24"/>
                <w:szCs w:val="24"/>
              </w:rPr>
              <w:t>480根</w:t>
            </w:r>
          </w:p>
        </w:tc>
        <w:tc>
          <w:tcPr>
            <w:tcW w:w="899" w:type="dxa"/>
            <w:gridSpan w:val="2"/>
            <w:vAlign w:val="top"/>
          </w:tcPr>
          <w:p w14:paraId="65ECF341">
            <w:pPr>
              <w:pStyle w:val="47"/>
              <w:spacing w:before="88" w:line="220" w:lineRule="auto"/>
              <w:ind w:left="277"/>
              <w:rPr>
                <w:sz w:val="24"/>
                <w:szCs w:val="24"/>
              </w:rPr>
            </w:pPr>
            <w:r>
              <w:rPr>
                <w:spacing w:val="4"/>
                <w:sz w:val="24"/>
                <w:szCs w:val="24"/>
              </w:rPr>
              <w:t>7元</w:t>
            </w:r>
          </w:p>
        </w:tc>
        <w:tc>
          <w:tcPr>
            <w:tcW w:w="1753" w:type="dxa"/>
            <w:vAlign w:val="top"/>
          </w:tcPr>
          <w:p w14:paraId="16A8117A">
            <w:pPr>
              <w:pStyle w:val="47"/>
              <w:spacing w:before="109" w:line="210" w:lineRule="auto"/>
              <w:ind w:left="648"/>
              <w:rPr>
                <w:sz w:val="24"/>
                <w:szCs w:val="24"/>
              </w:rPr>
            </w:pPr>
          </w:p>
        </w:tc>
      </w:tr>
      <w:tr w14:paraId="0F6F1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Merge w:val="continue"/>
            <w:tcBorders>
              <w:top w:val="nil"/>
            </w:tcBorders>
            <w:vAlign w:val="top"/>
          </w:tcPr>
          <w:p w14:paraId="6367251B">
            <w:pPr>
              <w:rPr>
                <w:rFonts w:ascii="Arial"/>
                <w:sz w:val="24"/>
                <w:szCs w:val="24"/>
              </w:rPr>
            </w:pPr>
          </w:p>
        </w:tc>
        <w:tc>
          <w:tcPr>
            <w:tcW w:w="1479" w:type="dxa"/>
            <w:vAlign w:val="top"/>
          </w:tcPr>
          <w:p w14:paraId="4C77CF76">
            <w:pPr>
              <w:pStyle w:val="47"/>
              <w:spacing w:before="88" w:line="219" w:lineRule="auto"/>
              <w:ind w:left="620"/>
              <w:rPr>
                <w:sz w:val="24"/>
                <w:szCs w:val="24"/>
              </w:rPr>
            </w:pPr>
            <w:r>
              <w:rPr>
                <w:sz w:val="24"/>
                <w:szCs w:val="24"/>
              </w:rPr>
              <w:t>粱</w:t>
            </w:r>
          </w:p>
        </w:tc>
        <w:tc>
          <w:tcPr>
            <w:tcW w:w="3616" w:type="dxa"/>
            <w:gridSpan w:val="7"/>
            <w:vAlign w:val="top"/>
          </w:tcPr>
          <w:p w14:paraId="1CEC14DD">
            <w:pPr>
              <w:pStyle w:val="47"/>
              <w:spacing w:before="109" w:line="210" w:lineRule="auto"/>
              <w:ind w:left="1742"/>
              <w:rPr>
                <w:sz w:val="24"/>
                <w:szCs w:val="24"/>
              </w:rPr>
            </w:pPr>
            <w:r>
              <w:rPr>
                <w:sz w:val="24"/>
                <w:szCs w:val="24"/>
              </w:rPr>
              <w:t>5</w:t>
            </w:r>
          </w:p>
        </w:tc>
        <w:tc>
          <w:tcPr>
            <w:tcW w:w="1369" w:type="dxa"/>
            <w:vAlign w:val="top"/>
          </w:tcPr>
          <w:p w14:paraId="3361E27F">
            <w:pPr>
              <w:pStyle w:val="47"/>
              <w:spacing w:before="89" w:line="221" w:lineRule="auto"/>
              <w:ind w:left="565"/>
              <w:rPr>
                <w:sz w:val="24"/>
                <w:szCs w:val="24"/>
              </w:rPr>
            </w:pPr>
            <w:r>
              <w:rPr>
                <w:sz w:val="24"/>
                <w:szCs w:val="24"/>
              </w:rPr>
              <w:t>卡</w:t>
            </w:r>
          </w:p>
        </w:tc>
        <w:tc>
          <w:tcPr>
            <w:tcW w:w="899" w:type="dxa"/>
            <w:gridSpan w:val="2"/>
            <w:vAlign w:val="top"/>
          </w:tcPr>
          <w:p w14:paraId="29059C6E">
            <w:pPr>
              <w:pStyle w:val="47"/>
              <w:spacing w:before="109" w:line="210" w:lineRule="auto"/>
              <w:ind w:left="386"/>
              <w:rPr>
                <w:sz w:val="24"/>
                <w:szCs w:val="24"/>
              </w:rPr>
            </w:pPr>
            <w:r>
              <w:rPr>
                <w:sz w:val="24"/>
                <w:szCs w:val="24"/>
              </w:rPr>
              <w:t>4</w:t>
            </w:r>
          </w:p>
        </w:tc>
        <w:tc>
          <w:tcPr>
            <w:tcW w:w="1753" w:type="dxa"/>
            <w:vAlign w:val="top"/>
          </w:tcPr>
          <w:p w14:paraId="0207F2C1">
            <w:pPr>
              <w:rPr>
                <w:rFonts w:ascii="Arial"/>
                <w:sz w:val="24"/>
                <w:szCs w:val="24"/>
              </w:rPr>
            </w:pPr>
          </w:p>
        </w:tc>
      </w:tr>
      <w:tr w14:paraId="4253E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2DC14DF8">
            <w:pPr>
              <w:pStyle w:val="47"/>
              <w:spacing w:before="89" w:line="221" w:lineRule="auto"/>
              <w:ind w:left="74"/>
              <w:rPr>
                <w:sz w:val="24"/>
                <w:szCs w:val="24"/>
              </w:rPr>
            </w:pPr>
            <w:r>
              <w:rPr>
                <w:spacing w:val="6"/>
                <w:sz w:val="24"/>
                <w:szCs w:val="24"/>
              </w:rPr>
              <w:t>序号</w:t>
            </w:r>
          </w:p>
        </w:tc>
        <w:tc>
          <w:tcPr>
            <w:tcW w:w="1479" w:type="dxa"/>
            <w:vAlign w:val="top"/>
          </w:tcPr>
          <w:p w14:paraId="5BBEA3E8">
            <w:pPr>
              <w:pStyle w:val="47"/>
              <w:spacing w:before="90" w:line="221" w:lineRule="auto"/>
              <w:ind w:left="511"/>
              <w:rPr>
                <w:sz w:val="24"/>
                <w:szCs w:val="24"/>
              </w:rPr>
            </w:pPr>
            <w:r>
              <w:rPr>
                <w:spacing w:val="5"/>
                <w:sz w:val="24"/>
                <w:szCs w:val="24"/>
              </w:rPr>
              <w:t>名称</w:t>
            </w:r>
          </w:p>
        </w:tc>
        <w:tc>
          <w:tcPr>
            <w:tcW w:w="2197" w:type="dxa"/>
            <w:gridSpan w:val="6"/>
            <w:vAlign w:val="top"/>
          </w:tcPr>
          <w:p w14:paraId="66F5DBEC">
            <w:pPr>
              <w:rPr>
                <w:rFonts w:ascii="Arial"/>
                <w:sz w:val="24"/>
                <w:szCs w:val="24"/>
              </w:rPr>
            </w:pPr>
          </w:p>
        </w:tc>
        <w:tc>
          <w:tcPr>
            <w:tcW w:w="1419" w:type="dxa"/>
            <w:vAlign w:val="top"/>
          </w:tcPr>
          <w:p w14:paraId="4DDA952A">
            <w:pPr>
              <w:rPr>
                <w:rFonts w:ascii="Arial"/>
                <w:sz w:val="24"/>
                <w:szCs w:val="24"/>
              </w:rPr>
            </w:pPr>
          </w:p>
        </w:tc>
        <w:tc>
          <w:tcPr>
            <w:tcW w:w="1369" w:type="dxa"/>
            <w:vAlign w:val="top"/>
          </w:tcPr>
          <w:p w14:paraId="7062E700">
            <w:pPr>
              <w:pStyle w:val="47"/>
              <w:spacing w:before="88" w:line="219" w:lineRule="auto"/>
              <w:ind w:left="236"/>
              <w:rPr>
                <w:sz w:val="24"/>
                <w:szCs w:val="24"/>
              </w:rPr>
            </w:pPr>
            <w:r>
              <w:rPr>
                <w:spacing w:val="-2"/>
                <w:sz w:val="24"/>
                <w:szCs w:val="24"/>
              </w:rPr>
              <w:t>单棚数量</w:t>
            </w:r>
          </w:p>
        </w:tc>
        <w:tc>
          <w:tcPr>
            <w:tcW w:w="899" w:type="dxa"/>
            <w:gridSpan w:val="2"/>
            <w:vAlign w:val="top"/>
          </w:tcPr>
          <w:p w14:paraId="5534664E">
            <w:pPr>
              <w:pStyle w:val="47"/>
              <w:spacing w:before="88" w:line="220" w:lineRule="auto"/>
              <w:ind w:left="227"/>
              <w:rPr>
                <w:sz w:val="24"/>
                <w:szCs w:val="24"/>
              </w:rPr>
            </w:pPr>
            <w:r>
              <w:rPr>
                <w:spacing w:val="-3"/>
                <w:sz w:val="24"/>
                <w:szCs w:val="24"/>
              </w:rPr>
              <w:t>单位</w:t>
            </w:r>
          </w:p>
        </w:tc>
        <w:tc>
          <w:tcPr>
            <w:tcW w:w="1753" w:type="dxa"/>
            <w:vAlign w:val="top"/>
          </w:tcPr>
          <w:p w14:paraId="52FF3D8E">
            <w:pPr>
              <w:rPr>
                <w:rFonts w:ascii="Arial"/>
                <w:sz w:val="24"/>
                <w:szCs w:val="24"/>
              </w:rPr>
            </w:pPr>
          </w:p>
        </w:tc>
      </w:tr>
      <w:tr w14:paraId="12A20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04" w:type="dxa"/>
            <w:gridSpan w:val="2"/>
            <w:vAlign w:val="top"/>
          </w:tcPr>
          <w:p w14:paraId="7C257A2D">
            <w:pPr>
              <w:pStyle w:val="47"/>
              <w:spacing w:before="99" w:line="209" w:lineRule="auto"/>
              <w:ind w:left="185"/>
              <w:rPr>
                <w:sz w:val="24"/>
                <w:szCs w:val="24"/>
              </w:rPr>
            </w:pPr>
            <w:r>
              <w:rPr>
                <w:spacing w:val="-3"/>
                <w:sz w:val="24"/>
                <w:szCs w:val="24"/>
              </w:rPr>
              <w:t>21</w:t>
            </w:r>
          </w:p>
        </w:tc>
        <w:tc>
          <w:tcPr>
            <w:tcW w:w="1479" w:type="dxa"/>
            <w:vAlign w:val="top"/>
          </w:tcPr>
          <w:p w14:paraId="201F5F9B">
            <w:pPr>
              <w:pStyle w:val="47"/>
              <w:spacing w:before="78" w:line="219" w:lineRule="auto"/>
              <w:ind w:left="511"/>
              <w:rPr>
                <w:sz w:val="24"/>
                <w:szCs w:val="24"/>
              </w:rPr>
            </w:pPr>
            <w:r>
              <w:rPr>
                <w:spacing w:val="-3"/>
                <w:sz w:val="24"/>
                <w:szCs w:val="24"/>
              </w:rPr>
              <w:t>拱杆</w:t>
            </w:r>
          </w:p>
        </w:tc>
        <w:tc>
          <w:tcPr>
            <w:tcW w:w="639" w:type="dxa"/>
            <w:gridSpan w:val="2"/>
            <w:vAlign w:val="top"/>
          </w:tcPr>
          <w:p w14:paraId="39E65F9E">
            <w:pPr>
              <w:pStyle w:val="47"/>
              <w:spacing w:before="99" w:line="209" w:lineRule="auto"/>
              <w:ind w:left="202"/>
              <w:rPr>
                <w:sz w:val="24"/>
                <w:szCs w:val="24"/>
              </w:rPr>
            </w:pPr>
            <w:r>
              <w:rPr>
                <w:spacing w:val="-3"/>
                <w:sz w:val="24"/>
                <w:szCs w:val="24"/>
              </w:rPr>
              <w:t>25</w:t>
            </w:r>
          </w:p>
        </w:tc>
        <w:tc>
          <w:tcPr>
            <w:tcW w:w="629" w:type="dxa"/>
            <w:gridSpan w:val="2"/>
            <w:vAlign w:val="top"/>
          </w:tcPr>
          <w:p w14:paraId="1184CBC1">
            <w:pPr>
              <w:pStyle w:val="47"/>
              <w:spacing w:before="99" w:line="209" w:lineRule="auto"/>
              <w:ind w:left="193"/>
              <w:rPr>
                <w:sz w:val="24"/>
                <w:szCs w:val="24"/>
              </w:rPr>
            </w:pPr>
            <w:r>
              <w:rPr>
                <w:spacing w:val="-4"/>
                <w:sz w:val="24"/>
                <w:szCs w:val="24"/>
              </w:rPr>
              <w:t>50</w:t>
            </w:r>
          </w:p>
        </w:tc>
        <w:tc>
          <w:tcPr>
            <w:tcW w:w="929" w:type="dxa"/>
            <w:gridSpan w:val="2"/>
            <w:vAlign w:val="top"/>
          </w:tcPr>
          <w:p w14:paraId="0856538C">
            <w:pPr>
              <w:pStyle w:val="47"/>
              <w:spacing w:before="99" w:line="209" w:lineRule="auto"/>
              <w:ind w:left="293"/>
              <w:rPr>
                <w:sz w:val="24"/>
                <w:szCs w:val="24"/>
              </w:rPr>
            </w:pPr>
            <w:r>
              <w:rPr>
                <w:spacing w:val="-6"/>
                <w:sz w:val="24"/>
                <w:szCs w:val="24"/>
              </w:rPr>
              <w:t>1.5</w:t>
            </w:r>
          </w:p>
        </w:tc>
        <w:tc>
          <w:tcPr>
            <w:tcW w:w="1419" w:type="dxa"/>
            <w:vAlign w:val="top"/>
          </w:tcPr>
          <w:p w14:paraId="428235BE">
            <w:pPr>
              <w:pStyle w:val="47"/>
              <w:spacing w:before="99" w:line="209" w:lineRule="auto"/>
              <w:ind w:left="594"/>
              <w:rPr>
                <w:sz w:val="24"/>
                <w:szCs w:val="24"/>
              </w:rPr>
            </w:pPr>
            <w:r>
              <w:rPr>
                <w:spacing w:val="-7"/>
                <w:sz w:val="24"/>
                <w:szCs w:val="24"/>
              </w:rPr>
              <w:t>16</w:t>
            </w:r>
          </w:p>
        </w:tc>
        <w:tc>
          <w:tcPr>
            <w:tcW w:w="1369" w:type="dxa"/>
            <w:vAlign w:val="top"/>
          </w:tcPr>
          <w:p w14:paraId="60190E40">
            <w:pPr>
              <w:pStyle w:val="47"/>
              <w:spacing w:before="99" w:line="209" w:lineRule="auto"/>
              <w:ind w:left="565"/>
              <w:rPr>
                <w:sz w:val="24"/>
                <w:szCs w:val="24"/>
              </w:rPr>
            </w:pPr>
            <w:r>
              <w:rPr>
                <w:spacing w:val="-4"/>
                <w:sz w:val="24"/>
                <w:szCs w:val="24"/>
              </w:rPr>
              <w:t>32</w:t>
            </w:r>
          </w:p>
        </w:tc>
        <w:tc>
          <w:tcPr>
            <w:tcW w:w="899" w:type="dxa"/>
            <w:gridSpan w:val="2"/>
            <w:vAlign w:val="top"/>
          </w:tcPr>
          <w:p w14:paraId="0C494286">
            <w:pPr>
              <w:pStyle w:val="47"/>
              <w:spacing w:before="90" w:line="217" w:lineRule="auto"/>
              <w:ind w:left="337"/>
              <w:rPr>
                <w:sz w:val="24"/>
                <w:szCs w:val="24"/>
              </w:rPr>
            </w:pPr>
            <w:r>
              <w:rPr>
                <w:sz w:val="24"/>
                <w:szCs w:val="24"/>
              </w:rPr>
              <w:t>组</w:t>
            </w:r>
          </w:p>
        </w:tc>
        <w:tc>
          <w:tcPr>
            <w:tcW w:w="1753" w:type="dxa"/>
            <w:vAlign w:val="top"/>
          </w:tcPr>
          <w:p w14:paraId="35863AD1">
            <w:pPr>
              <w:pStyle w:val="47"/>
              <w:spacing w:before="99" w:line="209" w:lineRule="auto"/>
              <w:ind w:left="648"/>
              <w:rPr>
                <w:sz w:val="24"/>
                <w:szCs w:val="24"/>
              </w:rPr>
            </w:pPr>
          </w:p>
        </w:tc>
      </w:tr>
      <w:tr w14:paraId="648C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6C193179">
            <w:pPr>
              <w:pStyle w:val="47"/>
              <w:spacing w:before="110" w:line="209" w:lineRule="auto"/>
              <w:ind w:left="185"/>
              <w:rPr>
                <w:sz w:val="24"/>
                <w:szCs w:val="24"/>
              </w:rPr>
            </w:pPr>
            <w:r>
              <w:rPr>
                <w:spacing w:val="-3"/>
                <w:sz w:val="24"/>
                <w:szCs w:val="24"/>
              </w:rPr>
              <w:t>22</w:t>
            </w:r>
          </w:p>
        </w:tc>
        <w:tc>
          <w:tcPr>
            <w:tcW w:w="1479" w:type="dxa"/>
            <w:vAlign w:val="top"/>
          </w:tcPr>
          <w:p w14:paraId="46A7E448">
            <w:pPr>
              <w:pStyle w:val="47"/>
              <w:spacing w:before="89" w:line="219" w:lineRule="auto"/>
              <w:ind w:left="511"/>
              <w:rPr>
                <w:sz w:val="24"/>
                <w:szCs w:val="24"/>
              </w:rPr>
            </w:pPr>
            <w:r>
              <w:rPr>
                <w:spacing w:val="5"/>
                <w:sz w:val="24"/>
                <w:szCs w:val="24"/>
              </w:rPr>
              <w:t>纵梁</w:t>
            </w:r>
          </w:p>
        </w:tc>
        <w:tc>
          <w:tcPr>
            <w:tcW w:w="1268" w:type="dxa"/>
            <w:gridSpan w:val="4"/>
            <w:vAlign w:val="top"/>
          </w:tcPr>
          <w:p w14:paraId="0D49B3D1">
            <w:pPr>
              <w:pStyle w:val="47"/>
              <w:spacing w:before="110" w:line="209" w:lineRule="auto"/>
              <w:ind w:left="512"/>
              <w:rPr>
                <w:sz w:val="24"/>
                <w:szCs w:val="24"/>
              </w:rPr>
            </w:pPr>
            <w:r>
              <w:rPr>
                <w:spacing w:val="-3"/>
                <w:sz w:val="24"/>
                <w:szCs w:val="24"/>
              </w:rPr>
              <w:t>25</w:t>
            </w:r>
          </w:p>
        </w:tc>
        <w:tc>
          <w:tcPr>
            <w:tcW w:w="929" w:type="dxa"/>
            <w:gridSpan w:val="2"/>
            <w:vAlign w:val="top"/>
          </w:tcPr>
          <w:p w14:paraId="3A66723F">
            <w:pPr>
              <w:pStyle w:val="47"/>
              <w:spacing w:before="110" w:line="209" w:lineRule="auto"/>
              <w:ind w:left="404"/>
              <w:rPr>
                <w:sz w:val="24"/>
                <w:szCs w:val="24"/>
              </w:rPr>
            </w:pPr>
            <w:r>
              <w:rPr>
                <w:sz w:val="24"/>
                <w:szCs w:val="24"/>
              </w:rPr>
              <w:t>1</w:t>
            </w:r>
          </w:p>
        </w:tc>
        <w:tc>
          <w:tcPr>
            <w:tcW w:w="1419" w:type="dxa"/>
            <w:vAlign w:val="top"/>
          </w:tcPr>
          <w:p w14:paraId="2FA35911">
            <w:pPr>
              <w:pStyle w:val="47"/>
              <w:spacing w:before="110" w:line="209" w:lineRule="auto"/>
              <w:ind w:left="645"/>
              <w:rPr>
                <w:sz w:val="24"/>
                <w:szCs w:val="24"/>
              </w:rPr>
            </w:pPr>
            <w:r>
              <w:rPr>
                <w:sz w:val="24"/>
                <w:szCs w:val="24"/>
              </w:rPr>
              <w:t>6</w:t>
            </w:r>
          </w:p>
        </w:tc>
        <w:tc>
          <w:tcPr>
            <w:tcW w:w="1369" w:type="dxa"/>
            <w:vAlign w:val="top"/>
          </w:tcPr>
          <w:p w14:paraId="1477D793">
            <w:pPr>
              <w:pStyle w:val="47"/>
              <w:spacing w:before="110" w:line="209" w:lineRule="auto"/>
              <w:ind w:left="516"/>
              <w:rPr>
                <w:sz w:val="24"/>
                <w:szCs w:val="24"/>
              </w:rPr>
            </w:pPr>
            <w:r>
              <w:rPr>
                <w:spacing w:val="-6"/>
                <w:sz w:val="24"/>
                <w:szCs w:val="24"/>
              </w:rPr>
              <w:t>190</w:t>
            </w:r>
          </w:p>
        </w:tc>
        <w:tc>
          <w:tcPr>
            <w:tcW w:w="899" w:type="dxa"/>
            <w:gridSpan w:val="2"/>
            <w:vAlign w:val="top"/>
          </w:tcPr>
          <w:p w14:paraId="397448B7">
            <w:pPr>
              <w:pStyle w:val="47"/>
              <w:spacing w:before="89" w:line="219" w:lineRule="auto"/>
              <w:ind w:left="337"/>
              <w:rPr>
                <w:sz w:val="24"/>
                <w:szCs w:val="24"/>
              </w:rPr>
            </w:pPr>
            <w:r>
              <w:rPr>
                <w:sz w:val="24"/>
                <w:szCs w:val="24"/>
              </w:rPr>
              <w:t>米</w:t>
            </w:r>
          </w:p>
        </w:tc>
        <w:tc>
          <w:tcPr>
            <w:tcW w:w="1753" w:type="dxa"/>
            <w:vAlign w:val="top"/>
          </w:tcPr>
          <w:p w14:paraId="53CBEC80">
            <w:pPr>
              <w:pStyle w:val="47"/>
              <w:spacing w:before="110" w:line="209" w:lineRule="auto"/>
              <w:ind w:left="648"/>
              <w:rPr>
                <w:sz w:val="24"/>
                <w:szCs w:val="24"/>
              </w:rPr>
            </w:pPr>
          </w:p>
        </w:tc>
      </w:tr>
      <w:tr w14:paraId="62385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04" w:type="dxa"/>
            <w:gridSpan w:val="2"/>
            <w:vAlign w:val="top"/>
          </w:tcPr>
          <w:p w14:paraId="05FDAB9D">
            <w:pPr>
              <w:pStyle w:val="47"/>
              <w:spacing w:before="101" w:line="208" w:lineRule="auto"/>
              <w:ind w:left="185"/>
              <w:rPr>
                <w:sz w:val="24"/>
                <w:szCs w:val="24"/>
              </w:rPr>
            </w:pPr>
            <w:r>
              <w:rPr>
                <w:spacing w:val="-3"/>
                <w:sz w:val="24"/>
                <w:szCs w:val="24"/>
              </w:rPr>
              <w:t>23</w:t>
            </w:r>
          </w:p>
        </w:tc>
        <w:tc>
          <w:tcPr>
            <w:tcW w:w="1479" w:type="dxa"/>
            <w:vAlign w:val="top"/>
          </w:tcPr>
          <w:p w14:paraId="2100973F">
            <w:pPr>
              <w:pStyle w:val="47"/>
              <w:spacing w:before="79" w:line="219" w:lineRule="auto"/>
              <w:ind w:left="290"/>
              <w:rPr>
                <w:sz w:val="24"/>
                <w:szCs w:val="24"/>
              </w:rPr>
            </w:pPr>
            <w:r>
              <w:rPr>
                <w:spacing w:val="-2"/>
                <w:sz w:val="24"/>
                <w:szCs w:val="24"/>
              </w:rPr>
              <w:t>棚头顶柱</w:t>
            </w:r>
          </w:p>
        </w:tc>
        <w:tc>
          <w:tcPr>
            <w:tcW w:w="639" w:type="dxa"/>
            <w:gridSpan w:val="2"/>
            <w:vAlign w:val="top"/>
          </w:tcPr>
          <w:p w14:paraId="1FDE55AB">
            <w:pPr>
              <w:pStyle w:val="47"/>
              <w:spacing w:before="101" w:line="208" w:lineRule="auto"/>
              <w:ind w:left="202"/>
              <w:rPr>
                <w:sz w:val="24"/>
                <w:szCs w:val="24"/>
              </w:rPr>
            </w:pPr>
            <w:r>
              <w:rPr>
                <w:spacing w:val="-7"/>
                <w:sz w:val="24"/>
                <w:szCs w:val="24"/>
              </w:rPr>
              <w:t>12</w:t>
            </w:r>
          </w:p>
        </w:tc>
        <w:tc>
          <w:tcPr>
            <w:tcW w:w="629" w:type="dxa"/>
            <w:gridSpan w:val="2"/>
            <w:vAlign w:val="top"/>
          </w:tcPr>
          <w:p w14:paraId="2763F723">
            <w:pPr>
              <w:pStyle w:val="47"/>
              <w:spacing w:before="101" w:line="208" w:lineRule="auto"/>
              <w:ind w:left="193"/>
              <w:rPr>
                <w:sz w:val="24"/>
                <w:szCs w:val="24"/>
              </w:rPr>
            </w:pPr>
            <w:r>
              <w:rPr>
                <w:spacing w:val="-4"/>
                <w:sz w:val="24"/>
                <w:szCs w:val="24"/>
              </w:rPr>
              <w:t>32</w:t>
            </w:r>
          </w:p>
        </w:tc>
        <w:tc>
          <w:tcPr>
            <w:tcW w:w="929" w:type="dxa"/>
            <w:gridSpan w:val="2"/>
            <w:vAlign w:val="top"/>
          </w:tcPr>
          <w:p w14:paraId="2CEB3BA5">
            <w:pPr>
              <w:pStyle w:val="47"/>
              <w:spacing w:before="101" w:line="208" w:lineRule="auto"/>
              <w:ind w:left="293"/>
              <w:rPr>
                <w:sz w:val="24"/>
                <w:szCs w:val="24"/>
              </w:rPr>
            </w:pPr>
            <w:r>
              <w:rPr>
                <w:spacing w:val="-6"/>
                <w:sz w:val="24"/>
                <w:szCs w:val="24"/>
              </w:rPr>
              <w:t>1.3</w:t>
            </w:r>
          </w:p>
        </w:tc>
        <w:tc>
          <w:tcPr>
            <w:tcW w:w="1419" w:type="dxa"/>
            <w:vAlign w:val="top"/>
          </w:tcPr>
          <w:p w14:paraId="71565105">
            <w:pPr>
              <w:rPr>
                <w:rFonts w:ascii="Arial"/>
                <w:sz w:val="24"/>
                <w:szCs w:val="24"/>
              </w:rPr>
            </w:pPr>
          </w:p>
        </w:tc>
        <w:tc>
          <w:tcPr>
            <w:tcW w:w="1369" w:type="dxa"/>
            <w:vAlign w:val="top"/>
          </w:tcPr>
          <w:p w14:paraId="18044F1F">
            <w:pPr>
              <w:pStyle w:val="47"/>
              <w:spacing w:before="101" w:line="208" w:lineRule="auto"/>
              <w:ind w:left="565"/>
              <w:rPr>
                <w:sz w:val="24"/>
                <w:szCs w:val="24"/>
              </w:rPr>
            </w:pPr>
            <w:r>
              <w:rPr>
                <w:spacing w:val="-7"/>
                <w:sz w:val="24"/>
                <w:szCs w:val="24"/>
              </w:rPr>
              <w:t>12</w:t>
            </w:r>
          </w:p>
        </w:tc>
        <w:tc>
          <w:tcPr>
            <w:tcW w:w="899" w:type="dxa"/>
            <w:gridSpan w:val="2"/>
            <w:vAlign w:val="top"/>
          </w:tcPr>
          <w:p w14:paraId="4FC8D5B0">
            <w:pPr>
              <w:pStyle w:val="47"/>
              <w:spacing w:before="79" w:line="220" w:lineRule="auto"/>
              <w:ind w:left="337"/>
              <w:rPr>
                <w:sz w:val="24"/>
                <w:szCs w:val="24"/>
              </w:rPr>
            </w:pPr>
            <w:r>
              <w:rPr>
                <w:sz w:val="24"/>
                <w:szCs w:val="24"/>
              </w:rPr>
              <w:t>根</w:t>
            </w:r>
          </w:p>
        </w:tc>
        <w:tc>
          <w:tcPr>
            <w:tcW w:w="1753" w:type="dxa"/>
            <w:vAlign w:val="top"/>
          </w:tcPr>
          <w:p w14:paraId="61450015">
            <w:pPr>
              <w:pStyle w:val="47"/>
              <w:spacing w:before="101" w:line="208" w:lineRule="auto"/>
              <w:ind w:left="707"/>
              <w:rPr>
                <w:sz w:val="24"/>
                <w:szCs w:val="24"/>
              </w:rPr>
            </w:pPr>
          </w:p>
        </w:tc>
      </w:tr>
      <w:tr w14:paraId="63E08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04" w:type="dxa"/>
            <w:gridSpan w:val="2"/>
            <w:vAlign w:val="top"/>
          </w:tcPr>
          <w:p w14:paraId="52C2C600">
            <w:pPr>
              <w:pStyle w:val="47"/>
              <w:spacing w:before="102" w:line="212" w:lineRule="auto"/>
              <w:ind w:left="185"/>
              <w:rPr>
                <w:sz w:val="24"/>
                <w:szCs w:val="24"/>
              </w:rPr>
            </w:pPr>
            <w:r>
              <w:rPr>
                <w:spacing w:val="-3"/>
                <w:sz w:val="24"/>
                <w:szCs w:val="24"/>
              </w:rPr>
              <w:t>24</w:t>
            </w:r>
          </w:p>
        </w:tc>
        <w:tc>
          <w:tcPr>
            <w:tcW w:w="1479" w:type="dxa"/>
            <w:vAlign w:val="top"/>
          </w:tcPr>
          <w:p w14:paraId="685A917E">
            <w:pPr>
              <w:pStyle w:val="47"/>
              <w:spacing w:before="80" w:line="219" w:lineRule="auto"/>
              <w:ind w:left="511"/>
              <w:rPr>
                <w:sz w:val="24"/>
                <w:szCs w:val="24"/>
              </w:rPr>
            </w:pPr>
            <w:r>
              <w:rPr>
                <w:spacing w:val="-3"/>
                <w:sz w:val="24"/>
                <w:szCs w:val="24"/>
              </w:rPr>
              <w:t>卡槽</w:t>
            </w:r>
          </w:p>
        </w:tc>
        <w:tc>
          <w:tcPr>
            <w:tcW w:w="3616" w:type="dxa"/>
            <w:gridSpan w:val="7"/>
            <w:vAlign w:val="top"/>
          </w:tcPr>
          <w:p w14:paraId="15149700">
            <w:pPr>
              <w:pStyle w:val="47"/>
              <w:spacing w:before="78" w:line="219" w:lineRule="auto"/>
              <w:ind w:left="1581"/>
              <w:rPr>
                <w:sz w:val="24"/>
                <w:szCs w:val="24"/>
              </w:rPr>
            </w:pPr>
            <w:r>
              <w:rPr>
                <w:spacing w:val="-2"/>
                <w:sz w:val="24"/>
                <w:szCs w:val="24"/>
              </w:rPr>
              <w:t>镀锌</w:t>
            </w:r>
          </w:p>
        </w:tc>
        <w:tc>
          <w:tcPr>
            <w:tcW w:w="1369" w:type="dxa"/>
            <w:vAlign w:val="top"/>
          </w:tcPr>
          <w:p w14:paraId="493DED08">
            <w:pPr>
              <w:pStyle w:val="47"/>
              <w:spacing w:before="102" w:line="212" w:lineRule="auto"/>
              <w:ind w:left="516"/>
              <w:rPr>
                <w:sz w:val="24"/>
                <w:szCs w:val="24"/>
              </w:rPr>
            </w:pPr>
            <w:r>
              <w:rPr>
                <w:spacing w:val="-3"/>
                <w:sz w:val="24"/>
                <w:szCs w:val="24"/>
              </w:rPr>
              <w:t>260</w:t>
            </w:r>
          </w:p>
        </w:tc>
        <w:tc>
          <w:tcPr>
            <w:tcW w:w="899" w:type="dxa"/>
            <w:gridSpan w:val="2"/>
            <w:vAlign w:val="top"/>
          </w:tcPr>
          <w:p w14:paraId="1E200820">
            <w:pPr>
              <w:pStyle w:val="47"/>
              <w:spacing w:before="80" w:line="219" w:lineRule="auto"/>
              <w:ind w:left="337"/>
              <w:rPr>
                <w:sz w:val="24"/>
                <w:szCs w:val="24"/>
              </w:rPr>
            </w:pPr>
            <w:r>
              <w:rPr>
                <w:sz w:val="24"/>
                <w:szCs w:val="24"/>
              </w:rPr>
              <w:t>米</w:t>
            </w:r>
          </w:p>
        </w:tc>
        <w:tc>
          <w:tcPr>
            <w:tcW w:w="1753" w:type="dxa"/>
            <w:vAlign w:val="top"/>
          </w:tcPr>
          <w:p w14:paraId="29DBDB3C">
            <w:pPr>
              <w:pStyle w:val="47"/>
              <w:spacing w:before="102" w:line="212" w:lineRule="auto"/>
              <w:ind w:left="707"/>
              <w:rPr>
                <w:sz w:val="24"/>
                <w:szCs w:val="24"/>
              </w:rPr>
            </w:pPr>
          </w:p>
        </w:tc>
      </w:tr>
      <w:tr w14:paraId="5343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tcBorders>
              <w:top w:val="nil"/>
            </w:tcBorders>
            <w:vAlign w:val="top"/>
          </w:tcPr>
          <w:p w14:paraId="4112DA65">
            <w:pPr>
              <w:pStyle w:val="47"/>
              <w:spacing w:before="109" w:line="220" w:lineRule="auto"/>
              <w:ind w:left="185"/>
              <w:rPr>
                <w:sz w:val="24"/>
                <w:szCs w:val="24"/>
              </w:rPr>
            </w:pPr>
            <w:r>
              <w:rPr>
                <w:spacing w:val="-3"/>
                <w:sz w:val="24"/>
                <w:szCs w:val="24"/>
              </w:rPr>
              <w:t>25</w:t>
            </w:r>
          </w:p>
        </w:tc>
        <w:tc>
          <w:tcPr>
            <w:tcW w:w="1479" w:type="dxa"/>
            <w:tcBorders>
              <w:top w:val="nil"/>
            </w:tcBorders>
            <w:vAlign w:val="top"/>
          </w:tcPr>
          <w:p w14:paraId="418B856D">
            <w:pPr>
              <w:pStyle w:val="47"/>
              <w:spacing w:before="89" w:line="221" w:lineRule="auto"/>
              <w:ind w:left="521"/>
              <w:rPr>
                <w:sz w:val="24"/>
                <w:szCs w:val="24"/>
              </w:rPr>
            </w:pPr>
            <w:r>
              <w:rPr>
                <w:spacing w:val="-3"/>
                <w:sz w:val="24"/>
                <w:szCs w:val="24"/>
              </w:rPr>
              <w:t>卡簧</w:t>
            </w:r>
          </w:p>
        </w:tc>
        <w:tc>
          <w:tcPr>
            <w:tcW w:w="3616" w:type="dxa"/>
            <w:gridSpan w:val="7"/>
            <w:tcBorders>
              <w:top w:val="nil"/>
            </w:tcBorders>
            <w:vAlign w:val="top"/>
          </w:tcPr>
          <w:p w14:paraId="3D995E3C">
            <w:pPr>
              <w:pStyle w:val="47"/>
              <w:spacing w:before="96" w:line="227" w:lineRule="auto"/>
              <w:ind w:left="1591"/>
              <w:rPr>
                <w:sz w:val="24"/>
                <w:szCs w:val="24"/>
              </w:rPr>
            </w:pPr>
            <w:r>
              <w:rPr>
                <w:spacing w:val="-3"/>
                <w:sz w:val="24"/>
                <w:szCs w:val="24"/>
              </w:rPr>
              <w:t>包塑</w:t>
            </w:r>
          </w:p>
        </w:tc>
        <w:tc>
          <w:tcPr>
            <w:tcW w:w="1369" w:type="dxa"/>
            <w:tcBorders>
              <w:top w:val="nil"/>
            </w:tcBorders>
            <w:vAlign w:val="top"/>
          </w:tcPr>
          <w:p w14:paraId="79AA5A19">
            <w:pPr>
              <w:pStyle w:val="47"/>
              <w:spacing w:before="109" w:line="220" w:lineRule="auto"/>
              <w:ind w:left="516"/>
              <w:rPr>
                <w:sz w:val="24"/>
                <w:szCs w:val="24"/>
              </w:rPr>
            </w:pPr>
            <w:r>
              <w:rPr>
                <w:spacing w:val="-3"/>
                <w:sz w:val="24"/>
                <w:szCs w:val="24"/>
              </w:rPr>
              <w:t>520</w:t>
            </w:r>
          </w:p>
        </w:tc>
        <w:tc>
          <w:tcPr>
            <w:tcW w:w="899" w:type="dxa"/>
            <w:gridSpan w:val="2"/>
            <w:tcBorders>
              <w:top w:val="nil"/>
            </w:tcBorders>
            <w:vAlign w:val="top"/>
          </w:tcPr>
          <w:p w14:paraId="30166ED0">
            <w:pPr>
              <w:pStyle w:val="47"/>
              <w:spacing w:before="88" w:line="219" w:lineRule="auto"/>
              <w:ind w:left="337"/>
              <w:rPr>
                <w:sz w:val="24"/>
                <w:szCs w:val="24"/>
              </w:rPr>
            </w:pPr>
            <w:r>
              <w:rPr>
                <w:sz w:val="24"/>
                <w:szCs w:val="24"/>
              </w:rPr>
              <w:t>米</w:t>
            </w:r>
          </w:p>
        </w:tc>
        <w:tc>
          <w:tcPr>
            <w:tcW w:w="1753" w:type="dxa"/>
            <w:tcBorders>
              <w:top w:val="nil"/>
            </w:tcBorders>
            <w:vAlign w:val="top"/>
          </w:tcPr>
          <w:p w14:paraId="7F13C5F4">
            <w:pPr>
              <w:pStyle w:val="47"/>
              <w:spacing w:before="109" w:line="220" w:lineRule="auto"/>
              <w:ind w:left="717"/>
              <w:rPr>
                <w:sz w:val="24"/>
                <w:szCs w:val="24"/>
              </w:rPr>
            </w:pPr>
          </w:p>
        </w:tc>
      </w:tr>
      <w:tr w14:paraId="10871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04" w:type="dxa"/>
            <w:gridSpan w:val="2"/>
            <w:vAlign w:val="top"/>
          </w:tcPr>
          <w:p w14:paraId="2E41E7F8">
            <w:pPr>
              <w:pStyle w:val="47"/>
              <w:spacing w:before="99" w:line="219" w:lineRule="auto"/>
              <w:ind w:left="185"/>
              <w:rPr>
                <w:sz w:val="24"/>
                <w:szCs w:val="24"/>
              </w:rPr>
            </w:pPr>
            <w:r>
              <w:rPr>
                <w:spacing w:val="-3"/>
                <w:sz w:val="24"/>
                <w:szCs w:val="24"/>
              </w:rPr>
              <w:t>26</w:t>
            </w:r>
          </w:p>
        </w:tc>
        <w:tc>
          <w:tcPr>
            <w:tcW w:w="1479" w:type="dxa"/>
            <w:vAlign w:val="top"/>
          </w:tcPr>
          <w:p w14:paraId="16B1CB21">
            <w:pPr>
              <w:pStyle w:val="47"/>
              <w:spacing w:before="79" w:line="220" w:lineRule="auto"/>
              <w:ind w:left="421"/>
              <w:rPr>
                <w:sz w:val="24"/>
                <w:szCs w:val="24"/>
              </w:rPr>
            </w:pPr>
            <w:r>
              <w:rPr>
                <w:spacing w:val="3"/>
                <w:sz w:val="24"/>
                <w:szCs w:val="24"/>
              </w:rPr>
              <w:t>自攻丝</w:t>
            </w:r>
          </w:p>
        </w:tc>
        <w:tc>
          <w:tcPr>
            <w:tcW w:w="3616" w:type="dxa"/>
            <w:gridSpan w:val="7"/>
            <w:vAlign w:val="top"/>
          </w:tcPr>
          <w:p w14:paraId="72C66C56">
            <w:pPr>
              <w:pStyle w:val="47"/>
              <w:spacing w:before="79" w:line="220" w:lineRule="auto"/>
              <w:ind w:left="1481"/>
              <w:rPr>
                <w:sz w:val="24"/>
                <w:szCs w:val="24"/>
              </w:rPr>
            </w:pPr>
            <w:r>
              <w:rPr>
                <w:spacing w:val="6"/>
                <w:sz w:val="24"/>
                <w:szCs w:val="24"/>
              </w:rPr>
              <w:t>25专用</w:t>
            </w:r>
          </w:p>
        </w:tc>
        <w:tc>
          <w:tcPr>
            <w:tcW w:w="1369" w:type="dxa"/>
            <w:vAlign w:val="top"/>
          </w:tcPr>
          <w:p w14:paraId="3240A2E1">
            <w:pPr>
              <w:pStyle w:val="47"/>
              <w:spacing w:before="99" w:line="219" w:lineRule="auto"/>
              <w:ind w:left="516"/>
              <w:rPr>
                <w:sz w:val="24"/>
                <w:szCs w:val="24"/>
              </w:rPr>
            </w:pPr>
            <w:r>
              <w:rPr>
                <w:spacing w:val="-3"/>
                <w:sz w:val="24"/>
                <w:szCs w:val="24"/>
              </w:rPr>
              <w:t>2.5</w:t>
            </w:r>
          </w:p>
        </w:tc>
        <w:tc>
          <w:tcPr>
            <w:tcW w:w="899" w:type="dxa"/>
            <w:gridSpan w:val="2"/>
            <w:vAlign w:val="top"/>
          </w:tcPr>
          <w:p w14:paraId="3A0ADB8E">
            <w:pPr>
              <w:pStyle w:val="47"/>
              <w:spacing w:before="83" w:line="224" w:lineRule="auto"/>
              <w:ind w:left="337"/>
              <w:rPr>
                <w:sz w:val="24"/>
                <w:szCs w:val="24"/>
              </w:rPr>
            </w:pPr>
            <w:r>
              <w:rPr>
                <w:sz w:val="24"/>
                <w:szCs w:val="24"/>
              </w:rPr>
              <w:t>盒</w:t>
            </w:r>
          </w:p>
        </w:tc>
        <w:tc>
          <w:tcPr>
            <w:tcW w:w="1753" w:type="dxa"/>
            <w:vAlign w:val="top"/>
          </w:tcPr>
          <w:p w14:paraId="5CA497C3">
            <w:pPr>
              <w:pStyle w:val="47"/>
              <w:spacing w:before="99" w:line="219" w:lineRule="auto"/>
              <w:ind w:left="667"/>
              <w:rPr>
                <w:sz w:val="24"/>
                <w:szCs w:val="24"/>
              </w:rPr>
            </w:pPr>
          </w:p>
        </w:tc>
      </w:tr>
      <w:tr w14:paraId="1105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36F4F7BA">
            <w:pPr>
              <w:pStyle w:val="47"/>
              <w:spacing w:before="100" w:line="228" w:lineRule="auto"/>
              <w:ind w:left="185"/>
              <w:rPr>
                <w:sz w:val="24"/>
                <w:szCs w:val="24"/>
              </w:rPr>
            </w:pPr>
            <w:r>
              <w:rPr>
                <w:spacing w:val="-3"/>
                <w:sz w:val="24"/>
                <w:szCs w:val="24"/>
              </w:rPr>
              <w:t>27</w:t>
            </w:r>
          </w:p>
        </w:tc>
        <w:tc>
          <w:tcPr>
            <w:tcW w:w="1479" w:type="dxa"/>
            <w:vAlign w:val="top"/>
          </w:tcPr>
          <w:p w14:paraId="3D47905B">
            <w:pPr>
              <w:pStyle w:val="47"/>
              <w:spacing w:before="80" w:line="220" w:lineRule="auto"/>
              <w:ind w:left="421"/>
              <w:rPr>
                <w:sz w:val="24"/>
                <w:szCs w:val="24"/>
              </w:rPr>
            </w:pPr>
            <w:r>
              <w:rPr>
                <w:spacing w:val="5"/>
                <w:sz w:val="24"/>
                <w:szCs w:val="24"/>
              </w:rPr>
              <w:t>连接片</w:t>
            </w:r>
          </w:p>
        </w:tc>
        <w:tc>
          <w:tcPr>
            <w:tcW w:w="3616" w:type="dxa"/>
            <w:gridSpan w:val="7"/>
            <w:vAlign w:val="top"/>
          </w:tcPr>
          <w:p w14:paraId="49244732">
            <w:pPr>
              <w:pStyle w:val="47"/>
              <w:spacing w:before="78" w:line="219" w:lineRule="auto"/>
              <w:ind w:left="1591"/>
              <w:rPr>
                <w:sz w:val="24"/>
                <w:szCs w:val="24"/>
              </w:rPr>
            </w:pPr>
            <w:r>
              <w:rPr>
                <w:spacing w:val="-2"/>
                <w:sz w:val="24"/>
                <w:szCs w:val="24"/>
              </w:rPr>
              <w:t>镀锌</w:t>
            </w:r>
          </w:p>
        </w:tc>
        <w:tc>
          <w:tcPr>
            <w:tcW w:w="1369" w:type="dxa"/>
            <w:vAlign w:val="top"/>
          </w:tcPr>
          <w:p w14:paraId="3183E238">
            <w:pPr>
              <w:pStyle w:val="47"/>
              <w:spacing w:before="100" w:line="228" w:lineRule="auto"/>
              <w:ind w:left="575"/>
              <w:rPr>
                <w:sz w:val="24"/>
                <w:szCs w:val="24"/>
              </w:rPr>
            </w:pPr>
            <w:r>
              <w:rPr>
                <w:spacing w:val="-3"/>
                <w:sz w:val="24"/>
                <w:szCs w:val="24"/>
              </w:rPr>
              <w:t>65</w:t>
            </w:r>
          </w:p>
        </w:tc>
        <w:tc>
          <w:tcPr>
            <w:tcW w:w="899" w:type="dxa"/>
            <w:gridSpan w:val="2"/>
            <w:vAlign w:val="top"/>
          </w:tcPr>
          <w:p w14:paraId="31CCA20E">
            <w:pPr>
              <w:pStyle w:val="47"/>
              <w:spacing w:before="79" w:line="219" w:lineRule="auto"/>
              <w:ind w:left="337"/>
              <w:rPr>
                <w:sz w:val="24"/>
                <w:szCs w:val="24"/>
              </w:rPr>
            </w:pPr>
            <w:r>
              <w:rPr>
                <w:sz w:val="24"/>
                <w:szCs w:val="24"/>
              </w:rPr>
              <w:t>个</w:t>
            </w:r>
          </w:p>
        </w:tc>
        <w:tc>
          <w:tcPr>
            <w:tcW w:w="1753" w:type="dxa"/>
            <w:vAlign w:val="top"/>
          </w:tcPr>
          <w:p w14:paraId="37EEAF4F">
            <w:pPr>
              <w:pStyle w:val="47"/>
              <w:spacing w:before="100" w:line="228" w:lineRule="auto"/>
              <w:ind w:left="667"/>
              <w:rPr>
                <w:sz w:val="24"/>
                <w:szCs w:val="24"/>
              </w:rPr>
            </w:pPr>
          </w:p>
        </w:tc>
      </w:tr>
      <w:tr w14:paraId="5F2F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Align w:val="top"/>
          </w:tcPr>
          <w:p w14:paraId="1079C8C9">
            <w:pPr>
              <w:pStyle w:val="47"/>
              <w:spacing w:before="100" w:line="227" w:lineRule="auto"/>
              <w:ind w:left="185"/>
              <w:rPr>
                <w:sz w:val="24"/>
                <w:szCs w:val="24"/>
              </w:rPr>
            </w:pPr>
            <w:r>
              <w:rPr>
                <w:spacing w:val="-3"/>
                <w:sz w:val="24"/>
                <w:szCs w:val="24"/>
              </w:rPr>
              <w:t>28</w:t>
            </w:r>
          </w:p>
        </w:tc>
        <w:tc>
          <w:tcPr>
            <w:tcW w:w="1479" w:type="dxa"/>
            <w:vAlign w:val="top"/>
          </w:tcPr>
          <w:p w14:paraId="3BE85E17">
            <w:pPr>
              <w:pStyle w:val="47"/>
              <w:spacing w:before="79" w:line="219" w:lineRule="auto"/>
              <w:ind w:left="310"/>
              <w:rPr>
                <w:sz w:val="24"/>
                <w:szCs w:val="24"/>
              </w:rPr>
            </w:pPr>
            <w:r>
              <w:rPr>
                <w:spacing w:val="-2"/>
                <w:sz w:val="24"/>
                <w:szCs w:val="24"/>
              </w:rPr>
              <w:t>椭圆管卡</w:t>
            </w:r>
          </w:p>
        </w:tc>
        <w:tc>
          <w:tcPr>
            <w:tcW w:w="3616" w:type="dxa"/>
            <w:gridSpan w:val="7"/>
            <w:vAlign w:val="top"/>
          </w:tcPr>
          <w:p w14:paraId="132A99EF">
            <w:pPr>
              <w:pStyle w:val="47"/>
              <w:spacing w:before="78" w:line="219" w:lineRule="auto"/>
              <w:ind w:left="1591"/>
              <w:rPr>
                <w:sz w:val="24"/>
                <w:szCs w:val="24"/>
              </w:rPr>
            </w:pPr>
            <w:r>
              <w:rPr>
                <w:spacing w:val="-2"/>
                <w:sz w:val="24"/>
                <w:szCs w:val="24"/>
              </w:rPr>
              <w:t>镀锌</w:t>
            </w:r>
          </w:p>
        </w:tc>
        <w:tc>
          <w:tcPr>
            <w:tcW w:w="1369" w:type="dxa"/>
            <w:vAlign w:val="top"/>
          </w:tcPr>
          <w:p w14:paraId="79BF726B">
            <w:pPr>
              <w:pStyle w:val="47"/>
              <w:spacing w:before="100" w:line="227" w:lineRule="auto"/>
              <w:ind w:left="516"/>
              <w:rPr>
                <w:sz w:val="24"/>
                <w:szCs w:val="24"/>
              </w:rPr>
            </w:pPr>
            <w:r>
              <w:rPr>
                <w:spacing w:val="-6"/>
                <w:sz w:val="24"/>
                <w:szCs w:val="24"/>
              </w:rPr>
              <w:t>178</w:t>
            </w:r>
          </w:p>
        </w:tc>
        <w:tc>
          <w:tcPr>
            <w:tcW w:w="899" w:type="dxa"/>
            <w:gridSpan w:val="2"/>
            <w:vAlign w:val="top"/>
          </w:tcPr>
          <w:p w14:paraId="0815C84C">
            <w:pPr>
              <w:pStyle w:val="47"/>
              <w:spacing w:before="83" w:line="222" w:lineRule="auto"/>
              <w:ind w:left="337"/>
              <w:rPr>
                <w:sz w:val="24"/>
                <w:szCs w:val="24"/>
              </w:rPr>
            </w:pPr>
            <w:r>
              <w:rPr>
                <w:sz w:val="24"/>
                <w:szCs w:val="24"/>
              </w:rPr>
              <w:t>只</w:t>
            </w:r>
          </w:p>
        </w:tc>
        <w:tc>
          <w:tcPr>
            <w:tcW w:w="1753" w:type="dxa"/>
            <w:vAlign w:val="top"/>
          </w:tcPr>
          <w:p w14:paraId="35984C3B">
            <w:pPr>
              <w:pStyle w:val="47"/>
              <w:spacing w:before="100" w:line="227" w:lineRule="auto"/>
              <w:ind w:left="717"/>
              <w:rPr>
                <w:sz w:val="24"/>
                <w:szCs w:val="24"/>
              </w:rPr>
            </w:pPr>
          </w:p>
        </w:tc>
      </w:tr>
      <w:tr w14:paraId="33735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Align w:val="top"/>
          </w:tcPr>
          <w:p w14:paraId="7C68481F">
            <w:pPr>
              <w:pStyle w:val="47"/>
              <w:spacing w:before="101" w:line="226" w:lineRule="auto"/>
              <w:ind w:left="185"/>
              <w:rPr>
                <w:sz w:val="24"/>
                <w:szCs w:val="24"/>
              </w:rPr>
            </w:pPr>
            <w:r>
              <w:rPr>
                <w:spacing w:val="-3"/>
                <w:sz w:val="24"/>
                <w:szCs w:val="24"/>
              </w:rPr>
              <w:t>29</w:t>
            </w:r>
          </w:p>
        </w:tc>
        <w:tc>
          <w:tcPr>
            <w:tcW w:w="1479" w:type="dxa"/>
            <w:vAlign w:val="top"/>
          </w:tcPr>
          <w:p w14:paraId="473DAA8A">
            <w:pPr>
              <w:pStyle w:val="47"/>
              <w:spacing w:before="81" w:line="220" w:lineRule="auto"/>
              <w:ind w:left="421"/>
              <w:rPr>
                <w:sz w:val="24"/>
                <w:szCs w:val="24"/>
              </w:rPr>
            </w:pPr>
            <w:r>
              <w:rPr>
                <w:spacing w:val="-3"/>
                <w:sz w:val="24"/>
                <w:szCs w:val="24"/>
              </w:rPr>
              <w:t>压膜卡</w:t>
            </w:r>
          </w:p>
        </w:tc>
        <w:tc>
          <w:tcPr>
            <w:tcW w:w="3616" w:type="dxa"/>
            <w:gridSpan w:val="7"/>
            <w:vAlign w:val="top"/>
          </w:tcPr>
          <w:p w14:paraId="53FBD0BC">
            <w:pPr>
              <w:pStyle w:val="47"/>
              <w:spacing w:before="81" w:line="220" w:lineRule="auto"/>
              <w:ind w:left="1172"/>
              <w:rPr>
                <w:sz w:val="24"/>
                <w:szCs w:val="24"/>
              </w:rPr>
            </w:pPr>
            <w:r>
              <w:rPr>
                <w:spacing w:val="1"/>
                <w:sz w:val="24"/>
                <w:szCs w:val="24"/>
              </w:rPr>
              <w:t>Φ25专用新料</w:t>
            </w:r>
          </w:p>
        </w:tc>
        <w:tc>
          <w:tcPr>
            <w:tcW w:w="1369" w:type="dxa"/>
            <w:vAlign w:val="top"/>
          </w:tcPr>
          <w:p w14:paraId="50CA1168">
            <w:pPr>
              <w:pStyle w:val="47"/>
              <w:spacing w:before="101" w:line="226" w:lineRule="auto"/>
              <w:ind w:left="575"/>
              <w:rPr>
                <w:sz w:val="24"/>
                <w:szCs w:val="24"/>
              </w:rPr>
            </w:pPr>
            <w:r>
              <w:rPr>
                <w:spacing w:val="-3"/>
                <w:sz w:val="24"/>
                <w:szCs w:val="24"/>
              </w:rPr>
              <w:t>96</w:t>
            </w:r>
          </w:p>
        </w:tc>
        <w:tc>
          <w:tcPr>
            <w:tcW w:w="899" w:type="dxa"/>
            <w:gridSpan w:val="2"/>
            <w:vAlign w:val="top"/>
          </w:tcPr>
          <w:p w14:paraId="402837F0">
            <w:pPr>
              <w:pStyle w:val="47"/>
              <w:spacing w:before="80" w:line="219" w:lineRule="auto"/>
              <w:ind w:left="337"/>
              <w:rPr>
                <w:sz w:val="24"/>
                <w:szCs w:val="24"/>
              </w:rPr>
            </w:pPr>
            <w:r>
              <w:rPr>
                <w:sz w:val="24"/>
                <w:szCs w:val="24"/>
              </w:rPr>
              <w:t>个</w:t>
            </w:r>
          </w:p>
        </w:tc>
        <w:tc>
          <w:tcPr>
            <w:tcW w:w="1753" w:type="dxa"/>
            <w:vAlign w:val="top"/>
          </w:tcPr>
          <w:p w14:paraId="2B7A1C29">
            <w:pPr>
              <w:pStyle w:val="47"/>
              <w:spacing w:before="101" w:line="226" w:lineRule="auto"/>
              <w:ind w:left="667"/>
              <w:rPr>
                <w:sz w:val="24"/>
                <w:szCs w:val="24"/>
              </w:rPr>
            </w:pPr>
          </w:p>
        </w:tc>
      </w:tr>
      <w:tr w14:paraId="1E416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440D34EC">
            <w:pPr>
              <w:pStyle w:val="47"/>
              <w:spacing w:before="102" w:line="218" w:lineRule="auto"/>
              <w:ind w:left="185"/>
              <w:rPr>
                <w:sz w:val="24"/>
                <w:szCs w:val="24"/>
              </w:rPr>
            </w:pPr>
            <w:r>
              <w:rPr>
                <w:spacing w:val="-4"/>
                <w:sz w:val="24"/>
                <w:szCs w:val="24"/>
              </w:rPr>
              <w:t>30</w:t>
            </w:r>
          </w:p>
        </w:tc>
        <w:tc>
          <w:tcPr>
            <w:tcW w:w="1479" w:type="dxa"/>
            <w:vAlign w:val="top"/>
          </w:tcPr>
          <w:p w14:paraId="0FDE196E">
            <w:pPr>
              <w:pStyle w:val="47"/>
              <w:spacing w:before="82" w:line="220" w:lineRule="auto"/>
              <w:ind w:left="471"/>
              <w:rPr>
                <w:sz w:val="24"/>
                <w:szCs w:val="24"/>
              </w:rPr>
            </w:pPr>
            <w:r>
              <w:rPr>
                <w:spacing w:val="5"/>
                <w:sz w:val="24"/>
                <w:szCs w:val="24"/>
              </w:rPr>
              <w:t>薄膜1</w:t>
            </w:r>
          </w:p>
        </w:tc>
        <w:tc>
          <w:tcPr>
            <w:tcW w:w="3616" w:type="dxa"/>
            <w:gridSpan w:val="7"/>
            <w:vAlign w:val="top"/>
          </w:tcPr>
          <w:p w14:paraId="5877D9D8">
            <w:pPr>
              <w:pStyle w:val="47"/>
              <w:spacing w:before="82" w:line="220" w:lineRule="auto"/>
              <w:ind w:left="1012"/>
              <w:rPr>
                <w:sz w:val="24"/>
                <w:szCs w:val="24"/>
              </w:rPr>
            </w:pPr>
            <w:r>
              <w:rPr>
                <w:spacing w:val="-2"/>
                <w:sz w:val="24"/>
                <w:szCs w:val="24"/>
              </w:rPr>
              <w:t>10s无滴膜5m*39m</w:t>
            </w:r>
          </w:p>
        </w:tc>
        <w:tc>
          <w:tcPr>
            <w:tcW w:w="1369" w:type="dxa"/>
            <w:vAlign w:val="top"/>
          </w:tcPr>
          <w:p w14:paraId="7F8E94DB">
            <w:pPr>
              <w:pStyle w:val="47"/>
              <w:spacing w:before="102" w:line="218" w:lineRule="auto"/>
              <w:ind w:left="516"/>
              <w:rPr>
                <w:sz w:val="24"/>
                <w:szCs w:val="24"/>
              </w:rPr>
            </w:pPr>
            <w:r>
              <w:rPr>
                <w:spacing w:val="-6"/>
                <w:sz w:val="24"/>
                <w:szCs w:val="24"/>
              </w:rPr>
              <w:t>195</w:t>
            </w:r>
          </w:p>
        </w:tc>
        <w:tc>
          <w:tcPr>
            <w:tcW w:w="899" w:type="dxa"/>
            <w:gridSpan w:val="2"/>
            <w:vAlign w:val="top"/>
          </w:tcPr>
          <w:p w14:paraId="13DA7DE8">
            <w:pPr>
              <w:pStyle w:val="47"/>
              <w:spacing w:before="81" w:line="219" w:lineRule="auto"/>
              <w:ind w:left="126"/>
              <w:rPr>
                <w:sz w:val="24"/>
                <w:szCs w:val="24"/>
              </w:rPr>
            </w:pPr>
            <w:r>
              <w:rPr>
                <w:spacing w:val="-2"/>
                <w:sz w:val="24"/>
                <w:szCs w:val="24"/>
              </w:rPr>
              <w:t>平方米</w:t>
            </w:r>
          </w:p>
        </w:tc>
        <w:tc>
          <w:tcPr>
            <w:tcW w:w="1753" w:type="dxa"/>
            <w:vAlign w:val="top"/>
          </w:tcPr>
          <w:p w14:paraId="1EE7377B">
            <w:pPr>
              <w:pStyle w:val="47"/>
              <w:spacing w:before="102" w:line="218" w:lineRule="auto"/>
              <w:ind w:left="717"/>
              <w:rPr>
                <w:sz w:val="24"/>
                <w:szCs w:val="24"/>
              </w:rPr>
            </w:pPr>
          </w:p>
        </w:tc>
      </w:tr>
      <w:tr w14:paraId="4E402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200933AF">
            <w:pPr>
              <w:pStyle w:val="47"/>
              <w:spacing w:before="102" w:line="226" w:lineRule="auto"/>
              <w:ind w:left="185"/>
              <w:rPr>
                <w:sz w:val="24"/>
                <w:szCs w:val="24"/>
              </w:rPr>
            </w:pPr>
            <w:r>
              <w:rPr>
                <w:spacing w:val="-4"/>
                <w:sz w:val="24"/>
                <w:szCs w:val="24"/>
              </w:rPr>
              <w:t>31</w:t>
            </w:r>
          </w:p>
        </w:tc>
        <w:tc>
          <w:tcPr>
            <w:tcW w:w="1479" w:type="dxa"/>
            <w:vAlign w:val="top"/>
          </w:tcPr>
          <w:p w14:paraId="0248962E">
            <w:pPr>
              <w:pStyle w:val="47"/>
              <w:spacing w:before="82" w:line="220" w:lineRule="auto"/>
              <w:ind w:left="521"/>
              <w:rPr>
                <w:sz w:val="24"/>
                <w:szCs w:val="24"/>
              </w:rPr>
            </w:pPr>
            <w:r>
              <w:rPr>
                <w:spacing w:val="11"/>
                <w:sz w:val="24"/>
                <w:szCs w:val="24"/>
              </w:rPr>
              <w:t>棚门</w:t>
            </w:r>
          </w:p>
        </w:tc>
        <w:tc>
          <w:tcPr>
            <w:tcW w:w="3616" w:type="dxa"/>
            <w:gridSpan w:val="7"/>
            <w:vAlign w:val="top"/>
          </w:tcPr>
          <w:p w14:paraId="40561A28">
            <w:pPr>
              <w:pStyle w:val="47"/>
              <w:spacing w:before="80" w:line="219" w:lineRule="auto"/>
              <w:ind w:left="1591"/>
              <w:rPr>
                <w:sz w:val="24"/>
                <w:szCs w:val="24"/>
              </w:rPr>
            </w:pPr>
            <w:r>
              <w:rPr>
                <w:spacing w:val="-2"/>
                <w:sz w:val="24"/>
                <w:szCs w:val="24"/>
              </w:rPr>
              <w:t>镀锌</w:t>
            </w:r>
          </w:p>
        </w:tc>
        <w:tc>
          <w:tcPr>
            <w:tcW w:w="1369" w:type="dxa"/>
            <w:vAlign w:val="top"/>
          </w:tcPr>
          <w:p w14:paraId="781B514B">
            <w:pPr>
              <w:pStyle w:val="47"/>
              <w:spacing w:before="102" w:line="226" w:lineRule="auto"/>
              <w:ind w:left="625"/>
              <w:rPr>
                <w:sz w:val="24"/>
                <w:szCs w:val="24"/>
              </w:rPr>
            </w:pPr>
            <w:r>
              <w:rPr>
                <w:sz w:val="24"/>
                <w:szCs w:val="24"/>
              </w:rPr>
              <w:t>2</w:t>
            </w:r>
          </w:p>
        </w:tc>
        <w:tc>
          <w:tcPr>
            <w:tcW w:w="899" w:type="dxa"/>
            <w:gridSpan w:val="2"/>
            <w:vAlign w:val="top"/>
          </w:tcPr>
          <w:p w14:paraId="1027F9A0">
            <w:pPr>
              <w:pStyle w:val="47"/>
              <w:spacing w:before="84" w:line="221" w:lineRule="auto"/>
              <w:ind w:left="337"/>
              <w:rPr>
                <w:sz w:val="24"/>
                <w:szCs w:val="24"/>
              </w:rPr>
            </w:pPr>
            <w:r>
              <w:rPr>
                <w:sz w:val="24"/>
                <w:szCs w:val="24"/>
              </w:rPr>
              <w:t>扇</w:t>
            </w:r>
          </w:p>
        </w:tc>
        <w:tc>
          <w:tcPr>
            <w:tcW w:w="1753" w:type="dxa"/>
            <w:vAlign w:val="top"/>
          </w:tcPr>
          <w:p w14:paraId="6B07FF63">
            <w:pPr>
              <w:pStyle w:val="47"/>
              <w:spacing w:before="102" w:line="226" w:lineRule="auto"/>
              <w:ind w:left="767"/>
              <w:rPr>
                <w:sz w:val="24"/>
                <w:szCs w:val="24"/>
              </w:rPr>
            </w:pPr>
          </w:p>
        </w:tc>
      </w:tr>
      <w:tr w14:paraId="52C9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4" w:type="dxa"/>
            <w:gridSpan w:val="2"/>
            <w:vAlign w:val="top"/>
          </w:tcPr>
          <w:p w14:paraId="0F3102F7">
            <w:pPr>
              <w:pStyle w:val="47"/>
              <w:spacing w:before="103" w:line="225" w:lineRule="auto"/>
              <w:ind w:left="185"/>
              <w:rPr>
                <w:sz w:val="24"/>
                <w:szCs w:val="24"/>
              </w:rPr>
            </w:pPr>
            <w:r>
              <w:rPr>
                <w:spacing w:val="-4"/>
                <w:sz w:val="24"/>
                <w:szCs w:val="24"/>
              </w:rPr>
              <w:t>32</w:t>
            </w:r>
          </w:p>
        </w:tc>
        <w:tc>
          <w:tcPr>
            <w:tcW w:w="1479" w:type="dxa"/>
            <w:vAlign w:val="top"/>
          </w:tcPr>
          <w:p w14:paraId="1672837C">
            <w:pPr>
              <w:pStyle w:val="47"/>
              <w:spacing w:before="81" w:line="219" w:lineRule="auto"/>
              <w:ind w:left="421"/>
              <w:rPr>
                <w:sz w:val="24"/>
                <w:szCs w:val="24"/>
              </w:rPr>
            </w:pPr>
            <w:r>
              <w:rPr>
                <w:spacing w:val="3"/>
                <w:sz w:val="24"/>
                <w:szCs w:val="24"/>
              </w:rPr>
              <w:t>门铰链</w:t>
            </w:r>
          </w:p>
        </w:tc>
        <w:tc>
          <w:tcPr>
            <w:tcW w:w="3616" w:type="dxa"/>
            <w:gridSpan w:val="7"/>
            <w:vAlign w:val="top"/>
          </w:tcPr>
          <w:p w14:paraId="04AB0307">
            <w:pPr>
              <w:pStyle w:val="47"/>
              <w:spacing w:before="81" w:line="219" w:lineRule="auto"/>
              <w:ind w:left="1591"/>
              <w:rPr>
                <w:sz w:val="24"/>
                <w:szCs w:val="24"/>
              </w:rPr>
            </w:pPr>
            <w:r>
              <w:rPr>
                <w:spacing w:val="6"/>
                <w:sz w:val="24"/>
                <w:szCs w:val="24"/>
              </w:rPr>
              <w:t>高钢</w:t>
            </w:r>
          </w:p>
        </w:tc>
        <w:tc>
          <w:tcPr>
            <w:tcW w:w="1369" w:type="dxa"/>
            <w:vAlign w:val="top"/>
          </w:tcPr>
          <w:p w14:paraId="2ACE6096">
            <w:pPr>
              <w:pStyle w:val="47"/>
              <w:spacing w:before="103" w:line="225" w:lineRule="auto"/>
              <w:ind w:left="625"/>
              <w:rPr>
                <w:sz w:val="24"/>
                <w:szCs w:val="24"/>
              </w:rPr>
            </w:pPr>
            <w:r>
              <w:rPr>
                <w:sz w:val="24"/>
                <w:szCs w:val="24"/>
              </w:rPr>
              <w:t>4</w:t>
            </w:r>
          </w:p>
        </w:tc>
        <w:tc>
          <w:tcPr>
            <w:tcW w:w="899" w:type="dxa"/>
            <w:gridSpan w:val="2"/>
            <w:vAlign w:val="top"/>
          </w:tcPr>
          <w:p w14:paraId="43999FE3">
            <w:pPr>
              <w:pStyle w:val="47"/>
              <w:spacing w:before="81" w:line="219" w:lineRule="auto"/>
              <w:ind w:left="337"/>
              <w:rPr>
                <w:sz w:val="24"/>
                <w:szCs w:val="24"/>
              </w:rPr>
            </w:pPr>
            <w:r>
              <w:rPr>
                <w:sz w:val="24"/>
                <w:szCs w:val="24"/>
              </w:rPr>
              <w:t>个</w:t>
            </w:r>
          </w:p>
        </w:tc>
        <w:tc>
          <w:tcPr>
            <w:tcW w:w="1753" w:type="dxa"/>
            <w:vAlign w:val="top"/>
          </w:tcPr>
          <w:p w14:paraId="5B965D6E">
            <w:pPr>
              <w:pStyle w:val="47"/>
              <w:spacing w:before="103" w:line="225" w:lineRule="auto"/>
              <w:ind w:left="818"/>
              <w:rPr>
                <w:sz w:val="24"/>
                <w:szCs w:val="24"/>
              </w:rPr>
            </w:pPr>
          </w:p>
        </w:tc>
      </w:tr>
      <w:tr w14:paraId="02248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04" w:type="dxa"/>
            <w:gridSpan w:val="2"/>
            <w:vAlign w:val="top"/>
          </w:tcPr>
          <w:p w14:paraId="6A1229F3">
            <w:pPr>
              <w:pStyle w:val="47"/>
              <w:spacing w:before="104" w:line="225" w:lineRule="auto"/>
              <w:ind w:left="185"/>
              <w:rPr>
                <w:sz w:val="24"/>
                <w:szCs w:val="24"/>
              </w:rPr>
            </w:pPr>
            <w:r>
              <w:rPr>
                <w:spacing w:val="-4"/>
                <w:sz w:val="24"/>
                <w:szCs w:val="24"/>
              </w:rPr>
              <w:t>33</w:t>
            </w:r>
          </w:p>
        </w:tc>
        <w:tc>
          <w:tcPr>
            <w:tcW w:w="1479" w:type="dxa"/>
            <w:vAlign w:val="top"/>
          </w:tcPr>
          <w:p w14:paraId="7DD8DCB6">
            <w:pPr>
              <w:pStyle w:val="47"/>
              <w:spacing w:before="83" w:line="220" w:lineRule="auto"/>
              <w:ind w:left="421"/>
              <w:rPr>
                <w:sz w:val="24"/>
                <w:szCs w:val="24"/>
              </w:rPr>
            </w:pPr>
            <w:r>
              <w:rPr>
                <w:spacing w:val="-3"/>
                <w:sz w:val="24"/>
                <w:szCs w:val="24"/>
              </w:rPr>
              <w:t>卷膜器</w:t>
            </w:r>
          </w:p>
        </w:tc>
        <w:tc>
          <w:tcPr>
            <w:tcW w:w="3616" w:type="dxa"/>
            <w:gridSpan w:val="7"/>
            <w:vAlign w:val="top"/>
          </w:tcPr>
          <w:p w14:paraId="2CF8F6BD">
            <w:pPr>
              <w:pStyle w:val="47"/>
              <w:spacing w:before="83" w:line="220" w:lineRule="auto"/>
              <w:ind w:left="1591"/>
              <w:rPr>
                <w:sz w:val="24"/>
                <w:szCs w:val="24"/>
              </w:rPr>
            </w:pPr>
            <w:r>
              <w:rPr>
                <w:spacing w:val="-3"/>
                <w:sz w:val="24"/>
                <w:szCs w:val="24"/>
              </w:rPr>
              <w:t>韩版</w:t>
            </w:r>
          </w:p>
        </w:tc>
        <w:tc>
          <w:tcPr>
            <w:tcW w:w="1369" w:type="dxa"/>
            <w:vAlign w:val="top"/>
          </w:tcPr>
          <w:p w14:paraId="07011D10">
            <w:pPr>
              <w:pStyle w:val="47"/>
              <w:spacing w:before="104" w:line="225" w:lineRule="auto"/>
              <w:ind w:left="625"/>
              <w:rPr>
                <w:sz w:val="24"/>
                <w:szCs w:val="24"/>
              </w:rPr>
            </w:pPr>
            <w:r>
              <w:rPr>
                <w:sz w:val="24"/>
                <w:szCs w:val="24"/>
              </w:rPr>
              <w:t>2</w:t>
            </w:r>
          </w:p>
        </w:tc>
        <w:tc>
          <w:tcPr>
            <w:tcW w:w="899" w:type="dxa"/>
            <w:gridSpan w:val="2"/>
            <w:vAlign w:val="top"/>
          </w:tcPr>
          <w:p w14:paraId="30DC919B">
            <w:pPr>
              <w:pStyle w:val="47"/>
              <w:spacing w:before="85" w:line="221" w:lineRule="auto"/>
              <w:ind w:left="337"/>
              <w:rPr>
                <w:sz w:val="24"/>
                <w:szCs w:val="24"/>
              </w:rPr>
            </w:pPr>
            <w:r>
              <w:rPr>
                <w:sz w:val="24"/>
                <w:szCs w:val="24"/>
              </w:rPr>
              <w:t>台</w:t>
            </w:r>
          </w:p>
        </w:tc>
        <w:tc>
          <w:tcPr>
            <w:tcW w:w="1753" w:type="dxa"/>
            <w:vAlign w:val="top"/>
          </w:tcPr>
          <w:p w14:paraId="718D72CD">
            <w:pPr>
              <w:pStyle w:val="47"/>
              <w:spacing w:before="104" w:line="225" w:lineRule="auto"/>
              <w:ind w:left="767"/>
              <w:rPr>
                <w:sz w:val="24"/>
                <w:szCs w:val="24"/>
              </w:rPr>
            </w:pPr>
          </w:p>
        </w:tc>
      </w:tr>
      <w:tr w14:paraId="7EFF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04" w:type="dxa"/>
            <w:gridSpan w:val="2"/>
            <w:vAlign w:val="top"/>
          </w:tcPr>
          <w:p w14:paraId="4FCC4F27">
            <w:pPr>
              <w:pStyle w:val="47"/>
              <w:spacing w:before="103" w:line="217" w:lineRule="auto"/>
              <w:ind w:left="185"/>
              <w:rPr>
                <w:sz w:val="24"/>
                <w:szCs w:val="24"/>
              </w:rPr>
            </w:pPr>
            <w:r>
              <w:rPr>
                <w:spacing w:val="-4"/>
                <w:sz w:val="24"/>
                <w:szCs w:val="24"/>
              </w:rPr>
              <w:t>34</w:t>
            </w:r>
          </w:p>
        </w:tc>
        <w:tc>
          <w:tcPr>
            <w:tcW w:w="1479" w:type="dxa"/>
            <w:vAlign w:val="top"/>
          </w:tcPr>
          <w:p w14:paraId="703CBFD2">
            <w:pPr>
              <w:pStyle w:val="47"/>
              <w:spacing w:before="82" w:line="219" w:lineRule="auto"/>
              <w:ind w:left="310"/>
              <w:rPr>
                <w:sz w:val="24"/>
                <w:szCs w:val="24"/>
              </w:rPr>
            </w:pPr>
            <w:r>
              <w:rPr>
                <w:spacing w:val="-2"/>
                <w:sz w:val="24"/>
                <w:szCs w:val="24"/>
              </w:rPr>
              <w:t>卷膜竖杆</w:t>
            </w:r>
          </w:p>
        </w:tc>
        <w:tc>
          <w:tcPr>
            <w:tcW w:w="3616" w:type="dxa"/>
            <w:gridSpan w:val="7"/>
            <w:vAlign w:val="top"/>
          </w:tcPr>
          <w:p w14:paraId="31E6878B">
            <w:pPr>
              <w:pStyle w:val="47"/>
              <w:spacing w:before="81" w:line="219" w:lineRule="auto"/>
              <w:ind w:left="1591"/>
              <w:rPr>
                <w:sz w:val="24"/>
                <w:szCs w:val="24"/>
              </w:rPr>
            </w:pPr>
            <w:r>
              <w:rPr>
                <w:spacing w:val="-2"/>
                <w:sz w:val="24"/>
                <w:szCs w:val="24"/>
              </w:rPr>
              <w:t>镀锌</w:t>
            </w:r>
          </w:p>
        </w:tc>
        <w:tc>
          <w:tcPr>
            <w:tcW w:w="1369" w:type="dxa"/>
            <w:vAlign w:val="top"/>
          </w:tcPr>
          <w:p w14:paraId="522C73E2">
            <w:pPr>
              <w:pStyle w:val="47"/>
              <w:spacing w:before="103" w:line="217" w:lineRule="auto"/>
              <w:ind w:left="625"/>
              <w:rPr>
                <w:sz w:val="24"/>
                <w:szCs w:val="24"/>
              </w:rPr>
            </w:pPr>
            <w:r>
              <w:rPr>
                <w:sz w:val="24"/>
                <w:szCs w:val="24"/>
              </w:rPr>
              <w:t>2</w:t>
            </w:r>
          </w:p>
        </w:tc>
        <w:tc>
          <w:tcPr>
            <w:tcW w:w="899" w:type="dxa"/>
            <w:gridSpan w:val="2"/>
            <w:vAlign w:val="top"/>
          </w:tcPr>
          <w:p w14:paraId="0B482B91">
            <w:pPr>
              <w:pStyle w:val="47"/>
              <w:spacing w:before="83" w:line="220" w:lineRule="auto"/>
              <w:ind w:left="337"/>
              <w:rPr>
                <w:sz w:val="24"/>
                <w:szCs w:val="24"/>
              </w:rPr>
            </w:pPr>
            <w:r>
              <w:rPr>
                <w:sz w:val="24"/>
                <w:szCs w:val="24"/>
              </w:rPr>
              <w:t>根</w:t>
            </w:r>
          </w:p>
        </w:tc>
        <w:tc>
          <w:tcPr>
            <w:tcW w:w="1753" w:type="dxa"/>
            <w:vAlign w:val="top"/>
          </w:tcPr>
          <w:p w14:paraId="6AD6795D">
            <w:pPr>
              <w:pStyle w:val="47"/>
              <w:spacing w:before="103" w:line="217" w:lineRule="auto"/>
              <w:ind w:left="767"/>
              <w:rPr>
                <w:sz w:val="24"/>
                <w:szCs w:val="24"/>
              </w:rPr>
            </w:pPr>
          </w:p>
        </w:tc>
      </w:tr>
      <w:tr w14:paraId="394E8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526EA8D0">
            <w:pPr>
              <w:pStyle w:val="47"/>
              <w:spacing w:before="103" w:line="225" w:lineRule="auto"/>
              <w:ind w:left="185"/>
              <w:rPr>
                <w:sz w:val="24"/>
                <w:szCs w:val="24"/>
              </w:rPr>
            </w:pPr>
            <w:r>
              <w:rPr>
                <w:spacing w:val="-4"/>
                <w:sz w:val="24"/>
                <w:szCs w:val="24"/>
              </w:rPr>
              <w:t>35</w:t>
            </w:r>
          </w:p>
        </w:tc>
        <w:tc>
          <w:tcPr>
            <w:tcW w:w="1489" w:type="dxa"/>
            <w:gridSpan w:val="2"/>
            <w:vAlign w:val="top"/>
          </w:tcPr>
          <w:p w14:paraId="2F4D3825">
            <w:pPr>
              <w:pStyle w:val="47"/>
              <w:spacing w:before="82" w:line="219" w:lineRule="auto"/>
              <w:ind w:left="310"/>
              <w:rPr>
                <w:sz w:val="24"/>
                <w:szCs w:val="24"/>
              </w:rPr>
            </w:pPr>
            <w:r>
              <w:rPr>
                <w:spacing w:val="-2"/>
                <w:sz w:val="24"/>
                <w:szCs w:val="24"/>
              </w:rPr>
              <w:t>卷膜横杆</w:t>
            </w:r>
          </w:p>
        </w:tc>
        <w:tc>
          <w:tcPr>
            <w:tcW w:w="1248" w:type="dxa"/>
            <w:gridSpan w:val="3"/>
            <w:vAlign w:val="top"/>
          </w:tcPr>
          <w:p w14:paraId="03F7E2EE">
            <w:pPr>
              <w:pStyle w:val="47"/>
              <w:spacing w:before="103" w:line="225" w:lineRule="auto"/>
              <w:ind w:left="492"/>
              <w:rPr>
                <w:sz w:val="24"/>
                <w:szCs w:val="24"/>
              </w:rPr>
            </w:pPr>
            <w:r>
              <w:rPr>
                <w:spacing w:val="-3"/>
                <w:sz w:val="24"/>
                <w:szCs w:val="24"/>
              </w:rPr>
              <w:t>25</w:t>
            </w:r>
          </w:p>
        </w:tc>
        <w:tc>
          <w:tcPr>
            <w:tcW w:w="929" w:type="dxa"/>
            <w:gridSpan w:val="2"/>
            <w:vAlign w:val="top"/>
          </w:tcPr>
          <w:p w14:paraId="39E6E17D">
            <w:pPr>
              <w:pStyle w:val="47"/>
              <w:spacing w:before="103" w:line="225" w:lineRule="auto"/>
              <w:ind w:left="404"/>
              <w:rPr>
                <w:sz w:val="24"/>
                <w:szCs w:val="24"/>
              </w:rPr>
            </w:pPr>
            <w:r>
              <w:rPr>
                <w:sz w:val="24"/>
                <w:szCs w:val="24"/>
              </w:rPr>
              <w:t>1</w:t>
            </w:r>
          </w:p>
        </w:tc>
        <w:tc>
          <w:tcPr>
            <w:tcW w:w="1439" w:type="dxa"/>
            <w:gridSpan w:val="2"/>
            <w:vAlign w:val="top"/>
          </w:tcPr>
          <w:p w14:paraId="2EEF0FAA">
            <w:pPr>
              <w:pStyle w:val="47"/>
              <w:spacing w:before="103" w:line="225" w:lineRule="auto"/>
              <w:ind w:left="655"/>
              <w:rPr>
                <w:sz w:val="24"/>
                <w:szCs w:val="24"/>
              </w:rPr>
            </w:pPr>
            <w:r>
              <w:rPr>
                <w:sz w:val="24"/>
                <w:szCs w:val="24"/>
              </w:rPr>
              <w:t>6</w:t>
            </w:r>
          </w:p>
        </w:tc>
        <w:tc>
          <w:tcPr>
            <w:tcW w:w="1369" w:type="dxa"/>
            <w:vAlign w:val="top"/>
          </w:tcPr>
          <w:p w14:paraId="1E94F018">
            <w:pPr>
              <w:pStyle w:val="47"/>
              <w:spacing w:before="103" w:line="225" w:lineRule="auto"/>
              <w:ind w:left="575"/>
              <w:rPr>
                <w:sz w:val="24"/>
                <w:szCs w:val="24"/>
              </w:rPr>
            </w:pPr>
            <w:r>
              <w:rPr>
                <w:spacing w:val="-4"/>
                <w:sz w:val="24"/>
                <w:szCs w:val="24"/>
              </w:rPr>
              <w:t>77</w:t>
            </w:r>
          </w:p>
        </w:tc>
        <w:tc>
          <w:tcPr>
            <w:tcW w:w="889" w:type="dxa"/>
            <w:vAlign w:val="top"/>
          </w:tcPr>
          <w:p w14:paraId="05A1F3FB">
            <w:pPr>
              <w:pStyle w:val="47"/>
              <w:spacing w:before="82" w:line="219" w:lineRule="auto"/>
              <w:ind w:left="337"/>
              <w:rPr>
                <w:sz w:val="24"/>
                <w:szCs w:val="24"/>
              </w:rPr>
            </w:pPr>
            <w:r>
              <w:rPr>
                <w:sz w:val="24"/>
                <w:szCs w:val="24"/>
              </w:rPr>
              <w:t>米</w:t>
            </w:r>
          </w:p>
        </w:tc>
        <w:tc>
          <w:tcPr>
            <w:tcW w:w="1763" w:type="dxa"/>
            <w:gridSpan w:val="2"/>
            <w:vAlign w:val="top"/>
          </w:tcPr>
          <w:p w14:paraId="13E69D7F">
            <w:pPr>
              <w:pStyle w:val="47"/>
              <w:spacing w:before="103" w:line="225" w:lineRule="auto"/>
              <w:ind w:left="717"/>
              <w:rPr>
                <w:sz w:val="24"/>
                <w:szCs w:val="24"/>
              </w:rPr>
            </w:pPr>
          </w:p>
        </w:tc>
      </w:tr>
      <w:tr w14:paraId="116F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1C26E7A8">
            <w:pPr>
              <w:pStyle w:val="47"/>
              <w:spacing w:before="104" w:line="216" w:lineRule="auto"/>
              <w:ind w:left="185"/>
              <w:rPr>
                <w:sz w:val="24"/>
                <w:szCs w:val="24"/>
              </w:rPr>
            </w:pPr>
            <w:r>
              <w:rPr>
                <w:spacing w:val="-4"/>
                <w:sz w:val="24"/>
                <w:szCs w:val="24"/>
              </w:rPr>
              <w:t>36</w:t>
            </w:r>
          </w:p>
        </w:tc>
        <w:tc>
          <w:tcPr>
            <w:tcW w:w="1489" w:type="dxa"/>
            <w:gridSpan w:val="2"/>
            <w:vAlign w:val="top"/>
          </w:tcPr>
          <w:p w14:paraId="72E66776">
            <w:pPr>
              <w:pStyle w:val="47"/>
              <w:spacing w:before="84" w:line="221" w:lineRule="auto"/>
              <w:ind w:left="360"/>
              <w:rPr>
                <w:sz w:val="24"/>
                <w:szCs w:val="24"/>
              </w:rPr>
            </w:pPr>
            <w:r>
              <w:rPr>
                <w:spacing w:val="-1"/>
                <w:sz w:val="24"/>
                <w:szCs w:val="24"/>
              </w:rPr>
              <w:t>U型底托</w:t>
            </w:r>
          </w:p>
        </w:tc>
        <w:tc>
          <w:tcPr>
            <w:tcW w:w="3616" w:type="dxa"/>
            <w:gridSpan w:val="7"/>
            <w:vAlign w:val="top"/>
          </w:tcPr>
          <w:p w14:paraId="0EF490B6">
            <w:pPr>
              <w:pStyle w:val="47"/>
              <w:spacing w:before="83" w:line="219" w:lineRule="auto"/>
              <w:ind w:left="1591"/>
              <w:rPr>
                <w:sz w:val="24"/>
                <w:szCs w:val="24"/>
              </w:rPr>
            </w:pPr>
            <w:r>
              <w:rPr>
                <w:spacing w:val="6"/>
                <w:sz w:val="24"/>
                <w:szCs w:val="24"/>
              </w:rPr>
              <w:t>高钢</w:t>
            </w:r>
          </w:p>
        </w:tc>
        <w:tc>
          <w:tcPr>
            <w:tcW w:w="1369" w:type="dxa"/>
            <w:vAlign w:val="top"/>
          </w:tcPr>
          <w:p w14:paraId="6EAAE99E">
            <w:pPr>
              <w:pStyle w:val="47"/>
              <w:spacing w:before="104" w:line="216" w:lineRule="auto"/>
              <w:ind w:left="575"/>
              <w:rPr>
                <w:sz w:val="24"/>
                <w:szCs w:val="24"/>
              </w:rPr>
            </w:pPr>
            <w:r>
              <w:rPr>
                <w:spacing w:val="-6"/>
                <w:sz w:val="24"/>
                <w:szCs w:val="24"/>
              </w:rPr>
              <w:t>12</w:t>
            </w:r>
          </w:p>
        </w:tc>
        <w:tc>
          <w:tcPr>
            <w:tcW w:w="889" w:type="dxa"/>
            <w:vAlign w:val="top"/>
          </w:tcPr>
          <w:p w14:paraId="16BB10A8">
            <w:pPr>
              <w:pStyle w:val="47"/>
              <w:spacing w:before="83" w:line="219" w:lineRule="auto"/>
              <w:ind w:left="337"/>
              <w:rPr>
                <w:sz w:val="24"/>
                <w:szCs w:val="24"/>
              </w:rPr>
            </w:pPr>
            <w:r>
              <w:rPr>
                <w:sz w:val="24"/>
                <w:szCs w:val="24"/>
              </w:rPr>
              <w:t>个</w:t>
            </w:r>
          </w:p>
        </w:tc>
        <w:tc>
          <w:tcPr>
            <w:tcW w:w="1763" w:type="dxa"/>
            <w:gridSpan w:val="2"/>
            <w:vAlign w:val="top"/>
          </w:tcPr>
          <w:p w14:paraId="70D8E570">
            <w:pPr>
              <w:pStyle w:val="47"/>
              <w:spacing w:before="104" w:line="216" w:lineRule="auto"/>
              <w:ind w:left="767"/>
              <w:rPr>
                <w:sz w:val="24"/>
                <w:szCs w:val="24"/>
              </w:rPr>
            </w:pPr>
          </w:p>
        </w:tc>
      </w:tr>
      <w:tr w14:paraId="7B5E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39F7D123">
            <w:pPr>
              <w:pStyle w:val="47"/>
              <w:spacing w:before="104" w:line="224" w:lineRule="auto"/>
              <w:ind w:left="185"/>
              <w:rPr>
                <w:sz w:val="24"/>
                <w:szCs w:val="24"/>
              </w:rPr>
            </w:pPr>
            <w:r>
              <w:rPr>
                <w:spacing w:val="-4"/>
                <w:sz w:val="24"/>
                <w:szCs w:val="24"/>
              </w:rPr>
              <w:t>37</w:t>
            </w:r>
          </w:p>
        </w:tc>
        <w:tc>
          <w:tcPr>
            <w:tcW w:w="1489" w:type="dxa"/>
            <w:gridSpan w:val="2"/>
            <w:vAlign w:val="top"/>
          </w:tcPr>
          <w:p w14:paraId="6783D510">
            <w:pPr>
              <w:pStyle w:val="47"/>
              <w:spacing w:before="84" w:line="220" w:lineRule="auto"/>
              <w:ind w:left="421"/>
              <w:rPr>
                <w:sz w:val="24"/>
                <w:szCs w:val="24"/>
              </w:rPr>
            </w:pPr>
            <w:r>
              <w:rPr>
                <w:spacing w:val="3"/>
                <w:sz w:val="24"/>
                <w:szCs w:val="24"/>
              </w:rPr>
              <w:t>压膜绳</w:t>
            </w:r>
          </w:p>
        </w:tc>
        <w:tc>
          <w:tcPr>
            <w:tcW w:w="3616" w:type="dxa"/>
            <w:gridSpan w:val="7"/>
            <w:vAlign w:val="top"/>
          </w:tcPr>
          <w:p w14:paraId="7D32E16F">
            <w:pPr>
              <w:pStyle w:val="47"/>
              <w:spacing w:before="83" w:line="219" w:lineRule="auto"/>
              <w:ind w:left="1322"/>
              <w:rPr>
                <w:sz w:val="24"/>
                <w:szCs w:val="24"/>
              </w:rPr>
            </w:pPr>
            <w:r>
              <w:rPr>
                <w:spacing w:val="2"/>
                <w:sz w:val="24"/>
                <w:szCs w:val="24"/>
              </w:rPr>
              <w:t>抗老化300</w:t>
            </w:r>
          </w:p>
        </w:tc>
        <w:tc>
          <w:tcPr>
            <w:tcW w:w="1369" w:type="dxa"/>
            <w:vAlign w:val="top"/>
          </w:tcPr>
          <w:p w14:paraId="1B0698E0">
            <w:pPr>
              <w:pStyle w:val="47"/>
              <w:spacing w:before="104" w:line="224" w:lineRule="auto"/>
              <w:ind w:left="516"/>
              <w:rPr>
                <w:sz w:val="24"/>
                <w:szCs w:val="24"/>
              </w:rPr>
            </w:pPr>
            <w:r>
              <w:rPr>
                <w:spacing w:val="-3"/>
                <w:sz w:val="24"/>
                <w:szCs w:val="24"/>
              </w:rPr>
              <w:t>300</w:t>
            </w:r>
          </w:p>
        </w:tc>
        <w:tc>
          <w:tcPr>
            <w:tcW w:w="889" w:type="dxa"/>
            <w:vAlign w:val="top"/>
          </w:tcPr>
          <w:p w14:paraId="7C1784FE">
            <w:pPr>
              <w:pStyle w:val="47"/>
              <w:spacing w:before="83" w:line="219" w:lineRule="auto"/>
              <w:ind w:left="337"/>
              <w:rPr>
                <w:sz w:val="24"/>
                <w:szCs w:val="24"/>
              </w:rPr>
            </w:pPr>
            <w:r>
              <w:rPr>
                <w:sz w:val="24"/>
                <w:szCs w:val="24"/>
              </w:rPr>
              <w:t>米</w:t>
            </w:r>
          </w:p>
        </w:tc>
        <w:tc>
          <w:tcPr>
            <w:tcW w:w="1763" w:type="dxa"/>
            <w:gridSpan w:val="2"/>
            <w:vAlign w:val="top"/>
          </w:tcPr>
          <w:p w14:paraId="3052C561">
            <w:pPr>
              <w:pStyle w:val="47"/>
              <w:spacing w:before="104" w:line="224" w:lineRule="auto"/>
              <w:ind w:left="767"/>
              <w:rPr>
                <w:sz w:val="24"/>
                <w:szCs w:val="24"/>
              </w:rPr>
            </w:pPr>
          </w:p>
        </w:tc>
      </w:tr>
      <w:tr w14:paraId="78807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20E2F921">
            <w:pPr>
              <w:pStyle w:val="47"/>
              <w:spacing w:before="105" w:line="224" w:lineRule="auto"/>
              <w:ind w:left="185"/>
              <w:rPr>
                <w:sz w:val="24"/>
                <w:szCs w:val="24"/>
              </w:rPr>
            </w:pPr>
            <w:r>
              <w:rPr>
                <w:spacing w:val="-4"/>
                <w:sz w:val="24"/>
                <w:szCs w:val="24"/>
              </w:rPr>
              <w:t>38</w:t>
            </w:r>
          </w:p>
        </w:tc>
        <w:tc>
          <w:tcPr>
            <w:tcW w:w="1489" w:type="dxa"/>
            <w:gridSpan w:val="2"/>
            <w:vAlign w:val="top"/>
          </w:tcPr>
          <w:p w14:paraId="7F9F5EE3">
            <w:pPr>
              <w:pStyle w:val="47"/>
              <w:spacing w:before="88" w:line="222" w:lineRule="auto"/>
              <w:ind w:left="310"/>
              <w:rPr>
                <w:sz w:val="24"/>
                <w:szCs w:val="24"/>
              </w:rPr>
            </w:pPr>
            <w:r>
              <w:rPr>
                <w:spacing w:val="-2"/>
                <w:sz w:val="24"/>
                <w:szCs w:val="24"/>
              </w:rPr>
              <w:t>钢丝地锚</w:t>
            </w:r>
          </w:p>
        </w:tc>
        <w:tc>
          <w:tcPr>
            <w:tcW w:w="3616" w:type="dxa"/>
            <w:gridSpan w:val="7"/>
            <w:vAlign w:val="top"/>
          </w:tcPr>
          <w:p w14:paraId="7F4F0BC0">
            <w:pPr>
              <w:pStyle w:val="47"/>
              <w:spacing w:before="88" w:line="223" w:lineRule="auto"/>
              <w:ind w:left="1591"/>
              <w:rPr>
                <w:sz w:val="24"/>
                <w:szCs w:val="24"/>
              </w:rPr>
            </w:pPr>
            <w:r>
              <w:rPr>
                <w:spacing w:val="-3"/>
                <w:sz w:val="24"/>
                <w:szCs w:val="24"/>
              </w:rPr>
              <w:t>地锚</w:t>
            </w:r>
          </w:p>
        </w:tc>
        <w:tc>
          <w:tcPr>
            <w:tcW w:w="1369" w:type="dxa"/>
            <w:vAlign w:val="top"/>
          </w:tcPr>
          <w:p w14:paraId="4DECAAD3">
            <w:pPr>
              <w:pStyle w:val="47"/>
              <w:spacing w:before="105" w:line="224" w:lineRule="auto"/>
              <w:ind w:left="575"/>
              <w:rPr>
                <w:sz w:val="24"/>
                <w:szCs w:val="24"/>
              </w:rPr>
            </w:pPr>
            <w:r>
              <w:rPr>
                <w:spacing w:val="-2"/>
                <w:sz w:val="24"/>
                <w:szCs w:val="24"/>
              </w:rPr>
              <w:t>40</w:t>
            </w:r>
          </w:p>
        </w:tc>
        <w:tc>
          <w:tcPr>
            <w:tcW w:w="889" w:type="dxa"/>
            <w:vAlign w:val="top"/>
          </w:tcPr>
          <w:p w14:paraId="5B091270">
            <w:pPr>
              <w:pStyle w:val="47"/>
              <w:spacing w:before="84" w:line="219" w:lineRule="auto"/>
              <w:ind w:left="337"/>
              <w:rPr>
                <w:sz w:val="24"/>
                <w:szCs w:val="24"/>
              </w:rPr>
            </w:pPr>
            <w:r>
              <w:rPr>
                <w:sz w:val="24"/>
                <w:szCs w:val="24"/>
              </w:rPr>
              <w:t>个</w:t>
            </w:r>
          </w:p>
        </w:tc>
        <w:tc>
          <w:tcPr>
            <w:tcW w:w="1763" w:type="dxa"/>
            <w:gridSpan w:val="2"/>
            <w:vAlign w:val="top"/>
          </w:tcPr>
          <w:p w14:paraId="3BA5AA6B">
            <w:pPr>
              <w:pStyle w:val="47"/>
              <w:spacing w:before="105" w:line="224" w:lineRule="auto"/>
              <w:ind w:left="767"/>
              <w:rPr>
                <w:sz w:val="24"/>
                <w:szCs w:val="24"/>
              </w:rPr>
            </w:pPr>
          </w:p>
        </w:tc>
      </w:tr>
      <w:tr w14:paraId="5C09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215B1D18">
            <w:pPr>
              <w:pStyle w:val="47"/>
              <w:spacing w:before="105" w:line="223" w:lineRule="auto"/>
              <w:ind w:left="185"/>
              <w:rPr>
                <w:sz w:val="24"/>
                <w:szCs w:val="24"/>
              </w:rPr>
            </w:pPr>
            <w:r>
              <w:rPr>
                <w:spacing w:val="-4"/>
                <w:sz w:val="24"/>
                <w:szCs w:val="24"/>
              </w:rPr>
              <w:t>39</w:t>
            </w:r>
          </w:p>
        </w:tc>
        <w:tc>
          <w:tcPr>
            <w:tcW w:w="1489" w:type="dxa"/>
            <w:gridSpan w:val="2"/>
            <w:vAlign w:val="top"/>
          </w:tcPr>
          <w:p w14:paraId="0E6F5EA6">
            <w:pPr>
              <w:pStyle w:val="47"/>
              <w:spacing w:before="84" w:line="219" w:lineRule="auto"/>
              <w:ind w:left="521"/>
              <w:rPr>
                <w:sz w:val="24"/>
                <w:szCs w:val="24"/>
              </w:rPr>
            </w:pPr>
            <w:r>
              <w:rPr>
                <w:spacing w:val="-2"/>
                <w:sz w:val="24"/>
                <w:szCs w:val="24"/>
              </w:rPr>
              <w:t>斜撑</w:t>
            </w:r>
          </w:p>
        </w:tc>
        <w:tc>
          <w:tcPr>
            <w:tcW w:w="3616" w:type="dxa"/>
            <w:gridSpan w:val="7"/>
            <w:vAlign w:val="top"/>
          </w:tcPr>
          <w:p w14:paraId="6A144EDD">
            <w:pPr>
              <w:pStyle w:val="47"/>
              <w:spacing w:before="105" w:line="223" w:lineRule="auto"/>
              <w:ind w:left="1481"/>
              <w:rPr>
                <w:sz w:val="24"/>
                <w:szCs w:val="24"/>
              </w:rPr>
            </w:pPr>
            <w:r>
              <w:rPr>
                <w:spacing w:val="-2"/>
                <w:sz w:val="24"/>
                <w:szCs w:val="24"/>
              </w:rPr>
              <w:t>25mm*6</w:t>
            </w:r>
          </w:p>
        </w:tc>
        <w:tc>
          <w:tcPr>
            <w:tcW w:w="1369" w:type="dxa"/>
            <w:vAlign w:val="top"/>
          </w:tcPr>
          <w:p w14:paraId="187C4609">
            <w:pPr>
              <w:pStyle w:val="47"/>
              <w:spacing w:before="105" w:line="223" w:lineRule="auto"/>
              <w:ind w:left="625"/>
              <w:rPr>
                <w:sz w:val="24"/>
                <w:szCs w:val="24"/>
              </w:rPr>
            </w:pPr>
            <w:r>
              <w:rPr>
                <w:sz w:val="24"/>
                <w:szCs w:val="24"/>
              </w:rPr>
              <w:t>4</w:t>
            </w:r>
          </w:p>
        </w:tc>
        <w:tc>
          <w:tcPr>
            <w:tcW w:w="889" w:type="dxa"/>
            <w:vAlign w:val="top"/>
          </w:tcPr>
          <w:p w14:paraId="621FFAEC">
            <w:pPr>
              <w:pStyle w:val="47"/>
              <w:spacing w:before="85" w:line="220" w:lineRule="auto"/>
              <w:ind w:left="337"/>
              <w:rPr>
                <w:sz w:val="24"/>
                <w:szCs w:val="24"/>
              </w:rPr>
            </w:pPr>
            <w:r>
              <w:rPr>
                <w:sz w:val="24"/>
                <w:szCs w:val="24"/>
              </w:rPr>
              <w:t>根</w:t>
            </w:r>
          </w:p>
        </w:tc>
        <w:tc>
          <w:tcPr>
            <w:tcW w:w="1763" w:type="dxa"/>
            <w:gridSpan w:val="2"/>
            <w:vAlign w:val="top"/>
          </w:tcPr>
          <w:p w14:paraId="44785A8C">
            <w:pPr>
              <w:pStyle w:val="47"/>
              <w:spacing w:before="105" w:line="223" w:lineRule="auto"/>
              <w:ind w:left="717"/>
              <w:rPr>
                <w:sz w:val="24"/>
                <w:szCs w:val="24"/>
              </w:rPr>
            </w:pPr>
          </w:p>
        </w:tc>
      </w:tr>
      <w:tr w14:paraId="6E0EF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50D00D0F">
            <w:pPr>
              <w:pStyle w:val="47"/>
              <w:spacing w:before="106" w:line="214" w:lineRule="auto"/>
              <w:ind w:left="185"/>
              <w:rPr>
                <w:sz w:val="24"/>
                <w:szCs w:val="24"/>
              </w:rPr>
            </w:pPr>
            <w:r>
              <w:rPr>
                <w:spacing w:val="-2"/>
                <w:sz w:val="24"/>
                <w:szCs w:val="24"/>
              </w:rPr>
              <w:t>40</w:t>
            </w:r>
          </w:p>
        </w:tc>
        <w:tc>
          <w:tcPr>
            <w:tcW w:w="1489" w:type="dxa"/>
            <w:gridSpan w:val="2"/>
            <w:vAlign w:val="top"/>
          </w:tcPr>
          <w:p w14:paraId="2462A69B">
            <w:pPr>
              <w:pStyle w:val="47"/>
              <w:spacing w:before="86" w:line="220" w:lineRule="auto"/>
              <w:ind w:left="521"/>
              <w:rPr>
                <w:sz w:val="24"/>
                <w:szCs w:val="24"/>
              </w:rPr>
            </w:pPr>
            <w:r>
              <w:rPr>
                <w:spacing w:val="-3"/>
                <w:sz w:val="24"/>
                <w:szCs w:val="24"/>
              </w:rPr>
              <w:t>裙膜</w:t>
            </w:r>
          </w:p>
        </w:tc>
        <w:tc>
          <w:tcPr>
            <w:tcW w:w="3616" w:type="dxa"/>
            <w:gridSpan w:val="7"/>
            <w:vAlign w:val="top"/>
          </w:tcPr>
          <w:p w14:paraId="020363F7">
            <w:pPr>
              <w:pStyle w:val="47"/>
              <w:spacing w:before="86" w:line="220" w:lineRule="auto"/>
              <w:ind w:left="1591"/>
              <w:rPr>
                <w:sz w:val="24"/>
                <w:szCs w:val="24"/>
              </w:rPr>
            </w:pPr>
            <w:r>
              <w:rPr>
                <w:spacing w:val="-3"/>
                <w:sz w:val="24"/>
                <w:szCs w:val="24"/>
              </w:rPr>
              <w:t>裙膜</w:t>
            </w:r>
          </w:p>
        </w:tc>
        <w:tc>
          <w:tcPr>
            <w:tcW w:w="1369" w:type="dxa"/>
            <w:vAlign w:val="top"/>
          </w:tcPr>
          <w:p w14:paraId="5E6EE44B">
            <w:pPr>
              <w:pStyle w:val="47"/>
              <w:spacing w:before="106" w:line="214" w:lineRule="auto"/>
              <w:ind w:left="575"/>
              <w:rPr>
                <w:sz w:val="24"/>
                <w:szCs w:val="24"/>
              </w:rPr>
            </w:pPr>
            <w:r>
              <w:rPr>
                <w:spacing w:val="-4"/>
                <w:sz w:val="24"/>
                <w:szCs w:val="24"/>
              </w:rPr>
              <w:t>77</w:t>
            </w:r>
          </w:p>
        </w:tc>
        <w:tc>
          <w:tcPr>
            <w:tcW w:w="889" w:type="dxa"/>
            <w:vAlign w:val="top"/>
          </w:tcPr>
          <w:p w14:paraId="274B852F">
            <w:pPr>
              <w:pStyle w:val="47"/>
              <w:spacing w:before="85" w:line="219" w:lineRule="auto"/>
              <w:ind w:left="337"/>
              <w:rPr>
                <w:sz w:val="24"/>
                <w:szCs w:val="24"/>
              </w:rPr>
            </w:pPr>
            <w:r>
              <w:rPr>
                <w:sz w:val="24"/>
                <w:szCs w:val="24"/>
              </w:rPr>
              <w:t>米</w:t>
            </w:r>
          </w:p>
        </w:tc>
        <w:tc>
          <w:tcPr>
            <w:tcW w:w="1763" w:type="dxa"/>
            <w:gridSpan w:val="2"/>
            <w:vAlign w:val="top"/>
          </w:tcPr>
          <w:p w14:paraId="15002358">
            <w:pPr>
              <w:pStyle w:val="47"/>
              <w:spacing w:before="106" w:line="214" w:lineRule="auto"/>
              <w:ind w:left="717"/>
              <w:rPr>
                <w:sz w:val="24"/>
                <w:szCs w:val="24"/>
              </w:rPr>
            </w:pPr>
          </w:p>
        </w:tc>
      </w:tr>
      <w:tr w14:paraId="47C3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94" w:type="dxa"/>
            <w:vAlign w:val="top"/>
          </w:tcPr>
          <w:p w14:paraId="06B91333">
            <w:pPr>
              <w:pStyle w:val="47"/>
              <w:spacing w:before="106" w:line="223" w:lineRule="auto"/>
              <w:ind w:left="185"/>
              <w:rPr>
                <w:sz w:val="24"/>
                <w:szCs w:val="24"/>
              </w:rPr>
            </w:pPr>
            <w:r>
              <w:rPr>
                <w:spacing w:val="-2"/>
                <w:sz w:val="24"/>
                <w:szCs w:val="24"/>
              </w:rPr>
              <w:t>41</w:t>
            </w:r>
          </w:p>
        </w:tc>
        <w:tc>
          <w:tcPr>
            <w:tcW w:w="1489" w:type="dxa"/>
            <w:gridSpan w:val="2"/>
            <w:vAlign w:val="top"/>
          </w:tcPr>
          <w:p w14:paraId="31158CF8">
            <w:pPr>
              <w:pStyle w:val="47"/>
              <w:spacing w:before="86" w:line="220" w:lineRule="auto"/>
              <w:ind w:left="421"/>
              <w:rPr>
                <w:sz w:val="24"/>
                <w:szCs w:val="24"/>
              </w:rPr>
            </w:pPr>
            <w:r>
              <w:rPr>
                <w:spacing w:val="-3"/>
                <w:sz w:val="24"/>
                <w:szCs w:val="24"/>
              </w:rPr>
              <w:t>绿白膜</w:t>
            </w:r>
          </w:p>
        </w:tc>
        <w:tc>
          <w:tcPr>
            <w:tcW w:w="629" w:type="dxa"/>
            <w:vAlign w:val="top"/>
          </w:tcPr>
          <w:p w14:paraId="4B4EE201">
            <w:pPr>
              <w:rPr>
                <w:rFonts w:ascii="Arial"/>
                <w:sz w:val="24"/>
                <w:szCs w:val="24"/>
              </w:rPr>
            </w:pPr>
          </w:p>
        </w:tc>
        <w:tc>
          <w:tcPr>
            <w:tcW w:w="619" w:type="dxa"/>
            <w:gridSpan w:val="2"/>
            <w:vAlign w:val="top"/>
          </w:tcPr>
          <w:p w14:paraId="6349EA25">
            <w:pPr>
              <w:pStyle w:val="47"/>
              <w:spacing w:before="106" w:line="223" w:lineRule="auto"/>
              <w:ind w:left="243"/>
              <w:rPr>
                <w:sz w:val="24"/>
                <w:szCs w:val="24"/>
              </w:rPr>
            </w:pPr>
            <w:r>
              <w:rPr>
                <w:sz w:val="24"/>
                <w:szCs w:val="24"/>
              </w:rPr>
              <w:t>5</w:t>
            </w:r>
          </w:p>
        </w:tc>
        <w:tc>
          <w:tcPr>
            <w:tcW w:w="929" w:type="dxa"/>
            <w:gridSpan w:val="2"/>
            <w:vAlign w:val="top"/>
          </w:tcPr>
          <w:p w14:paraId="19957CC8">
            <w:pPr>
              <w:pStyle w:val="47"/>
              <w:spacing w:before="106" w:line="223" w:lineRule="auto"/>
              <w:ind w:left="354"/>
              <w:rPr>
                <w:sz w:val="24"/>
                <w:szCs w:val="24"/>
              </w:rPr>
            </w:pPr>
            <w:r>
              <w:rPr>
                <w:spacing w:val="-3"/>
                <w:sz w:val="24"/>
                <w:szCs w:val="24"/>
              </w:rPr>
              <w:t>22</w:t>
            </w:r>
          </w:p>
        </w:tc>
        <w:tc>
          <w:tcPr>
            <w:tcW w:w="1439" w:type="dxa"/>
            <w:gridSpan w:val="2"/>
            <w:vAlign w:val="top"/>
          </w:tcPr>
          <w:p w14:paraId="12D53644">
            <w:pPr>
              <w:rPr>
                <w:rFonts w:ascii="Arial"/>
                <w:sz w:val="24"/>
                <w:szCs w:val="24"/>
              </w:rPr>
            </w:pPr>
          </w:p>
        </w:tc>
        <w:tc>
          <w:tcPr>
            <w:tcW w:w="1369" w:type="dxa"/>
            <w:vAlign w:val="top"/>
          </w:tcPr>
          <w:p w14:paraId="1472B54C">
            <w:pPr>
              <w:pStyle w:val="47"/>
              <w:spacing w:before="106" w:line="223" w:lineRule="auto"/>
              <w:ind w:left="516"/>
              <w:rPr>
                <w:sz w:val="24"/>
                <w:szCs w:val="24"/>
              </w:rPr>
            </w:pPr>
            <w:r>
              <w:rPr>
                <w:spacing w:val="-6"/>
                <w:sz w:val="24"/>
                <w:szCs w:val="24"/>
              </w:rPr>
              <w:t>110</w:t>
            </w:r>
          </w:p>
        </w:tc>
        <w:tc>
          <w:tcPr>
            <w:tcW w:w="889" w:type="dxa"/>
            <w:vAlign w:val="top"/>
          </w:tcPr>
          <w:p w14:paraId="687F4ACE">
            <w:pPr>
              <w:pStyle w:val="47"/>
              <w:spacing w:before="85" w:line="219" w:lineRule="auto"/>
              <w:ind w:left="126"/>
              <w:rPr>
                <w:sz w:val="24"/>
                <w:szCs w:val="24"/>
              </w:rPr>
            </w:pPr>
            <w:r>
              <w:rPr>
                <w:spacing w:val="-2"/>
                <w:sz w:val="24"/>
                <w:szCs w:val="24"/>
              </w:rPr>
              <w:t>平方米</w:t>
            </w:r>
          </w:p>
        </w:tc>
        <w:tc>
          <w:tcPr>
            <w:tcW w:w="1763" w:type="dxa"/>
            <w:gridSpan w:val="2"/>
            <w:vAlign w:val="top"/>
          </w:tcPr>
          <w:p w14:paraId="0FC73ED3">
            <w:pPr>
              <w:pStyle w:val="47"/>
              <w:spacing w:before="106" w:line="223" w:lineRule="auto"/>
              <w:ind w:left="717"/>
              <w:rPr>
                <w:sz w:val="24"/>
                <w:szCs w:val="24"/>
              </w:rPr>
            </w:pPr>
          </w:p>
        </w:tc>
      </w:tr>
      <w:tr w14:paraId="6C17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2020E508">
            <w:pPr>
              <w:pStyle w:val="47"/>
              <w:spacing w:before="106" w:line="222" w:lineRule="auto"/>
              <w:ind w:left="185"/>
              <w:rPr>
                <w:sz w:val="24"/>
                <w:szCs w:val="24"/>
              </w:rPr>
            </w:pPr>
            <w:r>
              <w:rPr>
                <w:spacing w:val="-2"/>
                <w:sz w:val="24"/>
                <w:szCs w:val="24"/>
              </w:rPr>
              <w:t>42</w:t>
            </w:r>
          </w:p>
        </w:tc>
        <w:tc>
          <w:tcPr>
            <w:tcW w:w="1489" w:type="dxa"/>
            <w:gridSpan w:val="2"/>
            <w:vAlign w:val="top"/>
          </w:tcPr>
          <w:p w14:paraId="0886C329">
            <w:pPr>
              <w:pStyle w:val="47"/>
              <w:spacing w:before="86" w:line="220" w:lineRule="auto"/>
              <w:ind w:left="471"/>
              <w:rPr>
                <w:sz w:val="24"/>
                <w:szCs w:val="24"/>
              </w:rPr>
            </w:pPr>
            <w:r>
              <w:rPr>
                <w:spacing w:val="2"/>
                <w:sz w:val="24"/>
                <w:szCs w:val="24"/>
              </w:rPr>
              <w:t>薄膜2</w:t>
            </w:r>
          </w:p>
        </w:tc>
        <w:tc>
          <w:tcPr>
            <w:tcW w:w="3616" w:type="dxa"/>
            <w:gridSpan w:val="7"/>
            <w:vAlign w:val="top"/>
          </w:tcPr>
          <w:p w14:paraId="3D8BA3D1">
            <w:pPr>
              <w:pStyle w:val="47"/>
              <w:spacing w:before="86" w:line="220" w:lineRule="auto"/>
              <w:ind w:left="1012"/>
              <w:rPr>
                <w:sz w:val="24"/>
                <w:szCs w:val="24"/>
              </w:rPr>
            </w:pPr>
            <w:r>
              <w:rPr>
                <w:spacing w:val="-2"/>
                <w:sz w:val="24"/>
                <w:szCs w:val="24"/>
              </w:rPr>
              <w:t>10s无滴膜5m*39m</w:t>
            </w:r>
          </w:p>
        </w:tc>
        <w:tc>
          <w:tcPr>
            <w:tcW w:w="1369" w:type="dxa"/>
            <w:vAlign w:val="top"/>
          </w:tcPr>
          <w:p w14:paraId="1A05BADD">
            <w:pPr>
              <w:pStyle w:val="47"/>
              <w:spacing w:before="106" w:line="222" w:lineRule="auto"/>
              <w:ind w:left="516"/>
              <w:rPr>
                <w:sz w:val="24"/>
                <w:szCs w:val="24"/>
              </w:rPr>
            </w:pPr>
            <w:r>
              <w:rPr>
                <w:spacing w:val="-6"/>
                <w:sz w:val="24"/>
                <w:szCs w:val="24"/>
              </w:rPr>
              <w:t>195</w:t>
            </w:r>
          </w:p>
        </w:tc>
        <w:tc>
          <w:tcPr>
            <w:tcW w:w="889" w:type="dxa"/>
            <w:vAlign w:val="top"/>
          </w:tcPr>
          <w:p w14:paraId="4995937A">
            <w:pPr>
              <w:pStyle w:val="47"/>
              <w:spacing w:before="85" w:line="219" w:lineRule="auto"/>
              <w:ind w:left="126"/>
              <w:rPr>
                <w:sz w:val="24"/>
                <w:szCs w:val="24"/>
              </w:rPr>
            </w:pPr>
            <w:r>
              <w:rPr>
                <w:spacing w:val="-2"/>
                <w:sz w:val="24"/>
                <w:szCs w:val="24"/>
              </w:rPr>
              <w:t>平方米</w:t>
            </w:r>
          </w:p>
        </w:tc>
        <w:tc>
          <w:tcPr>
            <w:tcW w:w="1763" w:type="dxa"/>
            <w:gridSpan w:val="2"/>
            <w:vAlign w:val="top"/>
          </w:tcPr>
          <w:p w14:paraId="3CED30A5">
            <w:pPr>
              <w:pStyle w:val="47"/>
              <w:spacing w:before="106" w:line="222" w:lineRule="auto"/>
              <w:ind w:left="717"/>
              <w:rPr>
                <w:sz w:val="24"/>
                <w:szCs w:val="24"/>
              </w:rPr>
            </w:pPr>
          </w:p>
        </w:tc>
      </w:tr>
      <w:tr w14:paraId="3A6D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291BABFA">
            <w:pPr>
              <w:pStyle w:val="47"/>
              <w:spacing w:before="107" w:line="213" w:lineRule="auto"/>
              <w:ind w:left="185"/>
              <w:rPr>
                <w:sz w:val="24"/>
                <w:szCs w:val="24"/>
              </w:rPr>
            </w:pPr>
            <w:r>
              <w:rPr>
                <w:spacing w:val="-2"/>
                <w:sz w:val="24"/>
                <w:szCs w:val="24"/>
              </w:rPr>
              <w:t>43</w:t>
            </w:r>
          </w:p>
        </w:tc>
        <w:tc>
          <w:tcPr>
            <w:tcW w:w="1489" w:type="dxa"/>
            <w:gridSpan w:val="2"/>
            <w:vAlign w:val="top"/>
          </w:tcPr>
          <w:p w14:paraId="068FAC62">
            <w:pPr>
              <w:pStyle w:val="47"/>
              <w:spacing w:before="87" w:line="220" w:lineRule="auto"/>
              <w:ind w:left="421"/>
              <w:rPr>
                <w:sz w:val="24"/>
                <w:szCs w:val="24"/>
              </w:rPr>
            </w:pPr>
            <w:r>
              <w:rPr>
                <w:spacing w:val="-3"/>
                <w:sz w:val="24"/>
                <w:szCs w:val="24"/>
              </w:rPr>
              <w:t>绿白膜</w:t>
            </w:r>
          </w:p>
        </w:tc>
        <w:tc>
          <w:tcPr>
            <w:tcW w:w="629" w:type="dxa"/>
            <w:vAlign w:val="top"/>
          </w:tcPr>
          <w:p w14:paraId="37071150">
            <w:pPr>
              <w:rPr>
                <w:rFonts w:ascii="Arial"/>
                <w:sz w:val="24"/>
                <w:szCs w:val="24"/>
              </w:rPr>
            </w:pPr>
          </w:p>
        </w:tc>
        <w:tc>
          <w:tcPr>
            <w:tcW w:w="619" w:type="dxa"/>
            <w:gridSpan w:val="2"/>
            <w:vAlign w:val="top"/>
          </w:tcPr>
          <w:p w14:paraId="55F9E51A">
            <w:pPr>
              <w:pStyle w:val="47"/>
              <w:spacing w:before="107" w:line="213" w:lineRule="auto"/>
              <w:ind w:left="243"/>
              <w:rPr>
                <w:sz w:val="24"/>
                <w:szCs w:val="24"/>
              </w:rPr>
            </w:pPr>
            <w:r>
              <w:rPr>
                <w:sz w:val="24"/>
                <w:szCs w:val="24"/>
              </w:rPr>
              <w:t>6</w:t>
            </w:r>
          </w:p>
        </w:tc>
        <w:tc>
          <w:tcPr>
            <w:tcW w:w="929" w:type="dxa"/>
            <w:gridSpan w:val="2"/>
            <w:vAlign w:val="top"/>
          </w:tcPr>
          <w:p w14:paraId="34E22D4D">
            <w:pPr>
              <w:pStyle w:val="47"/>
              <w:spacing w:before="107" w:line="213" w:lineRule="auto"/>
              <w:ind w:left="354"/>
              <w:rPr>
                <w:sz w:val="24"/>
                <w:szCs w:val="24"/>
              </w:rPr>
            </w:pPr>
            <w:r>
              <w:rPr>
                <w:spacing w:val="-4"/>
                <w:sz w:val="24"/>
                <w:szCs w:val="24"/>
              </w:rPr>
              <w:t>39</w:t>
            </w:r>
          </w:p>
        </w:tc>
        <w:tc>
          <w:tcPr>
            <w:tcW w:w="1439" w:type="dxa"/>
            <w:gridSpan w:val="2"/>
            <w:vAlign w:val="top"/>
          </w:tcPr>
          <w:p w14:paraId="5CE09885">
            <w:pPr>
              <w:rPr>
                <w:rFonts w:ascii="Arial"/>
                <w:sz w:val="24"/>
                <w:szCs w:val="24"/>
              </w:rPr>
            </w:pPr>
          </w:p>
        </w:tc>
        <w:tc>
          <w:tcPr>
            <w:tcW w:w="1369" w:type="dxa"/>
            <w:vAlign w:val="top"/>
          </w:tcPr>
          <w:p w14:paraId="1C2B8ED2">
            <w:pPr>
              <w:pStyle w:val="47"/>
              <w:spacing w:before="107" w:line="213" w:lineRule="auto"/>
              <w:ind w:left="516"/>
              <w:rPr>
                <w:sz w:val="24"/>
                <w:szCs w:val="24"/>
              </w:rPr>
            </w:pPr>
            <w:r>
              <w:rPr>
                <w:spacing w:val="-3"/>
                <w:sz w:val="24"/>
                <w:szCs w:val="24"/>
              </w:rPr>
              <w:t>234</w:t>
            </w:r>
          </w:p>
        </w:tc>
        <w:tc>
          <w:tcPr>
            <w:tcW w:w="889" w:type="dxa"/>
            <w:vAlign w:val="top"/>
          </w:tcPr>
          <w:p w14:paraId="63F1C9B5">
            <w:pPr>
              <w:pStyle w:val="47"/>
              <w:spacing w:before="86" w:line="219" w:lineRule="auto"/>
              <w:ind w:left="126"/>
              <w:rPr>
                <w:sz w:val="24"/>
                <w:szCs w:val="24"/>
              </w:rPr>
            </w:pPr>
            <w:r>
              <w:rPr>
                <w:spacing w:val="-2"/>
                <w:sz w:val="24"/>
                <w:szCs w:val="24"/>
              </w:rPr>
              <w:t>平方米</w:t>
            </w:r>
          </w:p>
        </w:tc>
        <w:tc>
          <w:tcPr>
            <w:tcW w:w="1763" w:type="dxa"/>
            <w:gridSpan w:val="2"/>
            <w:vAlign w:val="top"/>
          </w:tcPr>
          <w:p w14:paraId="1ED42EC2">
            <w:pPr>
              <w:pStyle w:val="47"/>
              <w:spacing w:before="107" w:line="213" w:lineRule="auto"/>
              <w:ind w:left="667"/>
              <w:rPr>
                <w:sz w:val="24"/>
                <w:szCs w:val="24"/>
              </w:rPr>
            </w:pPr>
          </w:p>
        </w:tc>
      </w:tr>
      <w:tr w14:paraId="1018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94" w:type="dxa"/>
            <w:vAlign w:val="top"/>
          </w:tcPr>
          <w:p w14:paraId="7A3AEF3C">
            <w:pPr>
              <w:pStyle w:val="47"/>
              <w:spacing w:before="107" w:line="221" w:lineRule="auto"/>
              <w:ind w:left="185"/>
              <w:rPr>
                <w:sz w:val="24"/>
                <w:szCs w:val="24"/>
              </w:rPr>
            </w:pPr>
            <w:r>
              <w:rPr>
                <w:spacing w:val="-2"/>
                <w:sz w:val="24"/>
                <w:szCs w:val="24"/>
              </w:rPr>
              <w:t>44</w:t>
            </w:r>
          </w:p>
        </w:tc>
        <w:tc>
          <w:tcPr>
            <w:tcW w:w="1489" w:type="dxa"/>
            <w:gridSpan w:val="2"/>
            <w:vAlign w:val="top"/>
          </w:tcPr>
          <w:p w14:paraId="436C560C">
            <w:pPr>
              <w:pStyle w:val="47"/>
              <w:spacing w:before="87" w:line="220" w:lineRule="auto"/>
              <w:ind w:left="421"/>
              <w:rPr>
                <w:sz w:val="24"/>
                <w:szCs w:val="24"/>
              </w:rPr>
            </w:pPr>
            <w:r>
              <w:rPr>
                <w:spacing w:val="4"/>
                <w:sz w:val="24"/>
                <w:szCs w:val="24"/>
              </w:rPr>
              <w:t>安装费</w:t>
            </w:r>
          </w:p>
        </w:tc>
        <w:tc>
          <w:tcPr>
            <w:tcW w:w="3616" w:type="dxa"/>
            <w:gridSpan w:val="7"/>
            <w:vAlign w:val="top"/>
          </w:tcPr>
          <w:p w14:paraId="1BFDF431">
            <w:pPr>
              <w:pStyle w:val="47"/>
              <w:spacing w:before="107" w:line="221" w:lineRule="auto"/>
              <w:ind w:left="1742"/>
              <w:rPr>
                <w:sz w:val="24"/>
                <w:szCs w:val="24"/>
              </w:rPr>
            </w:pPr>
            <w:r>
              <w:rPr>
                <w:sz w:val="24"/>
                <w:szCs w:val="24"/>
              </w:rPr>
              <w:t>1</w:t>
            </w:r>
          </w:p>
        </w:tc>
        <w:tc>
          <w:tcPr>
            <w:tcW w:w="1369" w:type="dxa"/>
            <w:vAlign w:val="top"/>
          </w:tcPr>
          <w:p w14:paraId="476FE173">
            <w:pPr>
              <w:pStyle w:val="47"/>
              <w:spacing w:before="86" w:line="219" w:lineRule="auto"/>
              <w:ind w:left="305"/>
              <w:rPr>
                <w:sz w:val="24"/>
                <w:szCs w:val="24"/>
              </w:rPr>
            </w:pPr>
            <w:r>
              <w:rPr>
                <w:spacing w:val="2"/>
                <w:sz w:val="24"/>
                <w:szCs w:val="24"/>
              </w:rPr>
              <w:t>390平米</w:t>
            </w:r>
          </w:p>
        </w:tc>
        <w:tc>
          <w:tcPr>
            <w:tcW w:w="889" w:type="dxa"/>
            <w:vAlign w:val="top"/>
          </w:tcPr>
          <w:p w14:paraId="6F79F3A9">
            <w:pPr>
              <w:pStyle w:val="47"/>
              <w:spacing w:before="107" w:line="221" w:lineRule="auto"/>
              <w:ind w:left="337"/>
              <w:rPr>
                <w:sz w:val="24"/>
                <w:szCs w:val="24"/>
              </w:rPr>
            </w:pPr>
            <w:r>
              <w:rPr>
                <w:spacing w:val="-3"/>
                <w:sz w:val="24"/>
                <w:szCs w:val="24"/>
              </w:rPr>
              <w:t>20</w:t>
            </w:r>
          </w:p>
        </w:tc>
        <w:tc>
          <w:tcPr>
            <w:tcW w:w="1763" w:type="dxa"/>
            <w:gridSpan w:val="2"/>
            <w:vAlign w:val="top"/>
          </w:tcPr>
          <w:p w14:paraId="66190C3F">
            <w:pPr>
              <w:pStyle w:val="47"/>
              <w:spacing w:before="107" w:line="221" w:lineRule="auto"/>
              <w:ind w:left="667"/>
              <w:rPr>
                <w:sz w:val="24"/>
                <w:szCs w:val="24"/>
              </w:rPr>
            </w:pPr>
          </w:p>
        </w:tc>
      </w:tr>
      <w:tr w14:paraId="6674E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4" w:type="dxa"/>
            <w:vAlign w:val="top"/>
          </w:tcPr>
          <w:p w14:paraId="20F3238D">
            <w:pPr>
              <w:pStyle w:val="47"/>
              <w:spacing w:before="108" w:line="212" w:lineRule="auto"/>
              <w:ind w:left="185"/>
              <w:rPr>
                <w:sz w:val="24"/>
                <w:szCs w:val="24"/>
              </w:rPr>
            </w:pPr>
            <w:r>
              <w:rPr>
                <w:spacing w:val="-2"/>
                <w:sz w:val="24"/>
                <w:szCs w:val="24"/>
              </w:rPr>
              <w:t>45</w:t>
            </w:r>
          </w:p>
        </w:tc>
        <w:tc>
          <w:tcPr>
            <w:tcW w:w="1489" w:type="dxa"/>
            <w:gridSpan w:val="2"/>
            <w:vAlign w:val="top"/>
          </w:tcPr>
          <w:p w14:paraId="2FB1DBCD">
            <w:pPr>
              <w:rPr>
                <w:rFonts w:ascii="Arial"/>
                <w:sz w:val="24"/>
                <w:szCs w:val="24"/>
              </w:rPr>
            </w:pPr>
          </w:p>
        </w:tc>
        <w:tc>
          <w:tcPr>
            <w:tcW w:w="3616" w:type="dxa"/>
            <w:gridSpan w:val="7"/>
            <w:vAlign w:val="top"/>
          </w:tcPr>
          <w:p w14:paraId="43042538">
            <w:pPr>
              <w:rPr>
                <w:rFonts w:ascii="Arial"/>
                <w:sz w:val="24"/>
                <w:szCs w:val="24"/>
              </w:rPr>
            </w:pPr>
          </w:p>
        </w:tc>
        <w:tc>
          <w:tcPr>
            <w:tcW w:w="1369" w:type="dxa"/>
            <w:vAlign w:val="top"/>
          </w:tcPr>
          <w:p w14:paraId="50F8B0C4">
            <w:pPr>
              <w:rPr>
                <w:rFonts w:ascii="Arial"/>
                <w:sz w:val="24"/>
                <w:szCs w:val="24"/>
              </w:rPr>
            </w:pPr>
          </w:p>
        </w:tc>
        <w:tc>
          <w:tcPr>
            <w:tcW w:w="889" w:type="dxa"/>
            <w:vAlign w:val="top"/>
          </w:tcPr>
          <w:p w14:paraId="752E8440">
            <w:pPr>
              <w:rPr>
                <w:rFonts w:ascii="Arial"/>
                <w:sz w:val="24"/>
                <w:szCs w:val="24"/>
              </w:rPr>
            </w:pPr>
          </w:p>
        </w:tc>
        <w:tc>
          <w:tcPr>
            <w:tcW w:w="1763" w:type="dxa"/>
            <w:gridSpan w:val="2"/>
            <w:vAlign w:val="top"/>
          </w:tcPr>
          <w:p w14:paraId="79C413E1">
            <w:pPr>
              <w:rPr>
                <w:rFonts w:ascii="Arial"/>
                <w:sz w:val="24"/>
                <w:szCs w:val="24"/>
              </w:rPr>
            </w:pPr>
          </w:p>
        </w:tc>
      </w:tr>
      <w:tr w14:paraId="03E7B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57" w:type="dxa"/>
            <w:gridSpan w:val="12"/>
            <w:vAlign w:val="top"/>
          </w:tcPr>
          <w:p w14:paraId="335733F8">
            <w:pPr>
              <w:pStyle w:val="47"/>
              <w:spacing w:before="88" w:line="220" w:lineRule="auto"/>
              <w:ind w:left="3555"/>
              <w:rPr>
                <w:sz w:val="24"/>
                <w:szCs w:val="24"/>
              </w:rPr>
            </w:pPr>
            <w:r>
              <w:rPr>
                <w:spacing w:val="-2"/>
                <w:sz w:val="24"/>
                <w:szCs w:val="24"/>
              </w:rPr>
              <w:t>单棚合计</w:t>
            </w:r>
          </w:p>
        </w:tc>
        <w:tc>
          <w:tcPr>
            <w:tcW w:w="1763" w:type="dxa"/>
            <w:gridSpan w:val="2"/>
            <w:vAlign w:val="top"/>
          </w:tcPr>
          <w:p w14:paraId="2D7A1002">
            <w:pPr>
              <w:pStyle w:val="47"/>
              <w:spacing w:before="108" w:line="220" w:lineRule="auto"/>
              <w:ind w:left="508"/>
              <w:rPr>
                <w:sz w:val="24"/>
                <w:szCs w:val="24"/>
              </w:rPr>
            </w:pPr>
          </w:p>
        </w:tc>
      </w:tr>
      <w:tr w14:paraId="2C3AD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957" w:type="dxa"/>
            <w:gridSpan w:val="12"/>
            <w:vAlign w:val="top"/>
          </w:tcPr>
          <w:p w14:paraId="3FEDBD2C">
            <w:pPr>
              <w:pStyle w:val="47"/>
              <w:spacing w:before="279" w:line="220" w:lineRule="auto"/>
              <w:ind w:left="3445"/>
              <w:rPr>
                <w:sz w:val="24"/>
                <w:szCs w:val="24"/>
              </w:rPr>
            </w:pPr>
            <w:r>
              <w:rPr>
                <w:spacing w:val="1"/>
                <w:sz w:val="24"/>
                <w:szCs w:val="24"/>
              </w:rPr>
              <w:t>19座棚合计</w:t>
            </w:r>
          </w:p>
        </w:tc>
        <w:tc>
          <w:tcPr>
            <w:tcW w:w="1763" w:type="dxa"/>
            <w:gridSpan w:val="2"/>
            <w:vAlign w:val="top"/>
          </w:tcPr>
          <w:p w14:paraId="6FEBC780">
            <w:pPr>
              <w:pStyle w:val="47"/>
              <w:spacing w:before="299" w:line="239" w:lineRule="auto"/>
              <w:ind w:left="457"/>
              <w:rPr>
                <w:sz w:val="24"/>
                <w:szCs w:val="24"/>
              </w:rPr>
            </w:pPr>
          </w:p>
        </w:tc>
      </w:tr>
    </w:tbl>
    <w:p w14:paraId="1AFA00A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center"/>
        <w:rPr>
          <w:rFonts w:hint="eastAsia" w:ascii="宋体" w:hAnsi="宋体" w:eastAsia="宋体" w:cs="宋体"/>
          <w:b/>
          <w:bCs/>
          <w:i w:val="0"/>
          <w:caps w:val="0"/>
          <w:color w:val="auto"/>
          <w:spacing w:val="0"/>
          <w:sz w:val="28"/>
          <w:szCs w:val="28"/>
          <w:shd w:val="clear" w:color="auto" w:fill="FFFFFF"/>
          <w:lang w:val="en-US" w:eastAsia="zh-CN"/>
        </w:rPr>
      </w:pPr>
    </w:p>
    <w:sectPr>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EE70">
    <w:pPr>
      <w:pStyle w:val="18"/>
      <w:rPr>
        <w:rFonts w:eastAsia="仿宋_GB2312"/>
        <w:sz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8866F">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18866F">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ascii="黑体" w:hAnsi="黑体" w:eastAsia="黑体"/>
        <w:b/>
        <w:bCs/>
        <w:color w:val="FF0000"/>
        <w:sz w:val="21"/>
        <w:szCs w:val="21"/>
        <w:u w:val="none" w:color="auto"/>
        <w:lang w:val="en-US" w:eastAsia="zh-CN"/>
      </w:rPr>
      <w:t xml:space="preserve"> </w:t>
    </w:r>
    <w:r>
      <w:rPr>
        <w:rFonts w:hint="eastAsia" w:ascii="黑体" w:hAnsi="黑体" w:eastAsia="黑体"/>
        <w:b/>
        <w:bCs/>
        <w:sz w:val="21"/>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C97D">
    <w:pPr>
      <w:pStyle w:val="19"/>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7681"/>
    <w:multiLevelType w:val="singleLevel"/>
    <w:tmpl w:val="A12E7681"/>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593B6C7C"/>
    <w:multiLevelType w:val="singleLevel"/>
    <w:tmpl w:val="593B6C7C"/>
    <w:lvl w:ilvl="0" w:tentative="0">
      <w:start w:val="2"/>
      <w:numFmt w:val="decimal"/>
      <w:suff w:val="nothing"/>
      <w:lvlText w:val="%1、"/>
      <w:lvlJc w:val="left"/>
      <w:rPr>
        <w:color w:val="000000"/>
      </w:rPr>
    </w:lvl>
  </w:abstractNum>
  <w:abstractNum w:abstractNumId="4">
    <w:nsid w:val="599FEFCE"/>
    <w:multiLevelType w:val="singleLevel"/>
    <w:tmpl w:val="599FEFCE"/>
    <w:lvl w:ilvl="0" w:tentative="0">
      <w:start w:val="5"/>
      <w:numFmt w:val="decimal"/>
      <w:suff w:val="nothing"/>
      <w:lvlText w:val="%1）"/>
      <w:lvlJc w:val="left"/>
    </w:lvl>
  </w:abstractNum>
  <w:abstractNum w:abstractNumId="5">
    <w:nsid w:val="59DC6235"/>
    <w:multiLevelType w:val="singleLevel"/>
    <w:tmpl w:val="59DC6235"/>
    <w:lvl w:ilvl="0" w:tentative="0">
      <w:start w:val="1"/>
      <w:numFmt w:val="decimal"/>
      <w:suff w:val="nothing"/>
      <w:lvlText w:val="%1、"/>
      <w:lvlJc w:val="left"/>
    </w:lvl>
  </w:abstractNum>
  <w:abstractNum w:abstractNumId="6">
    <w:nsid w:val="7D28FA98"/>
    <w:multiLevelType w:val="singleLevel"/>
    <w:tmpl w:val="7D28FA98"/>
    <w:lvl w:ilvl="0" w:tentative="0">
      <w:start w:val="3"/>
      <w:numFmt w:val="chineseCounting"/>
      <w:suff w:val="space"/>
      <w:lvlText w:val="第%1章"/>
      <w:lvlJc w:val="left"/>
      <w:rPr>
        <w:rFonts w:hint="eastAsia"/>
      </w:r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YxZWNjNDNhYWQzZTRjNDc3OTU3MjVkZjczMWEifQ=="/>
    <w:docVar w:name="KSO_WPS_MARK_KEY" w:val="384e6231-588e-460b-b9e7-4751ed959ac5"/>
  </w:docVars>
  <w:rsids>
    <w:rsidRoot w:val="17502146"/>
    <w:rsid w:val="00295B55"/>
    <w:rsid w:val="002F4DDD"/>
    <w:rsid w:val="00301781"/>
    <w:rsid w:val="00440E18"/>
    <w:rsid w:val="005B1A19"/>
    <w:rsid w:val="0064511B"/>
    <w:rsid w:val="006943BD"/>
    <w:rsid w:val="00714CAF"/>
    <w:rsid w:val="008324D6"/>
    <w:rsid w:val="008B5D31"/>
    <w:rsid w:val="008F1208"/>
    <w:rsid w:val="009B558A"/>
    <w:rsid w:val="00BD7AEE"/>
    <w:rsid w:val="00CA3410"/>
    <w:rsid w:val="00E86C78"/>
    <w:rsid w:val="01281239"/>
    <w:rsid w:val="01446E2A"/>
    <w:rsid w:val="014B1448"/>
    <w:rsid w:val="017C4707"/>
    <w:rsid w:val="01971931"/>
    <w:rsid w:val="01A11DED"/>
    <w:rsid w:val="01A15D8F"/>
    <w:rsid w:val="01BA560D"/>
    <w:rsid w:val="01C41175"/>
    <w:rsid w:val="01E46C4E"/>
    <w:rsid w:val="01E91065"/>
    <w:rsid w:val="01F25CBE"/>
    <w:rsid w:val="01F30554"/>
    <w:rsid w:val="01F53CDE"/>
    <w:rsid w:val="020359AB"/>
    <w:rsid w:val="020A2804"/>
    <w:rsid w:val="02126C2D"/>
    <w:rsid w:val="02167002"/>
    <w:rsid w:val="02205B16"/>
    <w:rsid w:val="023A296D"/>
    <w:rsid w:val="024437B7"/>
    <w:rsid w:val="02620434"/>
    <w:rsid w:val="028D7FBB"/>
    <w:rsid w:val="02943915"/>
    <w:rsid w:val="02BB1F91"/>
    <w:rsid w:val="02BE1EA1"/>
    <w:rsid w:val="02BF7104"/>
    <w:rsid w:val="02C50A5F"/>
    <w:rsid w:val="02D507A8"/>
    <w:rsid w:val="02EE41D0"/>
    <w:rsid w:val="02F14D1D"/>
    <w:rsid w:val="03196D1E"/>
    <w:rsid w:val="03260F65"/>
    <w:rsid w:val="032A467A"/>
    <w:rsid w:val="03386BA8"/>
    <w:rsid w:val="033D3421"/>
    <w:rsid w:val="03656616"/>
    <w:rsid w:val="03A7446C"/>
    <w:rsid w:val="03C14FC3"/>
    <w:rsid w:val="03D33AD7"/>
    <w:rsid w:val="03DB566D"/>
    <w:rsid w:val="03ED6666"/>
    <w:rsid w:val="03EF772C"/>
    <w:rsid w:val="04083D65"/>
    <w:rsid w:val="042A11AF"/>
    <w:rsid w:val="042E3E91"/>
    <w:rsid w:val="042F0D90"/>
    <w:rsid w:val="043B1186"/>
    <w:rsid w:val="04421F0F"/>
    <w:rsid w:val="04512F8C"/>
    <w:rsid w:val="0457167D"/>
    <w:rsid w:val="046305B7"/>
    <w:rsid w:val="0476141D"/>
    <w:rsid w:val="04872BF9"/>
    <w:rsid w:val="04AE13D2"/>
    <w:rsid w:val="04C75C30"/>
    <w:rsid w:val="04D42230"/>
    <w:rsid w:val="04D859D7"/>
    <w:rsid w:val="04E02C97"/>
    <w:rsid w:val="04ED6A73"/>
    <w:rsid w:val="04F70AD0"/>
    <w:rsid w:val="04FC14C7"/>
    <w:rsid w:val="05115DBF"/>
    <w:rsid w:val="0519086C"/>
    <w:rsid w:val="0520325D"/>
    <w:rsid w:val="05373812"/>
    <w:rsid w:val="053774CF"/>
    <w:rsid w:val="05557703"/>
    <w:rsid w:val="05567D9D"/>
    <w:rsid w:val="055C06F8"/>
    <w:rsid w:val="056878F7"/>
    <w:rsid w:val="056A499F"/>
    <w:rsid w:val="05BC6120"/>
    <w:rsid w:val="05C15BF3"/>
    <w:rsid w:val="05CC5962"/>
    <w:rsid w:val="05D24998"/>
    <w:rsid w:val="060A3161"/>
    <w:rsid w:val="061A55BE"/>
    <w:rsid w:val="061E0C79"/>
    <w:rsid w:val="0673581F"/>
    <w:rsid w:val="06872D56"/>
    <w:rsid w:val="06A31F2B"/>
    <w:rsid w:val="06D66C6E"/>
    <w:rsid w:val="070122BB"/>
    <w:rsid w:val="071766CA"/>
    <w:rsid w:val="071C1455"/>
    <w:rsid w:val="07247632"/>
    <w:rsid w:val="0739253B"/>
    <w:rsid w:val="073E2B9B"/>
    <w:rsid w:val="07456C8B"/>
    <w:rsid w:val="07491347"/>
    <w:rsid w:val="075375CF"/>
    <w:rsid w:val="075E424F"/>
    <w:rsid w:val="076A2E8B"/>
    <w:rsid w:val="07711105"/>
    <w:rsid w:val="078B7BCA"/>
    <w:rsid w:val="078E72E5"/>
    <w:rsid w:val="07910E2F"/>
    <w:rsid w:val="079270BA"/>
    <w:rsid w:val="07970EFC"/>
    <w:rsid w:val="079A002B"/>
    <w:rsid w:val="079E49DF"/>
    <w:rsid w:val="079F7FDA"/>
    <w:rsid w:val="07E17EDB"/>
    <w:rsid w:val="07EC3392"/>
    <w:rsid w:val="07F10DB8"/>
    <w:rsid w:val="07F32AD8"/>
    <w:rsid w:val="07F33CDF"/>
    <w:rsid w:val="07F64550"/>
    <w:rsid w:val="08014CF2"/>
    <w:rsid w:val="0809454A"/>
    <w:rsid w:val="083D2489"/>
    <w:rsid w:val="085B38C5"/>
    <w:rsid w:val="086B26C6"/>
    <w:rsid w:val="087979A7"/>
    <w:rsid w:val="087C6588"/>
    <w:rsid w:val="08916DDA"/>
    <w:rsid w:val="089A5F1B"/>
    <w:rsid w:val="08A45105"/>
    <w:rsid w:val="08B451A1"/>
    <w:rsid w:val="08B86DC0"/>
    <w:rsid w:val="08B97A70"/>
    <w:rsid w:val="08CF13AC"/>
    <w:rsid w:val="08D45077"/>
    <w:rsid w:val="08E53D73"/>
    <w:rsid w:val="08F07DB7"/>
    <w:rsid w:val="09195041"/>
    <w:rsid w:val="09265D10"/>
    <w:rsid w:val="093F1396"/>
    <w:rsid w:val="09452CD9"/>
    <w:rsid w:val="0950651F"/>
    <w:rsid w:val="09661384"/>
    <w:rsid w:val="09957ABD"/>
    <w:rsid w:val="09A07855"/>
    <w:rsid w:val="09A453E0"/>
    <w:rsid w:val="09C83501"/>
    <w:rsid w:val="09F07E4F"/>
    <w:rsid w:val="0A147887"/>
    <w:rsid w:val="0A1C2837"/>
    <w:rsid w:val="0A2A1C4F"/>
    <w:rsid w:val="0A383BA6"/>
    <w:rsid w:val="0A435709"/>
    <w:rsid w:val="0A5926E3"/>
    <w:rsid w:val="0A6939E6"/>
    <w:rsid w:val="0A83697D"/>
    <w:rsid w:val="0A840DB1"/>
    <w:rsid w:val="0A977C7C"/>
    <w:rsid w:val="0AA7501D"/>
    <w:rsid w:val="0ADF062C"/>
    <w:rsid w:val="0ADF359E"/>
    <w:rsid w:val="0AE00BED"/>
    <w:rsid w:val="0B2B0D30"/>
    <w:rsid w:val="0B2C053A"/>
    <w:rsid w:val="0B594D07"/>
    <w:rsid w:val="0B916559"/>
    <w:rsid w:val="0B9B1FFE"/>
    <w:rsid w:val="0BA2404A"/>
    <w:rsid w:val="0BB94BF6"/>
    <w:rsid w:val="0BBA1C81"/>
    <w:rsid w:val="0BC009A0"/>
    <w:rsid w:val="0BE41966"/>
    <w:rsid w:val="0BF45421"/>
    <w:rsid w:val="0C155E50"/>
    <w:rsid w:val="0C167FC6"/>
    <w:rsid w:val="0C170325"/>
    <w:rsid w:val="0C182909"/>
    <w:rsid w:val="0C200404"/>
    <w:rsid w:val="0C580955"/>
    <w:rsid w:val="0C5F6B03"/>
    <w:rsid w:val="0C601CED"/>
    <w:rsid w:val="0C6B0431"/>
    <w:rsid w:val="0C712569"/>
    <w:rsid w:val="0C7C2F75"/>
    <w:rsid w:val="0C8308E9"/>
    <w:rsid w:val="0C8A40E5"/>
    <w:rsid w:val="0C8F4956"/>
    <w:rsid w:val="0CB33B22"/>
    <w:rsid w:val="0CEC7EC4"/>
    <w:rsid w:val="0CFF6B72"/>
    <w:rsid w:val="0D2B4ADC"/>
    <w:rsid w:val="0D3730C0"/>
    <w:rsid w:val="0D3F4315"/>
    <w:rsid w:val="0D405FC5"/>
    <w:rsid w:val="0D410878"/>
    <w:rsid w:val="0D575A90"/>
    <w:rsid w:val="0D993DCF"/>
    <w:rsid w:val="0DAE5628"/>
    <w:rsid w:val="0DCE34C6"/>
    <w:rsid w:val="0DEE13D4"/>
    <w:rsid w:val="0E0B69DA"/>
    <w:rsid w:val="0E20406B"/>
    <w:rsid w:val="0E291356"/>
    <w:rsid w:val="0E31668C"/>
    <w:rsid w:val="0E420D84"/>
    <w:rsid w:val="0E52733C"/>
    <w:rsid w:val="0E604A6F"/>
    <w:rsid w:val="0E743671"/>
    <w:rsid w:val="0E7A044C"/>
    <w:rsid w:val="0E822C50"/>
    <w:rsid w:val="0E8B5EE5"/>
    <w:rsid w:val="0EA0234D"/>
    <w:rsid w:val="0EA945FB"/>
    <w:rsid w:val="0EC949A6"/>
    <w:rsid w:val="0ECB1E28"/>
    <w:rsid w:val="0EDF71B2"/>
    <w:rsid w:val="0EF2111F"/>
    <w:rsid w:val="0EF30461"/>
    <w:rsid w:val="0F0A48D4"/>
    <w:rsid w:val="0F0F3732"/>
    <w:rsid w:val="0F21493D"/>
    <w:rsid w:val="0F3C203D"/>
    <w:rsid w:val="0F43220A"/>
    <w:rsid w:val="0F46589B"/>
    <w:rsid w:val="0F4A54C8"/>
    <w:rsid w:val="0F6A3D3D"/>
    <w:rsid w:val="0F6D0241"/>
    <w:rsid w:val="0F946390"/>
    <w:rsid w:val="0FB858C8"/>
    <w:rsid w:val="0FBA4091"/>
    <w:rsid w:val="0FBE36C9"/>
    <w:rsid w:val="0FE64C8F"/>
    <w:rsid w:val="10016D17"/>
    <w:rsid w:val="101624C0"/>
    <w:rsid w:val="1021719C"/>
    <w:rsid w:val="102F2F44"/>
    <w:rsid w:val="104426FD"/>
    <w:rsid w:val="104A4A16"/>
    <w:rsid w:val="105D109B"/>
    <w:rsid w:val="106A3D90"/>
    <w:rsid w:val="107714E3"/>
    <w:rsid w:val="107800F5"/>
    <w:rsid w:val="10881C97"/>
    <w:rsid w:val="10920F85"/>
    <w:rsid w:val="10AC4987"/>
    <w:rsid w:val="10C53B45"/>
    <w:rsid w:val="10CE2558"/>
    <w:rsid w:val="10D2071E"/>
    <w:rsid w:val="10DF14ED"/>
    <w:rsid w:val="111972BD"/>
    <w:rsid w:val="112E0A2D"/>
    <w:rsid w:val="114F7405"/>
    <w:rsid w:val="116D6F79"/>
    <w:rsid w:val="11721369"/>
    <w:rsid w:val="11993E42"/>
    <w:rsid w:val="119B4EF8"/>
    <w:rsid w:val="11A27177"/>
    <w:rsid w:val="11E04DD3"/>
    <w:rsid w:val="11E1260F"/>
    <w:rsid w:val="12056952"/>
    <w:rsid w:val="121372E2"/>
    <w:rsid w:val="121D284E"/>
    <w:rsid w:val="122A0BA4"/>
    <w:rsid w:val="1247616E"/>
    <w:rsid w:val="12533D10"/>
    <w:rsid w:val="127B6CDC"/>
    <w:rsid w:val="128B4BC5"/>
    <w:rsid w:val="12A712E9"/>
    <w:rsid w:val="12AB75FE"/>
    <w:rsid w:val="12B0665D"/>
    <w:rsid w:val="12B4283F"/>
    <w:rsid w:val="12C84F99"/>
    <w:rsid w:val="12CE4635"/>
    <w:rsid w:val="12E01A6C"/>
    <w:rsid w:val="12F101AA"/>
    <w:rsid w:val="12F37572"/>
    <w:rsid w:val="12F5439B"/>
    <w:rsid w:val="130228E3"/>
    <w:rsid w:val="130668DE"/>
    <w:rsid w:val="131C0B2B"/>
    <w:rsid w:val="132479AC"/>
    <w:rsid w:val="13406977"/>
    <w:rsid w:val="13444D1C"/>
    <w:rsid w:val="136356F7"/>
    <w:rsid w:val="136D262A"/>
    <w:rsid w:val="13721896"/>
    <w:rsid w:val="137A2315"/>
    <w:rsid w:val="139B365E"/>
    <w:rsid w:val="13A44D5C"/>
    <w:rsid w:val="13AC1CC6"/>
    <w:rsid w:val="13AD1CA1"/>
    <w:rsid w:val="13BE7A13"/>
    <w:rsid w:val="13C9020F"/>
    <w:rsid w:val="13CF0E39"/>
    <w:rsid w:val="140425B3"/>
    <w:rsid w:val="14240A5C"/>
    <w:rsid w:val="142E7B14"/>
    <w:rsid w:val="145C24D3"/>
    <w:rsid w:val="146E2217"/>
    <w:rsid w:val="14715468"/>
    <w:rsid w:val="1484189F"/>
    <w:rsid w:val="14C667BF"/>
    <w:rsid w:val="14E77A2F"/>
    <w:rsid w:val="14FC065C"/>
    <w:rsid w:val="15072306"/>
    <w:rsid w:val="150A2E10"/>
    <w:rsid w:val="150B4B8D"/>
    <w:rsid w:val="150E2F72"/>
    <w:rsid w:val="151311F4"/>
    <w:rsid w:val="15355489"/>
    <w:rsid w:val="15581F72"/>
    <w:rsid w:val="156165C6"/>
    <w:rsid w:val="15646BD3"/>
    <w:rsid w:val="15655F42"/>
    <w:rsid w:val="156D4F7F"/>
    <w:rsid w:val="156F64E7"/>
    <w:rsid w:val="157570F9"/>
    <w:rsid w:val="158E5125"/>
    <w:rsid w:val="15990FD3"/>
    <w:rsid w:val="15A1107A"/>
    <w:rsid w:val="15AF32BE"/>
    <w:rsid w:val="15DF7339"/>
    <w:rsid w:val="15FF5CD7"/>
    <w:rsid w:val="1601666E"/>
    <w:rsid w:val="1603125D"/>
    <w:rsid w:val="161D6766"/>
    <w:rsid w:val="16223B9F"/>
    <w:rsid w:val="16486BCB"/>
    <w:rsid w:val="165D3B5E"/>
    <w:rsid w:val="16667966"/>
    <w:rsid w:val="169B2EDC"/>
    <w:rsid w:val="16A621F0"/>
    <w:rsid w:val="16BD3FAE"/>
    <w:rsid w:val="16C25C7B"/>
    <w:rsid w:val="16C43D79"/>
    <w:rsid w:val="16DA6439"/>
    <w:rsid w:val="16E87061"/>
    <w:rsid w:val="16EA6DC6"/>
    <w:rsid w:val="16F07E16"/>
    <w:rsid w:val="16F90B3C"/>
    <w:rsid w:val="16F91CB9"/>
    <w:rsid w:val="16FC213A"/>
    <w:rsid w:val="16FF7B7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300D"/>
    <w:rsid w:val="18594FE7"/>
    <w:rsid w:val="18672518"/>
    <w:rsid w:val="1871047B"/>
    <w:rsid w:val="18744FA7"/>
    <w:rsid w:val="188B060A"/>
    <w:rsid w:val="18935D50"/>
    <w:rsid w:val="18A35C33"/>
    <w:rsid w:val="18C53C53"/>
    <w:rsid w:val="18D16AC0"/>
    <w:rsid w:val="18DC33E1"/>
    <w:rsid w:val="18E77301"/>
    <w:rsid w:val="190424EE"/>
    <w:rsid w:val="19080940"/>
    <w:rsid w:val="19132D24"/>
    <w:rsid w:val="19260FB8"/>
    <w:rsid w:val="1950635A"/>
    <w:rsid w:val="195F45F3"/>
    <w:rsid w:val="19707EE8"/>
    <w:rsid w:val="197778F9"/>
    <w:rsid w:val="19AD51F1"/>
    <w:rsid w:val="19B24788"/>
    <w:rsid w:val="19CB64CD"/>
    <w:rsid w:val="19D70B93"/>
    <w:rsid w:val="19E04D7C"/>
    <w:rsid w:val="19F65040"/>
    <w:rsid w:val="1A0B0C2E"/>
    <w:rsid w:val="1A2877CB"/>
    <w:rsid w:val="1A294B55"/>
    <w:rsid w:val="1A4E6DD6"/>
    <w:rsid w:val="1A924A34"/>
    <w:rsid w:val="1A940A47"/>
    <w:rsid w:val="1AAE7186"/>
    <w:rsid w:val="1AB15FFE"/>
    <w:rsid w:val="1ABD5B51"/>
    <w:rsid w:val="1AC54001"/>
    <w:rsid w:val="1AFB42EB"/>
    <w:rsid w:val="1B0A547D"/>
    <w:rsid w:val="1B183B85"/>
    <w:rsid w:val="1B352DCD"/>
    <w:rsid w:val="1B4061A6"/>
    <w:rsid w:val="1B41554C"/>
    <w:rsid w:val="1B4A1256"/>
    <w:rsid w:val="1B522D47"/>
    <w:rsid w:val="1B6F4FBB"/>
    <w:rsid w:val="1B9F3D2A"/>
    <w:rsid w:val="1BA921EB"/>
    <w:rsid w:val="1BD678EC"/>
    <w:rsid w:val="1BE734E4"/>
    <w:rsid w:val="1BFA67BE"/>
    <w:rsid w:val="1C015C39"/>
    <w:rsid w:val="1C045C3C"/>
    <w:rsid w:val="1C0F0D97"/>
    <w:rsid w:val="1C0F6BC4"/>
    <w:rsid w:val="1C402B07"/>
    <w:rsid w:val="1C542F0F"/>
    <w:rsid w:val="1C8A7A9E"/>
    <w:rsid w:val="1C8E4871"/>
    <w:rsid w:val="1CBB3479"/>
    <w:rsid w:val="1CC46351"/>
    <w:rsid w:val="1CCA10D5"/>
    <w:rsid w:val="1CD25B70"/>
    <w:rsid w:val="1CF229AF"/>
    <w:rsid w:val="1CFE49DC"/>
    <w:rsid w:val="1D0966D5"/>
    <w:rsid w:val="1D5514FE"/>
    <w:rsid w:val="1D5D0569"/>
    <w:rsid w:val="1D5E140A"/>
    <w:rsid w:val="1D617506"/>
    <w:rsid w:val="1D6F51A5"/>
    <w:rsid w:val="1D706D25"/>
    <w:rsid w:val="1D8829C7"/>
    <w:rsid w:val="1D897EB6"/>
    <w:rsid w:val="1DB3426C"/>
    <w:rsid w:val="1DC9281E"/>
    <w:rsid w:val="1DE75147"/>
    <w:rsid w:val="1DF12153"/>
    <w:rsid w:val="1E040E4E"/>
    <w:rsid w:val="1E081153"/>
    <w:rsid w:val="1E387D1F"/>
    <w:rsid w:val="1E402A33"/>
    <w:rsid w:val="1E56267D"/>
    <w:rsid w:val="1E612839"/>
    <w:rsid w:val="1E667319"/>
    <w:rsid w:val="1E6A2E29"/>
    <w:rsid w:val="1E843552"/>
    <w:rsid w:val="1E9C6A09"/>
    <w:rsid w:val="1E9E03EC"/>
    <w:rsid w:val="1EE37257"/>
    <w:rsid w:val="1EF50CA4"/>
    <w:rsid w:val="1F27421A"/>
    <w:rsid w:val="1F2D2E2F"/>
    <w:rsid w:val="1F341A2D"/>
    <w:rsid w:val="1F363F9F"/>
    <w:rsid w:val="1F370ABD"/>
    <w:rsid w:val="1F5432C0"/>
    <w:rsid w:val="1F5E7FE3"/>
    <w:rsid w:val="1F6A6632"/>
    <w:rsid w:val="1F716542"/>
    <w:rsid w:val="1F886250"/>
    <w:rsid w:val="1F967C79"/>
    <w:rsid w:val="1F9F5202"/>
    <w:rsid w:val="1FCD014B"/>
    <w:rsid w:val="1FD416AD"/>
    <w:rsid w:val="1FD57D09"/>
    <w:rsid w:val="1FE71701"/>
    <w:rsid w:val="1FEB11A6"/>
    <w:rsid w:val="2016438F"/>
    <w:rsid w:val="2021663E"/>
    <w:rsid w:val="202F0B25"/>
    <w:rsid w:val="2035132E"/>
    <w:rsid w:val="2043200A"/>
    <w:rsid w:val="20500A19"/>
    <w:rsid w:val="205746F3"/>
    <w:rsid w:val="20740FED"/>
    <w:rsid w:val="20AD4915"/>
    <w:rsid w:val="20B054D9"/>
    <w:rsid w:val="20BE138C"/>
    <w:rsid w:val="20CF14A7"/>
    <w:rsid w:val="20D75089"/>
    <w:rsid w:val="20EB3BE9"/>
    <w:rsid w:val="20EC04E3"/>
    <w:rsid w:val="2106076B"/>
    <w:rsid w:val="210650D6"/>
    <w:rsid w:val="21185369"/>
    <w:rsid w:val="21195704"/>
    <w:rsid w:val="213756FF"/>
    <w:rsid w:val="21494614"/>
    <w:rsid w:val="214C6CCB"/>
    <w:rsid w:val="21725B79"/>
    <w:rsid w:val="21781F14"/>
    <w:rsid w:val="21801E07"/>
    <w:rsid w:val="218F7F9B"/>
    <w:rsid w:val="21950E99"/>
    <w:rsid w:val="21966725"/>
    <w:rsid w:val="21A1645C"/>
    <w:rsid w:val="21DA3A7D"/>
    <w:rsid w:val="21FD7594"/>
    <w:rsid w:val="22016EA8"/>
    <w:rsid w:val="222B76E0"/>
    <w:rsid w:val="222D4B41"/>
    <w:rsid w:val="2251034D"/>
    <w:rsid w:val="227259E5"/>
    <w:rsid w:val="227B495F"/>
    <w:rsid w:val="227D21E9"/>
    <w:rsid w:val="22992831"/>
    <w:rsid w:val="22AB0534"/>
    <w:rsid w:val="22AC4F27"/>
    <w:rsid w:val="22B938F2"/>
    <w:rsid w:val="22ED5FC6"/>
    <w:rsid w:val="23024253"/>
    <w:rsid w:val="230F0D6A"/>
    <w:rsid w:val="2310230E"/>
    <w:rsid w:val="231174D9"/>
    <w:rsid w:val="2328428A"/>
    <w:rsid w:val="234B598D"/>
    <w:rsid w:val="238F7B28"/>
    <w:rsid w:val="23AA311E"/>
    <w:rsid w:val="23B4267E"/>
    <w:rsid w:val="23FB2F6A"/>
    <w:rsid w:val="240204F5"/>
    <w:rsid w:val="240A16F0"/>
    <w:rsid w:val="241E4A7B"/>
    <w:rsid w:val="241F128D"/>
    <w:rsid w:val="24247210"/>
    <w:rsid w:val="243850AF"/>
    <w:rsid w:val="24405B9E"/>
    <w:rsid w:val="24434EAD"/>
    <w:rsid w:val="2448179B"/>
    <w:rsid w:val="24820493"/>
    <w:rsid w:val="24876786"/>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4938"/>
    <w:rsid w:val="250C7CAB"/>
    <w:rsid w:val="251B5F8A"/>
    <w:rsid w:val="251F03B8"/>
    <w:rsid w:val="25267D60"/>
    <w:rsid w:val="25307BEA"/>
    <w:rsid w:val="253C0954"/>
    <w:rsid w:val="25562B05"/>
    <w:rsid w:val="256B5994"/>
    <w:rsid w:val="25797443"/>
    <w:rsid w:val="25A00E3D"/>
    <w:rsid w:val="25A43899"/>
    <w:rsid w:val="25CA315B"/>
    <w:rsid w:val="25D54E95"/>
    <w:rsid w:val="25E249A9"/>
    <w:rsid w:val="26080F89"/>
    <w:rsid w:val="260F74EA"/>
    <w:rsid w:val="26176D6A"/>
    <w:rsid w:val="263D71B5"/>
    <w:rsid w:val="264C410D"/>
    <w:rsid w:val="264D0FC3"/>
    <w:rsid w:val="268F4D1D"/>
    <w:rsid w:val="26972392"/>
    <w:rsid w:val="26977DD3"/>
    <w:rsid w:val="26A15BC7"/>
    <w:rsid w:val="26A268E4"/>
    <w:rsid w:val="26A64C70"/>
    <w:rsid w:val="26A8468D"/>
    <w:rsid w:val="26BB7D68"/>
    <w:rsid w:val="26C62455"/>
    <w:rsid w:val="26E46819"/>
    <w:rsid w:val="27016BBE"/>
    <w:rsid w:val="27262F9E"/>
    <w:rsid w:val="273416EA"/>
    <w:rsid w:val="273B485F"/>
    <w:rsid w:val="274B5D4A"/>
    <w:rsid w:val="27534086"/>
    <w:rsid w:val="27680B7C"/>
    <w:rsid w:val="277F1CDB"/>
    <w:rsid w:val="27887815"/>
    <w:rsid w:val="27967C4F"/>
    <w:rsid w:val="27987FE7"/>
    <w:rsid w:val="2799036A"/>
    <w:rsid w:val="279C6DC6"/>
    <w:rsid w:val="27C65B24"/>
    <w:rsid w:val="27CC6373"/>
    <w:rsid w:val="27D3290E"/>
    <w:rsid w:val="28042CBF"/>
    <w:rsid w:val="281D080D"/>
    <w:rsid w:val="281D180B"/>
    <w:rsid w:val="282B5699"/>
    <w:rsid w:val="28433D32"/>
    <w:rsid w:val="2846779C"/>
    <w:rsid w:val="2859070A"/>
    <w:rsid w:val="28656678"/>
    <w:rsid w:val="28994801"/>
    <w:rsid w:val="28B37E14"/>
    <w:rsid w:val="28C909B3"/>
    <w:rsid w:val="28D1625C"/>
    <w:rsid w:val="29257B53"/>
    <w:rsid w:val="293731E3"/>
    <w:rsid w:val="293B4EAF"/>
    <w:rsid w:val="29563CA8"/>
    <w:rsid w:val="29604BAD"/>
    <w:rsid w:val="297066FF"/>
    <w:rsid w:val="2976387B"/>
    <w:rsid w:val="299D6940"/>
    <w:rsid w:val="29BB2D6D"/>
    <w:rsid w:val="29C979F0"/>
    <w:rsid w:val="29D06AD7"/>
    <w:rsid w:val="2A172A03"/>
    <w:rsid w:val="2A2907CA"/>
    <w:rsid w:val="2A2C340F"/>
    <w:rsid w:val="2AB033FD"/>
    <w:rsid w:val="2AC76180"/>
    <w:rsid w:val="2AC86245"/>
    <w:rsid w:val="2AEB10DE"/>
    <w:rsid w:val="2AF55A59"/>
    <w:rsid w:val="2AFE6893"/>
    <w:rsid w:val="2AFE6D6A"/>
    <w:rsid w:val="2B0566C5"/>
    <w:rsid w:val="2B0E4037"/>
    <w:rsid w:val="2B105E28"/>
    <w:rsid w:val="2B164D72"/>
    <w:rsid w:val="2B357FDB"/>
    <w:rsid w:val="2B4A02AC"/>
    <w:rsid w:val="2B607A81"/>
    <w:rsid w:val="2B67344C"/>
    <w:rsid w:val="2B6A4746"/>
    <w:rsid w:val="2BDE1E8D"/>
    <w:rsid w:val="2BED5720"/>
    <w:rsid w:val="2BF01ACE"/>
    <w:rsid w:val="2BF80FB4"/>
    <w:rsid w:val="2C1C0AAC"/>
    <w:rsid w:val="2C46418A"/>
    <w:rsid w:val="2C473039"/>
    <w:rsid w:val="2C485384"/>
    <w:rsid w:val="2C4C1C05"/>
    <w:rsid w:val="2C4D3C0E"/>
    <w:rsid w:val="2C533D2B"/>
    <w:rsid w:val="2C551A6B"/>
    <w:rsid w:val="2C6A3044"/>
    <w:rsid w:val="2C710C50"/>
    <w:rsid w:val="2C832144"/>
    <w:rsid w:val="2C8C7DB2"/>
    <w:rsid w:val="2C97577C"/>
    <w:rsid w:val="2C9D599C"/>
    <w:rsid w:val="2CAA0028"/>
    <w:rsid w:val="2CB75F99"/>
    <w:rsid w:val="2CB922D1"/>
    <w:rsid w:val="2CCF56F7"/>
    <w:rsid w:val="2CD60B81"/>
    <w:rsid w:val="2CF1358A"/>
    <w:rsid w:val="2CF77371"/>
    <w:rsid w:val="2D212FE7"/>
    <w:rsid w:val="2D352E6E"/>
    <w:rsid w:val="2D6A2627"/>
    <w:rsid w:val="2D6D4AFB"/>
    <w:rsid w:val="2D7C44BD"/>
    <w:rsid w:val="2D9659DD"/>
    <w:rsid w:val="2DA4424D"/>
    <w:rsid w:val="2DB56B37"/>
    <w:rsid w:val="2DDB5A69"/>
    <w:rsid w:val="2DF2580E"/>
    <w:rsid w:val="2E0363BA"/>
    <w:rsid w:val="2E0E3C0F"/>
    <w:rsid w:val="2E2D19AE"/>
    <w:rsid w:val="2E760467"/>
    <w:rsid w:val="2E775BCE"/>
    <w:rsid w:val="2E834BA5"/>
    <w:rsid w:val="2E8D1CFC"/>
    <w:rsid w:val="2EB94C49"/>
    <w:rsid w:val="2EC07862"/>
    <w:rsid w:val="2ED2016C"/>
    <w:rsid w:val="2ED353FE"/>
    <w:rsid w:val="2EED309C"/>
    <w:rsid w:val="2EFF4098"/>
    <w:rsid w:val="2F3B28A7"/>
    <w:rsid w:val="2F4759D3"/>
    <w:rsid w:val="2F864F23"/>
    <w:rsid w:val="2F953429"/>
    <w:rsid w:val="2FC65089"/>
    <w:rsid w:val="2FCE4BD9"/>
    <w:rsid w:val="2FD84575"/>
    <w:rsid w:val="2FD86488"/>
    <w:rsid w:val="2FEB15BA"/>
    <w:rsid w:val="2FF90D7B"/>
    <w:rsid w:val="2FFB30ED"/>
    <w:rsid w:val="301B367D"/>
    <w:rsid w:val="30504F33"/>
    <w:rsid w:val="30512F78"/>
    <w:rsid w:val="305A1F5F"/>
    <w:rsid w:val="308C75C9"/>
    <w:rsid w:val="30A35BC2"/>
    <w:rsid w:val="30A74283"/>
    <w:rsid w:val="30A91DCE"/>
    <w:rsid w:val="30BD411A"/>
    <w:rsid w:val="30C600E1"/>
    <w:rsid w:val="30CD58A9"/>
    <w:rsid w:val="30D51C07"/>
    <w:rsid w:val="30E323C6"/>
    <w:rsid w:val="30E35712"/>
    <w:rsid w:val="30EA7743"/>
    <w:rsid w:val="312C0D1F"/>
    <w:rsid w:val="31334D37"/>
    <w:rsid w:val="313E4135"/>
    <w:rsid w:val="314235A5"/>
    <w:rsid w:val="31524DD6"/>
    <w:rsid w:val="31596BBA"/>
    <w:rsid w:val="31604024"/>
    <w:rsid w:val="31754705"/>
    <w:rsid w:val="317A5963"/>
    <w:rsid w:val="317D40A6"/>
    <w:rsid w:val="31803CA4"/>
    <w:rsid w:val="31831FC2"/>
    <w:rsid w:val="31931634"/>
    <w:rsid w:val="31935037"/>
    <w:rsid w:val="319418E4"/>
    <w:rsid w:val="31A9705F"/>
    <w:rsid w:val="31AE1962"/>
    <w:rsid w:val="31B468C6"/>
    <w:rsid w:val="31FD1E57"/>
    <w:rsid w:val="31FF384B"/>
    <w:rsid w:val="3216444C"/>
    <w:rsid w:val="32191185"/>
    <w:rsid w:val="3226788E"/>
    <w:rsid w:val="32473B5F"/>
    <w:rsid w:val="325925E1"/>
    <w:rsid w:val="32647D9A"/>
    <w:rsid w:val="326C274A"/>
    <w:rsid w:val="326D2418"/>
    <w:rsid w:val="326E530B"/>
    <w:rsid w:val="32A66F3C"/>
    <w:rsid w:val="32B52902"/>
    <w:rsid w:val="32CF200C"/>
    <w:rsid w:val="330C6534"/>
    <w:rsid w:val="332031F7"/>
    <w:rsid w:val="332C0B28"/>
    <w:rsid w:val="33330F56"/>
    <w:rsid w:val="33347C88"/>
    <w:rsid w:val="333C7FB5"/>
    <w:rsid w:val="3340469B"/>
    <w:rsid w:val="33622186"/>
    <w:rsid w:val="33625A1B"/>
    <w:rsid w:val="3371329F"/>
    <w:rsid w:val="33956E16"/>
    <w:rsid w:val="339B3694"/>
    <w:rsid w:val="339D1B0B"/>
    <w:rsid w:val="339D3986"/>
    <w:rsid w:val="33B60941"/>
    <w:rsid w:val="341544D6"/>
    <w:rsid w:val="342B32CC"/>
    <w:rsid w:val="344935AC"/>
    <w:rsid w:val="344D357D"/>
    <w:rsid w:val="344D39CA"/>
    <w:rsid w:val="345375AD"/>
    <w:rsid w:val="347A6432"/>
    <w:rsid w:val="347B719D"/>
    <w:rsid w:val="34AF582A"/>
    <w:rsid w:val="34CC6944"/>
    <w:rsid w:val="34D97EAA"/>
    <w:rsid w:val="35065A84"/>
    <w:rsid w:val="3513107C"/>
    <w:rsid w:val="352712E3"/>
    <w:rsid w:val="352C2AB0"/>
    <w:rsid w:val="35381745"/>
    <w:rsid w:val="353B1426"/>
    <w:rsid w:val="356A66FE"/>
    <w:rsid w:val="357E30DC"/>
    <w:rsid w:val="358A5A90"/>
    <w:rsid w:val="358A6DE5"/>
    <w:rsid w:val="358C3566"/>
    <w:rsid w:val="35964EE6"/>
    <w:rsid w:val="359A7508"/>
    <w:rsid w:val="359E1B30"/>
    <w:rsid w:val="35AF4063"/>
    <w:rsid w:val="35B00398"/>
    <w:rsid w:val="35B10C42"/>
    <w:rsid w:val="35B625A4"/>
    <w:rsid w:val="35C93539"/>
    <w:rsid w:val="35D77402"/>
    <w:rsid w:val="36142FC8"/>
    <w:rsid w:val="361C2924"/>
    <w:rsid w:val="36214A80"/>
    <w:rsid w:val="36361A8D"/>
    <w:rsid w:val="363F312C"/>
    <w:rsid w:val="365460EF"/>
    <w:rsid w:val="36546244"/>
    <w:rsid w:val="366472A0"/>
    <w:rsid w:val="36737124"/>
    <w:rsid w:val="368A44C6"/>
    <w:rsid w:val="368D0C41"/>
    <w:rsid w:val="369E3F47"/>
    <w:rsid w:val="36AE3AEA"/>
    <w:rsid w:val="36DA7E32"/>
    <w:rsid w:val="371829AC"/>
    <w:rsid w:val="37211AFF"/>
    <w:rsid w:val="372A3B36"/>
    <w:rsid w:val="37486DF3"/>
    <w:rsid w:val="375E56D1"/>
    <w:rsid w:val="37737370"/>
    <w:rsid w:val="37745BB0"/>
    <w:rsid w:val="37766B7D"/>
    <w:rsid w:val="37777F84"/>
    <w:rsid w:val="377F6104"/>
    <w:rsid w:val="37824404"/>
    <w:rsid w:val="37A9358C"/>
    <w:rsid w:val="37E25B44"/>
    <w:rsid w:val="37E66BE4"/>
    <w:rsid w:val="37E936DD"/>
    <w:rsid w:val="37F5309F"/>
    <w:rsid w:val="37F546F7"/>
    <w:rsid w:val="37F96B8D"/>
    <w:rsid w:val="3803659C"/>
    <w:rsid w:val="38086AA3"/>
    <w:rsid w:val="381303D6"/>
    <w:rsid w:val="3828036F"/>
    <w:rsid w:val="383713D0"/>
    <w:rsid w:val="386E006E"/>
    <w:rsid w:val="387F0374"/>
    <w:rsid w:val="3883095F"/>
    <w:rsid w:val="38A126DE"/>
    <w:rsid w:val="38BE7956"/>
    <w:rsid w:val="38CC08BD"/>
    <w:rsid w:val="38CE34D4"/>
    <w:rsid w:val="38CE3885"/>
    <w:rsid w:val="38D92A1D"/>
    <w:rsid w:val="38EB5BB5"/>
    <w:rsid w:val="390376A8"/>
    <w:rsid w:val="39087D4F"/>
    <w:rsid w:val="391B0B6B"/>
    <w:rsid w:val="393E4A03"/>
    <w:rsid w:val="3942297E"/>
    <w:rsid w:val="396E4430"/>
    <w:rsid w:val="39AC47FC"/>
    <w:rsid w:val="39BF4A67"/>
    <w:rsid w:val="39DA670C"/>
    <w:rsid w:val="39DD18FE"/>
    <w:rsid w:val="39EC37CF"/>
    <w:rsid w:val="39F71341"/>
    <w:rsid w:val="3A0240D3"/>
    <w:rsid w:val="3A174CBC"/>
    <w:rsid w:val="3A3364CB"/>
    <w:rsid w:val="3A3C4222"/>
    <w:rsid w:val="3A471C42"/>
    <w:rsid w:val="3A472973"/>
    <w:rsid w:val="3A4A0869"/>
    <w:rsid w:val="3A882D50"/>
    <w:rsid w:val="3AAF2712"/>
    <w:rsid w:val="3ABF5BF5"/>
    <w:rsid w:val="3ADB5D7A"/>
    <w:rsid w:val="3AED5FA8"/>
    <w:rsid w:val="3B095FB1"/>
    <w:rsid w:val="3B1324AA"/>
    <w:rsid w:val="3B144EF0"/>
    <w:rsid w:val="3B3836A3"/>
    <w:rsid w:val="3B3E7C68"/>
    <w:rsid w:val="3B432E7E"/>
    <w:rsid w:val="3B4E3F0F"/>
    <w:rsid w:val="3B585585"/>
    <w:rsid w:val="3B646AC3"/>
    <w:rsid w:val="3B7C78E6"/>
    <w:rsid w:val="3BA749C9"/>
    <w:rsid w:val="3BBE2E21"/>
    <w:rsid w:val="3C044BEB"/>
    <w:rsid w:val="3C045C36"/>
    <w:rsid w:val="3C162D28"/>
    <w:rsid w:val="3C2A56E5"/>
    <w:rsid w:val="3C3779FE"/>
    <w:rsid w:val="3C39163F"/>
    <w:rsid w:val="3C534224"/>
    <w:rsid w:val="3C562A55"/>
    <w:rsid w:val="3C606AD3"/>
    <w:rsid w:val="3C607C93"/>
    <w:rsid w:val="3C6678B7"/>
    <w:rsid w:val="3C676213"/>
    <w:rsid w:val="3C6E35D6"/>
    <w:rsid w:val="3C701ECB"/>
    <w:rsid w:val="3C8C371B"/>
    <w:rsid w:val="3CB25496"/>
    <w:rsid w:val="3CD370DC"/>
    <w:rsid w:val="3CD96659"/>
    <w:rsid w:val="3CDD5D10"/>
    <w:rsid w:val="3CE70ADC"/>
    <w:rsid w:val="3CFD5704"/>
    <w:rsid w:val="3D0E4C32"/>
    <w:rsid w:val="3D1268EA"/>
    <w:rsid w:val="3D143170"/>
    <w:rsid w:val="3D271546"/>
    <w:rsid w:val="3D2853C2"/>
    <w:rsid w:val="3D2F1B1B"/>
    <w:rsid w:val="3D4206F2"/>
    <w:rsid w:val="3D454DB2"/>
    <w:rsid w:val="3D470DB6"/>
    <w:rsid w:val="3D4B249B"/>
    <w:rsid w:val="3D61709A"/>
    <w:rsid w:val="3DC20973"/>
    <w:rsid w:val="3DD25F50"/>
    <w:rsid w:val="3DE67311"/>
    <w:rsid w:val="3DFA5AB0"/>
    <w:rsid w:val="3DFE39C5"/>
    <w:rsid w:val="3E061199"/>
    <w:rsid w:val="3E11321C"/>
    <w:rsid w:val="3E114336"/>
    <w:rsid w:val="3E1E73BD"/>
    <w:rsid w:val="3E235B26"/>
    <w:rsid w:val="3E315169"/>
    <w:rsid w:val="3E364629"/>
    <w:rsid w:val="3E4D651D"/>
    <w:rsid w:val="3E515FB7"/>
    <w:rsid w:val="3E557204"/>
    <w:rsid w:val="3E635B6D"/>
    <w:rsid w:val="3E795F65"/>
    <w:rsid w:val="3E7B59E9"/>
    <w:rsid w:val="3E7D020B"/>
    <w:rsid w:val="3E8F25E1"/>
    <w:rsid w:val="3EBA166D"/>
    <w:rsid w:val="3EC52B28"/>
    <w:rsid w:val="3EDC0AAA"/>
    <w:rsid w:val="3F057B0A"/>
    <w:rsid w:val="3F092A93"/>
    <w:rsid w:val="3F1318D2"/>
    <w:rsid w:val="3F1923CA"/>
    <w:rsid w:val="3F1B68E3"/>
    <w:rsid w:val="3F2F3A35"/>
    <w:rsid w:val="3F3E31D4"/>
    <w:rsid w:val="3F644473"/>
    <w:rsid w:val="3F6C60B5"/>
    <w:rsid w:val="3F7B371B"/>
    <w:rsid w:val="3F7C021E"/>
    <w:rsid w:val="3F814ED2"/>
    <w:rsid w:val="3F944056"/>
    <w:rsid w:val="3F990E2B"/>
    <w:rsid w:val="3FAE33EF"/>
    <w:rsid w:val="3FB5294B"/>
    <w:rsid w:val="3FC81053"/>
    <w:rsid w:val="3FD05429"/>
    <w:rsid w:val="3FE413C4"/>
    <w:rsid w:val="3FEE67B5"/>
    <w:rsid w:val="3FF37C84"/>
    <w:rsid w:val="3FF83A8E"/>
    <w:rsid w:val="400012AF"/>
    <w:rsid w:val="401C2A17"/>
    <w:rsid w:val="403C61D7"/>
    <w:rsid w:val="405E2B4D"/>
    <w:rsid w:val="4074527F"/>
    <w:rsid w:val="40812815"/>
    <w:rsid w:val="40817A77"/>
    <w:rsid w:val="4096292C"/>
    <w:rsid w:val="409C3B50"/>
    <w:rsid w:val="409E07C7"/>
    <w:rsid w:val="40A069FC"/>
    <w:rsid w:val="40B76CE7"/>
    <w:rsid w:val="40BE0D94"/>
    <w:rsid w:val="40CC1762"/>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A07277"/>
    <w:rsid w:val="41C079FC"/>
    <w:rsid w:val="41D61C02"/>
    <w:rsid w:val="41DE1696"/>
    <w:rsid w:val="41E438CA"/>
    <w:rsid w:val="41F65B46"/>
    <w:rsid w:val="41FE05F5"/>
    <w:rsid w:val="42075B0B"/>
    <w:rsid w:val="42583C31"/>
    <w:rsid w:val="42D472F8"/>
    <w:rsid w:val="42DC0CD0"/>
    <w:rsid w:val="42EF6A1D"/>
    <w:rsid w:val="4312340F"/>
    <w:rsid w:val="43330042"/>
    <w:rsid w:val="433F6461"/>
    <w:rsid w:val="435B226C"/>
    <w:rsid w:val="43640163"/>
    <w:rsid w:val="4366700A"/>
    <w:rsid w:val="439252C2"/>
    <w:rsid w:val="43965E83"/>
    <w:rsid w:val="43B43450"/>
    <w:rsid w:val="43B459EC"/>
    <w:rsid w:val="43D5396E"/>
    <w:rsid w:val="43D63E23"/>
    <w:rsid w:val="43D74A9B"/>
    <w:rsid w:val="43E907C3"/>
    <w:rsid w:val="43E90B1C"/>
    <w:rsid w:val="43EE429A"/>
    <w:rsid w:val="43FC443C"/>
    <w:rsid w:val="440378D2"/>
    <w:rsid w:val="442E1E47"/>
    <w:rsid w:val="44333499"/>
    <w:rsid w:val="44365AA6"/>
    <w:rsid w:val="44481B3D"/>
    <w:rsid w:val="444A3F58"/>
    <w:rsid w:val="444E5F9E"/>
    <w:rsid w:val="44517104"/>
    <w:rsid w:val="4456392A"/>
    <w:rsid w:val="44597EBE"/>
    <w:rsid w:val="44725ACB"/>
    <w:rsid w:val="44A12CDE"/>
    <w:rsid w:val="44AC7029"/>
    <w:rsid w:val="44AF77B3"/>
    <w:rsid w:val="44B6570C"/>
    <w:rsid w:val="44C62E73"/>
    <w:rsid w:val="44EA12D9"/>
    <w:rsid w:val="44EF1C8D"/>
    <w:rsid w:val="45226951"/>
    <w:rsid w:val="455D2D31"/>
    <w:rsid w:val="4585752A"/>
    <w:rsid w:val="45860579"/>
    <w:rsid w:val="4596197C"/>
    <w:rsid w:val="45B55FF9"/>
    <w:rsid w:val="45B7653F"/>
    <w:rsid w:val="45D35DC6"/>
    <w:rsid w:val="45F04155"/>
    <w:rsid w:val="45F8582F"/>
    <w:rsid w:val="46095A54"/>
    <w:rsid w:val="46115B46"/>
    <w:rsid w:val="4617407D"/>
    <w:rsid w:val="46195744"/>
    <w:rsid w:val="46262933"/>
    <w:rsid w:val="462651F6"/>
    <w:rsid w:val="4656661F"/>
    <w:rsid w:val="46670A41"/>
    <w:rsid w:val="46687B30"/>
    <w:rsid w:val="466A36E1"/>
    <w:rsid w:val="46A52539"/>
    <w:rsid w:val="46C34C65"/>
    <w:rsid w:val="46D6544A"/>
    <w:rsid w:val="46EF1BD9"/>
    <w:rsid w:val="471371D7"/>
    <w:rsid w:val="47203D9F"/>
    <w:rsid w:val="47274C66"/>
    <w:rsid w:val="472B604E"/>
    <w:rsid w:val="47355363"/>
    <w:rsid w:val="473A62C4"/>
    <w:rsid w:val="473C6413"/>
    <w:rsid w:val="476358FB"/>
    <w:rsid w:val="47781D72"/>
    <w:rsid w:val="477F319E"/>
    <w:rsid w:val="4783716F"/>
    <w:rsid w:val="47B4783F"/>
    <w:rsid w:val="47B537C0"/>
    <w:rsid w:val="47B85DF7"/>
    <w:rsid w:val="47CF651F"/>
    <w:rsid w:val="47F53CC3"/>
    <w:rsid w:val="480D3BF9"/>
    <w:rsid w:val="48247697"/>
    <w:rsid w:val="482D4F8A"/>
    <w:rsid w:val="4830022C"/>
    <w:rsid w:val="4835160C"/>
    <w:rsid w:val="484718D1"/>
    <w:rsid w:val="48497C30"/>
    <w:rsid w:val="48632465"/>
    <w:rsid w:val="48636C96"/>
    <w:rsid w:val="48CE71A8"/>
    <w:rsid w:val="48CF574C"/>
    <w:rsid w:val="48D57233"/>
    <w:rsid w:val="48E23EAD"/>
    <w:rsid w:val="48E2729A"/>
    <w:rsid w:val="48F85C27"/>
    <w:rsid w:val="4903364E"/>
    <w:rsid w:val="490F4515"/>
    <w:rsid w:val="49183B0B"/>
    <w:rsid w:val="494107F1"/>
    <w:rsid w:val="494F2BC7"/>
    <w:rsid w:val="4950243E"/>
    <w:rsid w:val="496C038F"/>
    <w:rsid w:val="496F0621"/>
    <w:rsid w:val="498F29E6"/>
    <w:rsid w:val="498F3B6F"/>
    <w:rsid w:val="49907DF6"/>
    <w:rsid w:val="499727C8"/>
    <w:rsid w:val="49C030A4"/>
    <w:rsid w:val="49C47B16"/>
    <w:rsid w:val="49C91C9A"/>
    <w:rsid w:val="49D510B3"/>
    <w:rsid w:val="49DF6133"/>
    <w:rsid w:val="49E80692"/>
    <w:rsid w:val="49FC0763"/>
    <w:rsid w:val="4A1748E1"/>
    <w:rsid w:val="4A21418B"/>
    <w:rsid w:val="4A3979A4"/>
    <w:rsid w:val="4A5F274E"/>
    <w:rsid w:val="4A7E49D9"/>
    <w:rsid w:val="4A7F5A49"/>
    <w:rsid w:val="4A853650"/>
    <w:rsid w:val="4AC0230D"/>
    <w:rsid w:val="4AF2317C"/>
    <w:rsid w:val="4AF463FA"/>
    <w:rsid w:val="4AF46867"/>
    <w:rsid w:val="4AF81923"/>
    <w:rsid w:val="4B1148B8"/>
    <w:rsid w:val="4B1725C2"/>
    <w:rsid w:val="4B280C2C"/>
    <w:rsid w:val="4B3D664E"/>
    <w:rsid w:val="4B4D5559"/>
    <w:rsid w:val="4B546B8E"/>
    <w:rsid w:val="4B7A57B5"/>
    <w:rsid w:val="4B817F8D"/>
    <w:rsid w:val="4B9C06A4"/>
    <w:rsid w:val="4B9C7682"/>
    <w:rsid w:val="4BC67E3C"/>
    <w:rsid w:val="4BC81A2A"/>
    <w:rsid w:val="4BD06751"/>
    <w:rsid w:val="4BD07BDF"/>
    <w:rsid w:val="4C09588D"/>
    <w:rsid w:val="4C174AAE"/>
    <w:rsid w:val="4C1B3371"/>
    <w:rsid w:val="4C311152"/>
    <w:rsid w:val="4C39003B"/>
    <w:rsid w:val="4C3E2AF8"/>
    <w:rsid w:val="4C654CEC"/>
    <w:rsid w:val="4C6D62BC"/>
    <w:rsid w:val="4C820316"/>
    <w:rsid w:val="4C826D53"/>
    <w:rsid w:val="4C8A590E"/>
    <w:rsid w:val="4C8B5521"/>
    <w:rsid w:val="4C957171"/>
    <w:rsid w:val="4CC25B52"/>
    <w:rsid w:val="4CCC24E1"/>
    <w:rsid w:val="4CD30C3D"/>
    <w:rsid w:val="4CD5172C"/>
    <w:rsid w:val="4CE133E8"/>
    <w:rsid w:val="4CE623F9"/>
    <w:rsid w:val="4CEF3415"/>
    <w:rsid w:val="4CF06DE6"/>
    <w:rsid w:val="4D047277"/>
    <w:rsid w:val="4D0F733E"/>
    <w:rsid w:val="4D144862"/>
    <w:rsid w:val="4D2B1990"/>
    <w:rsid w:val="4D3E2255"/>
    <w:rsid w:val="4D75209F"/>
    <w:rsid w:val="4D7C7AFF"/>
    <w:rsid w:val="4D9033A7"/>
    <w:rsid w:val="4DA61637"/>
    <w:rsid w:val="4DB34E2F"/>
    <w:rsid w:val="4DB954BF"/>
    <w:rsid w:val="4DC462EF"/>
    <w:rsid w:val="4DC970E7"/>
    <w:rsid w:val="4DD84595"/>
    <w:rsid w:val="4E0F620B"/>
    <w:rsid w:val="4E11052B"/>
    <w:rsid w:val="4E1A62FE"/>
    <w:rsid w:val="4E3B14F0"/>
    <w:rsid w:val="4E582D3B"/>
    <w:rsid w:val="4E813B50"/>
    <w:rsid w:val="4E97543C"/>
    <w:rsid w:val="4E9A753C"/>
    <w:rsid w:val="4EDB5DD9"/>
    <w:rsid w:val="4F053468"/>
    <w:rsid w:val="4F0A5FEE"/>
    <w:rsid w:val="4F122F21"/>
    <w:rsid w:val="4F1C054F"/>
    <w:rsid w:val="4F3069F9"/>
    <w:rsid w:val="4F3328AF"/>
    <w:rsid w:val="4F4B23DB"/>
    <w:rsid w:val="4F643969"/>
    <w:rsid w:val="4F7554DF"/>
    <w:rsid w:val="4F982427"/>
    <w:rsid w:val="4FCC4486"/>
    <w:rsid w:val="4FE4163D"/>
    <w:rsid w:val="4FE56AA7"/>
    <w:rsid w:val="4FE6192D"/>
    <w:rsid w:val="4FFC47A3"/>
    <w:rsid w:val="50045B9E"/>
    <w:rsid w:val="5014437E"/>
    <w:rsid w:val="501E6A12"/>
    <w:rsid w:val="50415E5D"/>
    <w:rsid w:val="5045630D"/>
    <w:rsid w:val="5049708A"/>
    <w:rsid w:val="50507BC9"/>
    <w:rsid w:val="50623A17"/>
    <w:rsid w:val="506401F6"/>
    <w:rsid w:val="50C569B8"/>
    <w:rsid w:val="50E26696"/>
    <w:rsid w:val="50F31AA1"/>
    <w:rsid w:val="510C120F"/>
    <w:rsid w:val="512123E2"/>
    <w:rsid w:val="513063ED"/>
    <w:rsid w:val="513852E8"/>
    <w:rsid w:val="513C5030"/>
    <w:rsid w:val="514463FF"/>
    <w:rsid w:val="514864B4"/>
    <w:rsid w:val="515425B8"/>
    <w:rsid w:val="51780050"/>
    <w:rsid w:val="517A638F"/>
    <w:rsid w:val="518F687A"/>
    <w:rsid w:val="51931E24"/>
    <w:rsid w:val="5195705C"/>
    <w:rsid w:val="51964EA7"/>
    <w:rsid w:val="519C4026"/>
    <w:rsid w:val="519D1DD0"/>
    <w:rsid w:val="51B76329"/>
    <w:rsid w:val="51BD11B5"/>
    <w:rsid w:val="51BD5FFE"/>
    <w:rsid w:val="51CF2573"/>
    <w:rsid w:val="51F33D14"/>
    <w:rsid w:val="51FD14FB"/>
    <w:rsid w:val="52210CE7"/>
    <w:rsid w:val="523439BC"/>
    <w:rsid w:val="523A4BD6"/>
    <w:rsid w:val="525063E1"/>
    <w:rsid w:val="525B4E9C"/>
    <w:rsid w:val="527B4608"/>
    <w:rsid w:val="52800C33"/>
    <w:rsid w:val="529370A0"/>
    <w:rsid w:val="52A44194"/>
    <w:rsid w:val="52AB5A7B"/>
    <w:rsid w:val="52EB48AB"/>
    <w:rsid w:val="52FB3D2C"/>
    <w:rsid w:val="53014D17"/>
    <w:rsid w:val="532356F9"/>
    <w:rsid w:val="53486A73"/>
    <w:rsid w:val="53592529"/>
    <w:rsid w:val="53781E9E"/>
    <w:rsid w:val="538002D5"/>
    <w:rsid w:val="53AE1909"/>
    <w:rsid w:val="53BC0350"/>
    <w:rsid w:val="53C82EE0"/>
    <w:rsid w:val="53C97D56"/>
    <w:rsid w:val="53D01E5F"/>
    <w:rsid w:val="53D43994"/>
    <w:rsid w:val="53E236E5"/>
    <w:rsid w:val="53F55A21"/>
    <w:rsid w:val="53F93E0D"/>
    <w:rsid w:val="54187F68"/>
    <w:rsid w:val="541B580F"/>
    <w:rsid w:val="54371D93"/>
    <w:rsid w:val="544B1F76"/>
    <w:rsid w:val="54551A39"/>
    <w:rsid w:val="5458578E"/>
    <w:rsid w:val="545E3D92"/>
    <w:rsid w:val="548052BA"/>
    <w:rsid w:val="54817193"/>
    <w:rsid w:val="54905111"/>
    <w:rsid w:val="5493761D"/>
    <w:rsid w:val="54963983"/>
    <w:rsid w:val="54970A34"/>
    <w:rsid w:val="54A758D7"/>
    <w:rsid w:val="54AA7F0B"/>
    <w:rsid w:val="54B02877"/>
    <w:rsid w:val="54BE68D5"/>
    <w:rsid w:val="54CA4CBB"/>
    <w:rsid w:val="54D25D1D"/>
    <w:rsid w:val="54E52662"/>
    <w:rsid w:val="54EF5473"/>
    <w:rsid w:val="54FB7E9F"/>
    <w:rsid w:val="553857C1"/>
    <w:rsid w:val="553F6B86"/>
    <w:rsid w:val="554366E9"/>
    <w:rsid w:val="555361F6"/>
    <w:rsid w:val="55815256"/>
    <w:rsid w:val="5588557C"/>
    <w:rsid w:val="558E2BF2"/>
    <w:rsid w:val="559C4706"/>
    <w:rsid w:val="55AF55E1"/>
    <w:rsid w:val="55B736B0"/>
    <w:rsid w:val="55D0230E"/>
    <w:rsid w:val="55D47506"/>
    <w:rsid w:val="55DF4999"/>
    <w:rsid w:val="56267A31"/>
    <w:rsid w:val="563B4708"/>
    <w:rsid w:val="56546B5F"/>
    <w:rsid w:val="56644C55"/>
    <w:rsid w:val="567D54B5"/>
    <w:rsid w:val="56862AD0"/>
    <w:rsid w:val="56C201F1"/>
    <w:rsid w:val="56D6585E"/>
    <w:rsid w:val="56F54C88"/>
    <w:rsid w:val="56FC71DE"/>
    <w:rsid w:val="57037BFB"/>
    <w:rsid w:val="57340D55"/>
    <w:rsid w:val="573C489A"/>
    <w:rsid w:val="57491C32"/>
    <w:rsid w:val="575757B0"/>
    <w:rsid w:val="576D2189"/>
    <w:rsid w:val="578F1171"/>
    <w:rsid w:val="57A0754F"/>
    <w:rsid w:val="57AD611F"/>
    <w:rsid w:val="57EA4FB9"/>
    <w:rsid w:val="57EB3448"/>
    <w:rsid w:val="57EC24F6"/>
    <w:rsid w:val="57EE77FD"/>
    <w:rsid w:val="58033931"/>
    <w:rsid w:val="58202DAD"/>
    <w:rsid w:val="5824719E"/>
    <w:rsid w:val="58255049"/>
    <w:rsid w:val="58304FB2"/>
    <w:rsid w:val="58313AF2"/>
    <w:rsid w:val="58487DD1"/>
    <w:rsid w:val="585629FB"/>
    <w:rsid w:val="58753117"/>
    <w:rsid w:val="587D2B3B"/>
    <w:rsid w:val="588457CB"/>
    <w:rsid w:val="588943E1"/>
    <w:rsid w:val="58AC244B"/>
    <w:rsid w:val="58BF4F43"/>
    <w:rsid w:val="58C20BC4"/>
    <w:rsid w:val="58C550C4"/>
    <w:rsid w:val="58CD3DC3"/>
    <w:rsid w:val="58D86981"/>
    <w:rsid w:val="58E4252C"/>
    <w:rsid w:val="58F63D6F"/>
    <w:rsid w:val="59082524"/>
    <w:rsid w:val="593620D4"/>
    <w:rsid w:val="59485554"/>
    <w:rsid w:val="59562C1E"/>
    <w:rsid w:val="596D4EFA"/>
    <w:rsid w:val="596E5B27"/>
    <w:rsid w:val="59890FB5"/>
    <w:rsid w:val="599F22FD"/>
    <w:rsid w:val="59A5369E"/>
    <w:rsid w:val="59AD53EF"/>
    <w:rsid w:val="59DB3039"/>
    <w:rsid w:val="59DD6FF1"/>
    <w:rsid w:val="59E97454"/>
    <w:rsid w:val="5A0B0765"/>
    <w:rsid w:val="5A311F54"/>
    <w:rsid w:val="5A3419C8"/>
    <w:rsid w:val="5A360FD6"/>
    <w:rsid w:val="5A477290"/>
    <w:rsid w:val="5A4C32C0"/>
    <w:rsid w:val="5A522628"/>
    <w:rsid w:val="5A570957"/>
    <w:rsid w:val="5A591E2F"/>
    <w:rsid w:val="5A6645B4"/>
    <w:rsid w:val="5AC3371C"/>
    <w:rsid w:val="5AC421AF"/>
    <w:rsid w:val="5AD26080"/>
    <w:rsid w:val="5AF4329A"/>
    <w:rsid w:val="5AFB18F2"/>
    <w:rsid w:val="5AFD073D"/>
    <w:rsid w:val="5AFF6AB6"/>
    <w:rsid w:val="5B160485"/>
    <w:rsid w:val="5B2C7E07"/>
    <w:rsid w:val="5B666061"/>
    <w:rsid w:val="5B6B4BB8"/>
    <w:rsid w:val="5B875D0E"/>
    <w:rsid w:val="5B890DBB"/>
    <w:rsid w:val="5BAC0256"/>
    <w:rsid w:val="5BAC496B"/>
    <w:rsid w:val="5BB41692"/>
    <w:rsid w:val="5BDE2DD0"/>
    <w:rsid w:val="5BF07A75"/>
    <w:rsid w:val="5BF236AA"/>
    <w:rsid w:val="5BF9362C"/>
    <w:rsid w:val="5C0045BE"/>
    <w:rsid w:val="5C0738F8"/>
    <w:rsid w:val="5C1A3210"/>
    <w:rsid w:val="5C267FB2"/>
    <w:rsid w:val="5C321395"/>
    <w:rsid w:val="5C513DE3"/>
    <w:rsid w:val="5C6F7C3B"/>
    <w:rsid w:val="5C7D7864"/>
    <w:rsid w:val="5C812C3D"/>
    <w:rsid w:val="5C872794"/>
    <w:rsid w:val="5CA236DB"/>
    <w:rsid w:val="5CBB5686"/>
    <w:rsid w:val="5CC47375"/>
    <w:rsid w:val="5CC910DF"/>
    <w:rsid w:val="5CF027BF"/>
    <w:rsid w:val="5D151842"/>
    <w:rsid w:val="5D3918C1"/>
    <w:rsid w:val="5D3A53A6"/>
    <w:rsid w:val="5D483535"/>
    <w:rsid w:val="5D4D67BC"/>
    <w:rsid w:val="5D66634D"/>
    <w:rsid w:val="5D67598E"/>
    <w:rsid w:val="5D72590D"/>
    <w:rsid w:val="5D77676D"/>
    <w:rsid w:val="5DA23DEE"/>
    <w:rsid w:val="5DA60B89"/>
    <w:rsid w:val="5DC44C0A"/>
    <w:rsid w:val="5DE11919"/>
    <w:rsid w:val="5DF2559E"/>
    <w:rsid w:val="5DFA7EFF"/>
    <w:rsid w:val="5E002A48"/>
    <w:rsid w:val="5E034940"/>
    <w:rsid w:val="5E1848DC"/>
    <w:rsid w:val="5E1C3E64"/>
    <w:rsid w:val="5E3A0E09"/>
    <w:rsid w:val="5E3B30C1"/>
    <w:rsid w:val="5E431164"/>
    <w:rsid w:val="5E844998"/>
    <w:rsid w:val="5E860D58"/>
    <w:rsid w:val="5E926372"/>
    <w:rsid w:val="5EB21722"/>
    <w:rsid w:val="5EB302A5"/>
    <w:rsid w:val="5EB87BDE"/>
    <w:rsid w:val="5EC05C52"/>
    <w:rsid w:val="5EC45AEF"/>
    <w:rsid w:val="5EE4490A"/>
    <w:rsid w:val="5F053393"/>
    <w:rsid w:val="5F154B3C"/>
    <w:rsid w:val="5F2F41BB"/>
    <w:rsid w:val="5F5D09A7"/>
    <w:rsid w:val="5F6C1492"/>
    <w:rsid w:val="5F7670D9"/>
    <w:rsid w:val="5F81527E"/>
    <w:rsid w:val="5F965E34"/>
    <w:rsid w:val="5FA014EA"/>
    <w:rsid w:val="5FBE4EE6"/>
    <w:rsid w:val="5FC2244B"/>
    <w:rsid w:val="600B291D"/>
    <w:rsid w:val="60136DEB"/>
    <w:rsid w:val="60214C21"/>
    <w:rsid w:val="6042521A"/>
    <w:rsid w:val="60433B12"/>
    <w:rsid w:val="60523F33"/>
    <w:rsid w:val="60635B90"/>
    <w:rsid w:val="60720ABE"/>
    <w:rsid w:val="609B03E5"/>
    <w:rsid w:val="60A305A1"/>
    <w:rsid w:val="60B928D9"/>
    <w:rsid w:val="60BE6FCF"/>
    <w:rsid w:val="60C30015"/>
    <w:rsid w:val="60CE520A"/>
    <w:rsid w:val="60FD3B19"/>
    <w:rsid w:val="610A04DD"/>
    <w:rsid w:val="612B7BDB"/>
    <w:rsid w:val="613949D7"/>
    <w:rsid w:val="614D132F"/>
    <w:rsid w:val="614D4FC3"/>
    <w:rsid w:val="61894CE8"/>
    <w:rsid w:val="618F48F9"/>
    <w:rsid w:val="61E64E8A"/>
    <w:rsid w:val="61F3624F"/>
    <w:rsid w:val="620F584C"/>
    <w:rsid w:val="62213786"/>
    <w:rsid w:val="6227425D"/>
    <w:rsid w:val="623833A9"/>
    <w:rsid w:val="62422B49"/>
    <w:rsid w:val="625A33F5"/>
    <w:rsid w:val="62785950"/>
    <w:rsid w:val="629537A3"/>
    <w:rsid w:val="62B71270"/>
    <w:rsid w:val="62C718C2"/>
    <w:rsid w:val="62CA25C6"/>
    <w:rsid w:val="62CA754F"/>
    <w:rsid w:val="62D56926"/>
    <w:rsid w:val="63136AB4"/>
    <w:rsid w:val="631462C7"/>
    <w:rsid w:val="634701C5"/>
    <w:rsid w:val="63484FF6"/>
    <w:rsid w:val="637C7C98"/>
    <w:rsid w:val="63911287"/>
    <w:rsid w:val="639A1CA3"/>
    <w:rsid w:val="63A62306"/>
    <w:rsid w:val="63AD270E"/>
    <w:rsid w:val="63D34241"/>
    <w:rsid w:val="64091234"/>
    <w:rsid w:val="641524A0"/>
    <w:rsid w:val="641B0C00"/>
    <w:rsid w:val="641B1A3B"/>
    <w:rsid w:val="643674AE"/>
    <w:rsid w:val="644021EE"/>
    <w:rsid w:val="64446449"/>
    <w:rsid w:val="644A3A0C"/>
    <w:rsid w:val="645C5359"/>
    <w:rsid w:val="64823005"/>
    <w:rsid w:val="64912081"/>
    <w:rsid w:val="64967DEE"/>
    <w:rsid w:val="64A07095"/>
    <w:rsid w:val="64A53263"/>
    <w:rsid w:val="64AC28AC"/>
    <w:rsid w:val="64AF44C5"/>
    <w:rsid w:val="64BD3B10"/>
    <w:rsid w:val="64E41572"/>
    <w:rsid w:val="650723C1"/>
    <w:rsid w:val="650D1F0F"/>
    <w:rsid w:val="650E1A27"/>
    <w:rsid w:val="65451656"/>
    <w:rsid w:val="65475182"/>
    <w:rsid w:val="657F7802"/>
    <w:rsid w:val="658C6977"/>
    <w:rsid w:val="65A35790"/>
    <w:rsid w:val="65C61186"/>
    <w:rsid w:val="65E849BE"/>
    <w:rsid w:val="65E954DE"/>
    <w:rsid w:val="65F878CC"/>
    <w:rsid w:val="663B7352"/>
    <w:rsid w:val="66482FAA"/>
    <w:rsid w:val="66587100"/>
    <w:rsid w:val="66717F89"/>
    <w:rsid w:val="667208DE"/>
    <w:rsid w:val="66787C2F"/>
    <w:rsid w:val="669F7DF2"/>
    <w:rsid w:val="66B01F77"/>
    <w:rsid w:val="66B026A6"/>
    <w:rsid w:val="66B11924"/>
    <w:rsid w:val="67146D86"/>
    <w:rsid w:val="671642B8"/>
    <w:rsid w:val="671D0BB3"/>
    <w:rsid w:val="671D5910"/>
    <w:rsid w:val="6764055E"/>
    <w:rsid w:val="677E46A4"/>
    <w:rsid w:val="678014D0"/>
    <w:rsid w:val="678B0033"/>
    <w:rsid w:val="678E07DF"/>
    <w:rsid w:val="679E78A5"/>
    <w:rsid w:val="67B7618C"/>
    <w:rsid w:val="67D373E4"/>
    <w:rsid w:val="67D51EEF"/>
    <w:rsid w:val="67E2301F"/>
    <w:rsid w:val="68046D8B"/>
    <w:rsid w:val="680D03AD"/>
    <w:rsid w:val="681D7390"/>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F3EEC"/>
    <w:rsid w:val="6921381C"/>
    <w:rsid w:val="694D6EDB"/>
    <w:rsid w:val="69612894"/>
    <w:rsid w:val="69871C9F"/>
    <w:rsid w:val="698845C8"/>
    <w:rsid w:val="69911111"/>
    <w:rsid w:val="699C34B3"/>
    <w:rsid w:val="69A60C0D"/>
    <w:rsid w:val="69A853E7"/>
    <w:rsid w:val="69B97867"/>
    <w:rsid w:val="69BD0FA2"/>
    <w:rsid w:val="69E36D1E"/>
    <w:rsid w:val="69E46BB1"/>
    <w:rsid w:val="69EA1A6C"/>
    <w:rsid w:val="69EB65FE"/>
    <w:rsid w:val="69FF5C39"/>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D42F2"/>
    <w:rsid w:val="6BAA2207"/>
    <w:rsid w:val="6BB45E4D"/>
    <w:rsid w:val="6BD54341"/>
    <w:rsid w:val="6BD709DF"/>
    <w:rsid w:val="6BF5485E"/>
    <w:rsid w:val="6C122336"/>
    <w:rsid w:val="6C161376"/>
    <w:rsid w:val="6C1C06C2"/>
    <w:rsid w:val="6C1D4C0E"/>
    <w:rsid w:val="6C55455D"/>
    <w:rsid w:val="6C5C487E"/>
    <w:rsid w:val="6C6D5DCF"/>
    <w:rsid w:val="6C7514F6"/>
    <w:rsid w:val="6C7918E8"/>
    <w:rsid w:val="6C7B1A56"/>
    <w:rsid w:val="6C806490"/>
    <w:rsid w:val="6C9009CE"/>
    <w:rsid w:val="6C9340D3"/>
    <w:rsid w:val="6CB44DE5"/>
    <w:rsid w:val="6CBE7CBA"/>
    <w:rsid w:val="6CD45D32"/>
    <w:rsid w:val="6CFC7083"/>
    <w:rsid w:val="6D092376"/>
    <w:rsid w:val="6D114938"/>
    <w:rsid w:val="6D2E0C3B"/>
    <w:rsid w:val="6D3C3844"/>
    <w:rsid w:val="6D553B05"/>
    <w:rsid w:val="6D7477B9"/>
    <w:rsid w:val="6D8776AE"/>
    <w:rsid w:val="6D99563A"/>
    <w:rsid w:val="6DCD5FD5"/>
    <w:rsid w:val="6DDA3700"/>
    <w:rsid w:val="6E17684D"/>
    <w:rsid w:val="6E1D04E4"/>
    <w:rsid w:val="6E2C1F36"/>
    <w:rsid w:val="6E3C32E3"/>
    <w:rsid w:val="6E453381"/>
    <w:rsid w:val="6E52137C"/>
    <w:rsid w:val="6E6118F9"/>
    <w:rsid w:val="6E67519B"/>
    <w:rsid w:val="6E6B4150"/>
    <w:rsid w:val="6E862B02"/>
    <w:rsid w:val="6E871A0B"/>
    <w:rsid w:val="6E996BED"/>
    <w:rsid w:val="6EAD28DA"/>
    <w:rsid w:val="6EB1452C"/>
    <w:rsid w:val="6ED72E47"/>
    <w:rsid w:val="6EDB1338"/>
    <w:rsid w:val="6EFE3F62"/>
    <w:rsid w:val="6F1A5EBA"/>
    <w:rsid w:val="6F327CAC"/>
    <w:rsid w:val="6F497A80"/>
    <w:rsid w:val="6F4E5CCB"/>
    <w:rsid w:val="6F590826"/>
    <w:rsid w:val="6F762ED3"/>
    <w:rsid w:val="6F7D0A93"/>
    <w:rsid w:val="6F8B1A29"/>
    <w:rsid w:val="6F9A564A"/>
    <w:rsid w:val="6FA76045"/>
    <w:rsid w:val="6FB867C4"/>
    <w:rsid w:val="6FD75D84"/>
    <w:rsid w:val="6FDE1965"/>
    <w:rsid w:val="6FE65703"/>
    <w:rsid w:val="6FFB0ABF"/>
    <w:rsid w:val="6FFB31C2"/>
    <w:rsid w:val="700B2F5A"/>
    <w:rsid w:val="7012016D"/>
    <w:rsid w:val="701A2725"/>
    <w:rsid w:val="70220233"/>
    <w:rsid w:val="702757CA"/>
    <w:rsid w:val="702F4A80"/>
    <w:rsid w:val="703337D7"/>
    <w:rsid w:val="705737F6"/>
    <w:rsid w:val="70636C23"/>
    <w:rsid w:val="707571C6"/>
    <w:rsid w:val="708679C8"/>
    <w:rsid w:val="708E717A"/>
    <w:rsid w:val="709A5BD8"/>
    <w:rsid w:val="709D5D05"/>
    <w:rsid w:val="70A133A6"/>
    <w:rsid w:val="70A51A95"/>
    <w:rsid w:val="70BF2C32"/>
    <w:rsid w:val="70C84601"/>
    <w:rsid w:val="70CE5F41"/>
    <w:rsid w:val="70D818B8"/>
    <w:rsid w:val="70D907EF"/>
    <w:rsid w:val="70E91EC5"/>
    <w:rsid w:val="711F50D6"/>
    <w:rsid w:val="712316DB"/>
    <w:rsid w:val="71282A2F"/>
    <w:rsid w:val="713221CC"/>
    <w:rsid w:val="71344A7E"/>
    <w:rsid w:val="713D175F"/>
    <w:rsid w:val="716F72F0"/>
    <w:rsid w:val="717E3626"/>
    <w:rsid w:val="718C1A41"/>
    <w:rsid w:val="7190150E"/>
    <w:rsid w:val="71991402"/>
    <w:rsid w:val="71B4730C"/>
    <w:rsid w:val="71BE2187"/>
    <w:rsid w:val="71E2180B"/>
    <w:rsid w:val="71E441C9"/>
    <w:rsid w:val="71E45164"/>
    <w:rsid w:val="71EA7ED3"/>
    <w:rsid w:val="71FD54DA"/>
    <w:rsid w:val="720716CC"/>
    <w:rsid w:val="72072B3A"/>
    <w:rsid w:val="72095E18"/>
    <w:rsid w:val="720E5E10"/>
    <w:rsid w:val="721156AA"/>
    <w:rsid w:val="721B380C"/>
    <w:rsid w:val="72351377"/>
    <w:rsid w:val="72405C7A"/>
    <w:rsid w:val="72435BCF"/>
    <w:rsid w:val="724F7A63"/>
    <w:rsid w:val="7256255B"/>
    <w:rsid w:val="728519D4"/>
    <w:rsid w:val="728B685C"/>
    <w:rsid w:val="728F4C70"/>
    <w:rsid w:val="72AD248D"/>
    <w:rsid w:val="72CA554B"/>
    <w:rsid w:val="72D34DE7"/>
    <w:rsid w:val="72D56857"/>
    <w:rsid w:val="72D62221"/>
    <w:rsid w:val="72E40F99"/>
    <w:rsid w:val="7302197B"/>
    <w:rsid w:val="730518B1"/>
    <w:rsid w:val="730A3C87"/>
    <w:rsid w:val="73155511"/>
    <w:rsid w:val="732102DF"/>
    <w:rsid w:val="73212E31"/>
    <w:rsid w:val="73316518"/>
    <w:rsid w:val="733303C0"/>
    <w:rsid w:val="733B1AB9"/>
    <w:rsid w:val="73674E9D"/>
    <w:rsid w:val="736E2BE7"/>
    <w:rsid w:val="737A3494"/>
    <w:rsid w:val="737B479C"/>
    <w:rsid w:val="737C2B4A"/>
    <w:rsid w:val="737F0A7E"/>
    <w:rsid w:val="73844096"/>
    <w:rsid w:val="73AB6140"/>
    <w:rsid w:val="73B108E4"/>
    <w:rsid w:val="73B67A2C"/>
    <w:rsid w:val="73BB74FB"/>
    <w:rsid w:val="73BF1E94"/>
    <w:rsid w:val="73DD78C7"/>
    <w:rsid w:val="740215BE"/>
    <w:rsid w:val="741108EE"/>
    <w:rsid w:val="74202D3B"/>
    <w:rsid w:val="74456002"/>
    <w:rsid w:val="745820C3"/>
    <w:rsid w:val="7461259B"/>
    <w:rsid w:val="7477012B"/>
    <w:rsid w:val="749138BF"/>
    <w:rsid w:val="74997DC3"/>
    <w:rsid w:val="74C24B01"/>
    <w:rsid w:val="74CF7DA1"/>
    <w:rsid w:val="74EE40B4"/>
    <w:rsid w:val="74FD3CC7"/>
    <w:rsid w:val="750F6C95"/>
    <w:rsid w:val="7513304E"/>
    <w:rsid w:val="7521343A"/>
    <w:rsid w:val="75262998"/>
    <w:rsid w:val="753A6048"/>
    <w:rsid w:val="75462296"/>
    <w:rsid w:val="75515C25"/>
    <w:rsid w:val="75770B0E"/>
    <w:rsid w:val="757861E8"/>
    <w:rsid w:val="75894543"/>
    <w:rsid w:val="758F103F"/>
    <w:rsid w:val="759D3004"/>
    <w:rsid w:val="75B81797"/>
    <w:rsid w:val="75BA35DF"/>
    <w:rsid w:val="75CC0414"/>
    <w:rsid w:val="75D3060E"/>
    <w:rsid w:val="75D326AA"/>
    <w:rsid w:val="75D508BA"/>
    <w:rsid w:val="75E4600D"/>
    <w:rsid w:val="75E7629E"/>
    <w:rsid w:val="75F02FC5"/>
    <w:rsid w:val="761A35C7"/>
    <w:rsid w:val="761B4DF7"/>
    <w:rsid w:val="76213B3B"/>
    <w:rsid w:val="76216163"/>
    <w:rsid w:val="764F2F0A"/>
    <w:rsid w:val="76516E0F"/>
    <w:rsid w:val="765571EA"/>
    <w:rsid w:val="76A461D4"/>
    <w:rsid w:val="76A73B1A"/>
    <w:rsid w:val="76AB0CA2"/>
    <w:rsid w:val="76BA1192"/>
    <w:rsid w:val="76C63DCF"/>
    <w:rsid w:val="76F17781"/>
    <w:rsid w:val="76FB3C12"/>
    <w:rsid w:val="76FE20D9"/>
    <w:rsid w:val="77162903"/>
    <w:rsid w:val="77226778"/>
    <w:rsid w:val="77263DBD"/>
    <w:rsid w:val="77336895"/>
    <w:rsid w:val="77445CF8"/>
    <w:rsid w:val="77484441"/>
    <w:rsid w:val="774D0E54"/>
    <w:rsid w:val="77754523"/>
    <w:rsid w:val="77972AD8"/>
    <w:rsid w:val="77A61E98"/>
    <w:rsid w:val="77A9027B"/>
    <w:rsid w:val="77B13D57"/>
    <w:rsid w:val="77BF451D"/>
    <w:rsid w:val="77C01959"/>
    <w:rsid w:val="77CD7716"/>
    <w:rsid w:val="77E97520"/>
    <w:rsid w:val="77EC02E0"/>
    <w:rsid w:val="780157AF"/>
    <w:rsid w:val="781E7A21"/>
    <w:rsid w:val="78451E59"/>
    <w:rsid w:val="78716DFB"/>
    <w:rsid w:val="787E4B41"/>
    <w:rsid w:val="78800FB6"/>
    <w:rsid w:val="788730B2"/>
    <w:rsid w:val="789557C8"/>
    <w:rsid w:val="78A40CC0"/>
    <w:rsid w:val="78BD7672"/>
    <w:rsid w:val="78DB40D7"/>
    <w:rsid w:val="78E9759C"/>
    <w:rsid w:val="79044F2B"/>
    <w:rsid w:val="79093028"/>
    <w:rsid w:val="790B1A65"/>
    <w:rsid w:val="791A76E1"/>
    <w:rsid w:val="792F7901"/>
    <w:rsid w:val="798F1FF0"/>
    <w:rsid w:val="79956BFA"/>
    <w:rsid w:val="79D32708"/>
    <w:rsid w:val="79E53B1C"/>
    <w:rsid w:val="79E62824"/>
    <w:rsid w:val="79EB6C4C"/>
    <w:rsid w:val="7A003903"/>
    <w:rsid w:val="7A0637E3"/>
    <w:rsid w:val="7A0E5C31"/>
    <w:rsid w:val="7A1B4AA5"/>
    <w:rsid w:val="7A292684"/>
    <w:rsid w:val="7A2B63F4"/>
    <w:rsid w:val="7A3E7EE9"/>
    <w:rsid w:val="7A6F1147"/>
    <w:rsid w:val="7A7A30F9"/>
    <w:rsid w:val="7A7B6B4B"/>
    <w:rsid w:val="7AC9227A"/>
    <w:rsid w:val="7AD16ED6"/>
    <w:rsid w:val="7AE967F4"/>
    <w:rsid w:val="7AEE2FC9"/>
    <w:rsid w:val="7AF53B71"/>
    <w:rsid w:val="7B1974CA"/>
    <w:rsid w:val="7B283BF5"/>
    <w:rsid w:val="7B2E02AC"/>
    <w:rsid w:val="7B2E3D5F"/>
    <w:rsid w:val="7B522D97"/>
    <w:rsid w:val="7B5718DE"/>
    <w:rsid w:val="7B697148"/>
    <w:rsid w:val="7B717275"/>
    <w:rsid w:val="7B792CA6"/>
    <w:rsid w:val="7B846B6C"/>
    <w:rsid w:val="7B921FEC"/>
    <w:rsid w:val="7BA45E42"/>
    <w:rsid w:val="7BA833D0"/>
    <w:rsid w:val="7BAE201C"/>
    <w:rsid w:val="7BB64DEA"/>
    <w:rsid w:val="7BB66C83"/>
    <w:rsid w:val="7BCB09F4"/>
    <w:rsid w:val="7BD41794"/>
    <w:rsid w:val="7BE9134E"/>
    <w:rsid w:val="7BF32188"/>
    <w:rsid w:val="7C0D51F2"/>
    <w:rsid w:val="7C1C4BB8"/>
    <w:rsid w:val="7C4D5EFF"/>
    <w:rsid w:val="7C5D0A9A"/>
    <w:rsid w:val="7C7A5EFF"/>
    <w:rsid w:val="7C8860F5"/>
    <w:rsid w:val="7CAF363A"/>
    <w:rsid w:val="7CB16849"/>
    <w:rsid w:val="7CBC2A38"/>
    <w:rsid w:val="7CC60D44"/>
    <w:rsid w:val="7CC81B98"/>
    <w:rsid w:val="7CCB79C4"/>
    <w:rsid w:val="7CD77022"/>
    <w:rsid w:val="7CDA2BFA"/>
    <w:rsid w:val="7CF05D00"/>
    <w:rsid w:val="7D0B0248"/>
    <w:rsid w:val="7D252A40"/>
    <w:rsid w:val="7D256BEE"/>
    <w:rsid w:val="7D2B3485"/>
    <w:rsid w:val="7D464E50"/>
    <w:rsid w:val="7D5745A2"/>
    <w:rsid w:val="7D784C86"/>
    <w:rsid w:val="7D9A2284"/>
    <w:rsid w:val="7DBD11CE"/>
    <w:rsid w:val="7DC42EDA"/>
    <w:rsid w:val="7DE32D8C"/>
    <w:rsid w:val="7DE82687"/>
    <w:rsid w:val="7E017023"/>
    <w:rsid w:val="7E062BD5"/>
    <w:rsid w:val="7E215663"/>
    <w:rsid w:val="7E5A1D97"/>
    <w:rsid w:val="7E6E01A1"/>
    <w:rsid w:val="7E8B2513"/>
    <w:rsid w:val="7E972E1C"/>
    <w:rsid w:val="7E9C4E52"/>
    <w:rsid w:val="7E9C730C"/>
    <w:rsid w:val="7EAA248B"/>
    <w:rsid w:val="7EB7078A"/>
    <w:rsid w:val="7EDE60C9"/>
    <w:rsid w:val="7EE824AA"/>
    <w:rsid w:val="7EFE7867"/>
    <w:rsid w:val="7F0567BE"/>
    <w:rsid w:val="7F1259E3"/>
    <w:rsid w:val="7F1504E8"/>
    <w:rsid w:val="7F15186B"/>
    <w:rsid w:val="7F1D7E22"/>
    <w:rsid w:val="7F253871"/>
    <w:rsid w:val="7F254C40"/>
    <w:rsid w:val="7F3347DA"/>
    <w:rsid w:val="7F456B00"/>
    <w:rsid w:val="7F4F28CC"/>
    <w:rsid w:val="7F504110"/>
    <w:rsid w:val="7F52321E"/>
    <w:rsid w:val="7F6A6A28"/>
    <w:rsid w:val="7F771227"/>
    <w:rsid w:val="7FA40286"/>
    <w:rsid w:val="7FA70191"/>
    <w:rsid w:val="7FC06FDB"/>
    <w:rsid w:val="7FE90BE5"/>
    <w:rsid w:val="7FEA7A6C"/>
    <w:rsid w:val="7FF00271"/>
    <w:rsid w:val="7FF14126"/>
    <w:rsid w:val="7FF36FE0"/>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5">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link w:val="28"/>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val="0"/>
      <w:adjustRightInd w:val="0"/>
      <w:spacing w:line="360" w:lineRule="atLeast"/>
    </w:pPr>
    <w:rPr>
      <w:sz w:val="24"/>
    </w:rPr>
  </w:style>
  <w:style w:type="paragraph" w:styleId="9">
    <w:name w:val="Salutation"/>
    <w:basedOn w:val="1"/>
    <w:next w:val="1"/>
    <w:qFormat/>
    <w:uiPriority w:val="0"/>
    <w:rPr>
      <w:sz w:val="24"/>
      <w:szCs w:val="20"/>
    </w:rPr>
  </w:style>
  <w:style w:type="paragraph" w:styleId="10">
    <w:name w:val="Body Text 3"/>
    <w:basedOn w:val="1"/>
    <w:qFormat/>
    <w:uiPriority w:val="0"/>
    <w:pPr>
      <w:widowControl/>
      <w:jc w:val="left"/>
    </w:pPr>
    <w:rPr>
      <w:rFonts w:ascii="宋体" w:eastAsia="宋体"/>
      <w:kern w:val="2"/>
      <w:sz w:val="28"/>
      <w:lang w:val="en-US" w:eastAsia="zh-CN" w:bidi="ar-SA"/>
    </w:rPr>
  </w:style>
  <w:style w:type="paragraph" w:styleId="11">
    <w:name w:val="Body Text"/>
    <w:basedOn w:val="1"/>
    <w:qFormat/>
    <w:uiPriority w:val="0"/>
    <w:pPr>
      <w:spacing w:after="120" w:afterLines="0"/>
    </w:pPr>
  </w:style>
  <w:style w:type="paragraph" w:styleId="12">
    <w:name w:val="Body Text Indent"/>
    <w:basedOn w:val="1"/>
    <w:next w:val="13"/>
    <w:qFormat/>
    <w:uiPriority w:val="0"/>
    <w:pPr>
      <w:adjustRightInd w:val="0"/>
      <w:snapToGrid w:val="0"/>
      <w:spacing w:line="360" w:lineRule="auto"/>
      <w:ind w:firstLine="420" w:firstLineChars="200"/>
    </w:pPr>
    <w:rPr>
      <w:rFonts w:ascii="Calibri" w:hAnsi="Calibri"/>
      <w:kern w:val="0"/>
      <w:sz w:val="20"/>
    </w:rPr>
  </w:style>
  <w:style w:type="paragraph" w:styleId="13">
    <w:name w:val="envelope return"/>
    <w:basedOn w:val="1"/>
    <w:qFormat/>
    <w:uiPriority w:val="99"/>
    <w:pPr>
      <w:snapToGrid w:val="0"/>
    </w:pPr>
    <w:rPr>
      <w:rFonts w:ascii="Arial" w:hAnsi="Arial" w:cs="Arial"/>
    </w:rPr>
  </w:style>
  <w:style w:type="paragraph" w:styleId="14">
    <w:name w:val="Block Text"/>
    <w:basedOn w:val="1"/>
    <w:qFormat/>
    <w:uiPriority w:val="0"/>
    <w:pPr>
      <w:widowControl/>
      <w:tabs>
        <w:tab w:val="right" w:pos="8640"/>
      </w:tabs>
      <w:spacing w:after="120"/>
      <w:ind w:left="1440" w:leftChars="700" w:right="1440"/>
    </w:pPr>
    <w:rPr>
      <w:rFonts w:ascii="Garamond" w:hAnsi="Garamond" w:eastAsia="Times New Roman"/>
      <w:spacing w:val="-2"/>
    </w:rPr>
  </w:style>
  <w:style w:type="paragraph" w:styleId="15">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6">
    <w:name w:val="Date"/>
    <w:basedOn w:val="1"/>
    <w:next w:val="1"/>
    <w:qFormat/>
    <w:uiPriority w:val="0"/>
    <w:rPr>
      <w:sz w:val="44"/>
      <w:szCs w:val="20"/>
    </w:rPr>
  </w:style>
  <w:style w:type="paragraph" w:styleId="17">
    <w:name w:val="Body Text Indent 2"/>
    <w:basedOn w:val="1"/>
    <w:qFormat/>
    <w:uiPriority w:val="0"/>
    <w:pPr>
      <w:spacing w:after="120" w:afterLines="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List Continue 2"/>
    <w:basedOn w:val="1"/>
    <w:qFormat/>
    <w:uiPriority w:val="0"/>
    <w:pPr>
      <w:spacing w:after="120" w:afterLines="0"/>
      <w:ind w:left="840" w:leftChars="400"/>
    </w:p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w:basedOn w:val="11"/>
    <w:qFormat/>
    <w:uiPriority w:val="0"/>
    <w:pPr>
      <w:spacing w:after="120"/>
      <w:ind w:firstLine="420" w:firstLineChars="100"/>
      <w:jc w:val="both"/>
    </w:pPr>
  </w:style>
  <w:style w:type="paragraph" w:styleId="24">
    <w:name w:val="Body Text First Indent 2"/>
    <w:basedOn w:val="12"/>
    <w:unhideWhenUsed/>
    <w:qFormat/>
    <w:uiPriority w:val="99"/>
    <w:pPr>
      <w:spacing w:after="120" w:afterLines="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默认段落字体 Para Char"/>
    <w:basedOn w:val="1"/>
    <w:link w:val="27"/>
    <w:qFormat/>
    <w:uiPriority w:val="0"/>
    <w:pPr>
      <w:tabs>
        <w:tab w:val="left" w:pos="720"/>
      </w:tabs>
      <w:ind w:left="720" w:hanging="720"/>
    </w:pPr>
  </w:style>
  <w:style w:type="character" w:styleId="29">
    <w:name w:val="Strong"/>
    <w:basedOn w:val="27"/>
    <w:qFormat/>
    <w:uiPriority w:val="0"/>
    <w:rPr>
      <w:b/>
    </w:rPr>
  </w:style>
  <w:style w:type="character" w:styleId="30">
    <w:name w:val="FollowedHyperlink"/>
    <w:basedOn w:val="27"/>
    <w:qFormat/>
    <w:uiPriority w:val="0"/>
    <w:rPr>
      <w:color w:val="800080"/>
      <w:u w:val="single"/>
    </w:rPr>
  </w:style>
  <w:style w:type="character" w:styleId="31">
    <w:name w:val="Hyperlink"/>
    <w:basedOn w:val="27"/>
    <w:qFormat/>
    <w:uiPriority w:val="0"/>
    <w:rPr>
      <w:color w:val="0000FF"/>
      <w:u w:val="single"/>
    </w:rPr>
  </w:style>
  <w:style w:type="paragraph" w:customStyle="1" w:styleId="32">
    <w:name w:val="正文缩进1"/>
    <w:basedOn w:val="1"/>
    <w:qFormat/>
    <w:uiPriority w:val="0"/>
    <w:pPr>
      <w:ind w:firstLine="420" w:firstLineChars="200"/>
    </w:pPr>
  </w:style>
  <w:style w:type="paragraph" w:customStyle="1" w:styleId="33">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4">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3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6">
    <w:name w:val="目录"/>
    <w:basedOn w:val="1"/>
    <w:qFormat/>
    <w:uiPriority w:val="0"/>
    <w:pPr>
      <w:jc w:val="center"/>
    </w:pPr>
    <w:rPr>
      <w:rFonts w:ascii="宋体"/>
      <w:b/>
      <w:sz w:val="36"/>
    </w:rPr>
  </w:style>
  <w:style w:type="character" w:customStyle="1" w:styleId="37">
    <w:name w:val="page number"/>
    <w:basedOn w:val="27"/>
    <w:qFormat/>
    <w:uiPriority w:val="0"/>
  </w:style>
  <w:style w:type="paragraph" w:customStyle="1" w:styleId="38">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9">
    <w:name w:val="标题 3_0"/>
    <w:basedOn w:val="38"/>
    <w:next w:val="38"/>
    <w:unhideWhenUsed/>
    <w:qFormat/>
    <w:uiPriority w:val="0"/>
    <w:pPr>
      <w:keepNext/>
      <w:keepLines/>
      <w:spacing w:before="260" w:after="260" w:line="416" w:lineRule="auto"/>
      <w:outlineLvl w:val="2"/>
    </w:pPr>
    <w:rPr>
      <w:rFonts w:ascii="Calibri" w:hAnsi="Calibri"/>
      <w:b/>
      <w:bCs/>
      <w:sz w:val="32"/>
      <w:szCs w:val="32"/>
    </w:rPr>
  </w:style>
  <w:style w:type="paragraph" w:customStyle="1" w:styleId="40">
    <w:name w:val="标题 4_0"/>
    <w:basedOn w:val="38"/>
    <w:next w:val="38"/>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41">
    <w:name w:val="List Paragraph"/>
    <w:basedOn w:val="1"/>
    <w:qFormat/>
    <w:uiPriority w:val="0"/>
    <w:pPr>
      <w:widowControl/>
      <w:ind w:left="720" w:firstLine="360"/>
      <w:jc w:val="left"/>
    </w:pPr>
    <w:rPr>
      <w:kern w:val="0"/>
      <w:sz w:val="22"/>
      <w:lang w:eastAsia="en-US"/>
    </w:rPr>
  </w:style>
  <w:style w:type="paragraph" w:customStyle="1" w:styleId="42">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3">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4">
    <w:name w:val="目录文字"/>
    <w:basedOn w:val="1"/>
    <w:qFormat/>
    <w:uiPriority w:val="0"/>
    <w:pPr>
      <w:spacing w:line="480" w:lineRule="auto"/>
    </w:pPr>
    <w:rPr>
      <w:rFonts w:ascii="宋体" w:hAnsi="宋体"/>
      <w:sz w:val="24"/>
    </w:rPr>
  </w:style>
  <w:style w:type="paragraph" w:customStyle="1" w:styleId="45">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46">
    <w:name w:val="null3"/>
    <w:hidden/>
    <w:qFormat/>
    <w:uiPriority w:val="0"/>
    <w:rPr>
      <w:rFonts w:hint="eastAsia" w:asciiTheme="minorHAnsi" w:hAnsiTheme="minorHAnsi" w:eastAsiaTheme="minorEastAsia" w:cstheme="minorBidi"/>
      <w:lang w:val="en-US" w:eastAsia="zh-Hans"/>
    </w:rPr>
  </w:style>
  <w:style w:type="paragraph" w:customStyle="1" w:styleId="47">
    <w:name w:val="Table Text"/>
    <w:basedOn w:val="1"/>
    <w:semiHidden/>
    <w:qFormat/>
    <w:uiPriority w:val="0"/>
    <w:rPr>
      <w:rFonts w:ascii="宋体" w:hAnsi="宋体" w:eastAsia="宋体" w:cs="宋体"/>
      <w:sz w:val="16"/>
      <w:szCs w:val="16"/>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22068</Words>
  <Characters>22775</Characters>
  <Lines>0</Lines>
  <Paragraphs>0</Paragraphs>
  <TotalTime>2</TotalTime>
  <ScaleCrop>false</ScaleCrop>
  <LinksUpToDate>false</LinksUpToDate>
  <CharactersWithSpaces>25197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放肆丶</cp:lastModifiedBy>
  <cp:lastPrinted>2023-08-02T07:29:00Z</cp:lastPrinted>
  <dcterms:modified xsi:type="dcterms:W3CDTF">2025-10-27T13:35:07Z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1F96AD3E18B943B09BBA823788F0618C</vt:lpwstr>
  </property>
  <property fmtid="{D5CDD505-2E9C-101B-9397-08002B2CF9AE}" pid="4" name="KSOTemplateDocerSaveRecord">
    <vt:lpwstr>eyJoZGlkIjoiZDQxZGU1OGU5ODNhYmJjNGVhYjYwMGJhZDg5ZWU0YWUiLCJ1c2VySWQiOiI3MTQ5NzU1OTUifQ==</vt:lpwstr>
  </property>
</Properties>
</file>