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92" w:rsidRDefault="00617D92" w:rsidP="00617D92">
      <w:pPr>
        <w:ind w:firstLineChars="547" w:firstLine="1580"/>
        <w:rPr>
          <w:rFonts w:ascii="宋体" w:hAnsi="宋体" w:cs="仿宋" w:hint="eastAsia"/>
          <w:color w:val="000000"/>
          <w:spacing w:val="14"/>
          <w:sz w:val="28"/>
          <w:szCs w:val="22"/>
        </w:rPr>
      </w:pPr>
      <w:r w:rsidRPr="00617D92">
        <w:rPr>
          <w:rFonts w:ascii="宋体" w:hAnsi="宋体" w:cs="仿宋" w:hint="eastAsia"/>
          <w:color w:val="000000"/>
          <w:spacing w:val="14"/>
          <w:sz w:val="28"/>
          <w:szCs w:val="22"/>
        </w:rPr>
        <w:t>柞水县小岭镇李</w:t>
      </w:r>
      <w:proofErr w:type="gramStart"/>
      <w:r w:rsidRPr="00617D92">
        <w:rPr>
          <w:rFonts w:ascii="宋体" w:hAnsi="宋体" w:cs="仿宋" w:hint="eastAsia"/>
          <w:color w:val="000000"/>
          <w:spacing w:val="14"/>
          <w:sz w:val="28"/>
          <w:szCs w:val="22"/>
        </w:rPr>
        <w:t>砭</w:t>
      </w:r>
      <w:proofErr w:type="gramEnd"/>
      <w:r w:rsidRPr="00617D92">
        <w:rPr>
          <w:rFonts w:ascii="宋体" w:hAnsi="宋体" w:cs="仿宋" w:hint="eastAsia"/>
          <w:color w:val="000000"/>
          <w:spacing w:val="14"/>
          <w:sz w:val="28"/>
          <w:szCs w:val="22"/>
        </w:rPr>
        <w:t>村幼儿园实施设备采购</w:t>
      </w:r>
      <w:r w:rsidR="000039BF">
        <w:rPr>
          <w:rFonts w:ascii="宋体" w:hAnsi="宋体" w:cs="仿宋" w:hint="eastAsia"/>
          <w:color w:val="000000"/>
          <w:spacing w:val="14"/>
          <w:sz w:val="28"/>
          <w:szCs w:val="22"/>
        </w:rPr>
        <w:t>公告</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柞水县小岭镇李</w:t>
      </w:r>
      <w:proofErr w:type="gramStart"/>
      <w:r w:rsidRPr="000039BF">
        <w:rPr>
          <w:rFonts w:ascii="宋体" w:hAnsi="宋体" w:cs="仿宋" w:hint="eastAsia"/>
          <w:color w:val="000000"/>
          <w:spacing w:val="14"/>
          <w:sz w:val="28"/>
          <w:szCs w:val="22"/>
        </w:rPr>
        <w:t>砭</w:t>
      </w:r>
      <w:proofErr w:type="gramEnd"/>
      <w:r w:rsidRPr="000039BF">
        <w:rPr>
          <w:rFonts w:ascii="宋体" w:hAnsi="宋体" w:cs="仿宋" w:hint="eastAsia"/>
          <w:color w:val="000000"/>
          <w:spacing w:val="14"/>
          <w:sz w:val="28"/>
          <w:szCs w:val="22"/>
        </w:rPr>
        <w:t>村幼儿园实施设备采购项目潜在的供应商可到</w:t>
      </w:r>
      <w:proofErr w:type="gramStart"/>
      <w:r w:rsidRPr="000039BF">
        <w:rPr>
          <w:rFonts w:ascii="宋体" w:hAnsi="宋体" w:cs="仿宋" w:hint="eastAsia"/>
          <w:color w:val="000000"/>
          <w:spacing w:val="14"/>
          <w:sz w:val="28"/>
          <w:szCs w:val="22"/>
        </w:rPr>
        <w:t>商洛市</w:t>
      </w:r>
      <w:proofErr w:type="gramEnd"/>
      <w:r w:rsidRPr="000039BF">
        <w:rPr>
          <w:rFonts w:ascii="宋体" w:hAnsi="宋体" w:cs="仿宋" w:hint="eastAsia"/>
          <w:color w:val="000000"/>
          <w:spacing w:val="14"/>
          <w:sz w:val="28"/>
          <w:szCs w:val="22"/>
        </w:rPr>
        <w:t>柞水县政府采购中心免费</w:t>
      </w:r>
      <w:proofErr w:type="gramStart"/>
      <w:r w:rsidRPr="000039BF">
        <w:rPr>
          <w:rFonts w:ascii="宋体" w:hAnsi="宋体" w:cs="仿宋" w:hint="eastAsia"/>
          <w:color w:val="000000"/>
          <w:spacing w:val="14"/>
          <w:sz w:val="28"/>
          <w:szCs w:val="22"/>
        </w:rPr>
        <w:t>获取磋商</w:t>
      </w:r>
      <w:proofErr w:type="gramEnd"/>
      <w:r w:rsidRPr="000039BF">
        <w:rPr>
          <w:rFonts w:ascii="宋体" w:hAnsi="宋体" w:cs="仿宋" w:hint="eastAsia"/>
          <w:color w:val="000000"/>
          <w:spacing w:val="14"/>
          <w:sz w:val="28"/>
          <w:szCs w:val="22"/>
        </w:rPr>
        <w:t>文件，并于2025-11-11 09:00:00前递交响应文件。</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一、采购项目名称：柞水县小岭镇李</w:t>
      </w:r>
      <w:proofErr w:type="gramStart"/>
      <w:r w:rsidRPr="000039BF">
        <w:rPr>
          <w:rFonts w:ascii="宋体" w:hAnsi="宋体" w:cs="仿宋" w:hint="eastAsia"/>
          <w:color w:val="000000"/>
          <w:spacing w:val="14"/>
          <w:sz w:val="28"/>
          <w:szCs w:val="22"/>
        </w:rPr>
        <w:t>砭</w:t>
      </w:r>
      <w:proofErr w:type="gramEnd"/>
      <w:r w:rsidRPr="000039BF">
        <w:rPr>
          <w:rFonts w:ascii="宋体" w:hAnsi="宋体" w:cs="仿宋" w:hint="eastAsia"/>
          <w:color w:val="000000"/>
          <w:spacing w:val="14"/>
          <w:sz w:val="28"/>
          <w:szCs w:val="22"/>
        </w:rPr>
        <w:t xml:space="preserve">村幼儿园实施设备采购 </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二、采购项目编号：ZCSP-柞水县-2025-00338</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三、采购人名称：柞水县小岭镇李</w:t>
      </w:r>
      <w:proofErr w:type="gramStart"/>
      <w:r w:rsidRPr="000039BF">
        <w:rPr>
          <w:rFonts w:ascii="宋体" w:hAnsi="宋体" w:cs="仿宋" w:hint="eastAsia"/>
          <w:color w:val="000000"/>
          <w:spacing w:val="14"/>
          <w:sz w:val="28"/>
          <w:szCs w:val="22"/>
        </w:rPr>
        <w:t>砭</w:t>
      </w:r>
      <w:proofErr w:type="gramEnd"/>
      <w:r w:rsidRPr="000039BF">
        <w:rPr>
          <w:rFonts w:ascii="宋体" w:hAnsi="宋体" w:cs="仿宋" w:hint="eastAsia"/>
          <w:color w:val="000000"/>
          <w:spacing w:val="14"/>
          <w:sz w:val="28"/>
          <w:szCs w:val="22"/>
        </w:rPr>
        <w:t>村幼儿园</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1、联系地址：柞水县小岭镇李</w:t>
      </w:r>
      <w:proofErr w:type="gramStart"/>
      <w:r w:rsidRPr="000039BF">
        <w:rPr>
          <w:rFonts w:ascii="宋体" w:hAnsi="宋体" w:cs="仿宋" w:hint="eastAsia"/>
          <w:color w:val="000000"/>
          <w:spacing w:val="14"/>
          <w:sz w:val="28"/>
          <w:szCs w:val="22"/>
        </w:rPr>
        <w:t>砭</w:t>
      </w:r>
      <w:proofErr w:type="gramEnd"/>
      <w:r w:rsidRPr="000039BF">
        <w:rPr>
          <w:rFonts w:ascii="宋体" w:hAnsi="宋体" w:cs="仿宋" w:hint="eastAsia"/>
          <w:color w:val="000000"/>
          <w:spacing w:val="14"/>
          <w:sz w:val="28"/>
          <w:szCs w:val="22"/>
        </w:rPr>
        <w:t>村</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2、联系人：石方艳</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3、联系方式：18161786543</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四、采购代理机构名称：</w:t>
      </w:r>
      <w:proofErr w:type="gramStart"/>
      <w:r w:rsidRPr="000039BF">
        <w:rPr>
          <w:rFonts w:ascii="宋体" w:hAnsi="宋体" w:cs="仿宋" w:hint="eastAsia"/>
          <w:color w:val="000000"/>
          <w:spacing w:val="14"/>
          <w:sz w:val="28"/>
          <w:szCs w:val="22"/>
        </w:rPr>
        <w:t>商洛市</w:t>
      </w:r>
      <w:proofErr w:type="gramEnd"/>
      <w:r w:rsidRPr="000039BF">
        <w:rPr>
          <w:rFonts w:ascii="宋体" w:hAnsi="宋体" w:cs="仿宋" w:hint="eastAsia"/>
          <w:color w:val="000000"/>
          <w:spacing w:val="14"/>
          <w:sz w:val="28"/>
          <w:szCs w:val="22"/>
        </w:rPr>
        <w:t>柞水县政府采购中心</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1、联系地址：柞水县税务局第二分局五层</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2、联系人：路工</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3、联系方式：0914-4358989</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 xml:space="preserve">五、采购内容和要求： </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本项目设备采购包括摄像头32个、硬盘录像机1台、交换机21个、广播服务器1台、幼儿桌子15张、椅子50把、床40张、攀爬架1套、蹦蹦床1个、教学一体机3台、电脑6台、文件柜6个、打印机1台、空调6台、热水器4个等。（详见磋商文件第四章〈磋商内容及采购要求〉）。</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六、项目性质：财政拨款</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七、采购预算：36.39万元</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八、所属行业：工业</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lastRenderedPageBreak/>
        <w:t>九、项目属性：货物类</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十、磋商人资格要求：</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符合《中华人民共和国政府采购法》第二十二条的规定，并提供下列材料：</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1、营业执照等主体资格证明文件：提供有效存续的企业营业执照（副本）/事业单位法人证书/专业服务机构执业许可证/民办非企业单位登记证书。</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2、财务状况报告: 提供 2021 年度或 2022 年度经审计的财务会计报告（包括审计报告、资产负债表、利润表、现金流量表、所有者权益变动表及其附注，成立时间至</w:t>
      </w:r>
      <w:proofErr w:type="gramStart"/>
      <w:r w:rsidRPr="000039BF">
        <w:rPr>
          <w:rFonts w:ascii="宋体" w:hAnsi="宋体" w:cs="仿宋" w:hint="eastAsia"/>
          <w:color w:val="000000"/>
          <w:spacing w:val="14"/>
          <w:sz w:val="28"/>
          <w:szCs w:val="22"/>
        </w:rPr>
        <w:t>提交磋商</w:t>
      </w:r>
      <w:proofErr w:type="gramEnd"/>
      <w:r w:rsidRPr="000039BF">
        <w:rPr>
          <w:rFonts w:ascii="宋体" w:hAnsi="宋体" w:cs="仿宋" w:hint="eastAsia"/>
          <w:color w:val="000000"/>
          <w:spacing w:val="14"/>
          <w:sz w:val="28"/>
          <w:szCs w:val="22"/>
        </w:rPr>
        <w:t>响应文件截止时间不足一年的可提供成立后任意时段的资产负债表），或其磋商前三个月内基本存款账户开户银行出具的资信证明，或信用担保机构出具的磋商担保函。（以上三种形式的资料提供任何一种即可）。</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3、社保缴纳证明：提供已缴存的2024年7月以来至少一个月的社会保障资金</w:t>
      </w:r>
      <w:proofErr w:type="gramStart"/>
      <w:r w:rsidRPr="000039BF">
        <w:rPr>
          <w:rFonts w:ascii="宋体" w:hAnsi="宋体" w:cs="仿宋" w:hint="eastAsia"/>
          <w:color w:val="000000"/>
          <w:spacing w:val="14"/>
          <w:sz w:val="28"/>
          <w:szCs w:val="22"/>
        </w:rPr>
        <w:t>缴</w:t>
      </w:r>
      <w:proofErr w:type="gramEnd"/>
      <w:r w:rsidRPr="000039BF">
        <w:rPr>
          <w:rFonts w:ascii="宋体" w:hAnsi="宋体" w:cs="仿宋" w:hint="eastAsia"/>
          <w:color w:val="000000"/>
          <w:spacing w:val="14"/>
          <w:sz w:val="28"/>
          <w:szCs w:val="22"/>
        </w:rPr>
        <w:t>存单据或社保机构开具的社会保险参保缴费情况证明。依法不需要缴纳社会保障资金的供应商应提供相关文件证明。</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4、税收缴纳证明：提供已缴纳的2024年7月以来至少一个月纳税证明或完税证明，纳税证明或完税证明上应有代收机构或税务机关的公章或业务专用章。依法免税的供应商应提供相关文件证明。</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5、信用记录：提供《供应商信用记录书面声明函》（按格式填写，提供原件）。经查，磋商人未被列入“信用中国”网站记录的“失信被执行人”或“重大税收违法案件当事人”名单；不处于“中国政府采购网”记录的“政府采购严重违法失信行为信息记录名单”中的禁</w:t>
      </w:r>
      <w:r w:rsidRPr="000039BF">
        <w:rPr>
          <w:rFonts w:ascii="宋体" w:hAnsi="宋体" w:cs="仿宋" w:hint="eastAsia"/>
          <w:color w:val="000000"/>
          <w:spacing w:val="14"/>
          <w:sz w:val="28"/>
          <w:szCs w:val="22"/>
        </w:rPr>
        <w:lastRenderedPageBreak/>
        <w:t>止参加政府采购活动期间。</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6控股管理关系：提供直接控股和管理关系清单。若与其他磋商人存在单位负责人为同一人或者存在直接控股、管理关系的，则磋商无效。</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7、书面声明：提供书面声明，包括声明具有履行合同所必需的设备和专业技术能力；未为本项目提供整体设计、规范编制或者项目管理、监理、检测等服务。</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9、本项目不接受联合体磋商，不允许分包。磋商人提供《非联合体不分包磋商声明》，视为独立磋商，</w:t>
      </w:r>
      <w:proofErr w:type="gramStart"/>
      <w:r w:rsidRPr="000039BF">
        <w:rPr>
          <w:rFonts w:ascii="宋体" w:hAnsi="宋体" w:cs="仿宋" w:hint="eastAsia"/>
          <w:color w:val="000000"/>
          <w:spacing w:val="14"/>
          <w:sz w:val="28"/>
          <w:szCs w:val="22"/>
        </w:rPr>
        <w:t>不</w:t>
      </w:r>
      <w:proofErr w:type="gramEnd"/>
      <w:r w:rsidRPr="000039BF">
        <w:rPr>
          <w:rFonts w:ascii="宋体" w:hAnsi="宋体" w:cs="仿宋" w:hint="eastAsia"/>
          <w:color w:val="000000"/>
          <w:spacing w:val="14"/>
          <w:sz w:val="28"/>
          <w:szCs w:val="22"/>
        </w:rPr>
        <w:t>分包。</w:t>
      </w:r>
    </w:p>
    <w:p w:rsidR="000039BF" w:rsidRPr="000039BF" w:rsidRDefault="000039BF" w:rsidP="000039BF">
      <w:pPr>
        <w:ind w:firstLine="435"/>
        <w:rPr>
          <w:rFonts w:ascii="宋体" w:hAnsi="宋体" w:cs="仿宋" w:hint="eastAsia"/>
          <w:color w:val="000000"/>
          <w:spacing w:val="14"/>
          <w:sz w:val="28"/>
          <w:szCs w:val="22"/>
        </w:rPr>
      </w:pPr>
      <w:r>
        <w:rPr>
          <w:rFonts w:ascii="宋体" w:hAnsi="宋体" w:cs="仿宋" w:hint="eastAsia"/>
          <w:color w:val="000000"/>
          <w:spacing w:val="14"/>
          <w:sz w:val="28"/>
          <w:szCs w:val="22"/>
        </w:rPr>
        <w:t>十一</w:t>
      </w:r>
      <w:r w:rsidRPr="000039BF">
        <w:rPr>
          <w:rFonts w:ascii="宋体" w:hAnsi="宋体" w:cs="仿宋" w:hint="eastAsia"/>
          <w:color w:val="000000"/>
          <w:spacing w:val="14"/>
          <w:sz w:val="28"/>
          <w:szCs w:val="22"/>
        </w:rPr>
        <w:t>、</w:t>
      </w:r>
      <w:proofErr w:type="gramStart"/>
      <w:r w:rsidRPr="000039BF">
        <w:rPr>
          <w:rFonts w:ascii="宋体" w:hAnsi="宋体" w:cs="仿宋" w:hint="eastAsia"/>
          <w:color w:val="000000"/>
          <w:spacing w:val="14"/>
          <w:sz w:val="28"/>
          <w:szCs w:val="22"/>
        </w:rPr>
        <w:t>获取磋商</w:t>
      </w:r>
      <w:proofErr w:type="gramEnd"/>
      <w:r w:rsidRPr="000039BF">
        <w:rPr>
          <w:rFonts w:ascii="宋体" w:hAnsi="宋体" w:cs="仿宋" w:hint="eastAsia"/>
          <w:color w:val="000000"/>
          <w:spacing w:val="14"/>
          <w:sz w:val="28"/>
          <w:szCs w:val="22"/>
        </w:rPr>
        <w:t>文件的时间及方式</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1、获取时间：2025年10月29日至2024年11月4日上午9:00-11:30，下午14:30-17:00止（北京时间，法定节假日除外）；</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2、获取方式：磋商人请携带法定代表人授权书，授权人身份证、企业营业执照原件及复印件到柞水县政府采购中心（县税务局第二分局五楼）填写报名确认表（须加盖单位鲜章）</w:t>
      </w:r>
      <w:proofErr w:type="gramStart"/>
      <w:r w:rsidRPr="000039BF">
        <w:rPr>
          <w:rFonts w:ascii="宋体" w:hAnsi="宋体" w:cs="仿宋" w:hint="eastAsia"/>
          <w:color w:val="000000"/>
          <w:spacing w:val="14"/>
          <w:sz w:val="28"/>
          <w:szCs w:val="22"/>
        </w:rPr>
        <w:t>获取磋商</w:t>
      </w:r>
      <w:proofErr w:type="gramEnd"/>
      <w:r w:rsidRPr="000039BF">
        <w:rPr>
          <w:rFonts w:ascii="宋体" w:hAnsi="宋体" w:cs="仿宋" w:hint="eastAsia"/>
          <w:color w:val="000000"/>
          <w:spacing w:val="14"/>
          <w:sz w:val="28"/>
          <w:szCs w:val="22"/>
        </w:rPr>
        <w:t>文件（上述证书正本、副本均可，上述证书复印件须加盖单位鲜章）。</w:t>
      </w:r>
    </w:p>
    <w:p w:rsidR="000039BF" w:rsidRPr="000039BF" w:rsidRDefault="000039BF" w:rsidP="000039BF">
      <w:pPr>
        <w:ind w:firstLine="435"/>
        <w:rPr>
          <w:rFonts w:ascii="宋体" w:hAnsi="宋体" w:cs="仿宋" w:hint="eastAsia"/>
          <w:color w:val="000000"/>
          <w:spacing w:val="14"/>
          <w:sz w:val="28"/>
          <w:szCs w:val="22"/>
        </w:rPr>
      </w:pPr>
      <w:r>
        <w:rPr>
          <w:rFonts w:ascii="宋体" w:hAnsi="宋体" w:cs="仿宋" w:hint="eastAsia"/>
          <w:color w:val="000000"/>
          <w:spacing w:val="14"/>
          <w:sz w:val="28"/>
          <w:szCs w:val="22"/>
        </w:rPr>
        <w:t>十二</w:t>
      </w:r>
      <w:r w:rsidRPr="000039BF">
        <w:rPr>
          <w:rFonts w:ascii="宋体" w:hAnsi="宋体" w:cs="仿宋" w:hint="eastAsia"/>
          <w:color w:val="000000"/>
          <w:spacing w:val="14"/>
          <w:sz w:val="28"/>
          <w:szCs w:val="22"/>
        </w:rPr>
        <w:t>、磋商响应文件提交截止时间及磋商时间和地点：</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1、磋商响应文件提交截止时间：2025年11月11日09:00前（北京时间）；</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lastRenderedPageBreak/>
        <w:t>2、磋商时间：同</w:t>
      </w:r>
      <w:proofErr w:type="gramStart"/>
      <w:r w:rsidRPr="000039BF">
        <w:rPr>
          <w:rFonts w:ascii="宋体" w:hAnsi="宋体" w:cs="仿宋" w:hint="eastAsia"/>
          <w:color w:val="000000"/>
          <w:spacing w:val="14"/>
          <w:sz w:val="28"/>
          <w:szCs w:val="22"/>
        </w:rPr>
        <w:t>提交磋商</w:t>
      </w:r>
      <w:proofErr w:type="gramEnd"/>
      <w:r w:rsidRPr="000039BF">
        <w:rPr>
          <w:rFonts w:ascii="宋体" w:hAnsi="宋体" w:cs="仿宋" w:hint="eastAsia"/>
          <w:color w:val="000000"/>
          <w:spacing w:val="14"/>
          <w:sz w:val="28"/>
          <w:szCs w:val="22"/>
        </w:rPr>
        <w:t>文件截止时间；</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 xml:space="preserve">3、磋商地点：柞水县政府采购中心（县税务局第二分局五楼） </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十五、采购代理机构收费标准：免费</w:t>
      </w:r>
    </w:p>
    <w:p w:rsidR="000039BF" w:rsidRPr="000039BF" w:rsidRDefault="000039BF" w:rsidP="000039BF">
      <w:pPr>
        <w:ind w:firstLine="435"/>
        <w:rPr>
          <w:rFonts w:ascii="宋体" w:hAnsi="宋体" w:cs="仿宋" w:hint="eastAsia"/>
          <w:color w:val="000000"/>
          <w:spacing w:val="14"/>
          <w:sz w:val="28"/>
          <w:szCs w:val="22"/>
        </w:rPr>
      </w:pPr>
      <w:r>
        <w:rPr>
          <w:rFonts w:ascii="宋体" w:hAnsi="宋体" w:cs="仿宋" w:hint="eastAsia"/>
          <w:color w:val="000000"/>
          <w:spacing w:val="14"/>
          <w:sz w:val="28"/>
          <w:szCs w:val="22"/>
        </w:rPr>
        <w:t>十三</w:t>
      </w:r>
      <w:r w:rsidRPr="000039BF">
        <w:rPr>
          <w:rFonts w:ascii="宋体" w:hAnsi="宋体" w:cs="仿宋" w:hint="eastAsia"/>
          <w:color w:val="000000"/>
          <w:spacing w:val="14"/>
          <w:sz w:val="28"/>
          <w:szCs w:val="22"/>
        </w:rPr>
        <w:t>、其他应说明的事项：</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1、本公告通过《陕西省政府采购网》对外公开发布</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2、本公告期限为5个工作日</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3、采购项目联系人：路工、 石老师</w:t>
      </w:r>
    </w:p>
    <w:p w:rsidR="000039BF" w:rsidRPr="000039BF" w:rsidRDefault="000039BF" w:rsidP="000039BF">
      <w:pPr>
        <w:ind w:firstLine="435"/>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4、联系方式：0914-4358989、18161786543</w:t>
      </w:r>
    </w:p>
    <w:p w:rsidR="000039BF" w:rsidRPr="000039BF" w:rsidRDefault="000039BF" w:rsidP="000039BF">
      <w:pPr>
        <w:ind w:firstLine="435"/>
        <w:rPr>
          <w:rFonts w:ascii="宋体" w:hAnsi="宋体" w:cs="仿宋"/>
          <w:color w:val="000000"/>
          <w:spacing w:val="14"/>
          <w:sz w:val="28"/>
          <w:szCs w:val="22"/>
        </w:rPr>
      </w:pPr>
    </w:p>
    <w:p w:rsidR="000039BF" w:rsidRPr="000039BF" w:rsidRDefault="000039BF" w:rsidP="000039BF">
      <w:pPr>
        <w:ind w:firstLine="435"/>
        <w:rPr>
          <w:rFonts w:ascii="宋体" w:hAnsi="宋体" w:cs="仿宋"/>
          <w:color w:val="000000"/>
          <w:spacing w:val="14"/>
          <w:sz w:val="28"/>
          <w:szCs w:val="22"/>
        </w:rPr>
      </w:pPr>
    </w:p>
    <w:p w:rsidR="00E727F2" w:rsidRDefault="00E727F2" w:rsidP="005E7370">
      <w:pPr>
        <w:ind w:firstLine="435"/>
        <w:rPr>
          <w:rFonts w:ascii="宋体" w:hAnsi="宋体" w:cs="宋体"/>
          <w:b/>
          <w:bCs/>
          <w:color w:val="0A82E5"/>
          <w:kern w:val="0"/>
          <w:sz w:val="52"/>
          <w:szCs w:val="52"/>
        </w:rPr>
      </w:pPr>
    </w:p>
    <w:p w:rsidR="009A4398" w:rsidRPr="000039BF" w:rsidRDefault="000039BF" w:rsidP="000039BF">
      <w:pPr>
        <w:ind w:firstLineChars="1572" w:firstLine="4541"/>
        <w:rPr>
          <w:rFonts w:ascii="宋体" w:hAnsi="宋体" w:cs="仿宋" w:hint="eastAsia"/>
          <w:color w:val="000000"/>
          <w:spacing w:val="14"/>
          <w:sz w:val="28"/>
          <w:szCs w:val="22"/>
        </w:rPr>
      </w:pPr>
      <w:r w:rsidRPr="000039BF">
        <w:rPr>
          <w:rFonts w:ascii="宋体" w:hAnsi="宋体" w:cs="仿宋" w:hint="eastAsia"/>
          <w:color w:val="000000"/>
          <w:spacing w:val="14"/>
          <w:sz w:val="28"/>
          <w:szCs w:val="22"/>
        </w:rPr>
        <w:t>柞水县政府采购中心</w:t>
      </w:r>
    </w:p>
    <w:p w:rsidR="000039BF" w:rsidRPr="000039BF" w:rsidRDefault="000039BF" w:rsidP="000039BF">
      <w:pPr>
        <w:ind w:firstLineChars="1671" w:firstLine="4827"/>
        <w:rPr>
          <w:rFonts w:ascii="宋体" w:hAnsi="宋体" w:cs="仿宋"/>
          <w:color w:val="000000"/>
          <w:spacing w:val="14"/>
          <w:sz w:val="28"/>
          <w:szCs w:val="22"/>
        </w:rPr>
      </w:pPr>
      <w:bookmarkStart w:id="0" w:name="_GoBack"/>
      <w:bookmarkEnd w:id="0"/>
      <w:r w:rsidRPr="000039BF">
        <w:rPr>
          <w:rFonts w:ascii="宋体" w:hAnsi="宋体" w:cs="仿宋" w:hint="eastAsia"/>
          <w:color w:val="000000"/>
          <w:spacing w:val="14"/>
          <w:sz w:val="28"/>
          <w:szCs w:val="22"/>
        </w:rPr>
        <w:t>2025年10月28日</w:t>
      </w:r>
    </w:p>
    <w:p w:rsidR="00E727F2" w:rsidRPr="000039BF" w:rsidRDefault="00E727F2" w:rsidP="005E7370">
      <w:pPr>
        <w:ind w:firstLine="435"/>
        <w:rPr>
          <w:rFonts w:ascii="宋体" w:hAnsi="宋体" w:cs="仿宋"/>
          <w:color w:val="000000"/>
          <w:spacing w:val="14"/>
          <w:sz w:val="28"/>
          <w:szCs w:val="22"/>
        </w:rPr>
      </w:pPr>
    </w:p>
    <w:p w:rsidR="00E727F2" w:rsidRDefault="00E727F2" w:rsidP="005E7370">
      <w:pPr>
        <w:ind w:firstLine="435"/>
        <w:rPr>
          <w:rFonts w:ascii="宋体" w:hAnsi="宋体" w:cs="宋体"/>
          <w:b/>
          <w:bCs/>
          <w:color w:val="0A82E5"/>
          <w:kern w:val="0"/>
          <w:sz w:val="36"/>
          <w:szCs w:val="36"/>
        </w:rPr>
      </w:pPr>
    </w:p>
    <w:p w:rsidR="00E727F2" w:rsidRDefault="00E727F2" w:rsidP="005E7370">
      <w:pPr>
        <w:ind w:firstLine="435"/>
        <w:rPr>
          <w:rFonts w:ascii="宋体" w:hAnsi="宋体" w:cs="宋体"/>
          <w:b/>
          <w:bCs/>
          <w:color w:val="0A82E5"/>
          <w:kern w:val="0"/>
          <w:sz w:val="36"/>
          <w:szCs w:val="36"/>
        </w:rPr>
      </w:pPr>
    </w:p>
    <w:p w:rsidR="00E727F2" w:rsidRDefault="00E727F2" w:rsidP="005E7370">
      <w:pPr>
        <w:ind w:firstLine="435"/>
        <w:rPr>
          <w:rFonts w:ascii="宋体" w:hAnsi="宋体" w:cs="宋体"/>
          <w:b/>
          <w:bCs/>
          <w:color w:val="0A82E5"/>
          <w:kern w:val="0"/>
          <w:sz w:val="36"/>
          <w:szCs w:val="36"/>
        </w:rPr>
      </w:pPr>
    </w:p>
    <w:p w:rsidR="00E727F2" w:rsidRDefault="00E727F2" w:rsidP="005E7370">
      <w:pPr>
        <w:ind w:firstLine="435"/>
        <w:rPr>
          <w:rFonts w:ascii="宋体" w:hAnsi="宋体" w:cs="宋体"/>
          <w:b/>
          <w:bCs/>
          <w:color w:val="0A82E5"/>
          <w:kern w:val="0"/>
          <w:sz w:val="36"/>
          <w:szCs w:val="36"/>
        </w:rPr>
      </w:pPr>
    </w:p>
    <w:p w:rsidR="00E727F2" w:rsidRDefault="00E727F2" w:rsidP="005E7370">
      <w:pPr>
        <w:ind w:firstLine="435"/>
        <w:rPr>
          <w:rFonts w:ascii="宋体" w:hAnsi="宋体" w:cs="宋体"/>
          <w:b/>
          <w:bCs/>
          <w:color w:val="0A82E5"/>
          <w:kern w:val="0"/>
          <w:sz w:val="36"/>
          <w:szCs w:val="36"/>
        </w:rPr>
      </w:pPr>
    </w:p>
    <w:p w:rsidR="00E727F2" w:rsidRDefault="00E727F2" w:rsidP="00E727F2">
      <w:pPr>
        <w:ind w:firstLineChars="827" w:firstLine="2831"/>
        <w:rPr>
          <w:rFonts w:ascii="宋体" w:hAnsi="宋体" w:cs="宋体"/>
          <w:b/>
          <w:bCs/>
          <w:color w:val="0A82E5"/>
          <w:kern w:val="0"/>
          <w:sz w:val="36"/>
          <w:szCs w:val="36"/>
        </w:rPr>
      </w:pPr>
    </w:p>
    <w:p w:rsidR="00E727F2" w:rsidRDefault="00E727F2" w:rsidP="00617D92">
      <w:pPr>
        <w:ind w:firstLineChars="927" w:firstLine="2604"/>
        <w:rPr>
          <w:rFonts w:ascii="宋体" w:hAnsi="宋体" w:cs="宋体"/>
          <w:sz w:val="30"/>
          <w:szCs w:val="30"/>
        </w:rPr>
        <w:sectPr w:rsidR="00E727F2">
          <w:pgSz w:w="11905" w:h="16837"/>
          <w:pgMar w:top="1700" w:right="1587" w:bottom="1700" w:left="1587" w:header="566" w:footer="566" w:gutter="0"/>
          <w:pgNumType w:start="1"/>
          <w:cols w:space="720"/>
          <w:docGrid w:type="linesAndChars" w:linePitch="291" w:charSpace="-3913"/>
        </w:sectPr>
      </w:pPr>
    </w:p>
    <w:p w:rsidR="006522CA" w:rsidRPr="00A961AD" w:rsidRDefault="006522CA">
      <w:pPr>
        <w:rPr>
          <w:sz w:val="32"/>
          <w:szCs w:val="32"/>
        </w:rPr>
      </w:pPr>
    </w:p>
    <w:sectPr w:rsidR="006522CA" w:rsidRPr="00A96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08" w:rsidRDefault="006D7708" w:rsidP="00801EB9">
      <w:r>
        <w:separator/>
      </w:r>
    </w:p>
  </w:endnote>
  <w:endnote w:type="continuationSeparator" w:id="0">
    <w:p w:rsidR="006D7708" w:rsidRDefault="006D7708" w:rsidP="008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08" w:rsidRDefault="006D7708" w:rsidP="00801EB9">
      <w:r>
        <w:separator/>
      </w:r>
    </w:p>
  </w:footnote>
  <w:footnote w:type="continuationSeparator" w:id="0">
    <w:p w:rsidR="006D7708" w:rsidRDefault="006D7708" w:rsidP="0080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C7"/>
    <w:rsid w:val="000039BF"/>
    <w:rsid w:val="001636F6"/>
    <w:rsid w:val="001674BB"/>
    <w:rsid w:val="001F6795"/>
    <w:rsid w:val="002076E4"/>
    <w:rsid w:val="00343AAA"/>
    <w:rsid w:val="005B203D"/>
    <w:rsid w:val="005B777A"/>
    <w:rsid w:val="005E7370"/>
    <w:rsid w:val="00617D92"/>
    <w:rsid w:val="006522CA"/>
    <w:rsid w:val="006A7CD1"/>
    <w:rsid w:val="006D7708"/>
    <w:rsid w:val="006F259E"/>
    <w:rsid w:val="0077499F"/>
    <w:rsid w:val="00801EB9"/>
    <w:rsid w:val="00846FDD"/>
    <w:rsid w:val="008657CD"/>
    <w:rsid w:val="009A4398"/>
    <w:rsid w:val="00A961AD"/>
    <w:rsid w:val="00AD2936"/>
    <w:rsid w:val="00C32BC7"/>
    <w:rsid w:val="00E727F2"/>
    <w:rsid w:val="00F90161"/>
    <w:rsid w:val="00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2645">
      <w:bodyDiv w:val="1"/>
      <w:marLeft w:val="0"/>
      <w:marRight w:val="0"/>
      <w:marTop w:val="0"/>
      <w:marBottom w:val="0"/>
      <w:divBdr>
        <w:top w:val="none" w:sz="0" w:space="0" w:color="auto"/>
        <w:left w:val="none" w:sz="0" w:space="0" w:color="auto"/>
        <w:bottom w:val="none" w:sz="0" w:space="0" w:color="auto"/>
        <w:right w:val="none" w:sz="0" w:space="0" w:color="auto"/>
      </w:divBdr>
    </w:div>
    <w:div w:id="758217586">
      <w:bodyDiv w:val="1"/>
      <w:marLeft w:val="0"/>
      <w:marRight w:val="0"/>
      <w:marTop w:val="0"/>
      <w:marBottom w:val="0"/>
      <w:divBdr>
        <w:top w:val="none" w:sz="0" w:space="0" w:color="auto"/>
        <w:left w:val="none" w:sz="0" w:space="0" w:color="auto"/>
        <w:bottom w:val="none" w:sz="0" w:space="0" w:color="auto"/>
        <w:right w:val="none" w:sz="0" w:space="0" w:color="auto"/>
      </w:divBdr>
    </w:div>
    <w:div w:id="957032908">
      <w:bodyDiv w:val="1"/>
      <w:marLeft w:val="0"/>
      <w:marRight w:val="0"/>
      <w:marTop w:val="0"/>
      <w:marBottom w:val="0"/>
      <w:divBdr>
        <w:top w:val="none" w:sz="0" w:space="0" w:color="auto"/>
        <w:left w:val="none" w:sz="0" w:space="0" w:color="auto"/>
        <w:bottom w:val="none" w:sz="0" w:space="0" w:color="auto"/>
        <w:right w:val="none" w:sz="0" w:space="0" w:color="auto"/>
      </w:divBdr>
      <w:divsChild>
        <w:div w:id="1280067748">
          <w:marLeft w:val="0"/>
          <w:marRight w:val="0"/>
          <w:marTop w:val="0"/>
          <w:marBottom w:val="0"/>
          <w:divBdr>
            <w:top w:val="none" w:sz="0" w:space="0" w:color="auto"/>
            <w:left w:val="none" w:sz="0" w:space="0" w:color="auto"/>
            <w:bottom w:val="none" w:sz="0" w:space="0" w:color="auto"/>
            <w:right w:val="none" w:sz="0" w:space="0" w:color="auto"/>
          </w:divBdr>
          <w:divsChild>
            <w:div w:id="65031588">
              <w:marLeft w:val="0"/>
              <w:marRight w:val="0"/>
              <w:marTop w:val="150"/>
              <w:marBottom w:val="150"/>
              <w:divBdr>
                <w:top w:val="none" w:sz="0" w:space="0" w:color="auto"/>
                <w:left w:val="none" w:sz="0" w:space="0" w:color="auto"/>
                <w:bottom w:val="none" w:sz="0" w:space="0" w:color="auto"/>
                <w:right w:val="none" w:sz="0" w:space="0" w:color="auto"/>
              </w:divBdr>
              <w:divsChild>
                <w:div w:id="1204367400">
                  <w:marLeft w:val="0"/>
                  <w:marRight w:val="0"/>
                  <w:marTop w:val="0"/>
                  <w:marBottom w:val="0"/>
                  <w:divBdr>
                    <w:top w:val="none" w:sz="0" w:space="0" w:color="auto"/>
                    <w:left w:val="none" w:sz="0" w:space="0" w:color="auto"/>
                    <w:bottom w:val="none" w:sz="0" w:space="0" w:color="auto"/>
                    <w:right w:val="none" w:sz="0" w:space="0" w:color="auto"/>
                  </w:divBdr>
                  <w:divsChild>
                    <w:div w:id="3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63">
              <w:marLeft w:val="0"/>
              <w:marRight w:val="0"/>
              <w:marTop w:val="0"/>
              <w:marBottom w:val="0"/>
              <w:divBdr>
                <w:top w:val="none" w:sz="0" w:space="0" w:color="auto"/>
                <w:left w:val="none" w:sz="0" w:space="0" w:color="auto"/>
                <w:bottom w:val="none" w:sz="0" w:space="0" w:color="auto"/>
                <w:right w:val="none" w:sz="0" w:space="0" w:color="auto"/>
              </w:divBdr>
              <w:divsChild>
                <w:div w:id="24064802">
                  <w:marLeft w:val="0"/>
                  <w:marRight w:val="0"/>
                  <w:marTop w:val="0"/>
                  <w:marBottom w:val="0"/>
                  <w:divBdr>
                    <w:top w:val="none" w:sz="0" w:space="0" w:color="auto"/>
                    <w:left w:val="none" w:sz="0" w:space="0" w:color="auto"/>
                    <w:bottom w:val="none" w:sz="0" w:space="0" w:color="auto"/>
                    <w:right w:val="none" w:sz="0" w:space="0" w:color="auto"/>
                  </w:divBdr>
                  <w:divsChild>
                    <w:div w:id="717898682">
                      <w:marLeft w:val="0"/>
                      <w:marRight w:val="300"/>
                      <w:marTop w:val="0"/>
                      <w:marBottom w:val="0"/>
                      <w:divBdr>
                        <w:top w:val="none" w:sz="0" w:space="0" w:color="auto"/>
                        <w:left w:val="none" w:sz="0" w:space="0" w:color="auto"/>
                        <w:bottom w:val="none" w:sz="0" w:space="0" w:color="auto"/>
                        <w:right w:val="none" w:sz="0" w:space="0" w:color="auto"/>
                      </w:divBdr>
                    </w:div>
                    <w:div w:id="1230845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40795228">
          <w:marLeft w:val="0"/>
          <w:marRight w:val="0"/>
          <w:marTop w:val="300"/>
          <w:marBottom w:val="0"/>
          <w:divBdr>
            <w:top w:val="none" w:sz="0" w:space="0" w:color="auto"/>
            <w:left w:val="none" w:sz="0" w:space="0" w:color="auto"/>
            <w:bottom w:val="none" w:sz="0" w:space="0" w:color="auto"/>
            <w:right w:val="none" w:sz="0" w:space="0" w:color="auto"/>
          </w:divBdr>
          <w:divsChild>
            <w:div w:id="1486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35AC-A03A-412C-A4B5-252069F1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2025-10-28T00:53:00Z</cp:lastPrinted>
  <dcterms:created xsi:type="dcterms:W3CDTF">2025-10-28T00:49:00Z</dcterms:created>
  <dcterms:modified xsi:type="dcterms:W3CDTF">2025-10-28T00:54:00Z</dcterms:modified>
</cp:coreProperties>
</file>