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EA323">
      <w:pPr>
        <w:jc w:val="center"/>
        <w:rPr>
          <w:rFonts w:hint="eastAsia" w:eastAsia="宋体"/>
          <w:b/>
          <w:bCs/>
          <w:sz w:val="44"/>
          <w:szCs w:val="52"/>
          <w:u w:val="none"/>
          <w:lang w:eastAsia="zh-CN"/>
        </w:rPr>
      </w:pPr>
      <w:r>
        <w:rPr>
          <w:rFonts w:hint="eastAsia"/>
          <w:b/>
          <w:bCs/>
          <w:sz w:val="44"/>
          <w:szCs w:val="52"/>
          <w:u w:val="none"/>
        </w:rPr>
        <w:t>志丹县旦八、金丁供水管网并网工程</w:t>
      </w:r>
      <w:r>
        <w:rPr>
          <w:rFonts w:hint="eastAsia"/>
          <w:b/>
          <w:bCs/>
          <w:sz w:val="44"/>
          <w:szCs w:val="52"/>
          <w:u w:val="none"/>
          <w:lang w:eastAsia="zh-CN"/>
        </w:rPr>
        <w:t>实施方案编制服务单位采购要求说明</w:t>
      </w:r>
    </w:p>
    <w:p w14:paraId="557BF1EE">
      <w:pPr>
        <w:rPr>
          <w:rFonts w:hint="eastAsia"/>
          <w:u w:val="none"/>
          <w:lang w:eastAsia="zh-CN"/>
        </w:rPr>
      </w:pPr>
    </w:p>
    <w:p w14:paraId="59D13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  <w:b/>
          <w:bCs/>
          <w:sz w:val="32"/>
          <w:szCs w:val="40"/>
          <w:u w:val="none"/>
          <w:lang w:eastAsia="zh-CN"/>
        </w:rPr>
      </w:pPr>
      <w:r>
        <w:rPr>
          <w:rFonts w:hint="eastAsia"/>
          <w:b/>
          <w:bCs/>
          <w:sz w:val="32"/>
          <w:szCs w:val="40"/>
          <w:u w:val="none"/>
          <w:lang w:eastAsia="zh-CN"/>
        </w:rPr>
        <w:t>一、项目概况</w:t>
      </w:r>
    </w:p>
    <w:p w14:paraId="7BB8A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志丹县旦八、金丁供水管网并网工程，计划将志丹县旦八规模化供水工程和金丁千人供水工程管网合并，并将旦八镇旦八村、吊坪村，金丁镇赵沟门村、金丁村、金汤村等村周边村组进行管网延伸，以达到项目并中要求和提升规模化供水覆盖率。项目估算投资1426.6万元，主要建设内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为改造延伸供水管网33km，入户配套780户。</w:t>
      </w:r>
    </w:p>
    <w:p w14:paraId="6DAA9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  <w:t>二、服务要求</w:t>
      </w:r>
    </w:p>
    <w:p w14:paraId="434DE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1、按照采购单位要求按时高质量完成项目实施方案、概算书、施工图册的编制；</w:t>
      </w:r>
    </w:p>
    <w:p w14:paraId="548AB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2、勘察设计人员必须到项目区现场采集高清影像图（无人机测量图）、勘察地质、绘制精准施工路线等项目需要的相关信息；</w:t>
      </w:r>
    </w:p>
    <w:p w14:paraId="23973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3、设计单位要从签订合同之日起到项目竣工验收，全程无条件配合采购单位在推进项目进程中（办理前期手续、项目施工）所需的资料及遇到的技术问题进行提供和解读，必要时亲临现场指导。</w:t>
      </w:r>
    </w:p>
    <w:p w14:paraId="7474A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  <w:t>三、收费依据</w:t>
      </w:r>
    </w:p>
    <w:p w14:paraId="5D933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依据陕西省水利厅关于发布《陕西省水利工程设计概（估）算编制规定》《陕西省水利建筑工程概算定额》（2024年修正）等计价依据的通知（陕水规计发[2024]107号）文件规定，计算该项目费用共计128.4万元整。</w:t>
      </w:r>
    </w:p>
    <w:p w14:paraId="15362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  <w:t>四、调整系数</w:t>
      </w:r>
    </w:p>
    <w:p w14:paraId="55CFF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前期工作开始阶段工作系数，项目建议书工作阶段系数为1，可行性研究工作阶段系数为0.9，初步设计工作阶段系数为0.7。本项目由于无初步设计和可行性研究报告相关资料，且项目地形复杂，因此本项目按9%费率取费，前期工作阶段系数为1。</w:t>
      </w:r>
    </w:p>
    <w:p w14:paraId="19354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  <w:t>五、交付日期</w:t>
      </w:r>
    </w:p>
    <w:p w14:paraId="7EE68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合同签订之日起45天内。</w:t>
      </w:r>
    </w:p>
    <w:p w14:paraId="397ED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  <w:t>六、提交成果</w:t>
      </w:r>
    </w:p>
    <w:p w14:paraId="3E0DE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项目实施方案、概算书、施工图各8本（包含电子版1套），高清影像图（无人机测量图）1套。</w:t>
      </w:r>
    </w:p>
    <w:p w14:paraId="3458C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  <w:t>七、是否面向中小企业</w:t>
      </w:r>
    </w:p>
    <w:p w14:paraId="14D9C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面向中小企业。</w:t>
      </w:r>
    </w:p>
    <w:p w14:paraId="2216D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eastAsia="宋体"/>
          <w:b/>
          <w:bCs/>
          <w:sz w:val="32"/>
          <w:szCs w:val="40"/>
          <w:u w:val="none"/>
          <w:lang w:val="en-US" w:eastAsia="zh-CN"/>
        </w:rPr>
        <w:t>八、资质要求</w:t>
      </w:r>
    </w:p>
    <w:p w14:paraId="0E90D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工程设计资质（水利行业丙级及以上等级资质）。</w:t>
      </w:r>
    </w:p>
    <w:p w14:paraId="3FABB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 w14:paraId="3D2BB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 w14:paraId="77948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志丹县水务局</w:t>
      </w:r>
    </w:p>
    <w:p w14:paraId="0BF48222">
      <w:pPr>
        <w:keepNext w:val="0"/>
        <w:keepLines w:val="0"/>
        <w:pageBreakBefore w:val="0"/>
        <w:widowControl w:val="0"/>
        <w:tabs>
          <w:tab w:val="left" w:pos="532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2025年10月30日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36639"/>
    <w:rsid w:val="06B3677F"/>
    <w:rsid w:val="0ACA6A49"/>
    <w:rsid w:val="0FB25893"/>
    <w:rsid w:val="138E0CA3"/>
    <w:rsid w:val="16B965DF"/>
    <w:rsid w:val="26233A75"/>
    <w:rsid w:val="488E5175"/>
    <w:rsid w:val="50B3396B"/>
    <w:rsid w:val="5A2B4FAE"/>
    <w:rsid w:val="71FF0778"/>
    <w:rsid w:val="74874DF6"/>
    <w:rsid w:val="7A7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u w:val="singl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732</Characters>
  <Lines>0</Lines>
  <Paragraphs>0</Paragraphs>
  <TotalTime>271</TotalTime>
  <ScaleCrop>false</ScaleCrop>
  <LinksUpToDate>false</LinksUpToDate>
  <CharactersWithSpaces>733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2023-11-03T08:29:00Z</dcterms:created>
  <dc:creator>Administrator</dc:creator>
  <cp:lastModifiedBy>vampire</cp:lastModifiedBy>
  <dcterms:modified xsi:type="dcterms:W3CDTF">2025-10-31T06:55:15Z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5893953538E044B298E6C6C6FF0782D9_12</vt:lpwstr>
  </property>
  <property fmtid="{D5CDD505-2E9C-101B-9397-08002B2CF9AE}" pid="4" name="KSOTemplateDocerSaveRecord">
    <vt:lpwstr>eyJoZGlkIjoiNWJmZjI3NDg3MTQ4N2FkN2JmNDBmNmFmYWNmNWJkMWUiLCJ1c2VySWQiOiI2MzgyNDc4NDIifQ==</vt:lpwstr>
  </property>
</Properties>
</file>