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E965" w14:textId="5D6DA037" w:rsidR="00270619" w:rsidRDefault="00095912">
      <w:pPr>
        <w:pStyle w:val="null3"/>
        <w:jc w:val="center"/>
        <w:outlineLvl w:val="1"/>
        <w:rPr>
          <w:rFonts w:hint="default"/>
        </w:rPr>
      </w:pPr>
      <w:r>
        <w:rPr>
          <w:rFonts w:ascii="仿宋_GB2312" w:eastAsia="仿宋_GB2312" w:hAnsi="仿宋_GB2312" w:cs="仿宋_GB2312"/>
          <w:b/>
          <w:sz w:val="36"/>
        </w:rPr>
        <w:t>采购需求</w:t>
      </w:r>
    </w:p>
    <w:p w14:paraId="471F675F" w14:textId="51A85364" w:rsidR="00270619" w:rsidRDefault="00000000">
      <w:pPr>
        <w:pStyle w:val="null3"/>
        <w:outlineLvl w:val="2"/>
        <w:rPr>
          <w:rFonts w:hint="default"/>
        </w:rPr>
      </w:pPr>
      <w:r>
        <w:rPr>
          <w:rFonts w:ascii="仿宋_GB2312" w:eastAsia="仿宋_GB2312" w:hAnsi="仿宋_GB2312" w:cs="仿宋_GB2312"/>
          <w:b/>
          <w:sz w:val="28"/>
        </w:rPr>
        <w:t>采购项目概况</w:t>
      </w:r>
    </w:p>
    <w:p w14:paraId="1ACD9476" w14:textId="26722FD1" w:rsidR="00270619" w:rsidRDefault="00000000">
      <w:pPr>
        <w:pStyle w:val="null3"/>
        <w:ind w:firstLine="480"/>
        <w:rPr>
          <w:rFonts w:hint="default"/>
        </w:rPr>
      </w:pPr>
      <w:r>
        <w:rPr>
          <w:rFonts w:ascii="仿宋_GB2312" w:eastAsia="仿宋_GB2312" w:hAnsi="仿宋_GB2312" w:cs="仿宋_GB2312"/>
        </w:rPr>
        <w:t>陕西历史博物馆秦汉馆占地面积约 300 亩，建筑 面积 3.9 万平方米。该运维项目涵盖了秦汉馆内的动力、 电力系统的日常技术保障服务，主要包括给排水、空调、 水施设备、配电间、变压器电柜及相关电力设施的日常操作施；主要功能或目标:为全力做好秦汉馆全馆的动力、电 力保障服务，计划对秦汉馆的动力设备运维、高低压设备 运维、全馆日常工作中的动力和电力相关工作进行外包； 需满足的要求:1.配备专业实操水平过硬的专业技术人员持 证上岗 2.按照要求配电室 24 小时进行有人值守 3.须严格 遵守馆内相关制度，服从管理。</w:t>
      </w:r>
    </w:p>
    <w:p w14:paraId="4B55ECB2" w14:textId="3B0BFF9D" w:rsidR="00270619" w:rsidRDefault="00000000">
      <w:pPr>
        <w:pStyle w:val="null3"/>
        <w:outlineLvl w:val="2"/>
        <w:rPr>
          <w:rFonts w:hint="default"/>
        </w:rPr>
      </w:pPr>
      <w:r>
        <w:rPr>
          <w:rFonts w:ascii="仿宋_GB2312" w:eastAsia="仿宋_GB2312" w:hAnsi="仿宋_GB2312" w:cs="仿宋_GB2312"/>
          <w:b/>
          <w:sz w:val="28"/>
        </w:rPr>
        <w:t>服务要求</w:t>
      </w:r>
    </w:p>
    <w:p w14:paraId="3A664E31" w14:textId="77777777" w:rsidR="00270619" w:rsidRDefault="00000000">
      <w:pPr>
        <w:pStyle w:val="null3"/>
        <w:rPr>
          <w:rFonts w:hint="default"/>
        </w:rPr>
      </w:pPr>
      <w:r>
        <w:rPr>
          <w:rFonts w:ascii="仿宋_GB2312" w:eastAsia="仿宋_GB2312" w:hAnsi="仿宋_GB2312" w:cs="仿宋_GB2312"/>
        </w:rPr>
        <w:t>采购包1：</w:t>
      </w:r>
    </w:p>
    <w:p w14:paraId="01D28C5D" w14:textId="77777777" w:rsidR="00270619" w:rsidRDefault="00000000">
      <w:pPr>
        <w:pStyle w:val="null3"/>
        <w:rPr>
          <w:rFonts w:hint="default"/>
        </w:rPr>
      </w:pPr>
      <w:r>
        <w:rPr>
          <w:rFonts w:ascii="仿宋_GB2312" w:eastAsia="仿宋_GB2312" w:hAnsi="仿宋_GB2312" w:cs="仿宋_GB2312"/>
        </w:rPr>
        <w:t>标的名称：运维</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851"/>
        <w:gridCol w:w="6781"/>
      </w:tblGrid>
      <w:tr w:rsidR="00270619" w14:paraId="1D4F241F" w14:textId="77777777" w:rsidTr="00921951">
        <w:tc>
          <w:tcPr>
            <w:tcW w:w="675" w:type="dxa"/>
          </w:tcPr>
          <w:p w14:paraId="055F881B" w14:textId="77777777" w:rsidR="00270619" w:rsidRDefault="00000000">
            <w:pPr>
              <w:pStyle w:val="null3"/>
              <w:rPr>
                <w:rFonts w:hint="default"/>
              </w:rPr>
            </w:pPr>
            <w:r>
              <w:rPr>
                <w:rFonts w:ascii="仿宋_GB2312" w:eastAsia="仿宋_GB2312" w:hAnsi="仿宋_GB2312" w:cs="仿宋_GB2312"/>
              </w:rPr>
              <w:t xml:space="preserve"> 序号</w:t>
            </w:r>
          </w:p>
        </w:tc>
        <w:tc>
          <w:tcPr>
            <w:tcW w:w="851" w:type="dxa"/>
          </w:tcPr>
          <w:p w14:paraId="3CF52FC1" w14:textId="77777777" w:rsidR="00270619" w:rsidRDefault="00000000">
            <w:pPr>
              <w:pStyle w:val="null3"/>
              <w:rPr>
                <w:rFonts w:hint="default"/>
              </w:rPr>
            </w:pPr>
            <w:r>
              <w:rPr>
                <w:rFonts w:ascii="仿宋_GB2312" w:eastAsia="仿宋_GB2312" w:hAnsi="仿宋_GB2312" w:cs="仿宋_GB2312"/>
              </w:rPr>
              <w:t xml:space="preserve"> 参数性质</w:t>
            </w:r>
          </w:p>
        </w:tc>
        <w:tc>
          <w:tcPr>
            <w:tcW w:w="6781" w:type="dxa"/>
          </w:tcPr>
          <w:p w14:paraId="2535D593" w14:textId="77777777" w:rsidR="00270619" w:rsidRDefault="00000000">
            <w:pPr>
              <w:pStyle w:val="null3"/>
              <w:rPr>
                <w:rFonts w:hint="default"/>
              </w:rPr>
            </w:pPr>
            <w:r>
              <w:rPr>
                <w:rFonts w:ascii="仿宋_GB2312" w:eastAsia="仿宋_GB2312" w:hAnsi="仿宋_GB2312" w:cs="仿宋_GB2312"/>
              </w:rPr>
              <w:t xml:space="preserve"> 技术参数与性能指标</w:t>
            </w:r>
          </w:p>
        </w:tc>
      </w:tr>
      <w:tr w:rsidR="00270619" w14:paraId="23C68EF1" w14:textId="77777777" w:rsidTr="00921951">
        <w:tc>
          <w:tcPr>
            <w:tcW w:w="675" w:type="dxa"/>
          </w:tcPr>
          <w:p w14:paraId="00298A30" w14:textId="77777777" w:rsidR="00270619" w:rsidRDefault="00000000">
            <w:pPr>
              <w:pStyle w:val="null3"/>
              <w:rPr>
                <w:rFonts w:hint="default"/>
              </w:rPr>
            </w:pPr>
            <w:r>
              <w:rPr>
                <w:rFonts w:ascii="仿宋_GB2312" w:eastAsia="仿宋_GB2312" w:hAnsi="仿宋_GB2312" w:cs="仿宋_GB2312"/>
              </w:rPr>
              <w:t>1</w:t>
            </w:r>
          </w:p>
        </w:tc>
        <w:tc>
          <w:tcPr>
            <w:tcW w:w="851" w:type="dxa"/>
          </w:tcPr>
          <w:p w14:paraId="54A70D82" w14:textId="77777777" w:rsidR="00270619" w:rsidRDefault="00270619"/>
        </w:tc>
        <w:tc>
          <w:tcPr>
            <w:tcW w:w="6781" w:type="dxa"/>
          </w:tcPr>
          <w:p w14:paraId="27BE054D" w14:textId="77777777" w:rsidR="00270619" w:rsidRDefault="00000000">
            <w:pPr>
              <w:pStyle w:val="null3"/>
              <w:jc w:val="both"/>
              <w:rPr>
                <w:rFonts w:hint="default"/>
              </w:rPr>
            </w:pPr>
            <w:r>
              <w:rPr>
                <w:rFonts w:ascii="仿宋_GB2312" w:eastAsia="仿宋_GB2312" w:hAnsi="仿宋_GB2312" w:cs="仿宋_GB2312"/>
                <w:sz w:val="24"/>
              </w:rPr>
              <w:t>一、服务地点：陕西历史博物馆秦汉馆。</w:t>
            </w:r>
          </w:p>
          <w:p w14:paraId="3FDE315E" w14:textId="77777777" w:rsidR="00270619" w:rsidRDefault="00000000">
            <w:pPr>
              <w:pStyle w:val="null3"/>
              <w:jc w:val="both"/>
              <w:rPr>
                <w:rFonts w:hint="default"/>
              </w:rPr>
            </w:pPr>
            <w:r>
              <w:rPr>
                <w:rFonts w:ascii="仿宋_GB2312" w:eastAsia="仿宋_GB2312" w:hAnsi="仿宋_GB2312" w:cs="仿宋_GB2312"/>
                <w:sz w:val="24"/>
              </w:rPr>
              <w:t>二、服务期限及时间要求：三年，合同一年一签，2025年11月18日至2026年11月17日，全年开展运维工作，包含周末和节假日。运维人员工作时间需根据博物馆开放时间决定，每日提前进场启动各类设备，闭馆后设备停止运行后离场。动力及电力夜间需要各一人值班。</w:t>
            </w:r>
          </w:p>
          <w:p w14:paraId="4A18A72F" w14:textId="77777777" w:rsidR="00270619" w:rsidRDefault="00000000">
            <w:pPr>
              <w:pStyle w:val="null3"/>
              <w:jc w:val="both"/>
              <w:rPr>
                <w:rFonts w:hint="default"/>
              </w:rPr>
            </w:pPr>
            <w:r>
              <w:rPr>
                <w:rFonts w:ascii="仿宋_GB2312" w:eastAsia="仿宋_GB2312" w:hAnsi="仿宋_GB2312" w:cs="仿宋_GB2312"/>
                <w:sz w:val="24"/>
              </w:rPr>
              <w:t>三、派驻人员：</w:t>
            </w:r>
          </w:p>
          <w:p w14:paraId="2ED28D38" w14:textId="77777777" w:rsidR="00270619" w:rsidRDefault="00000000">
            <w:pPr>
              <w:pStyle w:val="null3"/>
              <w:jc w:val="both"/>
              <w:rPr>
                <w:rFonts w:hint="default"/>
              </w:rPr>
            </w:pPr>
            <w:r>
              <w:rPr>
                <w:rFonts w:ascii="仿宋_GB2312" w:eastAsia="仿宋_GB2312" w:hAnsi="仿宋_GB2312" w:cs="仿宋_GB2312"/>
                <w:sz w:val="24"/>
              </w:rPr>
              <w:t>1.空调系统：派驻4人，需持特种作业操作证（制冷与空调作业）上岗；</w:t>
            </w:r>
          </w:p>
          <w:p w14:paraId="5E805A55" w14:textId="77777777" w:rsidR="00270619" w:rsidRDefault="00000000">
            <w:pPr>
              <w:pStyle w:val="null3"/>
              <w:jc w:val="both"/>
              <w:rPr>
                <w:rFonts w:hint="default"/>
              </w:rPr>
            </w:pPr>
            <w:r>
              <w:rPr>
                <w:rFonts w:ascii="仿宋_GB2312" w:eastAsia="仿宋_GB2312" w:hAnsi="仿宋_GB2312" w:cs="仿宋_GB2312"/>
                <w:sz w:val="24"/>
              </w:rPr>
              <w:t>2.水系统：派驻4人；</w:t>
            </w:r>
          </w:p>
          <w:p w14:paraId="7D166988" w14:textId="77777777" w:rsidR="00270619" w:rsidRDefault="00000000">
            <w:pPr>
              <w:pStyle w:val="null3"/>
              <w:jc w:val="both"/>
              <w:rPr>
                <w:rFonts w:hint="default"/>
              </w:rPr>
            </w:pPr>
            <w:r>
              <w:rPr>
                <w:rFonts w:ascii="仿宋_GB2312" w:eastAsia="仿宋_GB2312" w:hAnsi="仿宋_GB2312" w:cs="仿宋_GB2312"/>
                <w:sz w:val="24"/>
              </w:rPr>
              <w:t>3.电力系统：派驻4人，其中高压电工2名，低压电工2名，需持特种作业操作证上岗。</w:t>
            </w:r>
          </w:p>
          <w:p w14:paraId="5FDB93DF" w14:textId="77777777" w:rsidR="00270619" w:rsidRDefault="00000000">
            <w:pPr>
              <w:pStyle w:val="null3"/>
              <w:jc w:val="both"/>
              <w:rPr>
                <w:rFonts w:hint="default"/>
              </w:rPr>
            </w:pPr>
            <w:r>
              <w:rPr>
                <w:rFonts w:ascii="仿宋_GB2312" w:eastAsia="仿宋_GB2312" w:hAnsi="仿宋_GB2312" w:cs="仿宋_GB2312"/>
                <w:sz w:val="24"/>
              </w:rPr>
              <w:t>四、服务内容</w:t>
            </w:r>
          </w:p>
          <w:p w14:paraId="05C4A975" w14:textId="77777777" w:rsidR="00270619" w:rsidRDefault="00000000">
            <w:pPr>
              <w:pStyle w:val="null3"/>
              <w:jc w:val="both"/>
              <w:rPr>
                <w:rFonts w:hint="default"/>
              </w:rPr>
            </w:pPr>
            <w:r>
              <w:rPr>
                <w:rFonts w:ascii="仿宋_GB2312" w:eastAsia="仿宋_GB2312" w:hAnsi="仿宋_GB2312" w:cs="仿宋_GB2312"/>
                <w:sz w:val="24"/>
              </w:rPr>
              <w:t>（一）空调系统运维服务内容</w:t>
            </w:r>
          </w:p>
          <w:p w14:paraId="64A5A001" w14:textId="77777777" w:rsidR="00270619" w:rsidRDefault="00000000">
            <w:pPr>
              <w:pStyle w:val="null3"/>
              <w:jc w:val="both"/>
              <w:rPr>
                <w:rFonts w:hint="default"/>
              </w:rPr>
            </w:pPr>
            <w:r>
              <w:rPr>
                <w:rFonts w:ascii="仿宋_GB2312" w:eastAsia="仿宋_GB2312" w:hAnsi="仿宋_GB2312" w:cs="仿宋_GB2312"/>
                <w:sz w:val="24"/>
              </w:rPr>
              <w:t>1.确保空调系统的正常开启、运行与检修；</w:t>
            </w:r>
          </w:p>
          <w:p w14:paraId="40F83089" w14:textId="77777777" w:rsidR="00270619" w:rsidRDefault="00000000">
            <w:pPr>
              <w:pStyle w:val="null3"/>
              <w:jc w:val="both"/>
              <w:rPr>
                <w:rFonts w:hint="default"/>
              </w:rPr>
            </w:pPr>
            <w:r>
              <w:rPr>
                <w:rFonts w:ascii="仿宋_GB2312" w:eastAsia="仿宋_GB2312" w:hAnsi="仿宋_GB2312" w:cs="仿宋_GB2312"/>
                <w:sz w:val="24"/>
              </w:rPr>
              <w:t>2.完成3台冷冻机专业保养及冷却塔清洗；</w:t>
            </w:r>
          </w:p>
          <w:p w14:paraId="0C6AE05F" w14:textId="77777777" w:rsidR="00270619" w:rsidRDefault="00000000">
            <w:pPr>
              <w:pStyle w:val="null3"/>
              <w:jc w:val="both"/>
              <w:rPr>
                <w:rFonts w:hint="default"/>
              </w:rPr>
            </w:pPr>
            <w:r>
              <w:rPr>
                <w:rFonts w:ascii="仿宋_GB2312" w:eastAsia="仿宋_GB2312" w:hAnsi="仿宋_GB2312" w:cs="仿宋_GB2312"/>
                <w:sz w:val="24"/>
              </w:rPr>
              <w:t>3.完成1套软水系统和过滤系统的专业维保；</w:t>
            </w:r>
          </w:p>
          <w:p w14:paraId="7B2E65DD" w14:textId="77777777" w:rsidR="00270619" w:rsidRDefault="00000000">
            <w:pPr>
              <w:pStyle w:val="null3"/>
              <w:jc w:val="both"/>
              <w:rPr>
                <w:rFonts w:hint="default"/>
              </w:rPr>
            </w:pPr>
            <w:r>
              <w:rPr>
                <w:rFonts w:ascii="仿宋_GB2312" w:eastAsia="仿宋_GB2312" w:hAnsi="仿宋_GB2312" w:cs="仿宋_GB2312"/>
                <w:sz w:val="24"/>
              </w:rPr>
              <w:t>4.完成1次馆区所有风柜及所有出风口、回风口的专业清洗；</w:t>
            </w:r>
          </w:p>
          <w:p w14:paraId="3E06C8D2" w14:textId="77777777" w:rsidR="00270619" w:rsidRDefault="00000000">
            <w:pPr>
              <w:pStyle w:val="null3"/>
              <w:jc w:val="both"/>
              <w:rPr>
                <w:rFonts w:hint="default"/>
              </w:rPr>
            </w:pPr>
            <w:r>
              <w:rPr>
                <w:rFonts w:ascii="仿宋_GB2312" w:eastAsia="仿宋_GB2312" w:hAnsi="仿宋_GB2312" w:cs="仿宋_GB2312"/>
                <w:sz w:val="24"/>
              </w:rPr>
              <w:t>5.定期拆卸并清洗通风口的防尘网，用清水冲洗晾干后装回，每次换季开机前对通风口表面及附近区域进行擦拭消毒，减少初期污染物扩散，减少螨虫滋生；</w:t>
            </w:r>
          </w:p>
          <w:p w14:paraId="2552EBBE" w14:textId="77777777" w:rsidR="00270619" w:rsidRDefault="00000000">
            <w:pPr>
              <w:pStyle w:val="null3"/>
              <w:jc w:val="both"/>
              <w:rPr>
                <w:rFonts w:hint="default"/>
              </w:rPr>
            </w:pPr>
            <w:r>
              <w:rPr>
                <w:rFonts w:ascii="仿宋_GB2312" w:eastAsia="仿宋_GB2312" w:hAnsi="仿宋_GB2312" w:cs="仿宋_GB2312"/>
                <w:sz w:val="24"/>
              </w:rPr>
              <w:t>6.每年4月和11月开展1次通风管道细菌检测，对风管管道检测细菌及微生物10个点位、检测嗜肺军团菌5个点位进行检测，并聘请具有相关资质的专业检测机构检测并出具专业检测报告；</w:t>
            </w:r>
          </w:p>
          <w:p w14:paraId="792AAE7D" w14:textId="77777777" w:rsidR="00270619" w:rsidRDefault="00000000">
            <w:pPr>
              <w:pStyle w:val="null3"/>
              <w:jc w:val="both"/>
              <w:rPr>
                <w:rFonts w:hint="default"/>
              </w:rPr>
            </w:pPr>
            <w:r>
              <w:rPr>
                <w:rFonts w:ascii="仿宋_GB2312" w:eastAsia="仿宋_GB2312" w:hAnsi="仿宋_GB2312" w:cs="仿宋_GB2312"/>
                <w:sz w:val="24"/>
              </w:rPr>
              <w:t>7.按时开展设备巡检工作，制定详细的巡检记录表，并做好记录；</w:t>
            </w:r>
          </w:p>
          <w:p w14:paraId="7574E2C6" w14:textId="77777777" w:rsidR="00270619" w:rsidRDefault="00000000">
            <w:pPr>
              <w:pStyle w:val="null3"/>
              <w:jc w:val="both"/>
              <w:rPr>
                <w:rFonts w:hint="default"/>
              </w:rPr>
            </w:pPr>
            <w:r>
              <w:rPr>
                <w:rFonts w:ascii="仿宋_GB2312" w:eastAsia="仿宋_GB2312" w:hAnsi="仿宋_GB2312" w:cs="仿宋_GB2312"/>
                <w:sz w:val="24"/>
              </w:rPr>
              <w:t>8.做好每周工作计划及完成情况汇总。</w:t>
            </w:r>
          </w:p>
          <w:p w14:paraId="202CBF64" w14:textId="77777777" w:rsidR="00270619" w:rsidRDefault="00000000">
            <w:pPr>
              <w:pStyle w:val="null3"/>
              <w:jc w:val="both"/>
              <w:rPr>
                <w:rFonts w:hint="default"/>
              </w:rPr>
            </w:pPr>
            <w:r>
              <w:rPr>
                <w:rFonts w:ascii="仿宋_GB2312" w:eastAsia="仿宋_GB2312" w:hAnsi="仿宋_GB2312" w:cs="仿宋_GB2312"/>
                <w:sz w:val="24"/>
              </w:rPr>
              <w:lastRenderedPageBreak/>
              <w:t>（二）水系统运维服务内容</w:t>
            </w:r>
          </w:p>
          <w:p w14:paraId="6FB723BC" w14:textId="77777777" w:rsidR="00270619" w:rsidRDefault="00000000">
            <w:pPr>
              <w:pStyle w:val="null3"/>
              <w:jc w:val="both"/>
              <w:rPr>
                <w:rFonts w:hint="default"/>
              </w:rPr>
            </w:pPr>
            <w:r>
              <w:rPr>
                <w:rFonts w:ascii="仿宋_GB2312" w:eastAsia="仿宋_GB2312" w:hAnsi="仿宋_GB2312" w:cs="仿宋_GB2312"/>
                <w:sz w:val="24"/>
              </w:rPr>
              <w:t>1.完成直饮水机的维护检修，对馆区13台800加仑饮水机每年开展2次滤芯的购置更换；</w:t>
            </w:r>
          </w:p>
          <w:p w14:paraId="5FE2DD47" w14:textId="77777777" w:rsidR="00270619" w:rsidRDefault="00000000">
            <w:pPr>
              <w:pStyle w:val="null3"/>
              <w:jc w:val="both"/>
              <w:rPr>
                <w:rFonts w:hint="default"/>
              </w:rPr>
            </w:pPr>
            <w:r>
              <w:rPr>
                <w:rFonts w:ascii="仿宋_GB2312" w:eastAsia="仿宋_GB2312" w:hAnsi="仿宋_GB2312" w:cs="仿宋_GB2312"/>
                <w:sz w:val="24"/>
              </w:rPr>
              <w:t>2.完成卫生间各种感应阀、小便斗、蹲坑感应器、水龙头、冷热水混合阀等设备的维护与更换；</w:t>
            </w:r>
          </w:p>
          <w:p w14:paraId="1D4FE1E9" w14:textId="77777777" w:rsidR="00270619" w:rsidRDefault="00000000">
            <w:pPr>
              <w:pStyle w:val="null3"/>
              <w:jc w:val="both"/>
              <w:rPr>
                <w:rFonts w:hint="default"/>
              </w:rPr>
            </w:pPr>
            <w:r>
              <w:rPr>
                <w:rFonts w:ascii="仿宋_GB2312" w:eastAsia="仿宋_GB2312" w:hAnsi="仿宋_GB2312" w:cs="仿宋_GB2312"/>
                <w:sz w:val="24"/>
              </w:rPr>
              <w:t>3.完成1次馆区所有污水管道清洗；</w:t>
            </w:r>
          </w:p>
          <w:p w14:paraId="1C9A5774" w14:textId="77777777" w:rsidR="00270619" w:rsidRDefault="00000000">
            <w:pPr>
              <w:pStyle w:val="null3"/>
              <w:jc w:val="both"/>
              <w:rPr>
                <w:rFonts w:hint="default"/>
              </w:rPr>
            </w:pPr>
            <w:r>
              <w:rPr>
                <w:rFonts w:ascii="仿宋_GB2312" w:eastAsia="仿宋_GB2312" w:hAnsi="仿宋_GB2312" w:cs="仿宋_GB2312"/>
                <w:sz w:val="24"/>
              </w:rPr>
              <w:t>4.完成2次所有排水槽和落水口的疏通；</w:t>
            </w:r>
          </w:p>
          <w:p w14:paraId="6819AC45" w14:textId="77777777" w:rsidR="00270619" w:rsidRDefault="00000000">
            <w:pPr>
              <w:pStyle w:val="null3"/>
              <w:jc w:val="both"/>
              <w:rPr>
                <w:rFonts w:hint="default"/>
              </w:rPr>
            </w:pPr>
            <w:r>
              <w:rPr>
                <w:rFonts w:ascii="仿宋_GB2312" w:eastAsia="仿宋_GB2312" w:hAnsi="仿宋_GB2312" w:cs="仿宋_GB2312"/>
                <w:sz w:val="24"/>
              </w:rPr>
              <w:t>5.每季度完成1次化粪池、隔油池每季度清污；</w:t>
            </w:r>
          </w:p>
          <w:p w14:paraId="3BF2B692" w14:textId="77777777" w:rsidR="00270619" w:rsidRDefault="00000000">
            <w:pPr>
              <w:pStyle w:val="null3"/>
              <w:jc w:val="both"/>
              <w:rPr>
                <w:rFonts w:hint="default"/>
              </w:rPr>
            </w:pPr>
            <w:r>
              <w:rPr>
                <w:rFonts w:ascii="仿宋_GB2312" w:eastAsia="仿宋_GB2312" w:hAnsi="仿宋_GB2312" w:cs="仿宋_GB2312"/>
                <w:sz w:val="24"/>
              </w:rPr>
              <w:t>6.完成化粪池、隔油池清运以及雨水管道、污水管道、自来水管道的检修维护；</w:t>
            </w:r>
          </w:p>
          <w:p w14:paraId="6952E145" w14:textId="77777777" w:rsidR="00270619" w:rsidRDefault="00000000">
            <w:pPr>
              <w:pStyle w:val="null3"/>
              <w:jc w:val="both"/>
              <w:rPr>
                <w:rFonts w:hint="default"/>
              </w:rPr>
            </w:pPr>
            <w:r>
              <w:rPr>
                <w:rFonts w:ascii="仿宋_GB2312" w:eastAsia="仿宋_GB2312" w:hAnsi="仿宋_GB2312" w:cs="仿宋_GB2312"/>
                <w:sz w:val="24"/>
              </w:rPr>
              <w:t>7.开展直饮水水质检测，每年5月给直饮水机水质做26项水质检测，符合GB5749-2006生活饮用水卫生标准，并聘请具有相关资质的专业检测机构检测并出具专业检测报告；</w:t>
            </w:r>
          </w:p>
          <w:p w14:paraId="2B98F2ED" w14:textId="77777777" w:rsidR="00270619" w:rsidRDefault="00000000">
            <w:pPr>
              <w:pStyle w:val="null3"/>
              <w:jc w:val="both"/>
              <w:rPr>
                <w:rFonts w:hint="default"/>
              </w:rPr>
            </w:pPr>
            <w:r>
              <w:rPr>
                <w:rFonts w:ascii="仿宋_GB2312" w:eastAsia="仿宋_GB2312" w:hAnsi="仿宋_GB2312" w:cs="仿宋_GB2312"/>
                <w:sz w:val="24"/>
              </w:rPr>
              <w:t>8.完成中水系统的运维；</w:t>
            </w:r>
          </w:p>
          <w:p w14:paraId="25AC464A" w14:textId="77777777" w:rsidR="00270619" w:rsidRDefault="00000000">
            <w:pPr>
              <w:pStyle w:val="null3"/>
              <w:jc w:val="both"/>
              <w:rPr>
                <w:rFonts w:hint="default"/>
              </w:rPr>
            </w:pPr>
            <w:r>
              <w:rPr>
                <w:rFonts w:ascii="仿宋_GB2312" w:eastAsia="仿宋_GB2312" w:hAnsi="仿宋_GB2312" w:cs="仿宋_GB2312"/>
                <w:sz w:val="24"/>
              </w:rPr>
              <w:t xml:space="preserve">9.完成景观水池日常维护工作；  </w:t>
            </w:r>
          </w:p>
          <w:p w14:paraId="5D1156B4" w14:textId="77777777" w:rsidR="00270619" w:rsidRDefault="00000000">
            <w:pPr>
              <w:pStyle w:val="null3"/>
              <w:jc w:val="both"/>
              <w:rPr>
                <w:rFonts w:hint="default"/>
              </w:rPr>
            </w:pPr>
            <w:r>
              <w:rPr>
                <w:rFonts w:ascii="仿宋_GB2312" w:eastAsia="仿宋_GB2312" w:hAnsi="仿宋_GB2312" w:cs="仿宋_GB2312"/>
                <w:sz w:val="24"/>
              </w:rPr>
              <w:t xml:space="preserve">10.完成2至3次七区负一层生活水箱清洗。                                                                </w:t>
            </w:r>
          </w:p>
          <w:p w14:paraId="7D381EB7" w14:textId="77777777" w:rsidR="00270619" w:rsidRDefault="00000000">
            <w:pPr>
              <w:pStyle w:val="null3"/>
              <w:jc w:val="both"/>
              <w:rPr>
                <w:rFonts w:hint="default"/>
              </w:rPr>
            </w:pPr>
            <w:r>
              <w:rPr>
                <w:rFonts w:ascii="仿宋_GB2312" w:eastAsia="仿宋_GB2312" w:hAnsi="仿宋_GB2312" w:cs="仿宋_GB2312"/>
                <w:sz w:val="24"/>
              </w:rPr>
              <w:t>11.运维服务所需配件与耗材包含在内，具体包括：</w:t>
            </w:r>
          </w:p>
          <w:p w14:paraId="6CFF3ED3" w14:textId="77777777" w:rsidR="00270619" w:rsidRDefault="00000000">
            <w:pPr>
              <w:pStyle w:val="null3"/>
              <w:jc w:val="both"/>
              <w:rPr>
                <w:rFonts w:hint="default"/>
              </w:rPr>
            </w:pPr>
            <w:r>
              <w:rPr>
                <w:rFonts w:ascii="仿宋_GB2312" w:eastAsia="仿宋_GB2312" w:hAnsi="仿宋_GB2312" w:cs="仿宋_GB2312"/>
                <w:sz w:val="24"/>
              </w:rPr>
              <w:t>（1）卫生间供水系统材料：卫生间各种感应阀门龙头、小便斗感应器龙头、蹲坑感应器龙头、冷热水混合龙头、龙头控制器等设备；5号电池、玻璃胶、结构胶、生胶带及防水胶带耗材；各种塑料袋，橡胶手套，帆布手套；</w:t>
            </w:r>
          </w:p>
          <w:p w14:paraId="171A17AC" w14:textId="77777777" w:rsidR="00270619" w:rsidRDefault="00000000">
            <w:pPr>
              <w:pStyle w:val="null3"/>
              <w:jc w:val="both"/>
              <w:rPr>
                <w:rFonts w:hint="default"/>
              </w:rPr>
            </w:pPr>
            <w:r>
              <w:rPr>
                <w:rFonts w:ascii="仿宋_GB2312" w:eastAsia="仿宋_GB2312" w:hAnsi="仿宋_GB2312" w:cs="仿宋_GB2312"/>
                <w:sz w:val="24"/>
              </w:rPr>
              <w:t>（2）直饮水机龙头、面盆龙头、拖布池龙头、洗衣机龙头等各类龙头；</w:t>
            </w:r>
          </w:p>
          <w:p w14:paraId="5F0ACE11" w14:textId="77777777" w:rsidR="00270619" w:rsidRDefault="00000000">
            <w:pPr>
              <w:pStyle w:val="null3"/>
              <w:jc w:val="both"/>
              <w:rPr>
                <w:rFonts w:hint="default"/>
              </w:rPr>
            </w:pPr>
            <w:r>
              <w:rPr>
                <w:rFonts w:ascii="仿宋_GB2312" w:eastAsia="仿宋_GB2312" w:hAnsi="仿宋_GB2312" w:cs="仿宋_GB2312"/>
                <w:sz w:val="24"/>
              </w:rPr>
              <w:t>（3）淋浴器以及冷热水混合器；</w:t>
            </w:r>
          </w:p>
          <w:p w14:paraId="3C903EF0" w14:textId="77777777" w:rsidR="00270619" w:rsidRDefault="00000000">
            <w:pPr>
              <w:pStyle w:val="null3"/>
              <w:jc w:val="both"/>
              <w:rPr>
                <w:rFonts w:hint="default"/>
              </w:rPr>
            </w:pPr>
            <w:r>
              <w:rPr>
                <w:rFonts w:ascii="仿宋_GB2312" w:eastAsia="仿宋_GB2312" w:hAnsi="仿宋_GB2312" w:cs="仿宋_GB2312"/>
                <w:sz w:val="24"/>
              </w:rPr>
              <w:t>（4）各种小配件：各种给水金属软管及下水管、角阀；各种小阀门（小于等于DN25以下）及管子、管件、常用螺丝螺帽等。</w:t>
            </w:r>
          </w:p>
          <w:p w14:paraId="04CB5216" w14:textId="77777777" w:rsidR="00270619" w:rsidRDefault="00000000">
            <w:pPr>
              <w:pStyle w:val="null3"/>
              <w:jc w:val="both"/>
              <w:rPr>
                <w:rFonts w:hint="default"/>
              </w:rPr>
            </w:pPr>
            <w:r>
              <w:rPr>
                <w:rFonts w:ascii="仿宋_GB2312" w:eastAsia="仿宋_GB2312" w:hAnsi="仿宋_GB2312" w:cs="仿宋_GB2312"/>
                <w:sz w:val="24"/>
              </w:rPr>
              <w:t>12.按时开展设备巡检工作，制定详细的巡检记录表，并做好记录；</w:t>
            </w:r>
          </w:p>
          <w:p w14:paraId="0718C1C1" w14:textId="77777777" w:rsidR="00270619" w:rsidRDefault="00000000">
            <w:pPr>
              <w:pStyle w:val="null3"/>
              <w:jc w:val="both"/>
              <w:rPr>
                <w:rFonts w:hint="default"/>
              </w:rPr>
            </w:pPr>
            <w:r>
              <w:rPr>
                <w:rFonts w:ascii="仿宋_GB2312" w:eastAsia="仿宋_GB2312" w:hAnsi="仿宋_GB2312" w:cs="仿宋_GB2312"/>
                <w:sz w:val="24"/>
              </w:rPr>
              <w:t>13.做好每周工作计划及完成情况汇总。</w:t>
            </w:r>
          </w:p>
          <w:p w14:paraId="5BCDBF96" w14:textId="77777777" w:rsidR="00270619" w:rsidRDefault="00000000">
            <w:pPr>
              <w:pStyle w:val="null3"/>
              <w:jc w:val="both"/>
              <w:rPr>
                <w:rFonts w:hint="default"/>
              </w:rPr>
            </w:pPr>
            <w:r>
              <w:rPr>
                <w:rFonts w:ascii="仿宋_GB2312" w:eastAsia="仿宋_GB2312" w:hAnsi="仿宋_GB2312" w:cs="仿宋_GB2312"/>
                <w:sz w:val="24"/>
              </w:rPr>
              <w:t>（三）电力系统运维服务内容</w:t>
            </w:r>
          </w:p>
          <w:p w14:paraId="7F3BB95A" w14:textId="77777777" w:rsidR="00270619" w:rsidRDefault="00000000">
            <w:pPr>
              <w:pStyle w:val="null3"/>
              <w:jc w:val="both"/>
              <w:rPr>
                <w:rFonts w:hint="default"/>
              </w:rPr>
            </w:pPr>
            <w:r>
              <w:rPr>
                <w:rFonts w:ascii="仿宋_GB2312" w:eastAsia="仿宋_GB2312" w:hAnsi="仿宋_GB2312" w:cs="仿宋_GB2312"/>
                <w:sz w:val="24"/>
              </w:rPr>
              <w:t>1.每年完成1次高压设备预防性试验，聘请具有相关资质的专业检测机构开展高压设备和变压器的预防性试验，完成保护装置、测控装置、主变本体、断路器间隔、配电柜、UPS装置、直流装置、电缆试验以及设备清扫等实验，并出具专业检测报告；</w:t>
            </w:r>
          </w:p>
          <w:p w14:paraId="3142A60F" w14:textId="77777777" w:rsidR="00270619" w:rsidRDefault="00000000">
            <w:pPr>
              <w:pStyle w:val="null3"/>
              <w:jc w:val="both"/>
              <w:rPr>
                <w:rFonts w:hint="default"/>
              </w:rPr>
            </w:pPr>
            <w:r>
              <w:rPr>
                <w:rFonts w:ascii="仿宋_GB2312" w:eastAsia="仿宋_GB2312" w:hAnsi="仿宋_GB2312" w:cs="仿宋_GB2312"/>
                <w:sz w:val="24"/>
              </w:rPr>
              <w:t>2.完成日常馆区内部电力系统（包括高压、低压、日常运行线路等）的运行、维护与检修；</w:t>
            </w:r>
          </w:p>
          <w:p w14:paraId="64E96ABC" w14:textId="77777777" w:rsidR="00270619" w:rsidRDefault="00000000">
            <w:pPr>
              <w:pStyle w:val="null3"/>
              <w:jc w:val="both"/>
              <w:rPr>
                <w:rFonts w:hint="default"/>
              </w:rPr>
            </w:pPr>
            <w:r>
              <w:rPr>
                <w:rFonts w:ascii="仿宋_GB2312" w:eastAsia="仿宋_GB2312" w:hAnsi="仿宋_GB2312" w:cs="仿宋_GB2312"/>
                <w:sz w:val="24"/>
              </w:rPr>
              <w:t>3.完成1次发电机保养，包括更换机油、滤芯、柴油等。</w:t>
            </w:r>
          </w:p>
          <w:p w14:paraId="69B08D9A" w14:textId="77777777" w:rsidR="00270619" w:rsidRDefault="00000000">
            <w:pPr>
              <w:pStyle w:val="null3"/>
              <w:jc w:val="both"/>
              <w:rPr>
                <w:rFonts w:hint="default"/>
              </w:rPr>
            </w:pPr>
            <w:r>
              <w:rPr>
                <w:rFonts w:ascii="仿宋_GB2312" w:eastAsia="仿宋_GB2312" w:hAnsi="仿宋_GB2312" w:cs="仿宋_GB2312"/>
                <w:sz w:val="24"/>
              </w:rPr>
              <w:t>4.配备专用运维、检修工具；</w:t>
            </w:r>
          </w:p>
          <w:p w14:paraId="35354EF2" w14:textId="77777777" w:rsidR="00270619" w:rsidRDefault="00000000">
            <w:pPr>
              <w:pStyle w:val="null3"/>
              <w:jc w:val="both"/>
              <w:rPr>
                <w:rFonts w:hint="default"/>
              </w:rPr>
            </w:pPr>
            <w:r>
              <w:rPr>
                <w:rFonts w:ascii="仿宋_GB2312" w:eastAsia="仿宋_GB2312" w:hAnsi="仿宋_GB2312" w:cs="仿宋_GB2312"/>
                <w:sz w:val="24"/>
              </w:rPr>
              <w:t>5.按时开展设备巡检工作，制定详细的巡检记录表，并做好记录；</w:t>
            </w:r>
          </w:p>
          <w:p w14:paraId="5922795F" w14:textId="77777777" w:rsidR="00270619" w:rsidRDefault="00000000">
            <w:pPr>
              <w:pStyle w:val="null3"/>
              <w:jc w:val="both"/>
              <w:rPr>
                <w:rFonts w:hint="default"/>
              </w:rPr>
            </w:pPr>
            <w:r>
              <w:rPr>
                <w:rFonts w:ascii="仿宋_GB2312" w:eastAsia="仿宋_GB2312" w:hAnsi="仿宋_GB2312" w:cs="仿宋_GB2312"/>
                <w:sz w:val="24"/>
              </w:rPr>
              <w:t>6.做好每周工作计划及完成情况汇总。</w:t>
            </w:r>
          </w:p>
          <w:p w14:paraId="1A971B17" w14:textId="77777777" w:rsidR="00270619" w:rsidRDefault="00000000">
            <w:pPr>
              <w:pStyle w:val="null3"/>
              <w:jc w:val="both"/>
              <w:rPr>
                <w:rFonts w:hint="default"/>
              </w:rPr>
            </w:pPr>
            <w:r>
              <w:rPr>
                <w:rFonts w:ascii="仿宋_GB2312" w:eastAsia="仿宋_GB2312" w:hAnsi="仿宋_GB2312" w:cs="仿宋_GB2312"/>
                <w:sz w:val="24"/>
              </w:rPr>
              <w:t>五、服务要求</w:t>
            </w:r>
          </w:p>
          <w:p w14:paraId="31F6F236" w14:textId="77777777" w:rsidR="00270619" w:rsidRDefault="00000000">
            <w:pPr>
              <w:pStyle w:val="null3"/>
              <w:jc w:val="both"/>
              <w:rPr>
                <w:rFonts w:hint="default"/>
              </w:rPr>
            </w:pPr>
            <w:r>
              <w:rPr>
                <w:rFonts w:ascii="仿宋_GB2312" w:eastAsia="仿宋_GB2312" w:hAnsi="仿宋_GB2312" w:cs="仿宋_GB2312"/>
                <w:sz w:val="24"/>
              </w:rPr>
              <w:t>1.每日出勤时间以甲方通知为准，配合甲方客流高峰时段延长开放工作。</w:t>
            </w:r>
          </w:p>
          <w:p w14:paraId="69B6C593" w14:textId="77777777" w:rsidR="00270619" w:rsidRDefault="00000000">
            <w:pPr>
              <w:pStyle w:val="null3"/>
              <w:jc w:val="both"/>
              <w:rPr>
                <w:rFonts w:hint="default"/>
              </w:rPr>
            </w:pPr>
            <w:r>
              <w:rPr>
                <w:rFonts w:ascii="仿宋_GB2312" w:eastAsia="仿宋_GB2312" w:hAnsi="仿宋_GB2312" w:cs="仿宋_GB2312"/>
                <w:sz w:val="24"/>
              </w:rPr>
              <w:lastRenderedPageBreak/>
              <w:t>2.重要接待、节假日安排值班人员。</w:t>
            </w:r>
          </w:p>
        </w:tc>
      </w:tr>
      <w:tr w:rsidR="00270619" w14:paraId="4EB0BBA4" w14:textId="77777777" w:rsidTr="00921951">
        <w:tc>
          <w:tcPr>
            <w:tcW w:w="675" w:type="dxa"/>
          </w:tcPr>
          <w:p w14:paraId="136674AB" w14:textId="77777777" w:rsidR="00270619" w:rsidRDefault="00000000">
            <w:pPr>
              <w:pStyle w:val="null3"/>
              <w:rPr>
                <w:rFonts w:hint="default"/>
              </w:rPr>
            </w:pPr>
            <w:r>
              <w:rPr>
                <w:rFonts w:ascii="仿宋_GB2312" w:eastAsia="仿宋_GB2312" w:hAnsi="仿宋_GB2312" w:cs="仿宋_GB2312"/>
              </w:rPr>
              <w:lastRenderedPageBreak/>
              <w:t>2</w:t>
            </w:r>
          </w:p>
        </w:tc>
        <w:tc>
          <w:tcPr>
            <w:tcW w:w="851" w:type="dxa"/>
          </w:tcPr>
          <w:p w14:paraId="5C9671AD" w14:textId="77777777" w:rsidR="00270619" w:rsidRDefault="00270619"/>
        </w:tc>
        <w:tc>
          <w:tcPr>
            <w:tcW w:w="6781" w:type="dxa"/>
          </w:tcPr>
          <w:p w14:paraId="1293E479" w14:textId="77777777" w:rsidR="00270619" w:rsidRDefault="00000000">
            <w:pPr>
              <w:pStyle w:val="null3"/>
              <w:rPr>
                <w:rFonts w:hint="default"/>
              </w:rPr>
            </w:pPr>
            <w:r>
              <w:rPr>
                <w:rFonts w:ascii="仿宋_GB2312" w:eastAsia="仿宋_GB2312" w:hAnsi="仿宋_GB2312" w:cs="仿宋_GB2312"/>
              </w:rPr>
              <w:t>其他：本项目为综合单价合同。</w:t>
            </w:r>
          </w:p>
        </w:tc>
      </w:tr>
    </w:tbl>
    <w:p w14:paraId="5ADB2BF4" w14:textId="77777777" w:rsidR="00270619" w:rsidRDefault="00270619" w:rsidP="00401974">
      <w:pPr>
        <w:pStyle w:val="null3"/>
        <w:outlineLvl w:val="2"/>
        <w:rPr>
          <w:rFonts w:hint="default"/>
        </w:rPr>
      </w:pPr>
    </w:p>
    <w:sectPr w:rsidR="002706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BBBF7779"/>
    <w:rsid w:val="00095912"/>
    <w:rsid w:val="00270619"/>
    <w:rsid w:val="00401974"/>
    <w:rsid w:val="004D0EA8"/>
    <w:rsid w:val="00921951"/>
    <w:rsid w:val="009A44B3"/>
    <w:rsid w:val="00BA0B2F"/>
    <w:rsid w:val="00DA2C37"/>
    <w:rsid w:val="177F50ED"/>
    <w:rsid w:val="53B52B8D"/>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28CCF"/>
  <w15:docId w15:val="{121D01F3-7A2E-46FB-AA9D-801F813A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陕西省政府采购综合管理平台</dc:creator>
  <cp:lastModifiedBy>xw F</cp:lastModifiedBy>
  <cp:revision>7</cp:revision>
  <dcterms:created xsi:type="dcterms:W3CDTF">2022-04-08T19:57:00Z</dcterms:created>
  <dcterms:modified xsi:type="dcterms:W3CDTF">2025-11-03T12:13:00Z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