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BE0A">
      <w:pPr>
        <w:pStyle w:val="9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采购需求</w:t>
      </w:r>
    </w:p>
    <w:p w14:paraId="056054E2">
      <w:pPr>
        <w:pStyle w:val="9"/>
        <w:rPr>
          <w:rFonts w:hint="eastAsia" w:ascii="宋体" w:hAnsi="宋体" w:eastAsia="宋体" w:cs="宋体"/>
          <w:color w:val="auto"/>
        </w:rPr>
      </w:pPr>
    </w:p>
    <w:p w14:paraId="74FA6E0A">
      <w:pPr>
        <w:pStyle w:val="9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一、采购内容</w:t>
      </w:r>
    </w:p>
    <w:p w14:paraId="3CEF3ECA">
      <w:pPr>
        <w:pStyle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采购包预算金额（元）: </w:t>
      </w:r>
      <w:r>
        <w:rPr>
          <w:rFonts w:hint="eastAsia" w:ascii="宋体" w:hAnsi="宋体" w:eastAsia="宋体" w:cs="宋体"/>
          <w:color w:val="auto"/>
          <w:lang w:val="en-US" w:eastAsia="zh-CN"/>
        </w:rPr>
        <w:t>1600000</w:t>
      </w:r>
      <w:r>
        <w:rPr>
          <w:rFonts w:hint="eastAsia" w:ascii="宋体" w:hAnsi="宋体" w:eastAsia="宋体" w:cs="宋体"/>
          <w:color w:val="auto"/>
        </w:rPr>
        <w:t>.00</w:t>
      </w:r>
    </w:p>
    <w:p w14:paraId="6274D5A0">
      <w:pPr>
        <w:pStyle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采购包最高限价（元）: </w:t>
      </w:r>
      <w:r>
        <w:rPr>
          <w:rFonts w:hint="eastAsia" w:ascii="宋体" w:hAnsi="宋体" w:eastAsia="宋体" w:cs="宋体"/>
          <w:color w:val="auto"/>
          <w:lang w:val="en-US" w:eastAsia="zh-CN"/>
        </w:rPr>
        <w:t>1600000</w:t>
      </w:r>
      <w:r>
        <w:rPr>
          <w:rFonts w:hint="eastAsia" w:ascii="宋体" w:hAnsi="宋体" w:eastAsia="宋体" w:cs="宋体"/>
          <w:color w:val="auto"/>
        </w:rPr>
        <w:t>.00</w:t>
      </w:r>
    </w:p>
    <w:p w14:paraId="751037B4">
      <w:pPr>
        <w:pStyle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供应商报价不允许超过标的金额</w:t>
      </w:r>
    </w:p>
    <w:p w14:paraId="6D9BBC32">
      <w:pPr>
        <w:pStyle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（招单价的）供应商报价不允许超过标的单价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3863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B9DEF4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W w:w="831" w:type="dxa"/>
          </w:tcPr>
          <w:p w14:paraId="1BE83FC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标的名称</w:t>
            </w:r>
          </w:p>
        </w:tc>
        <w:tc>
          <w:tcPr>
            <w:tcW w:w="831" w:type="dxa"/>
          </w:tcPr>
          <w:p w14:paraId="2A823DF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数量</w:t>
            </w:r>
          </w:p>
        </w:tc>
        <w:tc>
          <w:tcPr>
            <w:tcW w:w="831" w:type="dxa"/>
          </w:tcPr>
          <w:p w14:paraId="677E5A3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标的金额 （元）</w:t>
            </w:r>
          </w:p>
        </w:tc>
        <w:tc>
          <w:tcPr>
            <w:tcW w:w="831" w:type="dxa"/>
          </w:tcPr>
          <w:p w14:paraId="100DD20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计量单位</w:t>
            </w:r>
          </w:p>
        </w:tc>
        <w:tc>
          <w:tcPr>
            <w:tcW w:w="831" w:type="dxa"/>
          </w:tcPr>
          <w:p w14:paraId="27F5A0E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所属行业</w:t>
            </w:r>
          </w:p>
        </w:tc>
        <w:tc>
          <w:tcPr>
            <w:tcW w:w="831" w:type="dxa"/>
          </w:tcPr>
          <w:p w14:paraId="66A67EC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是否核心产品</w:t>
            </w:r>
          </w:p>
        </w:tc>
        <w:tc>
          <w:tcPr>
            <w:tcW w:w="831" w:type="dxa"/>
          </w:tcPr>
          <w:p w14:paraId="0067AB1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是否允许进口产品</w:t>
            </w:r>
          </w:p>
        </w:tc>
        <w:tc>
          <w:tcPr>
            <w:tcW w:w="831" w:type="dxa"/>
          </w:tcPr>
          <w:p w14:paraId="1FFE609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是否属于节能产品</w:t>
            </w:r>
          </w:p>
        </w:tc>
        <w:tc>
          <w:tcPr>
            <w:tcW w:w="831" w:type="dxa"/>
          </w:tcPr>
          <w:p w14:paraId="37B24C9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是否属于环境标志产品</w:t>
            </w:r>
          </w:p>
        </w:tc>
      </w:tr>
      <w:tr w14:paraId="365CB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664C04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31" w:type="dxa"/>
          </w:tcPr>
          <w:p w14:paraId="3395762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眼科医学影像信息系统</w:t>
            </w:r>
          </w:p>
        </w:tc>
        <w:tc>
          <w:tcPr>
            <w:tcW w:w="831" w:type="dxa"/>
          </w:tcPr>
          <w:p w14:paraId="12977A4E">
            <w:pPr>
              <w:pStyle w:val="9"/>
              <w:jc w:val="righ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1.00</w:t>
            </w:r>
          </w:p>
        </w:tc>
        <w:tc>
          <w:tcPr>
            <w:tcW w:w="831" w:type="dxa"/>
          </w:tcPr>
          <w:p w14:paraId="6D3504A9">
            <w:pPr>
              <w:pStyle w:val="9"/>
              <w:jc w:val="righ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1600000</w:t>
            </w:r>
            <w:r>
              <w:rPr>
                <w:rFonts w:hint="eastAsia" w:ascii="宋体" w:hAnsi="宋体" w:eastAsia="宋体" w:cs="宋体"/>
                <w:color w:val="auto"/>
              </w:rPr>
              <w:t>.00</w:t>
            </w:r>
          </w:p>
        </w:tc>
        <w:tc>
          <w:tcPr>
            <w:tcW w:w="831" w:type="dxa"/>
          </w:tcPr>
          <w:p w14:paraId="6FF246E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831" w:type="dxa"/>
          </w:tcPr>
          <w:p w14:paraId="085E23F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软件和信息技术服务业</w:t>
            </w:r>
          </w:p>
        </w:tc>
        <w:tc>
          <w:tcPr>
            <w:tcW w:w="831" w:type="dxa"/>
          </w:tcPr>
          <w:p w14:paraId="718D3E6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否</w:t>
            </w:r>
          </w:p>
        </w:tc>
        <w:tc>
          <w:tcPr>
            <w:tcW w:w="831" w:type="dxa"/>
          </w:tcPr>
          <w:p w14:paraId="2E20E83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否</w:t>
            </w:r>
          </w:p>
        </w:tc>
        <w:tc>
          <w:tcPr>
            <w:tcW w:w="831" w:type="dxa"/>
          </w:tcPr>
          <w:p w14:paraId="64E36A90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否</w:t>
            </w:r>
          </w:p>
        </w:tc>
        <w:tc>
          <w:tcPr>
            <w:tcW w:w="831" w:type="dxa"/>
          </w:tcPr>
          <w:p w14:paraId="4AA6738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否</w:t>
            </w:r>
          </w:p>
        </w:tc>
      </w:tr>
    </w:tbl>
    <w:p w14:paraId="0A053CD9">
      <w:pPr>
        <w:rPr>
          <w:rFonts w:hint="eastAsia"/>
          <w:lang w:val="en-US" w:eastAsia="zh-CN"/>
        </w:rPr>
      </w:pPr>
    </w:p>
    <w:p w14:paraId="39E7B060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二、其他内容详见磋商采购文件。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11302"/>
    <w:rsid w:val="000B534C"/>
    <w:rsid w:val="02AD7C71"/>
    <w:rsid w:val="11FE1C1C"/>
    <w:rsid w:val="19910762"/>
    <w:rsid w:val="1DD80D03"/>
    <w:rsid w:val="1E06634F"/>
    <w:rsid w:val="2EAC41C6"/>
    <w:rsid w:val="35B22309"/>
    <w:rsid w:val="37F92E2B"/>
    <w:rsid w:val="3CA876F2"/>
    <w:rsid w:val="3E18216E"/>
    <w:rsid w:val="54AA3DF7"/>
    <w:rsid w:val="61B054B5"/>
    <w:rsid w:val="61F11302"/>
    <w:rsid w:val="6A0E5E7F"/>
    <w:rsid w:val="70DB0409"/>
    <w:rsid w:val="73956101"/>
    <w:rsid w:val="74765B2A"/>
    <w:rsid w:val="764D0F9A"/>
    <w:rsid w:val="78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仿宋" w:hAnsi="仿宋" w:eastAsia="宋体" w:cs="仿宋"/>
      <w:b/>
      <w:snapToGrid w:val="0"/>
      <w:color w:val="000000"/>
      <w:kern w:val="2"/>
      <w:sz w:val="24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宋体" w:cs="Times New Roman"/>
      <w:b/>
      <w:bCs/>
      <w:snapToGrid w:val="0"/>
      <w:color w:val="000000"/>
      <w:kern w:val="44"/>
      <w:sz w:val="44"/>
      <w:szCs w:val="21"/>
      <w:lang w:val="en-US" w:eastAsia="zh-CN" w:bidi="ar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1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张龙</dc:creator>
  <cp:lastModifiedBy>张龙</cp:lastModifiedBy>
  <dcterms:modified xsi:type="dcterms:W3CDTF">2025-11-10T08:30:26Z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04570C3BD733431C96272CB7A2826474_11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