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F5E89">
      <w:pPr>
        <w:spacing w:line="360" w:lineRule="auto"/>
        <w:jc w:val="center"/>
        <w:rPr>
          <w:rFonts w:hint="eastAsia" w:ascii="黑体" w:hAnsi="黑体" w:eastAsia="黑体" w:cs="黑体"/>
          <w:sz w:val="36"/>
          <w:szCs w:val="36"/>
          <w:lang w:eastAsia="zh-CN"/>
        </w:rPr>
      </w:pPr>
      <w:bookmarkStart w:id="0" w:name="_GoBack"/>
      <w:r>
        <w:rPr>
          <w:rFonts w:hint="eastAsia" w:ascii="黑体" w:hAnsi="黑体" w:eastAsia="黑体" w:cs="黑体"/>
          <w:sz w:val="36"/>
          <w:szCs w:val="36"/>
          <w:lang w:eastAsia="zh-CN"/>
        </w:rPr>
        <w:t>核磁共振</w:t>
      </w:r>
      <w:r>
        <w:rPr>
          <w:rFonts w:hint="eastAsia" w:ascii="黑体" w:hAnsi="黑体" w:eastAsia="黑体" w:cs="黑体"/>
          <w:sz w:val="36"/>
          <w:szCs w:val="36"/>
          <w:lang w:val="en-US" w:eastAsia="zh-CN"/>
        </w:rPr>
        <w:t>机房屏蔽防护</w:t>
      </w:r>
      <w:bookmarkEnd w:id="0"/>
      <w:r>
        <w:rPr>
          <w:rFonts w:hint="eastAsia" w:ascii="黑体" w:hAnsi="黑体" w:eastAsia="黑体" w:cs="黑体"/>
          <w:sz w:val="36"/>
          <w:szCs w:val="36"/>
          <w:lang w:eastAsia="zh-CN"/>
        </w:rPr>
        <w:t>项目采购需求</w:t>
      </w:r>
    </w:p>
    <w:p w14:paraId="627B7A2D">
      <w:pPr>
        <w:spacing w:line="360" w:lineRule="auto"/>
        <w:jc w:val="center"/>
        <w:rPr>
          <w:rFonts w:hint="eastAsia" w:ascii="黑体" w:hAnsi="黑体" w:eastAsia="黑体" w:cs="黑体"/>
          <w:sz w:val="36"/>
          <w:szCs w:val="36"/>
          <w:lang w:eastAsia="zh-CN"/>
        </w:rPr>
      </w:pPr>
    </w:p>
    <w:p w14:paraId="30562844">
      <w:pPr>
        <w:spacing w:line="360" w:lineRule="auto"/>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一、基本要求</w:t>
      </w:r>
    </w:p>
    <w:p w14:paraId="7144A10D">
      <w:pPr>
        <w:spacing w:line="640" w:lineRule="exact"/>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kern w:val="2"/>
          <w:sz w:val="30"/>
          <w:szCs w:val="30"/>
          <w:lang w:val="en-US" w:eastAsia="zh-CN" w:bidi="ar-SA"/>
        </w:rPr>
        <w:t>1.功能要求：</w:t>
      </w:r>
      <w:r>
        <w:rPr>
          <w:rFonts w:hint="eastAsia" w:ascii="仿宋" w:hAnsi="仿宋" w:eastAsia="仿宋" w:cs="仿宋"/>
          <w:b w:val="0"/>
          <w:bCs w:val="0"/>
          <w:sz w:val="30"/>
          <w:szCs w:val="30"/>
          <w:lang w:val="en-US" w:eastAsia="zh-CN"/>
        </w:rPr>
        <w:t>该项目为我院核磁共振机房进行屏蔽防护。</w:t>
      </w:r>
    </w:p>
    <w:p w14:paraId="24C40F71">
      <w:pPr>
        <w:spacing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 采购项目需要落实的政府采购政策</w:t>
      </w:r>
    </w:p>
    <w:p w14:paraId="657AEB70">
      <w:pPr>
        <w:spacing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（1）《政府采购促进中小企业发展管理办法》（财库〔2020〕46号）；（2）《财政部 司法部关于政府采购支持监狱企业发展有关问题的通知》（财库〔2014〕68号）；（3）《三部门联合发布关于促进残疾人就业政府采购政策的通知》（财库〔2017〕141号）；（4）《关于运用政府采购政策支持乡村产业振兴的通知》（财库〔2021〕19号）；（5）陕西省财政厅关于印发《陕西省中小企业政府采购信用融资办法》（陕财办采〔2018〕23号）;（6）《财政部关于进一步加大政府采购支持中小企业力度的通知》（财库〔2022〕19号）；（7）《陕西省财政厅关于加快推进我省中小企业政府采购信用融资工作的通知》（陕财办采〔2020〕15 号）；（8）其他需要落实的政府采购政策。</w:t>
      </w:r>
    </w:p>
    <w:p w14:paraId="6ECE0479">
      <w:pPr>
        <w:bidi w:val="0"/>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highlight w:val="none"/>
        </w:rPr>
        <w:t>3.服务期限：</w:t>
      </w:r>
      <w:r>
        <w:rPr>
          <w:rFonts w:hint="eastAsia" w:ascii="仿宋" w:hAnsi="仿宋" w:eastAsia="仿宋" w:cs="仿宋"/>
          <w:b w:val="0"/>
          <w:bCs w:val="0"/>
          <w:sz w:val="30"/>
          <w:szCs w:val="30"/>
          <w:lang w:val="en-US" w:eastAsia="zh-CN"/>
        </w:rPr>
        <w:t>合同签订后20个工作日</w:t>
      </w:r>
    </w:p>
    <w:p w14:paraId="6479F80E">
      <w:pPr>
        <w:bidi w:val="0"/>
        <w:ind w:firstLine="600" w:firstLineChars="200"/>
        <w:rPr>
          <w:rFonts w:hint="eastAsia" w:ascii="仿宋" w:hAnsi="仿宋" w:cs="仿宋"/>
          <w:b w:val="0"/>
          <w:bCs w:val="0"/>
          <w:sz w:val="30"/>
          <w:szCs w:val="30"/>
        </w:rPr>
      </w:pPr>
      <w:r>
        <w:rPr>
          <w:rFonts w:hint="eastAsia" w:ascii="仿宋" w:hAnsi="仿宋" w:eastAsia="仿宋" w:cs="仿宋"/>
          <w:b w:val="0"/>
          <w:bCs w:val="0"/>
          <w:sz w:val="30"/>
          <w:szCs w:val="30"/>
        </w:rPr>
        <w:t>4.服务地点：</w:t>
      </w:r>
      <w:r>
        <w:rPr>
          <w:rFonts w:hint="eastAsia" w:ascii="仿宋" w:hAnsi="仿宋" w:eastAsia="仿宋" w:cs="仿宋"/>
          <w:b w:val="0"/>
          <w:bCs w:val="0"/>
          <w:sz w:val="30"/>
          <w:szCs w:val="30"/>
          <w:lang w:val="en-US" w:eastAsia="zh-CN"/>
        </w:rPr>
        <w:t>渭南市临渭区</w:t>
      </w:r>
    </w:p>
    <w:p w14:paraId="025FA521">
      <w:pPr>
        <w:spacing w:line="360" w:lineRule="auto"/>
        <w:ind w:firstLine="600" w:firstLineChars="200"/>
        <w:rPr>
          <w:rFonts w:hint="eastAsia" w:ascii="仿宋" w:hAnsi="仿宋" w:eastAsia="仿宋" w:cs="宋体"/>
          <w:b w:val="0"/>
          <w:bCs w:val="0"/>
          <w:sz w:val="30"/>
          <w:szCs w:val="30"/>
        </w:rPr>
      </w:pPr>
      <w:r>
        <w:rPr>
          <w:rFonts w:hint="eastAsia" w:ascii="仿宋" w:hAnsi="仿宋" w:eastAsia="仿宋" w:cs="宋体"/>
          <w:b w:val="0"/>
          <w:bCs w:val="0"/>
          <w:sz w:val="30"/>
          <w:szCs w:val="30"/>
        </w:rPr>
        <w:t>5.是否专门面向中小企业采购：是，本项目专门面向中小企业采购。</w:t>
      </w:r>
    </w:p>
    <w:p w14:paraId="24B1E4B8">
      <w:pPr>
        <w:pStyle w:val="2"/>
        <w:spacing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本次采购预算</w:t>
      </w:r>
      <w:r>
        <w:rPr>
          <w:rFonts w:hint="eastAsia" w:ascii="仿宋" w:hAnsi="仿宋" w:eastAsia="仿宋" w:cs="仿宋"/>
          <w:b w:val="0"/>
          <w:bCs w:val="0"/>
          <w:sz w:val="30"/>
          <w:szCs w:val="30"/>
          <w:lang w:val="en-US" w:eastAsia="zh-CN"/>
        </w:rPr>
        <w:t>18.80万</w:t>
      </w:r>
      <w:r>
        <w:rPr>
          <w:rFonts w:hint="eastAsia" w:ascii="仿宋" w:hAnsi="仿宋" w:eastAsia="仿宋" w:cs="仿宋"/>
          <w:b w:val="0"/>
          <w:bCs w:val="0"/>
          <w:sz w:val="30"/>
          <w:szCs w:val="30"/>
        </w:rPr>
        <w:t>元。</w:t>
      </w:r>
    </w:p>
    <w:p w14:paraId="67180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C4513"/>
    <w:rsid w:val="0D4C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2025-11-12T09:08:00Z</dcterms:created>
  <dc:creator>琥珀</dc:creator>
  <cp:lastModifiedBy>琥珀</cp:lastModifiedBy>
  <dcterms:modified xsi:type="dcterms:W3CDTF">2025-11-12T09:09:13Z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879B3A0F1CBF49F1A6B905920D5DF287_11</vt:lpwstr>
  </property>
  <property fmtid="{D5CDD505-2E9C-101B-9397-08002B2CF9AE}" pid="4" name="KSOTemplateDocerSaveRecord">
    <vt:lpwstr>eyJoZGlkIjoiMmU1OTkzMmM4YmJjNTA4ZTVlNjBiODExOWZjZjRlY2MiLCJ1c2VySWQiOiIyNDExOTAxMzUifQ==</vt:lpwstr>
  </property>
</Properties>
</file>