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36673">
      <w:pPr>
        <w:pStyle w:val="4"/>
        <w:rPr>
          <w:color w:val="FF0000"/>
          <w:sz w:val="24"/>
          <w:szCs w:val="24"/>
        </w:rPr>
      </w:pPr>
      <w:r>
        <w:rPr>
          <w:rFonts w:ascii="仿宋_GB2312" w:hAnsi="仿宋_GB2312" w:eastAsia="仿宋_GB2312" w:cs="仿宋_GB2312"/>
          <w:color w:val="FF0000"/>
          <w:sz w:val="24"/>
          <w:szCs w:val="24"/>
        </w:rPr>
        <w:t>采购包1：采购包</w:t>
      </w:r>
      <w:r>
        <w:rPr>
          <w:rFonts w:hint="eastAsia" w:ascii="仿宋_GB2312" w:hAnsi="仿宋_GB2312" w:eastAsia="仿宋_GB2312" w:cs="仿宋_GB2312"/>
          <w:color w:val="FF0000"/>
          <w:sz w:val="24"/>
          <w:szCs w:val="24"/>
          <w:lang w:val="en-US" w:eastAsia="zh-CN"/>
        </w:rPr>
        <w:t>2</w:t>
      </w:r>
      <w:r>
        <w:rPr>
          <w:rFonts w:ascii="仿宋_GB2312" w:hAnsi="仿宋_GB2312" w:eastAsia="仿宋_GB2312" w:cs="仿宋_GB2312"/>
          <w:color w:val="FF0000"/>
          <w:sz w:val="24"/>
          <w:szCs w:val="24"/>
        </w:rPr>
        <w:t>：采购包</w:t>
      </w:r>
      <w:r>
        <w:rPr>
          <w:rFonts w:hint="eastAsia" w:ascii="仿宋_GB2312" w:hAnsi="仿宋_GB2312" w:eastAsia="仿宋_GB2312" w:cs="仿宋_GB2312"/>
          <w:color w:val="FF0000"/>
          <w:sz w:val="24"/>
          <w:szCs w:val="24"/>
          <w:lang w:val="en-US" w:eastAsia="zh-CN"/>
        </w:rPr>
        <w:t>3</w:t>
      </w:r>
      <w:r>
        <w:rPr>
          <w:rFonts w:ascii="仿宋_GB2312" w:hAnsi="仿宋_GB2312" w:eastAsia="仿宋_GB2312" w:cs="仿宋_GB2312"/>
          <w:color w:val="FF0000"/>
          <w:sz w:val="24"/>
          <w:szCs w:val="24"/>
        </w:rPr>
        <w:t>：</w:t>
      </w:r>
    </w:p>
    <w:p w14:paraId="0847ABE3">
      <w:pPr>
        <w:pStyle w:val="4"/>
        <w:jc w:val="both"/>
      </w:pPr>
      <w:r>
        <w:rPr>
          <w:rFonts w:ascii="仿宋_GB2312" w:hAnsi="仿宋_GB2312" w:eastAsia="仿宋_GB2312" w:cs="仿宋_GB2312"/>
          <w:sz w:val="24"/>
        </w:rPr>
        <w:t>技术参数与性能指标：</w:t>
      </w:r>
    </w:p>
    <w:p w14:paraId="3C0E378E">
      <w:pPr>
        <w:pStyle w:val="4"/>
      </w:pPr>
      <w:r>
        <w:rPr>
          <w:rFonts w:ascii="仿宋_GB2312" w:hAnsi="仿宋_GB2312" w:eastAsia="仿宋_GB2312" w:cs="仿宋_GB2312"/>
          <w:sz w:val="24"/>
        </w:rPr>
        <w:t>必须能独立完成下列项目：</w:t>
      </w:r>
    </w:p>
    <w:p w14:paraId="22A99142">
      <w:pPr>
        <w:pStyle w:val="4"/>
        <w:jc w:val="left"/>
      </w:pPr>
      <w:r>
        <w:rPr>
          <w:rFonts w:ascii="仿宋_GB2312" w:hAnsi="仿宋_GB2312" w:eastAsia="仿宋_GB2312" w:cs="仿宋_GB2312"/>
          <w:sz w:val="24"/>
        </w:rPr>
        <w:t>（1）通过三目（指社科新书目、科技新书目和上海新书目）征订供应图书。</w:t>
      </w:r>
    </w:p>
    <w:p w14:paraId="0373DBC6">
      <w:pPr>
        <w:pStyle w:val="4"/>
        <w:jc w:val="left"/>
      </w:pPr>
      <w:r>
        <w:rPr>
          <w:rFonts w:ascii="仿宋_GB2312" w:hAnsi="仿宋_GB2312" w:eastAsia="仿宋_GB2312" w:cs="仿宋_GB2312"/>
          <w:sz w:val="24"/>
        </w:rPr>
        <w:t>（2） 通过投标单位提供的自科或社科（本校开设专业相关书籍）书单供书。</w:t>
      </w:r>
    </w:p>
    <w:p w14:paraId="3A6F3E95">
      <w:pPr>
        <w:pStyle w:val="4"/>
        <w:jc w:val="left"/>
      </w:pPr>
      <w:r>
        <w:rPr>
          <w:rFonts w:ascii="仿宋_GB2312" w:hAnsi="仿宋_GB2312" w:eastAsia="仿宋_GB2312" w:cs="仿宋_GB2312"/>
          <w:sz w:val="24"/>
        </w:rPr>
        <w:t>（3） 特别要求投标单位须有较强的收集地方版图书的能力。</w:t>
      </w:r>
    </w:p>
    <w:p w14:paraId="7609FB09">
      <w:pPr>
        <w:pStyle w:val="4"/>
        <w:jc w:val="left"/>
      </w:pPr>
      <w:r>
        <w:rPr>
          <w:rFonts w:ascii="仿宋_GB2312" w:hAnsi="仿宋_GB2312" w:eastAsia="仿宋_GB2312" w:cs="仿宋_GB2312"/>
          <w:sz w:val="24"/>
        </w:rPr>
        <w:t>（4） 投标单位必须满足图书馆荐购订单要求并保证到货率。</w:t>
      </w:r>
    </w:p>
    <w:p w14:paraId="2C7BA362">
      <w:pPr>
        <w:pStyle w:val="4"/>
        <w:jc w:val="left"/>
      </w:pPr>
      <w:r>
        <w:rPr>
          <w:rFonts w:ascii="仿宋_GB2312" w:hAnsi="仿宋_GB2312" w:eastAsia="仿宋_GB2312" w:cs="仿宋_GB2312"/>
          <w:sz w:val="24"/>
        </w:rPr>
        <w:t>（5）投标单位需具备参加全国大型书展，并具有现场选书的条件和能力。</w:t>
      </w:r>
    </w:p>
    <w:p w14:paraId="7B6A9598">
      <w:pPr>
        <w:pStyle w:val="4"/>
        <w:jc w:val="left"/>
      </w:pPr>
      <w:r>
        <w:rPr>
          <w:rFonts w:ascii="仿宋_GB2312" w:hAnsi="仿宋_GB2312" w:eastAsia="仿宋_GB2312" w:cs="仿宋_GB2312"/>
          <w:sz w:val="24"/>
        </w:rPr>
        <w:t>（6）所供图书必须是国家正式出版社出版的正版图书。</w:t>
      </w:r>
    </w:p>
    <w:p w14:paraId="41F0A79F">
      <w:pPr>
        <w:pStyle w:val="4"/>
        <w:jc w:val="left"/>
      </w:pPr>
      <w:r>
        <w:rPr>
          <w:rFonts w:ascii="仿宋_GB2312" w:hAnsi="仿宋_GB2312" w:eastAsia="仿宋_GB2312" w:cs="仿宋_GB2312"/>
          <w:sz w:val="24"/>
        </w:rPr>
        <w:t>（7）免费提供采访数据和标准、规范、完备的编目数据，如中标方提供的MARC数据达不到招标方要求，则须向招标方支付制作数据费用。免费提供采访，编目，贴书标，以及图书上架服务。</w:t>
      </w:r>
    </w:p>
    <w:p w14:paraId="0C7EC231">
      <w:r>
        <w:rPr>
          <w:rFonts w:ascii="仿宋_GB2312" w:hAnsi="仿宋_GB2312" w:eastAsia="仿宋_GB2312" w:cs="仿宋_GB2312"/>
          <w:sz w:val="24"/>
        </w:rPr>
        <w:t>（8）所供图书必须免费夹装16cm不干胶钴基复合磁条（300页以内夹装1根，300～500页夹装2根，500页以上夹装3根）。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5B16D0"/>
    <w:rsid w:val="6B69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337</Words>
  <Characters>351</Characters>
  <Lines>0</Lines>
  <Paragraphs>0</Paragraphs>
  <TotalTime>0</TotalTime>
  <ScaleCrop>false</ScaleCrop>
  <LinksUpToDate>false</LinksUpToDate>
  <CharactersWithSpaces>354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2025-11-14T11:51:00Z</dcterms:created>
  <dc:creator>Administrator</dc:creator>
  <cp:lastModifiedBy>慢慢慢半拍</cp:lastModifiedBy>
  <dcterms:modified xsi:type="dcterms:W3CDTF">2025-11-14T11:53:44Z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eyJoZGlkIjoiODI5OThkNmU1YjY5YTMwMTI5ODRiMmE2NTc4Y2FkN2IiLCJ1c2VySWQiOiI0NTEyNTYyNDEifQ==</vt:lpwstr>
  </property>
  <property fmtid="{D5CDD505-2E9C-101B-9397-08002B2CF9AE}" pid="4" name="ICV">
    <vt:lpwstr>206BC487933B4EF9878210B849DFEFA9_12</vt:lpwstr>
  </property>
</Properties>
</file>