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9448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3"/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</w:pPr>
      <w:r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  <w:t>采购需求</w:t>
      </w:r>
    </w:p>
    <w:p w14:paraId="7DBAB83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F2054B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编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号：ZXF20251123-ZFCG</w:t>
      </w:r>
    </w:p>
    <w:p w14:paraId="06D7295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富平文庙历代珍贵石刻展览项目</w:t>
      </w:r>
    </w:p>
    <w:p w14:paraId="6DBAAA2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采购方式：竞争性磋商</w:t>
      </w:r>
    </w:p>
    <w:p w14:paraId="0608F8C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采购需求：</w:t>
      </w:r>
    </w:p>
    <w:p w14:paraId="09E5EB2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合同包1(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富平文庙历代珍贵石刻展览项目</w:t>
      </w:r>
      <w:r>
        <w:rPr>
          <w:rFonts w:hint="eastAsia" w:ascii="宋体" w:hAnsi="宋体" w:eastAsia="宋体" w:cs="宋体"/>
          <w:sz w:val="24"/>
          <w:szCs w:val="24"/>
        </w:rPr>
        <w:t>):</w:t>
      </w:r>
    </w:p>
    <w:p w14:paraId="6C33EC3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合同包预算金额：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2,288,100.00</w:t>
      </w:r>
      <w:r>
        <w:rPr>
          <w:rFonts w:hint="eastAsia" w:ascii="宋体" w:hAnsi="宋体" w:eastAsia="宋体" w:cs="宋体"/>
          <w:sz w:val="24"/>
          <w:szCs w:val="24"/>
        </w:rPr>
        <w:t>元</w:t>
      </w:r>
    </w:p>
    <w:p w14:paraId="2AB0F70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合同包最高限价：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2,275,294.20</w:t>
      </w:r>
      <w:r>
        <w:rPr>
          <w:rFonts w:hint="eastAsia" w:ascii="宋体" w:hAnsi="宋体" w:eastAsia="宋体" w:cs="宋体"/>
          <w:sz w:val="24"/>
          <w:szCs w:val="24"/>
        </w:rPr>
        <w:t>元</w:t>
      </w:r>
    </w:p>
    <w:tbl>
      <w:tblPr>
        <w:tblStyle w:val="2"/>
        <w:tblW w:w="9911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305"/>
        <w:gridCol w:w="1905"/>
        <w:gridCol w:w="990"/>
        <w:gridCol w:w="1485"/>
        <w:gridCol w:w="1635"/>
        <w:gridCol w:w="1706"/>
      </w:tblGrid>
      <w:tr w14:paraId="22D3FE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 w14:paraId="4DC88E4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品目号</w:t>
            </w:r>
          </w:p>
        </w:tc>
        <w:tc>
          <w:tcPr>
            <w:tcW w:w="1305" w:type="dxa"/>
            <w:vAlign w:val="center"/>
          </w:tcPr>
          <w:p w14:paraId="3EDB665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品目名称</w:t>
            </w:r>
          </w:p>
        </w:tc>
        <w:tc>
          <w:tcPr>
            <w:tcW w:w="1905" w:type="dxa"/>
            <w:vAlign w:val="center"/>
          </w:tcPr>
          <w:p w14:paraId="456DCD2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采购标的</w:t>
            </w:r>
          </w:p>
        </w:tc>
        <w:tc>
          <w:tcPr>
            <w:tcW w:w="990" w:type="dxa"/>
            <w:vAlign w:val="center"/>
          </w:tcPr>
          <w:p w14:paraId="7E8B8B0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  <w:p w14:paraId="156109A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（单位）</w:t>
            </w:r>
          </w:p>
        </w:tc>
        <w:tc>
          <w:tcPr>
            <w:tcW w:w="1485" w:type="dxa"/>
            <w:vAlign w:val="center"/>
          </w:tcPr>
          <w:p w14:paraId="5B01420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技术规格、</w:t>
            </w:r>
          </w:p>
          <w:p w14:paraId="2B7D259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参数及要求</w:t>
            </w:r>
          </w:p>
        </w:tc>
        <w:tc>
          <w:tcPr>
            <w:tcW w:w="1635" w:type="dxa"/>
            <w:vAlign w:val="center"/>
          </w:tcPr>
          <w:p w14:paraId="3BF4C70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品目预算(元)</w:t>
            </w:r>
          </w:p>
        </w:tc>
        <w:tc>
          <w:tcPr>
            <w:tcW w:w="1706" w:type="dxa"/>
            <w:vAlign w:val="center"/>
          </w:tcPr>
          <w:p w14:paraId="1D023A1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最高限价(元)</w:t>
            </w:r>
          </w:p>
        </w:tc>
      </w:tr>
      <w:tr w14:paraId="33F964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 w14:paraId="6623B2A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1-1</w:t>
            </w:r>
          </w:p>
        </w:tc>
        <w:tc>
          <w:tcPr>
            <w:tcW w:w="1305" w:type="dxa"/>
            <w:vAlign w:val="center"/>
          </w:tcPr>
          <w:p w14:paraId="531495E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物施工</w:t>
            </w:r>
          </w:p>
        </w:tc>
        <w:tc>
          <w:tcPr>
            <w:tcW w:w="1905" w:type="dxa"/>
            <w:vAlign w:val="center"/>
          </w:tcPr>
          <w:p w14:paraId="067FE85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富平文庙历代珍贵石刻展览项目</w:t>
            </w:r>
          </w:p>
        </w:tc>
        <w:tc>
          <w:tcPr>
            <w:tcW w:w="990" w:type="dxa"/>
            <w:vAlign w:val="center"/>
          </w:tcPr>
          <w:p w14:paraId="783C2A4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1(项)</w:t>
            </w:r>
          </w:p>
        </w:tc>
        <w:tc>
          <w:tcPr>
            <w:tcW w:w="1485" w:type="dxa"/>
            <w:vAlign w:val="center"/>
          </w:tcPr>
          <w:p w14:paraId="709B98A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详见采购文件</w:t>
            </w:r>
          </w:p>
        </w:tc>
        <w:tc>
          <w:tcPr>
            <w:tcW w:w="1635" w:type="dxa"/>
            <w:vAlign w:val="center"/>
          </w:tcPr>
          <w:p w14:paraId="441A6BF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2,288,100.00</w:t>
            </w:r>
          </w:p>
        </w:tc>
        <w:tc>
          <w:tcPr>
            <w:tcW w:w="1706" w:type="dxa"/>
            <w:vAlign w:val="center"/>
          </w:tcPr>
          <w:p w14:paraId="31129A9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2,275,294.20</w:t>
            </w:r>
          </w:p>
        </w:tc>
      </w:tr>
    </w:tbl>
    <w:p w14:paraId="52CB44B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合同履行期限：</w:t>
      </w:r>
    </w:p>
    <w:p w14:paraId="2331C32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采购包1：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90日历天(计划开、竣工日期以施工合同签订时间为准)</w:t>
      </w:r>
    </w:p>
    <w:p w14:paraId="4C0A6AB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本项目是否接受联合体投标：</w:t>
      </w:r>
    </w:p>
    <w:p w14:paraId="1BE3007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采购包1：不接受联合体投标</w:t>
      </w:r>
    </w:p>
    <w:p w14:paraId="5F5E5B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45BF4"/>
    <w:rsid w:val="01C23717"/>
    <w:rsid w:val="0BC70130"/>
    <w:rsid w:val="119C7ADB"/>
    <w:rsid w:val="1A461392"/>
    <w:rsid w:val="2039630E"/>
    <w:rsid w:val="21B42EC7"/>
    <w:rsid w:val="36D41CAE"/>
    <w:rsid w:val="3B486FAC"/>
    <w:rsid w:val="408A75B7"/>
    <w:rsid w:val="4B306B1D"/>
    <w:rsid w:val="563A2C99"/>
    <w:rsid w:val="5A5323C5"/>
    <w:rsid w:val="62E0626E"/>
    <w:rsid w:val="691E405A"/>
    <w:rsid w:val="6EC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282</Characters>
  <Lines>0</Lines>
  <Paragraphs>0</Paragraphs>
  <TotalTime>0</TotalTime>
  <ScaleCrop>false</ScaleCrop>
  <LinksUpToDate>false</LinksUpToDate>
  <CharactersWithSpaces>282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2025-06-27T08:35:00Z</dcterms:created>
  <dc:creator>admin</dc:creator>
  <cp:lastModifiedBy>刘娜</cp:lastModifiedBy>
  <dcterms:modified xsi:type="dcterms:W3CDTF">2025-11-23T13:30:47Z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eyJoZGlkIjoiN2VkZTM2ZWYyY2IyMTMyNjkxOTdiNzVlOWEzNDI3NGYiLCJ1c2VySWQiOiIyNTQ1Njg2MTMifQ==</vt:lpwstr>
  </property>
  <property fmtid="{D5CDD505-2E9C-101B-9397-08002B2CF9AE}" pid="4" name="ICV">
    <vt:lpwstr>817B537E468D40198547439FA32CADF2_13</vt:lpwstr>
  </property>
</Properties>
</file>