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62C00">
      <w:pPr>
        <w:spacing w:before="57" w:line="223" w:lineRule="auto"/>
        <w:rPr>
          <w:rFonts w:hint="eastAsia" w:ascii="仿宋" w:hAnsi="仿宋" w:eastAsia="仿宋" w:cs="仿宋"/>
          <w:sz w:val="28"/>
          <w:szCs w:val="28"/>
          <w:lang w:eastAsia="zh-CN"/>
        </w:rPr>
      </w:pPr>
      <w:r>
        <w:rPr>
          <w:rFonts w:ascii="仿宋" w:hAnsi="仿宋" w:eastAsia="仿宋" w:cs="仿宋"/>
          <w:b/>
          <w:bCs/>
          <w:spacing w:val="-3"/>
          <w:sz w:val="28"/>
          <w:szCs w:val="28"/>
        </w:rPr>
        <w:t>采购项目编号：</w:t>
      </w:r>
      <w:r>
        <w:rPr>
          <w:rFonts w:hint="eastAsia" w:ascii="仿宋" w:hAnsi="仿宋" w:eastAsia="仿宋" w:cs="仿宋"/>
          <w:b/>
          <w:bCs/>
          <w:spacing w:val="-3"/>
          <w:sz w:val="28"/>
          <w:szCs w:val="28"/>
          <w:lang w:eastAsia="zh-CN"/>
        </w:rPr>
        <w:t>ZQX-ZC20251101</w:t>
      </w:r>
    </w:p>
    <w:p w14:paraId="65B4DF66">
      <w:pPr>
        <w:pStyle w:val="6"/>
        <w:spacing w:line="295" w:lineRule="auto"/>
      </w:pPr>
    </w:p>
    <w:p w14:paraId="4531CA43">
      <w:pPr>
        <w:pStyle w:val="6"/>
        <w:spacing w:line="295" w:lineRule="auto"/>
      </w:pPr>
    </w:p>
    <w:p w14:paraId="78A07C7E">
      <w:pPr>
        <w:pStyle w:val="6"/>
        <w:spacing w:line="296" w:lineRule="auto"/>
      </w:pPr>
    </w:p>
    <w:p w14:paraId="59A83B2D">
      <w:pPr>
        <w:spacing w:before="130" w:line="359" w:lineRule="auto"/>
        <w:ind w:left="3677" w:right="161" w:hanging="2817"/>
        <w:rPr>
          <w:rFonts w:hint="eastAsia" w:ascii="仿宋" w:hAnsi="仿宋" w:eastAsia="仿宋" w:cs="仿宋"/>
          <w:sz w:val="40"/>
          <w:szCs w:val="40"/>
          <w:lang w:eastAsia="zh-CN"/>
        </w:rPr>
      </w:pPr>
      <w:r>
        <w:rPr>
          <w:rFonts w:hint="eastAsia" w:ascii="仿宋" w:hAnsi="仿宋" w:eastAsia="仿宋" w:cs="仿宋"/>
          <w:b/>
          <w:bCs/>
          <w:spacing w:val="-5"/>
          <w:sz w:val="40"/>
          <w:szCs w:val="40"/>
          <w:lang w:eastAsia="zh-CN"/>
        </w:rPr>
        <w:t>安康市水情教育基地展陈提升项目方案编制服务</w:t>
      </w:r>
    </w:p>
    <w:p w14:paraId="12A3ECC9">
      <w:pPr>
        <w:pStyle w:val="6"/>
        <w:spacing w:line="296" w:lineRule="auto"/>
      </w:pPr>
    </w:p>
    <w:p w14:paraId="10ED56CC">
      <w:pPr>
        <w:spacing w:before="152" w:line="224" w:lineRule="auto"/>
        <w:ind w:left="3213"/>
        <w:rPr>
          <w:rFonts w:ascii="仿宋" w:hAnsi="仿宋" w:eastAsia="仿宋" w:cs="仿宋"/>
          <w:sz w:val="47"/>
          <w:szCs w:val="47"/>
        </w:rPr>
      </w:pPr>
      <w:r>
        <w:rPr>
          <w:rFonts w:ascii="仿宋" w:hAnsi="仿宋" w:eastAsia="仿宋" w:cs="仿宋"/>
          <w:b/>
          <w:bCs/>
          <w:sz w:val="47"/>
          <w:szCs w:val="47"/>
        </w:rPr>
        <w:t>竞争性磋商文件</w:t>
      </w:r>
    </w:p>
    <w:p w14:paraId="587CD80C">
      <w:pPr>
        <w:pStyle w:val="6"/>
        <w:spacing w:line="313" w:lineRule="auto"/>
      </w:pPr>
    </w:p>
    <w:p w14:paraId="196DB78F">
      <w:pPr>
        <w:pStyle w:val="6"/>
        <w:spacing w:line="314" w:lineRule="auto"/>
      </w:pPr>
    </w:p>
    <w:p w14:paraId="3D6709CB">
      <w:pPr>
        <w:pStyle w:val="6"/>
        <w:spacing w:line="314" w:lineRule="auto"/>
      </w:pPr>
    </w:p>
    <w:p w14:paraId="651A0097">
      <w:pPr>
        <w:pStyle w:val="6"/>
        <w:spacing w:line="314" w:lineRule="auto"/>
      </w:pPr>
    </w:p>
    <w:p w14:paraId="5F31B8E4">
      <w:pPr>
        <w:spacing w:line="3792" w:lineRule="exact"/>
        <w:ind w:firstLine="2489"/>
      </w:pPr>
      <w:r>
        <w:rPr>
          <w:position w:val="-75"/>
        </w:rPr>
        <w:drawing>
          <wp:inline distT="0" distB="0" distL="0" distR="0">
            <wp:extent cx="2727960" cy="2407285"/>
            <wp:effectExtent l="0" t="0" r="0" b="6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2728321" cy="2407691"/>
                    </a:xfrm>
                    <a:prstGeom prst="rect">
                      <a:avLst/>
                    </a:prstGeom>
                  </pic:spPr>
                </pic:pic>
              </a:graphicData>
            </a:graphic>
          </wp:inline>
        </w:drawing>
      </w:r>
    </w:p>
    <w:p w14:paraId="40D30BCA">
      <w:pPr>
        <w:pStyle w:val="6"/>
        <w:spacing w:line="252" w:lineRule="auto"/>
      </w:pPr>
    </w:p>
    <w:p w14:paraId="761753C8">
      <w:pPr>
        <w:pStyle w:val="6"/>
        <w:spacing w:line="252" w:lineRule="auto"/>
      </w:pPr>
    </w:p>
    <w:p w14:paraId="56AE7762">
      <w:pPr>
        <w:pStyle w:val="6"/>
        <w:spacing w:line="253" w:lineRule="auto"/>
      </w:pPr>
    </w:p>
    <w:p w14:paraId="4DB07C1F">
      <w:pPr>
        <w:pStyle w:val="6"/>
        <w:spacing w:line="253" w:lineRule="auto"/>
      </w:pPr>
    </w:p>
    <w:p w14:paraId="0E9E5251">
      <w:pPr>
        <w:pStyle w:val="6"/>
        <w:spacing w:line="253" w:lineRule="auto"/>
      </w:pPr>
    </w:p>
    <w:p w14:paraId="72A9723F">
      <w:pPr>
        <w:pStyle w:val="6"/>
        <w:spacing w:line="253" w:lineRule="auto"/>
      </w:pPr>
    </w:p>
    <w:p w14:paraId="6B4BDF76">
      <w:pPr>
        <w:keepNext w:val="0"/>
        <w:keepLines w:val="0"/>
        <w:pageBreakBefore w:val="0"/>
        <w:widowControl w:val="0"/>
        <w:kinsoku/>
        <w:wordWrap/>
        <w:overflowPunct/>
        <w:topLinePunct w:val="0"/>
        <w:autoSpaceDE/>
        <w:autoSpaceDN/>
        <w:bidi w:val="0"/>
        <w:adjustRightInd/>
        <w:snapToGrid/>
        <w:spacing w:before="98" w:line="360" w:lineRule="auto"/>
        <w:ind w:left="1801"/>
        <w:textAlignment w:val="auto"/>
        <w:rPr>
          <w:rFonts w:ascii="仿宋" w:hAnsi="仿宋" w:eastAsia="仿宋" w:cs="仿宋"/>
          <w:sz w:val="30"/>
          <w:szCs w:val="30"/>
        </w:rPr>
      </w:pPr>
      <w:r>
        <w:rPr>
          <w:rFonts w:ascii="仿宋" w:hAnsi="仿宋" w:eastAsia="仿宋" w:cs="仿宋"/>
          <w:b/>
          <w:bCs/>
          <w:spacing w:val="-9"/>
          <w:sz w:val="30"/>
          <w:szCs w:val="30"/>
        </w:rPr>
        <w:t>采</w:t>
      </w:r>
      <w:r>
        <w:rPr>
          <w:rFonts w:ascii="仿宋" w:hAnsi="仿宋" w:eastAsia="仿宋" w:cs="仿宋"/>
          <w:spacing w:val="-9"/>
          <w:sz w:val="30"/>
          <w:szCs w:val="30"/>
        </w:rPr>
        <w:t xml:space="preserve"> </w:t>
      </w:r>
      <w:r>
        <w:rPr>
          <w:rFonts w:ascii="仿宋" w:hAnsi="仿宋" w:eastAsia="仿宋" w:cs="仿宋"/>
          <w:b/>
          <w:bCs/>
          <w:spacing w:val="-9"/>
          <w:sz w:val="30"/>
          <w:szCs w:val="30"/>
        </w:rPr>
        <w:t>购</w:t>
      </w:r>
      <w:r>
        <w:rPr>
          <w:rFonts w:ascii="仿宋" w:hAnsi="仿宋" w:eastAsia="仿宋" w:cs="仿宋"/>
          <w:spacing w:val="27"/>
          <w:sz w:val="30"/>
          <w:szCs w:val="30"/>
        </w:rPr>
        <w:t xml:space="preserve"> </w:t>
      </w:r>
      <w:r>
        <w:rPr>
          <w:rFonts w:ascii="仿宋" w:hAnsi="仿宋" w:eastAsia="仿宋" w:cs="仿宋"/>
          <w:b/>
          <w:bCs/>
          <w:spacing w:val="-9"/>
          <w:sz w:val="30"/>
          <w:szCs w:val="30"/>
        </w:rPr>
        <w:t>人：安康市水利局</w:t>
      </w:r>
    </w:p>
    <w:p w14:paraId="61855D8A">
      <w:pPr>
        <w:keepNext w:val="0"/>
        <w:keepLines w:val="0"/>
        <w:pageBreakBefore w:val="0"/>
        <w:widowControl w:val="0"/>
        <w:kinsoku/>
        <w:wordWrap/>
        <w:overflowPunct/>
        <w:topLinePunct w:val="0"/>
        <w:autoSpaceDE/>
        <w:autoSpaceDN/>
        <w:bidi w:val="0"/>
        <w:adjustRightInd/>
        <w:snapToGrid/>
        <w:spacing w:before="221" w:line="360" w:lineRule="auto"/>
        <w:ind w:left="1805"/>
        <w:textAlignment w:val="auto"/>
        <w:rPr>
          <w:rFonts w:ascii="仿宋" w:hAnsi="仿宋" w:eastAsia="仿宋" w:cs="仿宋"/>
          <w:sz w:val="30"/>
          <w:szCs w:val="30"/>
        </w:rPr>
      </w:pPr>
      <w:r>
        <w:rPr>
          <w:rFonts w:ascii="仿宋" w:hAnsi="仿宋" w:eastAsia="仿宋" w:cs="仿宋"/>
          <w:b/>
          <w:bCs/>
          <w:spacing w:val="-8"/>
          <w:sz w:val="30"/>
          <w:szCs w:val="30"/>
        </w:rPr>
        <w:t>代理机构：</w:t>
      </w:r>
      <w:r>
        <w:rPr>
          <w:rFonts w:ascii="仿宋" w:hAnsi="仿宋" w:eastAsia="仿宋" w:cs="仿宋"/>
          <w:spacing w:val="-83"/>
          <w:sz w:val="30"/>
          <w:szCs w:val="30"/>
        </w:rPr>
        <w:t xml:space="preserve"> </w:t>
      </w:r>
      <w:r>
        <w:rPr>
          <w:rFonts w:ascii="仿宋" w:hAnsi="仿宋" w:eastAsia="仿宋" w:cs="仿宋"/>
          <w:b/>
          <w:bCs/>
          <w:spacing w:val="-8"/>
          <w:sz w:val="30"/>
          <w:szCs w:val="30"/>
        </w:rPr>
        <w:t>中启信项目咨询有限公司</w:t>
      </w:r>
    </w:p>
    <w:p w14:paraId="7F505990">
      <w:pPr>
        <w:keepNext w:val="0"/>
        <w:keepLines w:val="0"/>
        <w:pageBreakBefore w:val="0"/>
        <w:widowControl w:val="0"/>
        <w:kinsoku/>
        <w:wordWrap/>
        <w:overflowPunct/>
        <w:topLinePunct w:val="0"/>
        <w:autoSpaceDE/>
        <w:autoSpaceDN/>
        <w:bidi w:val="0"/>
        <w:adjustRightInd/>
        <w:snapToGrid/>
        <w:spacing w:before="224" w:line="360" w:lineRule="auto"/>
        <w:ind w:left="3827"/>
        <w:textAlignment w:val="auto"/>
        <w:rPr>
          <w:rFonts w:ascii="仿宋" w:hAnsi="仿宋" w:eastAsia="仿宋" w:cs="仿宋"/>
          <w:sz w:val="30"/>
          <w:szCs w:val="30"/>
        </w:rPr>
      </w:pPr>
      <w:r>
        <w:rPr>
          <w:rFonts w:ascii="仿宋" w:hAnsi="仿宋" w:eastAsia="仿宋" w:cs="仿宋"/>
          <w:b/>
          <w:bCs/>
          <w:spacing w:val="-7"/>
          <w:sz w:val="30"/>
          <w:szCs w:val="30"/>
        </w:rPr>
        <w:t>二〇二五年</w:t>
      </w:r>
      <w:r>
        <w:rPr>
          <w:rFonts w:hint="eastAsia" w:ascii="仿宋" w:hAnsi="仿宋" w:eastAsia="仿宋" w:cs="仿宋"/>
          <w:b/>
          <w:bCs/>
          <w:spacing w:val="-7"/>
          <w:sz w:val="30"/>
          <w:szCs w:val="30"/>
          <w:lang w:val="en-US" w:eastAsia="zh-CN"/>
        </w:rPr>
        <w:t>十一</w:t>
      </w:r>
      <w:r>
        <w:rPr>
          <w:rFonts w:ascii="仿宋" w:hAnsi="仿宋" w:eastAsia="仿宋" w:cs="仿宋"/>
          <w:b/>
          <w:bCs/>
          <w:spacing w:val="-7"/>
          <w:sz w:val="30"/>
          <w:szCs w:val="30"/>
        </w:rPr>
        <w:t>月</w:t>
      </w:r>
    </w:p>
    <w:p w14:paraId="6DB741DE">
      <w:pPr>
        <w:spacing w:line="222" w:lineRule="auto"/>
        <w:rPr>
          <w:rFonts w:ascii="仿宋" w:hAnsi="仿宋" w:eastAsia="仿宋" w:cs="仿宋"/>
          <w:sz w:val="30"/>
          <w:szCs w:val="30"/>
        </w:rPr>
        <w:sectPr>
          <w:type w:val="evenPage"/>
          <w:pgSz w:w="11906" w:h="16839"/>
          <w:pgMar w:top="1440" w:right="1080" w:bottom="1440" w:left="1080" w:header="0" w:footer="0" w:gutter="0"/>
          <w:cols w:space="720" w:num="1"/>
        </w:sectPr>
      </w:pPr>
    </w:p>
    <w:sdt>
      <w:sdtPr>
        <w:rPr>
          <w:rFonts w:hint="eastAsia" w:ascii="仿宋" w:hAnsi="仿宋" w:eastAsia="仿宋" w:cs="仿宋"/>
          <w:color w:val="000000" w:themeColor="text1"/>
          <w:kern w:val="2"/>
          <w:sz w:val="21"/>
          <w:szCs w:val="24"/>
          <w:lang w:val="en-US" w:eastAsia="zh-CN" w:bidi="ar-SA"/>
          <w14:textFill>
            <w14:solidFill>
              <w14:schemeClr w14:val="tx1"/>
            </w14:solidFill>
          </w14:textFill>
        </w:rPr>
        <w:id w:val="147466328"/>
        <w15:color w:val="DBDBDB"/>
        <w:docPartObj>
          <w:docPartGallery w:val="Table of Contents"/>
          <w:docPartUnique/>
        </w:docPartObj>
      </w:sdtPr>
      <w:sdtEndPr>
        <w:rPr>
          <w:rFonts w:hint="eastAsia" w:ascii="仿宋" w:hAnsi="仿宋" w:eastAsia="仿宋" w:cs="仿宋"/>
          <w:color w:val="000000" w:themeColor="text1"/>
          <w:kern w:val="2"/>
          <w:sz w:val="21"/>
          <w:szCs w:val="24"/>
          <w:lang w:val="en-US" w:eastAsia="zh-CN" w:bidi="ar-SA"/>
          <w14:textFill>
            <w14:solidFill>
              <w14:schemeClr w14:val="tx1"/>
            </w14:solidFill>
          </w14:textFill>
        </w:rPr>
      </w:sdtEndPr>
      <w:sdtContent>
        <w:p w14:paraId="22A604CA">
          <w:pPr>
            <w:rPr>
              <w:rFonts w:hint="eastAsia" w:ascii="仿宋" w:hAnsi="仿宋" w:eastAsia="仿宋" w:cs="仿宋"/>
              <w:color w:val="000000" w:themeColor="text1"/>
              <w14:textFill>
                <w14:solidFill>
                  <w14:schemeClr w14:val="tx1"/>
                </w14:solidFill>
              </w14:textFill>
            </w:rPr>
          </w:pPr>
        </w:p>
      </w:sdtContent>
    </w:sdt>
    <w:p w14:paraId="742961BD">
      <w:pPr>
        <w:adjustRightInd w:val="0"/>
        <w:snapToGrid w:val="0"/>
        <w:spacing w:line="360" w:lineRule="auto"/>
        <w:ind w:firstLine="2891" w:firstLineChars="600"/>
        <w:jc w:val="both"/>
        <w:outlineLvl w:val="0"/>
        <w:rPr>
          <w:rFonts w:hint="eastAsia" w:ascii="仿宋" w:hAnsi="仿宋" w:eastAsia="仿宋" w:cs="仿宋"/>
          <w:b/>
          <w:color w:val="000000" w:themeColor="text1"/>
          <w:sz w:val="50"/>
          <w:szCs w:val="20"/>
          <w:highlight w:val="none"/>
          <w14:textFill>
            <w14:solidFill>
              <w14:schemeClr w14:val="tx1"/>
            </w14:solidFill>
          </w14:textFill>
        </w:rPr>
      </w:pPr>
      <w:bookmarkStart w:id="0" w:name="_Toc15227"/>
      <w:r>
        <w:rPr>
          <w:rFonts w:hint="eastAsia" w:ascii="仿宋" w:hAnsi="仿宋" w:eastAsia="仿宋" w:cs="仿宋"/>
          <w:b/>
          <w:color w:val="000000" w:themeColor="text1"/>
          <w:sz w:val="48"/>
          <w:szCs w:val="48"/>
          <w:highlight w:val="none"/>
          <w14:textFill>
            <w14:solidFill>
              <w14:schemeClr w14:val="tx1"/>
            </w14:solidFill>
          </w14:textFill>
        </w:rPr>
        <w:t>目    录</w:t>
      </w:r>
      <w:bookmarkEnd w:id="0"/>
    </w:p>
    <w:p w14:paraId="21329655">
      <w:pPr>
        <w:adjustRightInd w:val="0"/>
        <w:snapToGrid w:val="0"/>
        <w:spacing w:line="840" w:lineRule="exact"/>
        <w:ind w:firstLine="2339" w:firstLineChars="728"/>
        <w:rPr>
          <w:rFonts w:hint="eastAsia" w:ascii="仿宋" w:hAnsi="仿宋" w:eastAsia="仿宋" w:cs="仿宋"/>
          <w:b/>
          <w:color w:val="000000" w:themeColor="text1"/>
          <w:sz w:val="32"/>
          <w:szCs w:val="20"/>
          <w:highlight w:val="none"/>
          <w:lang w:eastAsia="zh-CN"/>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 xml:space="preserve">第一章  </w:t>
      </w:r>
      <w:r>
        <w:rPr>
          <w:rFonts w:hint="eastAsia" w:ascii="仿宋" w:hAnsi="仿宋" w:eastAsia="仿宋" w:cs="仿宋"/>
          <w:b/>
          <w:color w:val="000000" w:themeColor="text1"/>
          <w:sz w:val="32"/>
          <w:szCs w:val="20"/>
          <w:highlight w:val="none"/>
          <w:lang w:eastAsia="zh-CN"/>
          <w14:textFill>
            <w14:solidFill>
              <w14:schemeClr w14:val="tx1"/>
            </w14:solidFill>
          </w14:textFill>
        </w:rPr>
        <w:t>磋商</w:t>
      </w:r>
      <w:r>
        <w:rPr>
          <w:rFonts w:hint="eastAsia" w:ascii="仿宋" w:hAnsi="仿宋" w:eastAsia="仿宋" w:cs="仿宋"/>
          <w:b/>
          <w:color w:val="000000" w:themeColor="text1"/>
          <w:sz w:val="32"/>
          <w:szCs w:val="20"/>
          <w:highlight w:val="none"/>
          <w:lang w:val="en-US" w:eastAsia="zh-CN"/>
          <w14:textFill>
            <w14:solidFill>
              <w14:schemeClr w14:val="tx1"/>
            </w14:solidFill>
          </w14:textFill>
        </w:rPr>
        <w:t>公告</w:t>
      </w:r>
    </w:p>
    <w:p w14:paraId="3787269B">
      <w:pPr>
        <w:adjustRightInd w:val="0"/>
        <w:snapToGrid w:val="0"/>
        <w:spacing w:line="840" w:lineRule="exact"/>
        <w:ind w:firstLine="2339" w:firstLineChars="728"/>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第二章  供应商须知及前附表</w:t>
      </w:r>
    </w:p>
    <w:p w14:paraId="37633781">
      <w:pPr>
        <w:adjustRightInd w:val="0"/>
        <w:snapToGrid w:val="0"/>
        <w:spacing w:line="840" w:lineRule="exact"/>
        <w:ind w:firstLine="2339" w:firstLineChars="728"/>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第三章  商务及合同主要条款</w:t>
      </w:r>
    </w:p>
    <w:p w14:paraId="192E1301">
      <w:pPr>
        <w:adjustRightInd w:val="0"/>
        <w:snapToGrid w:val="0"/>
        <w:spacing w:line="840" w:lineRule="exact"/>
        <w:ind w:firstLine="2339" w:firstLineChars="728"/>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第四章  采购内容及要求</w:t>
      </w:r>
    </w:p>
    <w:p w14:paraId="12CC22CD">
      <w:pPr>
        <w:adjustRightInd w:val="0"/>
        <w:snapToGrid w:val="0"/>
        <w:spacing w:line="840" w:lineRule="exact"/>
        <w:ind w:firstLine="2339" w:firstLineChars="728"/>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 xml:space="preserve">第五章  </w:t>
      </w:r>
      <w:r>
        <w:rPr>
          <w:rFonts w:hint="eastAsia" w:ascii="仿宋" w:hAnsi="仿宋" w:eastAsia="仿宋" w:cs="仿宋"/>
          <w:b/>
          <w:color w:val="000000" w:themeColor="text1"/>
          <w:sz w:val="32"/>
          <w:szCs w:val="20"/>
          <w:highlight w:val="none"/>
          <w:lang w:eastAsia="zh-CN"/>
          <w14:textFill>
            <w14:solidFill>
              <w14:schemeClr w14:val="tx1"/>
            </w14:solidFill>
          </w14:textFill>
        </w:rPr>
        <w:t>磋商</w:t>
      </w:r>
      <w:r>
        <w:rPr>
          <w:rFonts w:hint="eastAsia" w:ascii="仿宋" w:hAnsi="仿宋" w:eastAsia="仿宋" w:cs="仿宋"/>
          <w:b/>
          <w:color w:val="000000" w:themeColor="text1"/>
          <w:sz w:val="32"/>
          <w:szCs w:val="20"/>
          <w:highlight w:val="none"/>
          <w14:textFill>
            <w14:solidFill>
              <w14:schemeClr w14:val="tx1"/>
            </w14:solidFill>
          </w14:textFill>
        </w:rPr>
        <w:t>响应文件基本格式</w:t>
      </w:r>
    </w:p>
    <w:p w14:paraId="407193C2">
      <w:pPr>
        <w:adjustRightInd w:val="0"/>
        <w:snapToGrid w:val="0"/>
        <w:spacing w:line="440" w:lineRule="exact"/>
        <w:jc w:val="center"/>
        <w:rPr>
          <w:rFonts w:hint="eastAsia" w:ascii="仿宋" w:hAnsi="仿宋" w:eastAsia="仿宋" w:cs="仿宋"/>
          <w:b/>
          <w:color w:val="000000" w:themeColor="text1"/>
          <w:sz w:val="32"/>
          <w:szCs w:val="32"/>
          <w:highlight w:val="none"/>
          <w:lang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type w:val="evenPage"/>
          <w:pgSz w:w="11906" w:h="16838"/>
          <w:pgMar w:top="1440" w:right="1080" w:bottom="1440" w:left="1080" w:header="851" w:footer="992" w:gutter="0"/>
          <w:pgNumType w:fmt="decimal" w:start="1"/>
          <w:cols w:space="720" w:num="1"/>
          <w:docGrid w:type="lines" w:linePitch="312" w:charSpace="0"/>
        </w:sectPr>
      </w:pPr>
    </w:p>
    <w:p w14:paraId="7045A8EF">
      <w:pPr>
        <w:numPr>
          <w:ilvl w:val="0"/>
          <w:numId w:val="1"/>
        </w:numPr>
        <w:adjustRightInd w:val="0"/>
        <w:snapToGrid w:val="0"/>
        <w:spacing w:line="440" w:lineRule="exact"/>
        <w:ind w:firstLine="3213" w:firstLineChars="1000"/>
        <w:jc w:val="both"/>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磋商公告</w:t>
      </w:r>
    </w:p>
    <w:p w14:paraId="12DA42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bookmarkStart w:id="1" w:name="_Toc32185"/>
      <w:bookmarkStart w:id="2" w:name="_Toc201650492"/>
      <w:bookmarkStart w:id="3" w:name="_Toc260242592"/>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项目概况</w:t>
      </w:r>
    </w:p>
    <w:p w14:paraId="295C48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安康市水情教育基地展陈提升项目方案编制服务采购项目的潜在供应商应在中启信项目咨询有限公司（电子邮箱）获取采购文件，并于 2025年11月25日 15时00分 （北京时间）前提交响应文件。</w:t>
      </w:r>
    </w:p>
    <w:p w14:paraId="170D2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一、项目基本情况</w:t>
      </w:r>
    </w:p>
    <w:p w14:paraId="1E0C1D5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项目编号：ZQX-ZC20251101</w:t>
      </w:r>
    </w:p>
    <w:p w14:paraId="1533F1C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项目名称：安康市水情教育基地展陈提升项目方案编制服务</w:t>
      </w:r>
    </w:p>
    <w:p w14:paraId="1E03445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采购方式：竞争性磋商</w:t>
      </w:r>
    </w:p>
    <w:p w14:paraId="11FF43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预算金额：299,000.00元</w:t>
      </w:r>
    </w:p>
    <w:p w14:paraId="42A393A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采购需求：</w:t>
      </w:r>
    </w:p>
    <w:p w14:paraId="1C3905D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合同包1(安康市水情教育基地展陈提升项目方案编制服务):</w:t>
      </w:r>
    </w:p>
    <w:p w14:paraId="25C2DD8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50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合同包预算金额：299,000.00元</w:t>
      </w:r>
    </w:p>
    <w:p w14:paraId="6BA88AC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50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合同包最高限价：299,000.00元</w:t>
      </w:r>
    </w:p>
    <w:tbl>
      <w:tblPr>
        <w:tblStyle w:val="19"/>
        <w:tblW w:w="101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0"/>
        <w:gridCol w:w="1948"/>
        <w:gridCol w:w="4018"/>
        <w:gridCol w:w="783"/>
        <w:gridCol w:w="1396"/>
        <w:gridCol w:w="1392"/>
      </w:tblGrid>
      <w:tr w14:paraId="1963F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3" w:hRule="atLeast"/>
          <w:tblHeader/>
        </w:trPr>
        <w:tc>
          <w:tcPr>
            <w:tcW w:w="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D3452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品目号</w:t>
            </w:r>
          </w:p>
        </w:tc>
        <w:tc>
          <w:tcPr>
            <w:tcW w:w="194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67C4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品目名称</w:t>
            </w:r>
          </w:p>
        </w:tc>
        <w:tc>
          <w:tcPr>
            <w:tcW w:w="401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C35D39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采购标的</w:t>
            </w:r>
          </w:p>
        </w:tc>
        <w:tc>
          <w:tcPr>
            <w:tcW w:w="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33359B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数量（单位）</w:t>
            </w:r>
          </w:p>
        </w:tc>
        <w:tc>
          <w:tcPr>
            <w:tcW w:w="13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09148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技术规格、参数及要求</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C8C5C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品目预算(元)</w:t>
            </w:r>
          </w:p>
        </w:tc>
      </w:tr>
      <w:tr w14:paraId="6EF21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29FEDB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1-1</w:t>
            </w:r>
          </w:p>
        </w:tc>
        <w:tc>
          <w:tcPr>
            <w:tcW w:w="194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BC14D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其他展览服务</w:t>
            </w:r>
          </w:p>
        </w:tc>
        <w:tc>
          <w:tcPr>
            <w:tcW w:w="401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9A717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安康市水情教育基地展陈提升项目方案编制服务</w:t>
            </w:r>
          </w:p>
        </w:tc>
        <w:tc>
          <w:tcPr>
            <w:tcW w:w="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F5AE3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1(套)</w:t>
            </w:r>
          </w:p>
        </w:tc>
        <w:tc>
          <w:tcPr>
            <w:tcW w:w="13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9480C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详见采购文件</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402927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299,000.00</w:t>
            </w:r>
          </w:p>
        </w:tc>
      </w:tr>
    </w:tbl>
    <w:p w14:paraId="1060B5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50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本合同包不接受联合体投标</w:t>
      </w:r>
    </w:p>
    <w:p w14:paraId="76BC1B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50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合同履行期限：30日历天</w:t>
      </w:r>
    </w:p>
    <w:p w14:paraId="35F861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二、申请人的资格要求：</w:t>
      </w:r>
    </w:p>
    <w:p w14:paraId="49D3B1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592E653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0509B6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合同包1(安康市水情教育基地展陈提升项目方案编制服务)落实政府采购政策需满足的资格要求如下:</w:t>
      </w:r>
    </w:p>
    <w:p w14:paraId="5BEDE3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384" w:right="0" w:firstLine="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（3）《国务院办公厅关于建立政府强制采购节能产品制度的通知》（国办发〔2007〕51号）；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（4）《关于印发环境标志产品政府采购品目清单的通知》（财库〔2019〕18号）；（5）《关于印发节能产品政府采购品目清单的通知》（财库〔2019〕19号）；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（6）《关于促进残疾人就业政府采购政策的通知》财库〔2017〕141号；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（7）《关于调整优化节能产品、环境标志产品政府采购执行机制的通知》（财库〔2019〕9号）；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（8）《财政部农业农村部国家乡村振兴局关于运用政府采购政策支持乡村产业振兴的通知》（财库〔2021〕19号）；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（9）《陕西省中小企业政府采购信用融资办法》（陕财办采〔2018〕23号）；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（10）《陕西省财政厅关于加快推进我省中小企业政府采购信用融资工作的通知》（陕财办采〔2020〕15号）；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（11）陕西省财政厅《关于进一步加强政府绿色采购有关问题的通知》陕财办采〔2021〕29号。</w:t>
      </w:r>
    </w:p>
    <w:p w14:paraId="0D2EE25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3.本项目的特定资格要求：</w:t>
      </w:r>
    </w:p>
    <w:p w14:paraId="39C35AB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合同包1(安康市水情教育基地展陈提升项目方案编制服务)特定资格要求如下:</w:t>
      </w:r>
    </w:p>
    <w:p w14:paraId="65D83D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384" w:right="0" w:firstLine="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（2）法定代表人参加投标时，提供本人身份证复印件；授权代表参加投标时，提供法定代表人授权委托书、法定代表人和被授权人身份证复印件；</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（3）供应商须具备建设行政主管部门颁发的工程设计水利行业乙级(含乙级)以上资质或工程设计水利行业城市防洪专业乙级(含乙级)以上资质，并在人员、设备、资金等方面具备相应能力；</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4）财务状况报告：提供2024年度财务审计报告(成立时间至提交投标文件截止时间不足1年的可提供成立后任意时段的资产负债表），或提交投标文件截止时间近三个月内或其基本存款账户开户银行出具的资信证明及基本存款账户开户许可证（基本账户信息表）；</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（5）社会保障资金缴纳证明：自2025年1月1日以来已缴存的至少1个月的社会保障资金缴存单据或社保机构开具的社会保险参保缴费情况证明。依法不需要缴纳社会保障资金的供应商应提供相关文件证明；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（6）税收缴纳证明：自2025年1月1日以来不少于1个月的完税证明（任意税种）；依法免税的供应商应提供相关文件证明；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301227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三、获取采购文件</w:t>
      </w:r>
    </w:p>
    <w:p w14:paraId="003A34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时间： 2025年11月12日 至 2025年11月18日 ，每天上午 09:00:00 至 12:00:00 ，下午 14:00:00 至 17:00:00 （北京时间）</w:t>
      </w:r>
    </w:p>
    <w:p w14:paraId="6C89A4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途径：中启信项目咨询有限公司（电子邮箱）</w:t>
      </w:r>
    </w:p>
    <w:p w14:paraId="37DD89D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方式：在线获取</w:t>
      </w:r>
    </w:p>
    <w:p w14:paraId="292306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售价： 0元</w:t>
      </w:r>
    </w:p>
    <w:p w14:paraId="0B2E9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四、响应文件提交</w:t>
      </w:r>
    </w:p>
    <w:p w14:paraId="2831380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截止时间： 2025年11月25日 15时00分00秒 （北京时间）</w:t>
      </w:r>
    </w:p>
    <w:p w14:paraId="7AD6F6C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地点：安康市水利局1815会议室</w:t>
      </w:r>
    </w:p>
    <w:p w14:paraId="50CF6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五、开启</w:t>
      </w:r>
    </w:p>
    <w:p w14:paraId="16C5B92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时间： 2025年11月25日 15时00分00秒 （北京时间）</w:t>
      </w:r>
    </w:p>
    <w:p w14:paraId="4940F82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地点：安康市水利局1815会议室</w:t>
      </w:r>
    </w:p>
    <w:p w14:paraId="69DB2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六、公告期限</w:t>
      </w:r>
    </w:p>
    <w:p w14:paraId="4B995D3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自本公告发布之日起3个工作日。</w:t>
      </w:r>
    </w:p>
    <w:p w14:paraId="3BB378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七、其他补充事宜</w:t>
      </w:r>
    </w:p>
    <w:p w14:paraId="3FAC056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投标人须在磋商文件发售时间内将加盖单位公章的法人授权书、法人及被授权人身份证复印件、营业执照发送至中启信项目咨询有限公司（2452866767@qq.com）邮箱，进行投标确认，否则报名无效。</w:t>
      </w:r>
    </w:p>
    <w:p w14:paraId="1ED590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2902D7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1.采购人信息</w:t>
      </w:r>
    </w:p>
    <w:p w14:paraId="73F20F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名称：安康市水利局</w:t>
      </w:r>
    </w:p>
    <w:p w14:paraId="342EAB3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地址：育才路市政府20楼</w:t>
      </w:r>
    </w:p>
    <w:p w14:paraId="08150C7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联系方式：0915-3808699</w:t>
      </w:r>
    </w:p>
    <w:p w14:paraId="356506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23DD776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名称：中启信项目咨询有限公司</w:t>
      </w:r>
    </w:p>
    <w:p w14:paraId="6044638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地址：安康市汉滨区兴科明珠小区一期 11 号楼2002 室</w:t>
      </w:r>
    </w:p>
    <w:p w14:paraId="64F5CE8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联系方式：18291846525</w:t>
      </w:r>
    </w:p>
    <w:p w14:paraId="19B189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3.项目联系方式</w:t>
      </w:r>
    </w:p>
    <w:p w14:paraId="7EB936F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项目联系人：罗工</w:t>
      </w:r>
    </w:p>
    <w:p w14:paraId="73E16B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电话：18291846525</w:t>
      </w:r>
    </w:p>
    <w:p w14:paraId="6D74C49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中启信项目咨询有限公司</w:t>
      </w:r>
    </w:p>
    <w:p w14:paraId="629D8C2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384"/>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2025年11月11日</w:t>
      </w:r>
    </w:p>
    <w:p w14:paraId="10317FF6">
      <w:pP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br w:type="page"/>
      </w:r>
    </w:p>
    <w:p w14:paraId="4BD50DE2">
      <w:pPr>
        <w:pStyle w:val="16"/>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000000" w:themeColor="text1"/>
          <w:sz w:val="21"/>
          <w:szCs w:val="24"/>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第二章 供应商须知</w:t>
      </w:r>
      <w:bookmarkEnd w:id="1"/>
    </w:p>
    <w:p w14:paraId="313D1B65">
      <w:pPr>
        <w:keepNext w:val="0"/>
        <w:keepLines w:val="0"/>
        <w:pageBreakBefore w:val="0"/>
        <w:kinsoku/>
        <w:wordWrap/>
        <w:overflowPunct/>
        <w:topLinePunct w:val="0"/>
        <w:bidi w:val="0"/>
        <w:spacing w:line="440" w:lineRule="exact"/>
        <w:jc w:val="center"/>
        <w:textAlignment w:val="auto"/>
        <w:outlineLvl w:val="1"/>
        <w:rPr>
          <w:rFonts w:hint="eastAsia" w:ascii="仿宋" w:hAnsi="仿宋" w:eastAsia="仿宋" w:cs="仿宋"/>
          <w:b/>
          <w:bCs w:val="0"/>
          <w:color w:val="000000" w:themeColor="text1"/>
          <w:sz w:val="24"/>
          <w:szCs w:val="24"/>
          <w14:textFill>
            <w14:solidFill>
              <w14:schemeClr w14:val="tx1"/>
            </w14:solidFill>
          </w14:textFill>
        </w:rPr>
      </w:pPr>
      <w:bookmarkStart w:id="4" w:name="_Toc169838519"/>
      <w:bookmarkStart w:id="5" w:name="_Toc245658521"/>
      <w:bookmarkStart w:id="6" w:name="_Toc173549965"/>
      <w:bookmarkStart w:id="7" w:name="_Toc167591030"/>
      <w:bookmarkStart w:id="8" w:name="_Toc170980441"/>
      <w:bookmarkStart w:id="9" w:name="_Toc167591131"/>
      <w:bookmarkStart w:id="10" w:name="_Toc170980539"/>
      <w:bookmarkStart w:id="11" w:name="_Toc167849347"/>
      <w:bookmarkStart w:id="12" w:name="_Toc208337151"/>
      <w:bookmarkStart w:id="13" w:name="_Toc207897903"/>
      <w:bookmarkStart w:id="14" w:name="_Toc169846860"/>
      <w:bookmarkStart w:id="15" w:name="_Toc175032424"/>
      <w:bookmarkStart w:id="16" w:name="_Toc154482466"/>
      <w:bookmarkStart w:id="17" w:name="_Toc167591317"/>
      <w:bookmarkStart w:id="18" w:name="_Toc167591479"/>
      <w:bookmarkStart w:id="19" w:name="_Toc244623578"/>
      <w:bookmarkStart w:id="20" w:name="_Toc167590762"/>
      <w:bookmarkStart w:id="21" w:name="_Toc169846763"/>
      <w:bookmarkStart w:id="22" w:name="_Toc245657540"/>
      <w:bookmarkStart w:id="23" w:name="_Toc245176652"/>
      <w:bookmarkStart w:id="24" w:name="_Toc175033579"/>
      <w:r>
        <w:rPr>
          <w:rFonts w:hint="eastAsia" w:ascii="仿宋" w:hAnsi="仿宋" w:eastAsia="仿宋" w:cs="仿宋"/>
          <w:b/>
          <w:bCs w:val="0"/>
          <w:color w:val="000000" w:themeColor="text1"/>
          <w:sz w:val="24"/>
          <w:szCs w:val="24"/>
          <w:lang w:val="en-US" w:eastAsia="zh-CN"/>
          <w14:textFill>
            <w14:solidFill>
              <w14:schemeClr w14:val="tx1"/>
            </w14:solidFill>
          </w14:textFill>
        </w:rPr>
        <w:t xml:space="preserve">第一节  </w:t>
      </w:r>
      <w:r>
        <w:rPr>
          <w:rFonts w:hint="eastAsia" w:ascii="仿宋" w:hAnsi="仿宋" w:eastAsia="仿宋" w:cs="仿宋"/>
          <w:b/>
          <w:bCs w:val="0"/>
          <w:color w:val="000000" w:themeColor="text1"/>
          <w:sz w:val="24"/>
          <w:szCs w:val="24"/>
          <w14:textFill>
            <w14:solidFill>
              <w14:schemeClr w14:val="tx1"/>
            </w14:solidFill>
          </w14:textFill>
        </w:rPr>
        <w:t>供 应 商 须 知</w:t>
      </w:r>
    </w:p>
    <w:p w14:paraId="25E80E33">
      <w:pPr>
        <w:keepNext w:val="0"/>
        <w:keepLines w:val="0"/>
        <w:pageBreakBefore w:val="0"/>
        <w:numPr>
          <w:ilvl w:val="0"/>
          <w:numId w:val="0"/>
        </w:numPr>
        <w:kinsoku/>
        <w:wordWrap/>
        <w:overflowPunct/>
        <w:topLinePunct w:val="0"/>
        <w:bidi w:val="0"/>
        <w:spacing w:line="360" w:lineRule="auto"/>
        <w:ind w:left="550" w:leftChars="0"/>
        <w:jc w:val="left"/>
        <w:textAlignment w:val="auto"/>
        <w:outlineLvl w:val="1"/>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b/>
          <w:bCs/>
          <w:color w:val="000000" w:themeColor="text1"/>
          <w:sz w:val="24"/>
          <w:szCs w:val="24"/>
          <w14:textFill>
            <w14:solidFill>
              <w14:schemeClr w14:val="tx1"/>
            </w14:solidFill>
          </w14:textFill>
        </w:rPr>
        <w:t>项目说明</w:t>
      </w:r>
    </w:p>
    <w:p w14:paraId="6F6FF4D4">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本磋商文件适用</w:t>
      </w:r>
      <w:r>
        <w:rPr>
          <w:rFonts w:hint="eastAsia" w:ascii="仿宋" w:hAnsi="仿宋" w:eastAsia="仿宋" w:cs="仿宋"/>
          <w:color w:val="000000" w:themeColor="text1"/>
          <w:kern w:val="2"/>
          <w:sz w:val="24"/>
          <w:szCs w:val="24"/>
          <w:lang w:val="en-US" w:eastAsia="zh-CN" w:bidi="ar-SA"/>
          <w14:textFill>
            <w14:solidFill>
              <w14:schemeClr w14:val="tx1"/>
            </w14:solidFill>
          </w14:textFill>
        </w:rPr>
        <w:t>于</w:t>
      </w:r>
      <w:r>
        <w:rPr>
          <w:rFonts w:hint="eastAsia" w:ascii="仿宋" w:hAnsi="仿宋" w:eastAsia="仿宋" w:cs="仿宋"/>
          <w:color w:val="000000" w:themeColor="text1"/>
          <w:sz w:val="24"/>
          <w:szCs w:val="24"/>
          <w:lang w:eastAsia="zh-CN"/>
          <w14:textFill>
            <w14:solidFill>
              <w14:schemeClr w14:val="tx1"/>
            </w14:solidFill>
          </w14:textFill>
        </w:rPr>
        <w:t>安康市水情教育基地展陈提升项目方案编制服务</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中启信项目咨询有限公司</w:t>
      </w:r>
      <w:r>
        <w:rPr>
          <w:rFonts w:hint="eastAsia" w:ascii="仿宋" w:hAnsi="仿宋" w:eastAsia="仿宋" w:cs="仿宋"/>
          <w:color w:val="000000" w:themeColor="text1"/>
          <w:sz w:val="24"/>
          <w:szCs w:val="24"/>
          <w14:textFill>
            <w14:solidFill>
              <w14:schemeClr w14:val="tx1"/>
            </w14:solidFill>
          </w14:textFill>
        </w:rPr>
        <w:t>将依法组织采购评审、由采购方委托人和评审专家组成的磋商小组推荐中标候选人。</w:t>
      </w:r>
    </w:p>
    <w:p w14:paraId="76F652DB">
      <w:pPr>
        <w:keepNext w:val="0"/>
        <w:keepLines w:val="0"/>
        <w:pageBreakBefore w:val="0"/>
        <w:numPr>
          <w:ilvl w:val="0"/>
          <w:numId w:val="0"/>
        </w:numPr>
        <w:kinsoku/>
        <w:wordWrap/>
        <w:overflowPunct/>
        <w:topLinePunct w:val="0"/>
        <w:bidi w:val="0"/>
        <w:spacing w:line="360" w:lineRule="auto"/>
        <w:ind w:left="550" w:leftChars="0"/>
        <w:jc w:val="left"/>
        <w:textAlignment w:val="auto"/>
        <w:outlineLvl w:val="1"/>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2、定义</w:t>
      </w:r>
    </w:p>
    <w:p w14:paraId="1B283E9F">
      <w:pPr>
        <w:pStyle w:val="15"/>
        <w:keepNext w:val="0"/>
        <w:keepLines w:val="0"/>
        <w:pageBreakBefore w:val="0"/>
        <w:kinsoku/>
        <w:wordWrap/>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采</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购</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人：安康市水利局</w:t>
      </w:r>
    </w:p>
    <w:p w14:paraId="552B79BB">
      <w:pPr>
        <w:pStyle w:val="15"/>
        <w:keepNext w:val="0"/>
        <w:keepLines w:val="0"/>
        <w:pageBreakBefore w:val="0"/>
        <w:kinsoku/>
        <w:wordWrap/>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2、采购代理机构：中启信项目咨询有限公司</w:t>
      </w:r>
    </w:p>
    <w:p w14:paraId="54084847">
      <w:pPr>
        <w:pStyle w:val="15"/>
        <w:keepNext w:val="0"/>
        <w:keepLines w:val="0"/>
        <w:pageBreakBefore w:val="0"/>
        <w:kinsoku/>
        <w:wordWrap/>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3、采购内容及要求：见第三章。</w:t>
      </w:r>
    </w:p>
    <w:p w14:paraId="731D3114">
      <w:pPr>
        <w:pStyle w:val="15"/>
        <w:keepNext w:val="0"/>
        <w:keepLines w:val="0"/>
        <w:pageBreakBefore w:val="0"/>
        <w:kinsoku/>
        <w:wordWrap/>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4、潜在供应商：指符合采购文件规定的供应商。</w:t>
      </w:r>
    </w:p>
    <w:p w14:paraId="38B7ACBD">
      <w:pPr>
        <w:pStyle w:val="15"/>
        <w:keepNext w:val="0"/>
        <w:keepLines w:val="0"/>
        <w:pageBreakBefore w:val="0"/>
        <w:kinsoku/>
        <w:wordWrap/>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5、供应商：指按本文件规定领取采购文件后参加磋商采购活动的供应商。</w:t>
      </w:r>
    </w:p>
    <w:p w14:paraId="56EB2BD7">
      <w:pPr>
        <w:keepNext w:val="0"/>
        <w:keepLines w:val="0"/>
        <w:pageBreakBefore w:val="0"/>
        <w:numPr>
          <w:ilvl w:val="0"/>
          <w:numId w:val="0"/>
        </w:numPr>
        <w:kinsoku/>
        <w:wordWrap/>
        <w:overflowPunct/>
        <w:topLinePunct w:val="0"/>
        <w:bidi w:val="0"/>
        <w:spacing w:line="360" w:lineRule="auto"/>
        <w:ind w:firstLine="482" w:firstLineChars="200"/>
        <w:jc w:val="left"/>
        <w:textAlignment w:val="auto"/>
        <w:outlineLvl w:val="1"/>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3、磋商费用</w:t>
      </w:r>
    </w:p>
    <w:p w14:paraId="7F4DC0BD">
      <w:pPr>
        <w:keepNext w:val="0"/>
        <w:keepLines w:val="0"/>
        <w:pageBreakBefore w:val="0"/>
        <w:kinsoku/>
        <w:wordWrap/>
        <w:overflowPunct/>
        <w:topLinePunct w:val="0"/>
        <w:bidi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1、供应商应自行承担其准备和参加磋商的全部有关费用，采购人和采购代理机构在任何情况下均无义务和责任承担这些费用。</w:t>
      </w:r>
    </w:p>
    <w:p w14:paraId="28E647E8">
      <w:pPr>
        <w:keepNext w:val="0"/>
        <w:keepLines w:val="0"/>
        <w:pageBreakBefore w:val="0"/>
        <w:widowControl w:val="0"/>
        <w:kinsoku/>
        <w:wordWrap/>
        <w:overflowPunct/>
        <w:topLinePunct w:val="0"/>
        <w:autoSpaceDE/>
        <w:autoSpaceDN/>
        <w:bidi w:val="0"/>
        <w:adjustRightInd/>
        <w:snapToGrid/>
        <w:spacing w:line="360" w:lineRule="auto"/>
        <w:ind w:left="765" w:leftChars="250" w:hanging="240" w:hangingChars="1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2、本项目磋商保证金</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36872E93">
      <w:pPr>
        <w:spacing w:line="440" w:lineRule="exact"/>
        <w:ind w:firstLine="2400" w:firstLineChars="1000"/>
        <w:jc w:val="both"/>
        <w:outlineLvl w:val="1"/>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p>
    <w:p w14:paraId="78247459">
      <w:pPr>
        <w:spacing w:line="440" w:lineRule="exact"/>
        <w:ind w:firstLine="2400" w:firstLineChars="1000"/>
        <w:jc w:val="both"/>
        <w:outlineLvl w:val="1"/>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第二节</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竞争性磋商</w:t>
      </w:r>
      <w:r>
        <w:rPr>
          <w:rFonts w:hint="eastAsia" w:ascii="仿宋" w:hAnsi="仿宋" w:eastAsia="仿宋" w:cs="仿宋"/>
          <w:b/>
          <w:bCs w:val="0"/>
          <w:color w:val="000000" w:themeColor="text1"/>
          <w:sz w:val="24"/>
          <w:szCs w:val="24"/>
          <w:highlight w:val="none"/>
          <w14:textFill>
            <w14:solidFill>
              <w14:schemeClr w14:val="tx1"/>
            </w14:solidFill>
          </w14:textFill>
        </w:rPr>
        <w:t>文件</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C16AD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50" w:leftChars="0"/>
        <w:textAlignment w:val="auto"/>
        <w:outlineLvl w:val="1"/>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bookmarkStart w:id="25" w:name="_Toc175032425"/>
      <w:bookmarkStart w:id="26" w:name="_Toc173549966"/>
      <w:bookmarkStart w:id="27" w:name="_Toc170980540"/>
      <w:bookmarkStart w:id="28" w:name="_Toc167591031"/>
      <w:bookmarkStart w:id="29" w:name="_Toc167591132"/>
      <w:bookmarkStart w:id="30" w:name="_Toc167590763"/>
      <w:bookmarkStart w:id="31" w:name="_Toc245658522"/>
      <w:bookmarkStart w:id="32" w:name="_Toc245176653"/>
      <w:bookmarkStart w:id="33" w:name="_Toc244623579"/>
      <w:bookmarkStart w:id="34" w:name="_Toc207897904"/>
      <w:bookmarkStart w:id="35" w:name="_Toc167849348"/>
      <w:bookmarkStart w:id="36" w:name="_Toc169846861"/>
      <w:bookmarkStart w:id="37" w:name="_Toc175033580"/>
      <w:bookmarkStart w:id="38" w:name="_Toc208337152"/>
      <w:bookmarkStart w:id="39" w:name="_Toc154482467"/>
      <w:bookmarkStart w:id="40" w:name="_Toc170980442"/>
      <w:bookmarkStart w:id="41" w:name="_Toc169838520"/>
      <w:bookmarkStart w:id="42" w:name="_Toc167591480"/>
      <w:bookmarkStart w:id="43" w:name="_Toc167591318"/>
      <w:bookmarkStart w:id="44" w:name="_Toc245657541"/>
      <w:bookmarkStart w:id="45" w:name="_Toc169846764"/>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4、磋商文件的构成</w:t>
      </w:r>
    </w:p>
    <w:p w14:paraId="119165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第一章  磋商公告</w:t>
      </w:r>
    </w:p>
    <w:p w14:paraId="1148B2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第二章  供应商须知</w:t>
      </w:r>
    </w:p>
    <w:p w14:paraId="586344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第三章  商务及合同主要条款</w:t>
      </w:r>
    </w:p>
    <w:p w14:paraId="6CBB49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第四章  采购内容及要求</w:t>
      </w:r>
    </w:p>
    <w:p w14:paraId="2F5AF1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第五章  磋商响应文件基本格式</w:t>
      </w:r>
    </w:p>
    <w:p w14:paraId="2E8D67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1"/>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5、磋商文件的修改或澄清</w:t>
      </w:r>
    </w:p>
    <w:p w14:paraId="5642AE29">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1、采购人或采购代理机构对已发出的磋商文件进行必要的澄清或者修改，将在磋商文件要求提交响应文件截止时间5日前，在发布磋商公告的财政部门指定媒体上由采购代理机构发布更正公告，并以书面形式通知所有购买磋商文件的单位。该澄清或者修改的内容为磋商文件的组成部分。</w:t>
      </w:r>
    </w:p>
    <w:p w14:paraId="0CF82B48">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2、已经购买磋商文件的供应商对磋商文件有疑问或者认为磋商文件使自己的权益受到损害的，应当在规定的时间内以书面形式向采购代理机构提出询问或者质疑，在此之后提出的询问或者质疑均为无效，采购代理机构有权不予受理。</w:t>
      </w:r>
    </w:p>
    <w:p w14:paraId="77C5DF00">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3、对于在规定时间内收到的供应商依法提出的询问或者质疑，采购代理机构将按程序及时作出答复，若对磋商文件做出实质性变动，导致可能影响响应文件编制的，则按照相关规定延长磋商截止时间。</w:t>
      </w:r>
    </w:p>
    <w:p w14:paraId="59D1DDD7">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4、供应商提出质疑应当有明确的请求和必要的证明材料。</w:t>
      </w:r>
    </w:p>
    <w:p w14:paraId="516752ED">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5、澄清、修改的内容与响应文件不一致的，以澄清、修改的内容为准。</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Start w:id="46" w:name="_Toc169846765"/>
      <w:bookmarkStart w:id="47" w:name="_Toc167849349"/>
      <w:bookmarkStart w:id="48" w:name="_Toc175033581"/>
      <w:bookmarkStart w:id="49" w:name="_Toc167591133"/>
      <w:bookmarkStart w:id="50" w:name="_Toc245658523"/>
      <w:bookmarkStart w:id="51" w:name="_Toc167591481"/>
      <w:bookmarkStart w:id="52" w:name="_Toc208337153"/>
      <w:bookmarkStart w:id="53" w:name="_Toc170980541"/>
      <w:bookmarkStart w:id="54" w:name="_Toc170980443"/>
      <w:bookmarkStart w:id="55" w:name="_Toc245176654"/>
      <w:bookmarkStart w:id="56" w:name="_Toc175032426"/>
      <w:bookmarkStart w:id="57" w:name="_Toc167590764"/>
      <w:bookmarkStart w:id="58" w:name="_Toc167591032"/>
      <w:bookmarkStart w:id="59" w:name="_Toc169846862"/>
      <w:bookmarkStart w:id="60" w:name="_Toc154482468"/>
      <w:bookmarkStart w:id="61" w:name="_Toc207897905"/>
      <w:bookmarkStart w:id="62" w:name="_Toc167591319"/>
      <w:bookmarkStart w:id="63" w:name="_Toc244623580"/>
      <w:bookmarkStart w:id="64" w:name="_Toc245657542"/>
      <w:bookmarkStart w:id="65" w:name="_Toc169838521"/>
      <w:bookmarkStart w:id="66" w:name="_Toc173549967"/>
    </w:p>
    <w:p w14:paraId="41AD2487">
      <w:pPr>
        <w:pStyle w:val="16"/>
        <w:keepNext w:val="0"/>
        <w:keepLines w:val="0"/>
        <w:pageBreakBefore w:val="0"/>
        <w:kinsoku/>
        <w:wordWrap/>
        <w:overflowPunct/>
        <w:topLinePunct w:val="0"/>
        <w:bidi w:val="0"/>
        <w:spacing w:before="100" w:beforeAutospacing="1" w:after="100" w:afterAutospacing="1" w:line="440" w:lineRule="exact"/>
        <w:ind w:firstLine="3614" w:firstLineChars="1500"/>
        <w:jc w:val="both"/>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bookmarkStart w:id="67" w:name="_Toc22670"/>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第三节 响应文件</w:t>
      </w:r>
      <w:bookmarkEnd w:id="67"/>
    </w:p>
    <w:p w14:paraId="255115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50" w:leftChars="0"/>
        <w:textAlignment w:val="auto"/>
        <w:outlineLvl w:val="1"/>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6、响应文件的构成</w:t>
      </w:r>
    </w:p>
    <w:p w14:paraId="70A4BEAF">
      <w:pPr>
        <w:numPr>
          <w:ilvl w:val="0"/>
          <w:numId w:val="0"/>
        </w:numPr>
        <w:spacing w:line="360" w:lineRule="auto"/>
        <w:ind w:leftChars="4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（1）磋商响应函</w:t>
      </w:r>
    </w:p>
    <w:p w14:paraId="15C36852">
      <w:pPr>
        <w:numPr>
          <w:ilvl w:val="0"/>
          <w:numId w:val="0"/>
        </w:numPr>
        <w:spacing w:line="360" w:lineRule="auto"/>
        <w:ind w:leftChars="4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（2）法定代表人资格证明书</w:t>
      </w:r>
    </w:p>
    <w:p w14:paraId="14C8B9D4">
      <w:pPr>
        <w:numPr>
          <w:ilvl w:val="0"/>
          <w:numId w:val="0"/>
        </w:numPr>
        <w:spacing w:line="360" w:lineRule="auto"/>
        <w:ind w:leftChars="4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（3）法定代表人授权委托书</w:t>
      </w:r>
    </w:p>
    <w:p w14:paraId="59478587">
      <w:pPr>
        <w:numPr>
          <w:ilvl w:val="0"/>
          <w:numId w:val="0"/>
        </w:numPr>
        <w:spacing w:line="360" w:lineRule="auto"/>
        <w:ind w:leftChars="4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（4）磋商报价表</w:t>
      </w:r>
    </w:p>
    <w:p w14:paraId="15AC74FC">
      <w:pPr>
        <w:numPr>
          <w:ilvl w:val="0"/>
          <w:numId w:val="0"/>
        </w:numPr>
        <w:spacing w:line="360" w:lineRule="auto"/>
        <w:ind w:leftChars="4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（5）资格证明文件</w:t>
      </w:r>
    </w:p>
    <w:p w14:paraId="04444F50">
      <w:pPr>
        <w:numPr>
          <w:ilvl w:val="0"/>
          <w:numId w:val="0"/>
        </w:numPr>
        <w:spacing w:line="360" w:lineRule="auto"/>
        <w:ind w:leftChars="4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（6）磋商方案</w:t>
      </w:r>
    </w:p>
    <w:p w14:paraId="5BEF8017">
      <w:pPr>
        <w:numPr>
          <w:ilvl w:val="0"/>
          <w:numId w:val="0"/>
        </w:numPr>
        <w:spacing w:line="360" w:lineRule="auto"/>
        <w:ind w:leftChars="4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（7）供应商拒绝政府采购领域商业贿赂承诺书</w:t>
      </w:r>
    </w:p>
    <w:p w14:paraId="14FD6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7、响应文件的语言和计量单位</w:t>
      </w:r>
    </w:p>
    <w:p w14:paraId="1E955778">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7.1、供应商递交的响应文件，包括文件资料、图片、说明以及供应商与采购代理机构就有关采购事宜的所有来往函电等，均应使用中文简化字。</w:t>
      </w:r>
    </w:p>
    <w:p w14:paraId="2A3DC8EB">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7.2、所使用的计量单位，应使用国家法定计量单位。</w:t>
      </w:r>
    </w:p>
    <w:p w14:paraId="77E223D4">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磋商报价</w:t>
      </w:r>
    </w:p>
    <w:p w14:paraId="28072B6A">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u w:val="none"/>
          <w:lang w:val="zh-CN" w:eastAsia="zh-CN" w:bidi="ar-SA"/>
          <w14:textFill>
            <w14:solidFill>
              <w14:schemeClr w14:val="tx1"/>
            </w14:solidFill>
          </w14:textFill>
        </w:rPr>
        <w:t>此次采购项目采购预算为</w:t>
      </w:r>
      <w:r>
        <w:rPr>
          <w:rFonts w:hint="eastAsia" w:ascii="仿宋" w:hAnsi="仿宋" w:eastAsia="仿宋" w:cs="仿宋"/>
          <w:b/>
          <w:bCs/>
          <w:color w:val="000000" w:themeColor="text1"/>
          <w:kern w:val="2"/>
          <w:sz w:val="24"/>
          <w:szCs w:val="24"/>
          <w:highlight w:val="none"/>
          <w:u w:val="single"/>
          <w:lang w:val="en-US" w:eastAsia="zh-CN" w:bidi="ar-SA"/>
          <w14:textFill>
            <w14:solidFill>
              <w14:schemeClr w14:val="tx1"/>
            </w14:solidFill>
          </w14:textFill>
        </w:rPr>
        <w:t xml:space="preserve">  贰拾玖万玖仟元整（299000.00</w:t>
      </w:r>
      <w:r>
        <w:rPr>
          <w:rFonts w:hint="eastAsia" w:ascii="仿宋" w:hAnsi="仿宋" w:eastAsia="仿宋" w:cs="仿宋"/>
          <w:b/>
          <w:bCs/>
          <w:color w:val="000000" w:themeColor="text1"/>
          <w:kern w:val="2"/>
          <w:sz w:val="24"/>
          <w:szCs w:val="24"/>
          <w:highlight w:val="none"/>
          <w:u w:val="single"/>
          <w:lang w:val="zh-CN" w:eastAsia="zh-CN" w:bidi="ar-SA"/>
          <w14:textFill>
            <w14:solidFill>
              <w14:schemeClr w14:val="tx1"/>
            </w14:solidFill>
          </w14:textFill>
        </w:rPr>
        <w:t>元）</w:t>
      </w:r>
      <w:r>
        <w:rPr>
          <w:rFonts w:hint="eastAsia" w:ascii="仿宋" w:hAnsi="仿宋" w:eastAsia="仿宋" w:cs="仿宋"/>
          <w:b/>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各供应</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商只允许提供一个报价，且磋商报价超过采购预算则视为废标。</w:t>
      </w:r>
    </w:p>
    <w:p w14:paraId="0F79643D">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磋商价格应包括完成磋商文件规定的采购范围全部内容所需的全部费用。报价总价中不得包含竞争性磋商文件要求以外的内容，否则，在评审时不予核减。报价总价中不得缺漏竞争性磋商文件所要求的内容，否则，被视为包含在报价总价中。</w:t>
      </w:r>
    </w:p>
    <w:p w14:paraId="2A0520D1">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在磋商过程中，磋商小组发现响应供应商的报价明显低于其他响应供应商报价，使得其磋商报价可能低于其个别成本的，应当要求该响应供应商作出书面说明并提供相关证明材料。响应供应商不能合理说明或者不能提供相关证明材料的，由磋商小组认定该响应供应商以低于成本报价，应当否决其磋商。</w:t>
      </w:r>
    </w:p>
    <w:p w14:paraId="3206C609">
      <w:pPr>
        <w:spacing w:line="360" w:lineRule="auto"/>
        <w:ind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8、磋商货币</w:t>
      </w:r>
    </w:p>
    <w:p w14:paraId="02657D2D">
      <w:pPr>
        <w:spacing w:line="360" w:lineRule="auto"/>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8.1供应商提供的货物和服务一律以人民币报价。</w:t>
      </w:r>
    </w:p>
    <w:p w14:paraId="74261C59">
      <w:pPr>
        <w:spacing w:line="360" w:lineRule="auto"/>
        <w:ind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9、磋商保证金（无）</w:t>
      </w:r>
    </w:p>
    <w:p w14:paraId="4BF1E3D2">
      <w:pPr>
        <w:autoSpaceDE w:val="0"/>
        <w:autoSpaceDN w:val="0"/>
        <w:spacing w:line="360" w:lineRule="auto"/>
        <w:ind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10、磋商有效期</w:t>
      </w:r>
    </w:p>
    <w:p w14:paraId="1F512EF7">
      <w:pPr>
        <w:autoSpaceDE w:val="0"/>
        <w:autoSpaceDN w:val="0"/>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10.1 磋商有效期为磋商之日起九十（90）个日历日（成交供应商的磋商响应文件有效期与合同有效期一致）。供应商的磋商有效期比磋商文件规定短的将被视为非响应性磋商而予以拒绝。</w:t>
      </w:r>
    </w:p>
    <w:p w14:paraId="18ABA8B9">
      <w:pPr>
        <w:autoSpaceDE w:val="0"/>
        <w:autoSpaceDN w:val="0"/>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10.2 在特殊情况下，在原磋商有效期期满之前，磋商采购单位可征得供应商同意延长磋商有效期。这种要求与答复均应为书面形式提交。</w:t>
      </w:r>
    </w:p>
    <w:p w14:paraId="7BB343E8">
      <w:pPr>
        <w:autoSpaceDE w:val="0"/>
        <w:autoSpaceDN w:val="0"/>
        <w:spacing w:line="360" w:lineRule="auto"/>
        <w:ind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11、磋商响应文件的制作和签署</w:t>
      </w:r>
    </w:p>
    <w:p w14:paraId="6626F9CE">
      <w:pPr>
        <w:spacing w:line="360" w:lineRule="auto"/>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11.1 磋商响应文件按要求加盖供应商印章及骑缝章，并经法定代表人或其委托代理人签字或盖章。在磋商响应文件中须同时提交法定代表人授权委托书。</w:t>
      </w:r>
    </w:p>
    <w:p w14:paraId="5BC677D3">
      <w:pPr>
        <w:autoSpaceDE w:val="0"/>
        <w:autoSpaceDN w:val="0"/>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11.2 除供应商对磋商响应文件错处做必要修改外，磋商响应文件不得行间插字、涂改和增删，如有修改错漏处，必须由供应商的法人或其授权代表在修改处签字后才有效。</w:t>
      </w:r>
    </w:p>
    <w:p w14:paraId="17FF1DE4">
      <w:pPr>
        <w:autoSpaceDE w:val="0"/>
        <w:autoSpaceDN w:val="0"/>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11.3 响应文件要求：正本的份数：1 份；副本的份数：2 份。同时提供与正本内容一致的电子版（U盘一份）。</w:t>
      </w:r>
    </w:p>
    <w:p w14:paraId="78E82756">
      <w:pPr>
        <w:autoSpaceDE w:val="0"/>
        <w:autoSpaceDN w:val="0"/>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11.4 投标文件因表述不清所引起的后果由供应商负责。</w:t>
      </w:r>
    </w:p>
    <w:p w14:paraId="31ABABC7">
      <w:pPr>
        <w:snapToGrid w:val="0"/>
        <w:spacing w:before="156" w:beforeLines="50" w:after="156" w:afterLines="50" w:line="440" w:lineRule="exact"/>
        <w:jc w:val="center"/>
        <w:outlineLvl w:val="1"/>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第四节、磋商响应文件的递交</w:t>
      </w:r>
    </w:p>
    <w:p w14:paraId="327A75B6">
      <w:pPr>
        <w:snapToGrid w:val="0"/>
        <w:spacing w:line="360" w:lineRule="auto"/>
        <w:ind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12．磋商响应文件的递交</w:t>
      </w:r>
    </w:p>
    <w:p w14:paraId="7497C3CA">
      <w:pPr>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12.1 磋商响应文件须在磋商截止时间前递交至指定地点。</w:t>
      </w:r>
    </w:p>
    <w:p w14:paraId="7FC43E66">
      <w:pPr>
        <w:spacing w:line="360" w:lineRule="auto"/>
        <w:ind w:firstLine="480" w:firstLineChars="200"/>
        <w:rPr>
          <w:rFonts w:hint="default"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12.2 磋商响应文件份数</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ab/>
      </w:r>
    </w:p>
    <w:p w14:paraId="3528B318">
      <w:pPr>
        <w:spacing w:line="360" w:lineRule="auto"/>
        <w:ind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13．磋商截止日期</w:t>
      </w:r>
    </w:p>
    <w:p w14:paraId="67D7FAE8">
      <w:pPr>
        <w:snapToGrid w:val="0"/>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13.1采购代理机构可以按本须知第5.3条规定，通知因修改磋商文件而适当延长磋商截止期。在此情况下，磋商采购单位和供应商受磋商截止期制约的所有权利和义务均应延长至新的截止期。</w:t>
      </w:r>
    </w:p>
    <w:p w14:paraId="5A4CF757">
      <w:pPr>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13.2采购代理机构将拒绝接收磋商截止期后送达的任何磋商响应文件。</w:t>
      </w:r>
    </w:p>
    <w:p w14:paraId="000A2B43">
      <w:pPr>
        <w:spacing w:line="360" w:lineRule="auto"/>
        <w:ind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14．磋商响应文件的修改和撤回</w:t>
      </w:r>
    </w:p>
    <w:p w14:paraId="32B20E27">
      <w:pPr>
        <w:spacing w:line="360" w:lineRule="auto"/>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14.1 供应商在递交磋商响应文件后，磋商截止时间前，可以修改或撤回其磋商响应文件。但供应商必须在规定的磋商截止期之前将修改或撤回的书面通知递交到采购代理机构。</w:t>
      </w:r>
    </w:p>
    <w:p w14:paraId="17757883">
      <w:pPr>
        <w:spacing w:line="360" w:lineRule="auto"/>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14.2 供应商的修改或撤回通知书应按本须知第14条规定密封、标记和递交，并在内层封套上加注“修改”或“撤回”字样。</w:t>
      </w:r>
    </w:p>
    <w:p w14:paraId="3B5369F9">
      <w:pPr>
        <w:spacing w:line="360" w:lineRule="auto"/>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14.3 在磋商截止日期之后，供应商不得对其磋商响应文件做任何修改。</w:t>
      </w:r>
    </w:p>
    <w:p w14:paraId="46FB554A">
      <w:pPr>
        <w:spacing w:line="360" w:lineRule="auto"/>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14.4从磋商截止期始至磋商文件确定的磋商有效期期满这段时间内，供应商不得撤回其磋商响应文件。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Start w:id="68" w:name="_Toc167849350"/>
      <w:bookmarkStart w:id="69" w:name="_Toc208337154"/>
      <w:bookmarkStart w:id="70" w:name="_Toc175033582"/>
      <w:bookmarkStart w:id="71" w:name="_Toc167590765"/>
      <w:bookmarkStart w:id="72" w:name="_Toc167591482"/>
      <w:bookmarkStart w:id="73" w:name="_Toc245657543"/>
      <w:bookmarkStart w:id="74" w:name="_Toc170980542"/>
      <w:bookmarkStart w:id="75" w:name="_Toc244623581"/>
      <w:bookmarkStart w:id="76" w:name="_Toc245176655"/>
      <w:bookmarkStart w:id="77" w:name="_Toc167591134"/>
      <w:bookmarkStart w:id="78" w:name="_Toc167591033"/>
      <w:bookmarkStart w:id="79" w:name="_Toc173549968"/>
      <w:bookmarkStart w:id="80" w:name="_Toc169846863"/>
      <w:bookmarkStart w:id="81" w:name="_Toc169846766"/>
      <w:bookmarkStart w:id="82" w:name="_Toc167591320"/>
      <w:bookmarkStart w:id="83" w:name="_Toc245658524"/>
      <w:bookmarkStart w:id="84" w:name="_Toc170980444"/>
      <w:bookmarkStart w:id="85" w:name="_Toc207897906"/>
      <w:bookmarkStart w:id="86" w:name="_Toc169838522"/>
      <w:bookmarkStart w:id="87" w:name="_Toc154482469"/>
      <w:bookmarkStart w:id="88" w:name="_Toc175032427"/>
    </w:p>
    <w:p w14:paraId="4049AB38">
      <w:pPr>
        <w:spacing w:line="440" w:lineRule="exact"/>
        <w:ind w:firstLine="3373" w:firstLineChars="14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第五节、磋商与评审</w:t>
      </w:r>
    </w:p>
    <w:p w14:paraId="15211272">
      <w:pPr>
        <w:spacing w:line="440" w:lineRule="exact"/>
        <w:ind w:firstLine="48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15．响应文件开启和评审</w:t>
      </w:r>
    </w:p>
    <w:p w14:paraId="5CBB8824">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15.1 采购代理机构组织磋商、文件开启、评审工作，磋商整个过程接受监督部门的监督。</w:t>
      </w:r>
    </w:p>
    <w:p w14:paraId="0A27A4BC">
      <w:pPr>
        <w:spacing w:line="440" w:lineRule="exact"/>
        <w:ind w:firstLine="48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16．磋商小组</w:t>
      </w:r>
    </w:p>
    <w:p w14:paraId="18AE61E7">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16.1 磋商采购单位将按照《政府采购法》、《政府采购货物和服务磋商投标管理办法》及《政府采购竞争性磋商采购方式管理暂行办法》等有关规定组建磋商小组。</w:t>
      </w:r>
    </w:p>
    <w:p w14:paraId="732AA087">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16.2 磋商小组由采购人代表及评审专家组成，评审专家从政府采购专家库中随机抽取产生。</w:t>
      </w:r>
    </w:p>
    <w:p w14:paraId="03F3A052">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16.3 磋商小组负责磋商工作，对响应文件进行审查和评估，并向磋商采购单位提交书面评审报告，推荐成交候选人。</w:t>
      </w:r>
    </w:p>
    <w:p w14:paraId="0ED692CE">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16.4 文件开启后，直到向成交的供应商授予承包合同为止，凡与审查、澄清、评价和比较磋商的有关资料及授标意见等内容，磋商小组均不得向其他供应商及与磋商无关的其他人透露。</w:t>
      </w:r>
    </w:p>
    <w:p w14:paraId="7DAE2BF7">
      <w:pPr>
        <w:spacing w:line="440" w:lineRule="exact"/>
        <w:ind w:firstLine="48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17  磋商办法及内容</w:t>
      </w:r>
    </w:p>
    <w:p w14:paraId="5B3DC1C2">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17.1 磋商原则：</w:t>
      </w:r>
    </w:p>
    <w:p w14:paraId="4BFFDF13">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（1）坚持磋商机会均等，信息公开，公平竞争的原则。</w:t>
      </w:r>
    </w:p>
    <w:p w14:paraId="33B48676">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（2）坚持竞争性、经济实效性和公平性原则。</w:t>
      </w:r>
    </w:p>
    <w:p w14:paraId="3A89AE2E">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（3）综合评估，择优选择技术方案优、服务有保证的成交单位。</w:t>
      </w:r>
    </w:p>
    <w:p w14:paraId="104ECBE9">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 xml:space="preserve">17.2 磋商程序： </w:t>
      </w:r>
    </w:p>
    <w:p w14:paraId="0B377468">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磋商的全过程分为公布第一次报价、资质审查、磋商过程、最终报价、最终评审五个阶段。最终报价均采取集中报价形式。</w:t>
      </w:r>
    </w:p>
    <w:p w14:paraId="5177EEC9">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17.2.1 第一次报价：第一次报价不予公布。</w:t>
      </w:r>
    </w:p>
    <w:p w14:paraId="1FF840F5">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17.2.2 符合性评审：磋商小组对响应文件的有效性、完整性和响应程度进行审查，出现下列情况的按无效文件处理。</w:t>
      </w:r>
    </w:p>
    <w:p w14:paraId="74A0BBA6">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（1）资质有效性评审：本次磋商所要求的必备资质证明文件，缺其中一项或某项达不到磋商要求，均按无效文件处理。</w:t>
      </w:r>
    </w:p>
    <w:p w14:paraId="50478DE9">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（2）各供应商未经过正常渠道购买竞争性磋商文件，或参加磋商的各供应商名称与购买磋商文件时登记的单位名称不符。</w:t>
      </w:r>
    </w:p>
    <w:p w14:paraId="725A88EB">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（3）供应商未提供法定代表人授权书（法定代表人直接参加磋商的除外）或授权书不符合竞争性磋商文件要求的。</w:t>
      </w:r>
    </w:p>
    <w:p w14:paraId="6E541700">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（4）响应文件要求加盖供应商公章或签字处未执行文件规定、响应文件有效期或有效期未能达到竞争性磋商文件的要求的。</w:t>
      </w:r>
    </w:p>
    <w:p w14:paraId="1D423586">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（5）提供虚假证明（包括第三方提供的虚假证明、证件），开具虚假业绩，除按无效文件处理外，按有关规定进行相应的处罚。</w:t>
      </w:r>
    </w:p>
    <w:p w14:paraId="3DDEB21E">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（6）磋商方案出现严重漏项，造成系统缺陷，已影响到该项目的实施。</w:t>
      </w:r>
    </w:p>
    <w:p w14:paraId="43026C59">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（7）在重大项目履约过程中有不良记录，不能按期履约的。</w:t>
      </w:r>
    </w:p>
    <w:p w14:paraId="7889BC57">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 xml:space="preserve">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00ACDBEC">
      <w:pPr>
        <w:spacing w:line="440" w:lineRule="exact"/>
        <w:ind w:firstLine="48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18. 磋商过程</w:t>
      </w:r>
    </w:p>
    <w:p w14:paraId="78C49156">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 xml:space="preserve">（1）磋商小组所有成员应当集中与单一供应商分别进行磋商，并给予所有参加磋商的供应商平等的磋商机会。 </w:t>
      </w:r>
    </w:p>
    <w:p w14:paraId="61344239">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（2）在磋商过程中，磋商小组可以根据磋商文件和磋商情况实质性变动采购需求中的技术、服务要求以及合同草案条款，但不得变动磋商文件中的其他内容。实质性变动的内容，须经采购人代表确认。</w:t>
      </w:r>
    </w:p>
    <w:p w14:paraId="4BD9CB89">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 xml:space="preserve">（3）对磋商文件作出的实质性变动是磋商文件的有效组成部分，磋商小组应当及时以书面形式同时通知所有参加磋商的供应商。 </w:t>
      </w:r>
    </w:p>
    <w:p w14:paraId="062FD673">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055516D">
      <w:pPr>
        <w:spacing w:line="440" w:lineRule="exact"/>
        <w:ind w:firstLine="48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19.最终报价</w:t>
      </w:r>
    </w:p>
    <w:p w14:paraId="492AD390">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磋商文件能够详细列明采购标的的技术、服务要求的，磋商结束后，所有实质性响应的供应商应在规定时间内提交最后报价；</w:t>
      </w:r>
    </w:p>
    <w:p w14:paraId="1B0E515D">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 xml:space="preserve">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 </w:t>
      </w:r>
    </w:p>
    <w:p w14:paraId="219334E0">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最终报价是供应商响应文件的有效组成部分。</w:t>
      </w:r>
    </w:p>
    <w:p w14:paraId="76829FC2">
      <w:pPr>
        <w:spacing w:line="440" w:lineRule="exact"/>
        <w:ind w:firstLine="48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20．响应文件的详细评审</w:t>
      </w:r>
    </w:p>
    <w:p w14:paraId="3323D1EA">
      <w:pPr>
        <w:spacing w:line="440" w:lineRule="exact"/>
        <w:ind w:firstLine="48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20.1 经磋商确定最终采购需求和提交最后报价的供应商后，由磋商小组采用综合评分法对提交最后报价的供应商的响应文件和最后报价进行综合评分。</w:t>
      </w:r>
    </w:p>
    <w:p w14:paraId="5913678F">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20.2 评标方法：综合评分法。</w:t>
      </w:r>
    </w:p>
    <w:p w14:paraId="0D0180CF">
      <w:pPr>
        <w:spacing w:line="440" w:lineRule="exact"/>
        <w:ind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0</w:t>
      </w:r>
      <w:r>
        <w:rPr>
          <w:rFonts w:hint="eastAsia" w:ascii="仿宋" w:hAnsi="仿宋" w:eastAsia="仿宋" w:cs="仿宋"/>
          <w:b/>
          <w:color w:val="000000" w:themeColor="text1"/>
          <w:sz w:val="24"/>
          <w:szCs w:val="24"/>
          <w14:textFill>
            <w14:solidFill>
              <w14:schemeClr w14:val="tx1"/>
            </w14:solidFill>
          </w14:textFill>
        </w:rPr>
        <w:t>.3 评分标准</w:t>
      </w:r>
    </w:p>
    <w:p w14:paraId="07F8C496">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一</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资格</w:t>
      </w:r>
      <w:r>
        <w:rPr>
          <w:rFonts w:hint="eastAsia" w:ascii="仿宋" w:hAnsi="仿宋" w:eastAsia="仿宋" w:cs="仿宋"/>
          <w:color w:val="000000" w:themeColor="text1"/>
          <w:sz w:val="24"/>
          <w:szCs w:val="24"/>
          <w14:textFill>
            <w14:solidFill>
              <w14:schemeClr w14:val="tx1"/>
            </w14:solidFill>
          </w14:textFill>
        </w:rPr>
        <w:t>性审查标准</w:t>
      </w:r>
    </w:p>
    <w:tbl>
      <w:tblPr>
        <w:tblStyle w:val="36"/>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794"/>
        <w:gridCol w:w="7270"/>
      </w:tblGrid>
      <w:tr w14:paraId="7DE50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96" w:type="dxa"/>
            <w:vAlign w:val="top"/>
          </w:tcPr>
          <w:p w14:paraId="7A551363">
            <w:pPr>
              <w:pStyle w:val="35"/>
              <w:spacing w:before="241" w:line="222" w:lineRule="auto"/>
              <w:ind w:left="171"/>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序号</w:t>
            </w:r>
          </w:p>
        </w:tc>
        <w:tc>
          <w:tcPr>
            <w:tcW w:w="1794" w:type="dxa"/>
            <w:vAlign w:val="top"/>
          </w:tcPr>
          <w:p w14:paraId="04391A5B">
            <w:pPr>
              <w:pStyle w:val="35"/>
              <w:spacing w:before="241" w:line="222" w:lineRule="auto"/>
              <w:ind w:left="447"/>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审查因素</w:t>
            </w:r>
          </w:p>
        </w:tc>
        <w:tc>
          <w:tcPr>
            <w:tcW w:w="7270" w:type="dxa"/>
            <w:vAlign w:val="top"/>
          </w:tcPr>
          <w:p w14:paraId="17E8C361">
            <w:pPr>
              <w:pStyle w:val="35"/>
              <w:spacing w:before="241" w:line="222" w:lineRule="auto"/>
              <w:ind w:left="3425"/>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审查标准</w:t>
            </w:r>
          </w:p>
        </w:tc>
      </w:tr>
      <w:tr w14:paraId="2FF6C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796" w:type="dxa"/>
            <w:vAlign w:val="center"/>
          </w:tcPr>
          <w:p w14:paraId="46241608">
            <w:pPr>
              <w:pStyle w:val="35"/>
              <w:spacing w:before="78" w:line="316"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w:t>
            </w:r>
          </w:p>
        </w:tc>
        <w:tc>
          <w:tcPr>
            <w:tcW w:w="1794" w:type="dxa"/>
            <w:vAlign w:val="center"/>
          </w:tcPr>
          <w:p w14:paraId="129A6EFB">
            <w:pPr>
              <w:pStyle w:val="35"/>
              <w:spacing w:before="78" w:line="371" w:lineRule="auto"/>
              <w:ind w:right="55"/>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有效的主体资格证明</w:t>
            </w:r>
          </w:p>
        </w:tc>
        <w:tc>
          <w:tcPr>
            <w:tcW w:w="7270" w:type="dxa"/>
            <w:vAlign w:val="center"/>
          </w:tcPr>
          <w:p w14:paraId="33A508B9">
            <w:pPr>
              <w:pStyle w:val="35"/>
              <w:spacing w:before="238" w:line="336" w:lineRule="auto"/>
              <w:ind w:right="56"/>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具有独立承担民事责任能力的法人、其他组织或自然人，提供年检有效的统一社会信用代码的营业执照或其他合法组织登记证书，自然人参与的提供其身份证明；</w:t>
            </w:r>
          </w:p>
        </w:tc>
      </w:tr>
      <w:tr w14:paraId="02200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96" w:type="dxa"/>
            <w:vAlign w:val="center"/>
          </w:tcPr>
          <w:p w14:paraId="7164A645">
            <w:pPr>
              <w:pStyle w:val="35"/>
              <w:spacing w:before="78" w:line="315"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2</w:t>
            </w:r>
          </w:p>
        </w:tc>
        <w:tc>
          <w:tcPr>
            <w:tcW w:w="1794" w:type="dxa"/>
            <w:vAlign w:val="center"/>
          </w:tcPr>
          <w:p w14:paraId="5775DBEC">
            <w:pPr>
              <w:pStyle w:val="35"/>
              <w:spacing w:before="238" w:line="336" w:lineRule="auto"/>
              <w:ind w:right="56"/>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法定代表人授权委托书</w:t>
            </w:r>
          </w:p>
        </w:tc>
        <w:tc>
          <w:tcPr>
            <w:tcW w:w="7270" w:type="dxa"/>
            <w:vAlign w:val="center"/>
          </w:tcPr>
          <w:p w14:paraId="1DB72691">
            <w:pPr>
              <w:pStyle w:val="35"/>
              <w:spacing w:before="233" w:line="337" w:lineRule="auto"/>
              <w:ind w:right="56"/>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法定代表人参加投标时，提供本人身份证复印件；授权代表参加投标时，提供法定代表人授权委托书、法定代表人和被授权人身份证复印件；</w:t>
            </w:r>
          </w:p>
        </w:tc>
      </w:tr>
      <w:tr w14:paraId="6A261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96" w:type="dxa"/>
            <w:vAlign w:val="center"/>
          </w:tcPr>
          <w:p w14:paraId="541BC450">
            <w:pPr>
              <w:pStyle w:val="35"/>
              <w:spacing w:before="78" w:line="241" w:lineRule="auto"/>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3</w:t>
            </w:r>
          </w:p>
        </w:tc>
        <w:tc>
          <w:tcPr>
            <w:tcW w:w="1794" w:type="dxa"/>
            <w:vAlign w:val="center"/>
          </w:tcPr>
          <w:p w14:paraId="52FB7CB7">
            <w:pPr>
              <w:pStyle w:val="35"/>
              <w:spacing w:before="78" w:line="224" w:lineRule="auto"/>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资质证明</w:t>
            </w:r>
          </w:p>
        </w:tc>
        <w:tc>
          <w:tcPr>
            <w:tcW w:w="7270" w:type="dxa"/>
            <w:vAlign w:val="center"/>
          </w:tcPr>
          <w:p w14:paraId="57F24005">
            <w:pPr>
              <w:pStyle w:val="35"/>
              <w:spacing w:before="237" w:line="336" w:lineRule="auto"/>
              <w:ind w:right="56"/>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供应商须具备建设行政主管部门颁发的工程设计水利行业乙级(含乙级)以上资质或工程设计水利行业城市防洪专业乙级(含乙级)以上资质，并在人员、设备、资金等方面具备相应能力；</w:t>
            </w:r>
          </w:p>
        </w:tc>
      </w:tr>
      <w:tr w14:paraId="5DA47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96" w:type="dxa"/>
            <w:vAlign w:val="center"/>
          </w:tcPr>
          <w:p w14:paraId="6516DD15">
            <w:pPr>
              <w:pStyle w:val="35"/>
              <w:spacing w:before="78" w:line="316"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4</w:t>
            </w:r>
          </w:p>
        </w:tc>
        <w:tc>
          <w:tcPr>
            <w:tcW w:w="1794" w:type="dxa"/>
            <w:vAlign w:val="center"/>
          </w:tcPr>
          <w:p w14:paraId="066161D6">
            <w:pPr>
              <w:pStyle w:val="35"/>
              <w:spacing w:before="78" w:line="223" w:lineRule="auto"/>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财务状况</w:t>
            </w:r>
          </w:p>
        </w:tc>
        <w:tc>
          <w:tcPr>
            <w:tcW w:w="7270" w:type="dxa"/>
            <w:vAlign w:val="center"/>
          </w:tcPr>
          <w:p w14:paraId="39A1CC99">
            <w:pPr>
              <w:pStyle w:val="35"/>
              <w:spacing w:before="237" w:line="336" w:lineRule="auto"/>
              <w:ind w:right="56"/>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提供2024年度财务审计报告(成立时间至提交投标文件截止时间不足1年的可提供成立后任意时段的资产负债表），或提交投标文件截止时间近三个月内或其基本存款账户开户银行出具的资信证明及基本存款账户开户许可证（基本账户信息表）；</w:t>
            </w:r>
          </w:p>
        </w:tc>
      </w:tr>
      <w:tr w14:paraId="71403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96" w:type="dxa"/>
            <w:vAlign w:val="center"/>
          </w:tcPr>
          <w:p w14:paraId="5C29F6FF">
            <w:pPr>
              <w:pStyle w:val="35"/>
              <w:spacing w:before="78" w:line="316" w:lineRule="exact"/>
              <w:jc w:val="center"/>
              <w:rPr>
                <w:rFonts w:hint="default"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5</w:t>
            </w:r>
          </w:p>
        </w:tc>
        <w:tc>
          <w:tcPr>
            <w:tcW w:w="1794" w:type="dxa"/>
            <w:vAlign w:val="center"/>
          </w:tcPr>
          <w:p w14:paraId="7D267B42">
            <w:pPr>
              <w:pStyle w:val="35"/>
              <w:spacing w:before="78" w:line="371" w:lineRule="auto"/>
              <w:ind w:right="55" w:rightChars="0"/>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社会保障资金缴纳证明</w:t>
            </w:r>
          </w:p>
        </w:tc>
        <w:tc>
          <w:tcPr>
            <w:tcW w:w="7270" w:type="dxa"/>
            <w:vAlign w:val="center"/>
          </w:tcPr>
          <w:p w14:paraId="64ADC707">
            <w:pPr>
              <w:pStyle w:val="35"/>
              <w:spacing w:before="241" w:line="336" w:lineRule="auto"/>
              <w:ind w:left="71" w:leftChars="0" w:right="56" w:rightChars="0" w:firstLine="480" w:firstLineChars="0"/>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自2025年1月1日以来已缴存的至少1个月的社会保障资金缴存单据或社保机构开具的社会保险参保缴费情况证明。依法不需要缴纳社会保障资金的供应商应提供相关文件证明；</w:t>
            </w:r>
          </w:p>
        </w:tc>
      </w:tr>
      <w:tr w14:paraId="24E5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96" w:type="dxa"/>
            <w:vAlign w:val="center"/>
          </w:tcPr>
          <w:p w14:paraId="0A2EE5BE">
            <w:pPr>
              <w:pStyle w:val="35"/>
              <w:spacing w:before="78" w:line="316" w:lineRule="exact"/>
              <w:jc w:val="center"/>
              <w:rPr>
                <w:rFonts w:hint="default"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6</w:t>
            </w:r>
          </w:p>
        </w:tc>
        <w:tc>
          <w:tcPr>
            <w:tcW w:w="1794" w:type="dxa"/>
            <w:vAlign w:val="center"/>
          </w:tcPr>
          <w:p w14:paraId="7A4B511A">
            <w:pPr>
              <w:pStyle w:val="35"/>
              <w:spacing w:before="78" w:line="222" w:lineRule="auto"/>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税收缴纳证明</w:t>
            </w:r>
          </w:p>
        </w:tc>
        <w:tc>
          <w:tcPr>
            <w:tcW w:w="7270" w:type="dxa"/>
            <w:vAlign w:val="center"/>
          </w:tcPr>
          <w:p w14:paraId="79B57D80">
            <w:pPr>
              <w:pStyle w:val="35"/>
              <w:spacing w:before="78" w:line="370" w:lineRule="auto"/>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自2025年1月1日以来不少于1个月的完税证明（任意税种）；依法免税的供应商应提供相关文件证明；</w:t>
            </w:r>
          </w:p>
        </w:tc>
      </w:tr>
      <w:tr w14:paraId="57CD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96" w:type="dxa"/>
            <w:vAlign w:val="center"/>
          </w:tcPr>
          <w:p w14:paraId="273D1E22">
            <w:pPr>
              <w:pStyle w:val="35"/>
              <w:spacing w:before="78" w:line="316" w:lineRule="exact"/>
              <w:jc w:val="center"/>
              <w:rPr>
                <w:rFonts w:hint="default"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7</w:t>
            </w:r>
          </w:p>
        </w:tc>
        <w:tc>
          <w:tcPr>
            <w:tcW w:w="1794" w:type="dxa"/>
            <w:vAlign w:val="center"/>
          </w:tcPr>
          <w:p w14:paraId="318347E9">
            <w:pPr>
              <w:pStyle w:val="35"/>
              <w:spacing w:before="78" w:line="223" w:lineRule="auto"/>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无重大违法纪录的书面声明</w:t>
            </w:r>
          </w:p>
        </w:tc>
        <w:tc>
          <w:tcPr>
            <w:tcW w:w="7270" w:type="dxa"/>
            <w:vAlign w:val="center"/>
          </w:tcPr>
          <w:p w14:paraId="512CDCDF">
            <w:pPr>
              <w:pStyle w:val="35"/>
              <w:spacing w:before="237" w:line="336" w:lineRule="auto"/>
              <w:ind w:right="56"/>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参加本次政府采购活动前三年内在经营活动中没有重大违纪，以及未被列入失信被执行人、重大税收违法案件当事人名单（或重大税收违法失信主体名单）、政府采购严重违法失信行为记录名单的书面声明；</w:t>
            </w:r>
          </w:p>
        </w:tc>
      </w:tr>
      <w:tr w14:paraId="5128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96" w:type="dxa"/>
            <w:vAlign w:val="center"/>
          </w:tcPr>
          <w:p w14:paraId="26671A76">
            <w:pPr>
              <w:pStyle w:val="35"/>
              <w:spacing w:before="78" w:line="241" w:lineRule="auto"/>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8</w:t>
            </w:r>
          </w:p>
        </w:tc>
        <w:tc>
          <w:tcPr>
            <w:tcW w:w="1794" w:type="dxa"/>
            <w:vAlign w:val="center"/>
          </w:tcPr>
          <w:p w14:paraId="5920C041">
            <w:pPr>
              <w:pStyle w:val="35"/>
              <w:spacing w:before="238" w:line="336" w:lineRule="auto"/>
              <w:ind w:right="56"/>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主体信用查询记录</w:t>
            </w:r>
          </w:p>
        </w:tc>
        <w:tc>
          <w:tcPr>
            <w:tcW w:w="7270" w:type="dxa"/>
            <w:vAlign w:val="center"/>
          </w:tcPr>
          <w:p w14:paraId="6448B459">
            <w:pPr>
              <w:pStyle w:val="35"/>
              <w:spacing w:before="237" w:line="336" w:lineRule="auto"/>
              <w:ind w:right="56"/>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tc>
      </w:tr>
      <w:tr w14:paraId="7D837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796" w:type="dxa"/>
            <w:vAlign w:val="center"/>
          </w:tcPr>
          <w:p w14:paraId="3EC96294">
            <w:pPr>
              <w:pStyle w:val="35"/>
              <w:spacing w:before="78" w:line="241" w:lineRule="auto"/>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9</w:t>
            </w:r>
          </w:p>
        </w:tc>
        <w:tc>
          <w:tcPr>
            <w:tcW w:w="1794" w:type="dxa"/>
            <w:vAlign w:val="center"/>
          </w:tcPr>
          <w:p w14:paraId="2BCF0329">
            <w:pPr>
              <w:pStyle w:val="35"/>
              <w:spacing w:before="238" w:line="336" w:lineRule="auto"/>
              <w:ind w:right="56"/>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中小企业声明函</w:t>
            </w:r>
          </w:p>
        </w:tc>
        <w:tc>
          <w:tcPr>
            <w:tcW w:w="7270" w:type="dxa"/>
            <w:vAlign w:val="center"/>
          </w:tcPr>
          <w:p w14:paraId="4AB3924E">
            <w:pPr>
              <w:pStyle w:val="35"/>
              <w:spacing w:before="238" w:line="336" w:lineRule="auto"/>
              <w:ind w:right="56"/>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tc>
      </w:tr>
    </w:tbl>
    <w:p w14:paraId="5628C96E">
      <w:pPr>
        <w:rPr>
          <w:rFonts w:hint="eastAsia" w:ascii="仿宋" w:hAnsi="仿宋" w:eastAsia="仿宋" w:cs="仿宋"/>
          <w:color w:val="000000" w:themeColor="text1"/>
          <w:sz w:val="24"/>
          <w:szCs w:val="24"/>
          <w14:textFill>
            <w14:solidFill>
              <w14:schemeClr w14:val="tx1"/>
            </w14:solidFill>
          </w14:textFill>
        </w:rPr>
      </w:pPr>
    </w:p>
    <w:p w14:paraId="1664F854">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符合性</w:t>
      </w:r>
      <w:r>
        <w:rPr>
          <w:rFonts w:hint="eastAsia" w:ascii="仿宋" w:hAnsi="仿宋" w:eastAsia="仿宋" w:cs="仿宋"/>
          <w:color w:val="000000" w:themeColor="text1"/>
          <w:sz w:val="24"/>
          <w:szCs w:val="24"/>
          <w14:textFill>
            <w14:solidFill>
              <w14:schemeClr w14:val="tx1"/>
            </w14:solidFill>
          </w14:textFill>
        </w:rPr>
        <w:t>审查标准</w:t>
      </w:r>
    </w:p>
    <w:tbl>
      <w:tblPr>
        <w:tblStyle w:val="19"/>
        <w:tblpPr w:leftFromText="180" w:rightFromText="180" w:vertAnchor="text" w:horzAnchor="page" w:tblpX="889" w:tblpY="486"/>
        <w:tblOverlap w:val="never"/>
        <w:tblW w:w="9934" w:type="dxa"/>
        <w:tblInd w:w="0" w:type="dxa"/>
        <w:tblLayout w:type="fixed"/>
        <w:tblCellMar>
          <w:top w:w="0" w:type="dxa"/>
          <w:left w:w="30" w:type="dxa"/>
          <w:bottom w:w="0" w:type="dxa"/>
          <w:right w:w="30" w:type="dxa"/>
        </w:tblCellMar>
      </w:tblPr>
      <w:tblGrid>
        <w:gridCol w:w="742"/>
        <w:gridCol w:w="2434"/>
        <w:gridCol w:w="6758"/>
      </w:tblGrid>
      <w:tr w14:paraId="767D88DC">
        <w:tblPrEx>
          <w:tblCellMar>
            <w:top w:w="0" w:type="dxa"/>
            <w:left w:w="30" w:type="dxa"/>
            <w:bottom w:w="0" w:type="dxa"/>
            <w:right w:w="30" w:type="dxa"/>
          </w:tblCellMar>
        </w:tblPrEx>
        <w:trPr>
          <w:trHeight w:val="415" w:hRule="atLeast"/>
        </w:trPr>
        <w:tc>
          <w:tcPr>
            <w:tcW w:w="742" w:type="dxa"/>
            <w:tcBorders>
              <w:top w:val="single" w:color="auto" w:sz="4" w:space="0"/>
              <w:left w:val="single" w:color="auto" w:sz="4" w:space="0"/>
              <w:bottom w:val="single" w:color="auto" w:sz="4" w:space="0"/>
              <w:right w:val="single" w:color="auto" w:sz="4" w:space="0"/>
            </w:tcBorders>
            <w:noWrap w:val="0"/>
            <w:vAlign w:val="center"/>
          </w:tcPr>
          <w:p w14:paraId="03389767">
            <w:pPr>
              <w:autoSpaceDE w:val="0"/>
              <w:autoSpaceDN w:val="0"/>
              <w:adjustRightIn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序号</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3175DA28">
            <w:pPr>
              <w:autoSpaceDE w:val="0"/>
              <w:autoSpaceDN w:val="0"/>
              <w:adjustRightIn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审查项目</w:t>
            </w:r>
          </w:p>
        </w:tc>
        <w:tc>
          <w:tcPr>
            <w:tcW w:w="6758" w:type="dxa"/>
            <w:tcBorders>
              <w:top w:val="single" w:color="auto" w:sz="4" w:space="0"/>
              <w:left w:val="single" w:color="auto" w:sz="4" w:space="0"/>
              <w:bottom w:val="single" w:color="auto" w:sz="4" w:space="0"/>
              <w:right w:val="single" w:color="auto" w:sz="4" w:space="0"/>
            </w:tcBorders>
            <w:noWrap w:val="0"/>
            <w:vAlign w:val="center"/>
          </w:tcPr>
          <w:p w14:paraId="4098B2AB">
            <w:pPr>
              <w:autoSpaceDE w:val="0"/>
              <w:autoSpaceDN w:val="0"/>
              <w:adjustRightIn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要求</w:t>
            </w:r>
          </w:p>
        </w:tc>
      </w:tr>
      <w:tr w14:paraId="19D1A25F">
        <w:tblPrEx>
          <w:tblCellMar>
            <w:top w:w="0" w:type="dxa"/>
            <w:left w:w="30" w:type="dxa"/>
            <w:bottom w:w="0" w:type="dxa"/>
            <w:right w:w="30" w:type="dxa"/>
          </w:tblCellMar>
        </w:tblPrEx>
        <w:trPr>
          <w:trHeight w:val="328" w:hRule="atLeast"/>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14:paraId="17AEFF64">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符</w:t>
            </w:r>
          </w:p>
          <w:p w14:paraId="06BEDCA0">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合</w:t>
            </w:r>
          </w:p>
          <w:p w14:paraId="2B3225C9">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性</w:t>
            </w:r>
          </w:p>
          <w:p w14:paraId="2C7B48AB">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审</w:t>
            </w:r>
          </w:p>
          <w:p w14:paraId="237A73E3">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查</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2CA1CDB">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lang w:eastAsia="zh-CN"/>
                <w14:textFill>
                  <w14:solidFill>
                    <w14:schemeClr w14:val="tx1"/>
                  </w14:solidFill>
                </w14:textFill>
              </w:rPr>
              <w:t>供应商</w:t>
            </w:r>
            <w:r>
              <w:rPr>
                <w:rFonts w:hint="eastAsia" w:ascii="仿宋" w:hAnsi="仿宋" w:eastAsia="仿宋" w:cs="仿宋"/>
                <w:b w:val="0"/>
                <w:bCs w:val="0"/>
                <w:color w:val="000000" w:themeColor="text1"/>
                <w:kern w:val="0"/>
                <w:sz w:val="24"/>
                <w:szCs w:val="24"/>
                <w14:textFill>
                  <w14:solidFill>
                    <w14:schemeClr w14:val="tx1"/>
                  </w14:solidFill>
                </w14:textFill>
              </w:rPr>
              <w:t>名称</w:t>
            </w:r>
          </w:p>
        </w:tc>
        <w:tc>
          <w:tcPr>
            <w:tcW w:w="6758" w:type="dxa"/>
            <w:tcBorders>
              <w:top w:val="single" w:color="auto" w:sz="4" w:space="0"/>
              <w:left w:val="single" w:color="auto" w:sz="4" w:space="0"/>
              <w:bottom w:val="single" w:color="auto" w:sz="4" w:space="0"/>
              <w:right w:val="single" w:color="auto" w:sz="4" w:space="0"/>
            </w:tcBorders>
            <w:noWrap w:val="0"/>
            <w:vAlign w:val="center"/>
          </w:tcPr>
          <w:p w14:paraId="13F08D12">
            <w:pPr>
              <w:autoSpaceDE w:val="0"/>
              <w:autoSpaceDN w:val="0"/>
              <w:adjustRightInd w:val="0"/>
              <w:spacing w:line="360" w:lineRule="auto"/>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与营业执照、税务登记证和组织机构代码证一致</w:t>
            </w:r>
          </w:p>
        </w:tc>
      </w:tr>
      <w:tr w14:paraId="5231278B">
        <w:tblPrEx>
          <w:tblCellMar>
            <w:top w:w="0" w:type="dxa"/>
            <w:left w:w="30" w:type="dxa"/>
            <w:bottom w:w="0" w:type="dxa"/>
            <w:right w:w="30" w:type="dxa"/>
          </w:tblCellMar>
        </w:tblPrEx>
        <w:trPr>
          <w:trHeight w:val="283" w:hRule="atLeast"/>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608FC9B6">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05787BAC">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响应文件签字、盖章</w:t>
            </w:r>
          </w:p>
        </w:tc>
        <w:tc>
          <w:tcPr>
            <w:tcW w:w="6758" w:type="dxa"/>
            <w:tcBorders>
              <w:top w:val="single" w:color="auto" w:sz="4" w:space="0"/>
              <w:left w:val="single" w:color="auto" w:sz="4" w:space="0"/>
              <w:bottom w:val="single" w:color="auto" w:sz="4" w:space="0"/>
              <w:right w:val="single" w:color="auto" w:sz="4" w:space="0"/>
            </w:tcBorders>
            <w:noWrap w:val="0"/>
            <w:vAlign w:val="center"/>
          </w:tcPr>
          <w:p w14:paraId="42733CCB">
            <w:pPr>
              <w:autoSpaceDE w:val="0"/>
              <w:autoSpaceDN w:val="0"/>
              <w:adjustRightInd w:val="0"/>
              <w:spacing w:line="360" w:lineRule="auto"/>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符合磋商文件要求</w:t>
            </w:r>
          </w:p>
        </w:tc>
      </w:tr>
      <w:tr w14:paraId="42D79F3E">
        <w:tblPrEx>
          <w:tblCellMar>
            <w:top w:w="0" w:type="dxa"/>
            <w:left w:w="30" w:type="dxa"/>
            <w:bottom w:w="0" w:type="dxa"/>
            <w:right w:w="30" w:type="dxa"/>
          </w:tblCellMar>
        </w:tblPrEx>
        <w:trPr>
          <w:trHeight w:val="328" w:hRule="atLeast"/>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67A1D2F4">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6014362E">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响应文件份数、格式</w:t>
            </w:r>
          </w:p>
        </w:tc>
        <w:tc>
          <w:tcPr>
            <w:tcW w:w="6758" w:type="dxa"/>
            <w:tcBorders>
              <w:top w:val="single" w:color="auto" w:sz="4" w:space="0"/>
              <w:left w:val="single" w:color="auto" w:sz="4" w:space="0"/>
              <w:bottom w:val="single" w:color="auto" w:sz="4" w:space="0"/>
              <w:right w:val="single" w:color="auto" w:sz="4" w:space="0"/>
            </w:tcBorders>
            <w:noWrap w:val="0"/>
            <w:vAlign w:val="center"/>
          </w:tcPr>
          <w:p w14:paraId="4C09CE83">
            <w:pPr>
              <w:autoSpaceDE w:val="0"/>
              <w:autoSpaceDN w:val="0"/>
              <w:adjustRightInd w:val="0"/>
              <w:spacing w:line="360" w:lineRule="auto"/>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符合磋商文件要求</w:t>
            </w:r>
          </w:p>
        </w:tc>
      </w:tr>
      <w:tr w14:paraId="19054F03">
        <w:tblPrEx>
          <w:tblCellMar>
            <w:top w:w="0" w:type="dxa"/>
            <w:left w:w="30" w:type="dxa"/>
            <w:bottom w:w="0" w:type="dxa"/>
            <w:right w:w="30" w:type="dxa"/>
          </w:tblCellMar>
        </w:tblPrEx>
        <w:trPr>
          <w:trHeight w:val="298" w:hRule="atLeast"/>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71DADF53">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7766A301">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报价唯一</w:t>
            </w:r>
          </w:p>
        </w:tc>
        <w:tc>
          <w:tcPr>
            <w:tcW w:w="6758" w:type="dxa"/>
            <w:tcBorders>
              <w:top w:val="single" w:color="auto" w:sz="4" w:space="0"/>
              <w:left w:val="single" w:color="auto" w:sz="4" w:space="0"/>
              <w:bottom w:val="single" w:color="auto" w:sz="4" w:space="0"/>
              <w:right w:val="single" w:color="auto" w:sz="4" w:space="0"/>
            </w:tcBorders>
            <w:noWrap w:val="0"/>
            <w:vAlign w:val="center"/>
          </w:tcPr>
          <w:p w14:paraId="336D9616">
            <w:pPr>
              <w:autoSpaceDE w:val="0"/>
              <w:autoSpaceDN w:val="0"/>
              <w:adjustRightInd w:val="0"/>
              <w:spacing w:line="360" w:lineRule="auto"/>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只能有一个有效报价</w:t>
            </w:r>
          </w:p>
        </w:tc>
      </w:tr>
      <w:tr w14:paraId="32EC1F23">
        <w:tblPrEx>
          <w:tblCellMar>
            <w:top w:w="0" w:type="dxa"/>
            <w:left w:w="30" w:type="dxa"/>
            <w:bottom w:w="0" w:type="dxa"/>
            <w:right w:w="30" w:type="dxa"/>
          </w:tblCellMar>
        </w:tblPrEx>
        <w:trPr>
          <w:trHeight w:val="297" w:hRule="atLeast"/>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442BE60A">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6630A365">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投标内容</w:t>
            </w:r>
          </w:p>
        </w:tc>
        <w:tc>
          <w:tcPr>
            <w:tcW w:w="6758" w:type="dxa"/>
            <w:tcBorders>
              <w:top w:val="single" w:color="auto" w:sz="4" w:space="0"/>
              <w:left w:val="single" w:color="auto" w:sz="4" w:space="0"/>
              <w:bottom w:val="single" w:color="auto" w:sz="4" w:space="0"/>
              <w:right w:val="single" w:color="auto" w:sz="4" w:space="0"/>
            </w:tcBorders>
            <w:noWrap w:val="0"/>
            <w:vAlign w:val="center"/>
          </w:tcPr>
          <w:p w14:paraId="5BCF41E9">
            <w:pPr>
              <w:autoSpaceDE w:val="0"/>
              <w:autoSpaceDN w:val="0"/>
              <w:adjustRightInd w:val="0"/>
              <w:spacing w:line="360" w:lineRule="auto"/>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符合磋商文件规定</w:t>
            </w:r>
          </w:p>
        </w:tc>
      </w:tr>
      <w:tr w14:paraId="26353F00">
        <w:tblPrEx>
          <w:tblCellMar>
            <w:top w:w="0" w:type="dxa"/>
            <w:left w:w="30" w:type="dxa"/>
            <w:bottom w:w="0" w:type="dxa"/>
            <w:right w:w="30" w:type="dxa"/>
          </w:tblCellMar>
        </w:tblPrEx>
        <w:trPr>
          <w:trHeight w:val="558" w:hRule="atLeast"/>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5E8C91AC">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710000A9">
            <w:pPr>
              <w:autoSpaceDE w:val="0"/>
              <w:autoSpaceDN w:val="0"/>
              <w:adjustRightInd w:val="0"/>
              <w:spacing w:line="360" w:lineRule="auto"/>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投标有效期</w:t>
            </w:r>
          </w:p>
        </w:tc>
        <w:tc>
          <w:tcPr>
            <w:tcW w:w="6758" w:type="dxa"/>
            <w:tcBorders>
              <w:top w:val="single" w:color="auto" w:sz="4" w:space="0"/>
              <w:left w:val="single" w:color="auto" w:sz="4" w:space="0"/>
              <w:bottom w:val="single" w:color="auto" w:sz="4" w:space="0"/>
              <w:right w:val="single" w:color="auto" w:sz="4" w:space="0"/>
            </w:tcBorders>
            <w:noWrap w:val="0"/>
            <w:vAlign w:val="center"/>
          </w:tcPr>
          <w:p w14:paraId="57118E02">
            <w:pPr>
              <w:autoSpaceDE w:val="0"/>
              <w:autoSpaceDN w:val="0"/>
              <w:adjustRightInd w:val="0"/>
              <w:spacing w:line="360" w:lineRule="auto"/>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符合磋商文件规定</w:t>
            </w:r>
          </w:p>
        </w:tc>
      </w:tr>
    </w:tbl>
    <w:p w14:paraId="3FB289C7">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初审不合格的供应商不得进入下一阶段的评审</w:t>
      </w:r>
    </w:p>
    <w:p w14:paraId="21464B0D">
      <w:pPr>
        <w:rPr>
          <w:rFonts w:hint="eastAsia" w:ascii="仿宋" w:hAnsi="仿宋" w:eastAsia="仿宋" w:cs="仿宋"/>
          <w:color w:val="000000" w:themeColor="text1"/>
          <w:sz w:val="24"/>
          <w:szCs w:val="24"/>
          <w14:textFill>
            <w14:solidFill>
              <w14:schemeClr w14:val="tx1"/>
            </w14:solidFill>
          </w14:textFill>
        </w:rPr>
      </w:pPr>
    </w:p>
    <w:p w14:paraId="0355B151">
      <w:pPr>
        <w:numPr>
          <w:ilvl w:val="0"/>
          <w:numId w:val="2"/>
        </w:num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评分细则</w:t>
      </w:r>
    </w:p>
    <w:tbl>
      <w:tblPr>
        <w:tblStyle w:val="36"/>
        <w:tblW w:w="9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1225"/>
        <w:gridCol w:w="800"/>
        <w:gridCol w:w="6751"/>
      </w:tblGrid>
      <w:tr w14:paraId="5AF77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51" w:type="dxa"/>
            <w:vAlign w:val="top"/>
          </w:tcPr>
          <w:p w14:paraId="4E9093B8">
            <w:pPr>
              <w:pStyle w:val="35"/>
              <w:spacing w:before="152" w:line="223" w:lineRule="auto"/>
              <w:ind w:left="131"/>
              <w:rPr>
                <w:rFonts w:hint="eastAsia" w:ascii="仿宋" w:hAnsi="仿宋" w:eastAsia="仿宋" w:cs="仿宋"/>
                <w:sz w:val="24"/>
                <w:szCs w:val="24"/>
              </w:rPr>
            </w:pPr>
            <w:r>
              <w:rPr>
                <w:rFonts w:hint="eastAsia" w:ascii="仿宋" w:hAnsi="仿宋" w:eastAsia="仿宋" w:cs="仿宋"/>
                <w:b/>
                <w:bCs/>
                <w:spacing w:val="-8"/>
                <w:sz w:val="24"/>
                <w:szCs w:val="24"/>
              </w:rPr>
              <w:t>条款号</w:t>
            </w:r>
          </w:p>
        </w:tc>
        <w:tc>
          <w:tcPr>
            <w:tcW w:w="1225" w:type="dxa"/>
            <w:vAlign w:val="top"/>
          </w:tcPr>
          <w:p w14:paraId="2AD7D36C">
            <w:pPr>
              <w:pStyle w:val="35"/>
              <w:spacing w:before="152" w:line="222" w:lineRule="auto"/>
              <w:ind w:left="147"/>
              <w:rPr>
                <w:rFonts w:hint="eastAsia" w:ascii="仿宋" w:hAnsi="仿宋" w:eastAsia="仿宋" w:cs="仿宋"/>
                <w:sz w:val="24"/>
                <w:szCs w:val="24"/>
              </w:rPr>
            </w:pPr>
            <w:r>
              <w:rPr>
                <w:rFonts w:hint="eastAsia" w:ascii="仿宋" w:hAnsi="仿宋" w:eastAsia="仿宋" w:cs="仿宋"/>
                <w:b/>
                <w:bCs/>
                <w:spacing w:val="-7"/>
                <w:sz w:val="24"/>
                <w:szCs w:val="24"/>
              </w:rPr>
              <w:t>条款内容</w:t>
            </w:r>
          </w:p>
        </w:tc>
        <w:tc>
          <w:tcPr>
            <w:tcW w:w="800" w:type="dxa"/>
            <w:vAlign w:val="top"/>
          </w:tcPr>
          <w:p w14:paraId="27A484D2">
            <w:pPr>
              <w:pStyle w:val="35"/>
              <w:spacing w:before="152" w:line="223" w:lineRule="auto"/>
              <w:ind w:left="175"/>
              <w:rPr>
                <w:rFonts w:hint="eastAsia" w:ascii="仿宋" w:hAnsi="仿宋" w:eastAsia="仿宋" w:cs="仿宋"/>
                <w:sz w:val="24"/>
                <w:szCs w:val="24"/>
              </w:rPr>
            </w:pPr>
            <w:r>
              <w:rPr>
                <w:rFonts w:hint="eastAsia" w:ascii="仿宋" w:hAnsi="仿宋" w:eastAsia="仿宋" w:cs="仿宋"/>
                <w:b/>
                <w:bCs/>
                <w:spacing w:val="-12"/>
                <w:sz w:val="24"/>
                <w:szCs w:val="24"/>
              </w:rPr>
              <w:t>分值</w:t>
            </w:r>
          </w:p>
        </w:tc>
        <w:tc>
          <w:tcPr>
            <w:tcW w:w="6751" w:type="dxa"/>
            <w:vAlign w:val="top"/>
          </w:tcPr>
          <w:p w14:paraId="20021E0A">
            <w:pPr>
              <w:pStyle w:val="35"/>
              <w:spacing w:before="152" w:line="222" w:lineRule="auto"/>
              <w:ind w:left="2909"/>
              <w:rPr>
                <w:rFonts w:hint="eastAsia" w:ascii="仿宋" w:hAnsi="仿宋" w:eastAsia="仿宋" w:cs="仿宋"/>
                <w:sz w:val="24"/>
                <w:szCs w:val="24"/>
              </w:rPr>
            </w:pPr>
            <w:r>
              <w:rPr>
                <w:rFonts w:hint="eastAsia" w:ascii="仿宋" w:hAnsi="仿宋" w:eastAsia="仿宋" w:cs="仿宋"/>
                <w:b/>
                <w:bCs/>
                <w:spacing w:val="-7"/>
                <w:sz w:val="24"/>
                <w:szCs w:val="24"/>
              </w:rPr>
              <w:t>编列内容</w:t>
            </w:r>
          </w:p>
        </w:tc>
      </w:tr>
      <w:tr w14:paraId="6DE0D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trPr>
        <w:tc>
          <w:tcPr>
            <w:tcW w:w="951" w:type="dxa"/>
            <w:vAlign w:val="center"/>
          </w:tcPr>
          <w:p w14:paraId="02BED012">
            <w:pPr>
              <w:pStyle w:val="35"/>
              <w:spacing w:before="78"/>
              <w:jc w:val="center"/>
              <w:rPr>
                <w:rFonts w:hint="eastAsia" w:ascii="仿宋" w:hAnsi="仿宋" w:eastAsia="仿宋" w:cs="仿宋"/>
                <w:sz w:val="24"/>
                <w:szCs w:val="24"/>
              </w:rPr>
            </w:pPr>
            <w:r>
              <w:rPr>
                <w:rFonts w:hint="eastAsia" w:ascii="仿宋" w:hAnsi="仿宋" w:eastAsia="仿宋" w:cs="仿宋"/>
                <w:spacing w:val="-9"/>
                <w:sz w:val="24"/>
                <w:szCs w:val="24"/>
              </w:rPr>
              <w:t>1.1</w:t>
            </w:r>
          </w:p>
        </w:tc>
        <w:tc>
          <w:tcPr>
            <w:tcW w:w="1225" w:type="dxa"/>
            <w:vAlign w:val="center"/>
          </w:tcPr>
          <w:p w14:paraId="3FB3ED8E">
            <w:pPr>
              <w:pStyle w:val="35"/>
              <w:spacing w:before="78" w:line="222" w:lineRule="auto"/>
              <w:jc w:val="center"/>
              <w:rPr>
                <w:rFonts w:hint="eastAsia" w:ascii="仿宋" w:hAnsi="仿宋" w:eastAsia="仿宋" w:cs="仿宋"/>
                <w:sz w:val="24"/>
                <w:szCs w:val="24"/>
              </w:rPr>
            </w:pPr>
            <w:r>
              <w:rPr>
                <w:rFonts w:hint="eastAsia" w:ascii="仿宋" w:hAnsi="仿宋" w:eastAsia="仿宋" w:cs="仿宋"/>
                <w:spacing w:val="-4"/>
                <w:sz w:val="24"/>
                <w:szCs w:val="24"/>
              </w:rPr>
              <w:t>投标报价</w:t>
            </w:r>
          </w:p>
        </w:tc>
        <w:tc>
          <w:tcPr>
            <w:tcW w:w="800" w:type="dxa"/>
            <w:vAlign w:val="center"/>
          </w:tcPr>
          <w:p w14:paraId="41E139BF">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9"/>
                <w:sz w:val="24"/>
                <w:szCs w:val="24"/>
                <w:lang w:val="en-US" w:eastAsia="zh-CN"/>
              </w:rPr>
              <w:t>2</w:t>
            </w:r>
            <w:r>
              <w:rPr>
                <w:rFonts w:hint="eastAsia" w:ascii="仿宋" w:hAnsi="仿宋" w:eastAsia="仿宋" w:cs="仿宋"/>
                <w:spacing w:val="-9"/>
                <w:sz w:val="24"/>
                <w:szCs w:val="24"/>
              </w:rPr>
              <w:t>0</w:t>
            </w:r>
            <w:r>
              <w:rPr>
                <w:rFonts w:hint="eastAsia" w:ascii="仿宋" w:hAnsi="仿宋" w:eastAsia="仿宋" w:cs="仿宋"/>
                <w:spacing w:val="-42"/>
                <w:sz w:val="24"/>
                <w:szCs w:val="24"/>
              </w:rPr>
              <w:t xml:space="preserve"> </w:t>
            </w:r>
            <w:r>
              <w:rPr>
                <w:rFonts w:hint="eastAsia" w:ascii="仿宋" w:hAnsi="仿宋" w:eastAsia="仿宋" w:cs="仿宋"/>
                <w:spacing w:val="-9"/>
                <w:sz w:val="24"/>
                <w:szCs w:val="24"/>
              </w:rPr>
              <w:t>分</w:t>
            </w:r>
          </w:p>
        </w:tc>
        <w:tc>
          <w:tcPr>
            <w:tcW w:w="6751" w:type="dxa"/>
            <w:vAlign w:val="center"/>
          </w:tcPr>
          <w:p w14:paraId="44DCC0F8">
            <w:pPr>
              <w:pStyle w:val="35"/>
              <w:spacing w:before="132" w:line="323" w:lineRule="auto"/>
              <w:ind w:right="160"/>
              <w:jc w:val="left"/>
              <w:rPr>
                <w:rFonts w:hint="eastAsia" w:ascii="仿宋" w:hAnsi="仿宋" w:eastAsia="仿宋" w:cs="仿宋"/>
                <w:spacing w:val="-1"/>
                <w:sz w:val="24"/>
                <w:szCs w:val="24"/>
              </w:rPr>
            </w:pPr>
            <w:r>
              <w:rPr>
                <w:rFonts w:hint="eastAsia" w:ascii="仿宋" w:hAnsi="仿宋" w:eastAsia="仿宋" w:cs="仿宋"/>
                <w:spacing w:val="-1"/>
                <w:sz w:val="24"/>
                <w:szCs w:val="24"/>
              </w:rPr>
              <w:t>满足磋商文件要求且最后磋商报价最低的供应商的价格为磋商基准价，其价格分为满分。其他供应商的价格分按照下列公式计算：磋商报价得分=（磋商基准价/最后磋商报价） ×</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0。</w:t>
            </w:r>
          </w:p>
        </w:tc>
      </w:tr>
      <w:tr w14:paraId="6C883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951" w:type="dxa"/>
            <w:vAlign w:val="center"/>
          </w:tcPr>
          <w:p w14:paraId="738EE1FA">
            <w:pPr>
              <w:pStyle w:val="35"/>
              <w:spacing w:before="106"/>
              <w:jc w:val="center"/>
              <w:rPr>
                <w:rFonts w:hint="eastAsia" w:ascii="仿宋" w:hAnsi="仿宋" w:eastAsia="仿宋" w:cs="仿宋"/>
                <w:sz w:val="24"/>
                <w:szCs w:val="24"/>
              </w:rPr>
            </w:pPr>
            <w:r>
              <w:rPr>
                <w:rFonts w:hint="eastAsia" w:ascii="仿宋" w:hAnsi="仿宋" w:eastAsia="仿宋" w:cs="仿宋"/>
                <w:spacing w:val="-9"/>
                <w:sz w:val="24"/>
                <w:szCs w:val="24"/>
              </w:rPr>
              <w:t>1.2</w:t>
            </w:r>
          </w:p>
        </w:tc>
        <w:tc>
          <w:tcPr>
            <w:tcW w:w="1225" w:type="dxa"/>
            <w:vAlign w:val="center"/>
          </w:tcPr>
          <w:p w14:paraId="45663406">
            <w:pPr>
              <w:pStyle w:val="35"/>
              <w:spacing w:before="106" w:line="223" w:lineRule="auto"/>
              <w:jc w:val="center"/>
              <w:rPr>
                <w:rFonts w:hint="eastAsia" w:ascii="仿宋" w:hAnsi="仿宋" w:eastAsia="仿宋" w:cs="仿宋"/>
                <w:sz w:val="24"/>
                <w:szCs w:val="24"/>
              </w:rPr>
            </w:pPr>
            <w:r>
              <w:rPr>
                <w:rFonts w:hint="eastAsia" w:ascii="仿宋" w:hAnsi="仿宋" w:eastAsia="仿宋" w:cs="仿宋"/>
                <w:spacing w:val="-7"/>
                <w:sz w:val="24"/>
                <w:szCs w:val="24"/>
              </w:rPr>
              <w:t>商务响应</w:t>
            </w:r>
          </w:p>
        </w:tc>
        <w:tc>
          <w:tcPr>
            <w:tcW w:w="800" w:type="dxa"/>
            <w:vAlign w:val="center"/>
          </w:tcPr>
          <w:p w14:paraId="4C4EBA0B">
            <w:pPr>
              <w:pStyle w:val="35"/>
              <w:spacing w:before="105" w:line="224" w:lineRule="auto"/>
              <w:jc w:val="center"/>
              <w:rPr>
                <w:rFonts w:hint="eastAsia" w:ascii="仿宋" w:hAnsi="仿宋" w:eastAsia="仿宋" w:cs="仿宋"/>
                <w:sz w:val="24"/>
                <w:szCs w:val="24"/>
              </w:rPr>
            </w:pPr>
            <w:r>
              <w:rPr>
                <w:rFonts w:hint="eastAsia" w:ascii="仿宋" w:hAnsi="仿宋" w:eastAsia="仿宋" w:cs="仿宋"/>
                <w:spacing w:val="-7"/>
                <w:sz w:val="24"/>
                <w:szCs w:val="24"/>
              </w:rPr>
              <w:t>5</w:t>
            </w:r>
            <w:r>
              <w:rPr>
                <w:rFonts w:hint="eastAsia" w:ascii="仿宋" w:hAnsi="仿宋" w:eastAsia="仿宋" w:cs="仿宋"/>
                <w:spacing w:val="-42"/>
                <w:sz w:val="24"/>
                <w:szCs w:val="24"/>
              </w:rPr>
              <w:t xml:space="preserve"> </w:t>
            </w:r>
            <w:r>
              <w:rPr>
                <w:rFonts w:hint="eastAsia" w:ascii="仿宋" w:hAnsi="仿宋" w:eastAsia="仿宋" w:cs="仿宋"/>
                <w:spacing w:val="-7"/>
                <w:sz w:val="24"/>
                <w:szCs w:val="24"/>
              </w:rPr>
              <w:t>分</w:t>
            </w:r>
          </w:p>
        </w:tc>
        <w:tc>
          <w:tcPr>
            <w:tcW w:w="6751" w:type="dxa"/>
            <w:vAlign w:val="center"/>
          </w:tcPr>
          <w:p w14:paraId="1B188FEA">
            <w:pPr>
              <w:pStyle w:val="35"/>
              <w:spacing w:before="132" w:line="323" w:lineRule="auto"/>
              <w:ind w:right="160"/>
              <w:jc w:val="left"/>
              <w:rPr>
                <w:rFonts w:hint="eastAsia" w:ascii="仿宋" w:hAnsi="仿宋" w:eastAsia="仿宋" w:cs="仿宋"/>
                <w:spacing w:val="-1"/>
                <w:sz w:val="24"/>
                <w:szCs w:val="24"/>
              </w:rPr>
            </w:pPr>
            <w:r>
              <w:rPr>
                <w:rFonts w:hint="eastAsia" w:ascii="仿宋" w:hAnsi="仿宋" w:eastAsia="仿宋" w:cs="仿宋"/>
                <w:spacing w:val="-1"/>
                <w:sz w:val="24"/>
                <w:szCs w:val="24"/>
              </w:rPr>
              <w:t>经过有效性和符合性审核合格的单位，对付款、服务期、验收服务等方面进行响应，完全响应且逐项说明的得5 分，未做详细响应的，按响应程度低于评标基准的得0-4 分。</w:t>
            </w:r>
          </w:p>
        </w:tc>
      </w:tr>
      <w:tr w14:paraId="41657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4" w:hRule="atLeast"/>
        </w:trPr>
        <w:tc>
          <w:tcPr>
            <w:tcW w:w="951" w:type="dxa"/>
            <w:vAlign w:val="center"/>
          </w:tcPr>
          <w:p w14:paraId="3A92557C">
            <w:pPr>
              <w:pStyle w:val="35"/>
              <w:spacing w:before="78"/>
              <w:jc w:val="center"/>
              <w:rPr>
                <w:rFonts w:hint="eastAsia" w:ascii="仿宋" w:hAnsi="仿宋" w:eastAsia="仿宋" w:cs="仿宋"/>
                <w:sz w:val="24"/>
                <w:szCs w:val="24"/>
              </w:rPr>
            </w:pPr>
            <w:r>
              <w:rPr>
                <w:rFonts w:hint="eastAsia" w:ascii="仿宋" w:hAnsi="仿宋" w:eastAsia="仿宋" w:cs="仿宋"/>
                <w:spacing w:val="-9"/>
                <w:sz w:val="24"/>
                <w:szCs w:val="24"/>
              </w:rPr>
              <w:t>1.3</w:t>
            </w:r>
          </w:p>
        </w:tc>
        <w:tc>
          <w:tcPr>
            <w:tcW w:w="1225" w:type="dxa"/>
            <w:vAlign w:val="center"/>
          </w:tcPr>
          <w:p w14:paraId="74F47188">
            <w:pPr>
              <w:pStyle w:val="35"/>
              <w:spacing w:before="78" w:line="222" w:lineRule="auto"/>
              <w:jc w:val="center"/>
              <w:rPr>
                <w:rFonts w:hint="eastAsia" w:ascii="仿宋" w:hAnsi="仿宋" w:eastAsia="仿宋" w:cs="仿宋"/>
                <w:sz w:val="24"/>
                <w:szCs w:val="24"/>
              </w:rPr>
            </w:pPr>
            <w:r>
              <w:rPr>
                <w:rFonts w:hint="eastAsia" w:ascii="仿宋" w:hAnsi="仿宋" w:eastAsia="仿宋" w:cs="仿宋"/>
                <w:spacing w:val="-5"/>
                <w:sz w:val="24"/>
                <w:szCs w:val="24"/>
              </w:rPr>
              <w:t>技术方案</w:t>
            </w:r>
          </w:p>
        </w:tc>
        <w:tc>
          <w:tcPr>
            <w:tcW w:w="800" w:type="dxa"/>
            <w:vAlign w:val="center"/>
          </w:tcPr>
          <w:p w14:paraId="757ED13C">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9"/>
                <w:sz w:val="24"/>
                <w:szCs w:val="24"/>
              </w:rPr>
              <w:t>10</w:t>
            </w:r>
            <w:r>
              <w:rPr>
                <w:rFonts w:hint="eastAsia" w:ascii="仿宋" w:hAnsi="仿宋" w:eastAsia="仿宋" w:cs="仿宋"/>
                <w:spacing w:val="-42"/>
                <w:sz w:val="24"/>
                <w:szCs w:val="24"/>
              </w:rPr>
              <w:t xml:space="preserve"> </w:t>
            </w:r>
            <w:r>
              <w:rPr>
                <w:rFonts w:hint="eastAsia" w:ascii="仿宋" w:hAnsi="仿宋" w:eastAsia="仿宋" w:cs="仿宋"/>
                <w:spacing w:val="-9"/>
                <w:sz w:val="24"/>
                <w:szCs w:val="24"/>
              </w:rPr>
              <w:t>分</w:t>
            </w:r>
          </w:p>
        </w:tc>
        <w:tc>
          <w:tcPr>
            <w:tcW w:w="6751" w:type="dxa"/>
            <w:vAlign w:val="center"/>
          </w:tcPr>
          <w:p w14:paraId="24303464">
            <w:pPr>
              <w:pStyle w:val="35"/>
              <w:spacing w:before="132" w:line="323" w:lineRule="auto"/>
              <w:ind w:right="160"/>
              <w:jc w:val="left"/>
              <w:rPr>
                <w:rFonts w:hint="eastAsia" w:ascii="仿宋" w:hAnsi="仿宋" w:eastAsia="仿宋" w:cs="仿宋"/>
                <w:spacing w:val="-8"/>
                <w:sz w:val="24"/>
                <w:szCs w:val="24"/>
              </w:rPr>
            </w:pPr>
            <w:r>
              <w:rPr>
                <w:rFonts w:hint="eastAsia" w:ascii="仿宋" w:hAnsi="仿宋" w:eastAsia="仿宋" w:cs="仿宋"/>
                <w:spacing w:val="-1"/>
                <w:sz w:val="24"/>
                <w:szCs w:val="24"/>
              </w:rPr>
              <w:t>投标方案描述详细、可靠性等、思路清晰合理，有明确的工作程序，能完全响应磋商文件技术及服务要求，技术路线符合本项目实施要求；外业调查核实等工作流程、成果数据制作、数据处理及分析等工作流程和工作内容进行全面合理的技术设</w:t>
            </w:r>
            <w:r>
              <w:rPr>
                <w:rFonts w:hint="eastAsia" w:ascii="仿宋" w:hAnsi="仿宋" w:eastAsia="仿宋" w:cs="仿宋"/>
                <w:spacing w:val="-8"/>
                <w:sz w:val="24"/>
                <w:szCs w:val="24"/>
              </w:rPr>
              <w:t>计。</w:t>
            </w:r>
          </w:p>
          <w:p w14:paraId="6E6B31F1">
            <w:pPr>
              <w:pStyle w:val="35"/>
              <w:spacing w:before="132" w:line="323" w:lineRule="auto"/>
              <w:ind w:right="160"/>
              <w:jc w:val="left"/>
              <w:rPr>
                <w:rFonts w:hint="eastAsia" w:ascii="仿宋" w:hAnsi="仿宋" w:eastAsia="仿宋" w:cs="仿宋"/>
                <w:sz w:val="24"/>
                <w:szCs w:val="24"/>
              </w:rPr>
            </w:pPr>
            <w:r>
              <w:rPr>
                <w:rFonts w:hint="eastAsia" w:ascii="仿宋" w:hAnsi="仿宋" w:eastAsia="仿宋" w:cs="仿宋"/>
                <w:spacing w:val="-1"/>
                <w:sz w:val="24"/>
                <w:szCs w:val="24"/>
              </w:rPr>
              <w:t>方案内容完整条理清晰、合理，先进成熟且逐条详细说明的得5.1-10</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分；方案内容清晰完整，条理</w:t>
            </w:r>
            <w:r>
              <w:rPr>
                <w:rFonts w:hint="eastAsia" w:ascii="仿宋" w:hAnsi="仿宋" w:eastAsia="仿宋" w:cs="仿宋"/>
                <w:spacing w:val="-2"/>
                <w:sz w:val="24"/>
                <w:szCs w:val="24"/>
              </w:rPr>
              <w:t>一般，但逐条详细说明的</w:t>
            </w:r>
            <w:r>
              <w:rPr>
                <w:rFonts w:hint="eastAsia" w:ascii="仿宋" w:hAnsi="仿宋" w:eastAsia="仿宋" w:cs="仿宋"/>
                <w:spacing w:val="-3"/>
                <w:sz w:val="24"/>
                <w:szCs w:val="24"/>
              </w:rPr>
              <w:t>得</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3.1-5</w:t>
            </w:r>
            <w:r>
              <w:rPr>
                <w:rFonts w:hint="eastAsia" w:ascii="仿宋" w:hAnsi="仿宋" w:eastAsia="仿宋" w:cs="仿宋"/>
                <w:spacing w:val="-41"/>
                <w:sz w:val="24"/>
                <w:szCs w:val="24"/>
              </w:rPr>
              <w:t xml:space="preserve"> </w:t>
            </w:r>
            <w:r>
              <w:rPr>
                <w:rFonts w:hint="eastAsia" w:ascii="仿宋" w:hAnsi="仿宋" w:eastAsia="仿宋" w:cs="仿宋"/>
                <w:spacing w:val="-3"/>
                <w:sz w:val="24"/>
                <w:szCs w:val="24"/>
              </w:rPr>
              <w:t>分；方案内容不完整，条理差，但逐条说明的得</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1-3</w:t>
            </w:r>
            <w:r>
              <w:rPr>
                <w:rFonts w:hint="eastAsia" w:ascii="仿宋" w:hAnsi="仿宋" w:eastAsia="仿宋" w:cs="仿宋"/>
                <w:spacing w:val="-2"/>
                <w:sz w:val="24"/>
                <w:szCs w:val="24"/>
              </w:rPr>
              <w:t>分；其他的不得分。</w:t>
            </w:r>
          </w:p>
        </w:tc>
      </w:tr>
      <w:tr w14:paraId="67BB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951" w:type="dxa"/>
            <w:vAlign w:val="center"/>
          </w:tcPr>
          <w:p w14:paraId="465D6988">
            <w:pPr>
              <w:pStyle w:val="35"/>
              <w:spacing w:before="78"/>
              <w:jc w:val="center"/>
              <w:rPr>
                <w:rFonts w:hint="eastAsia" w:ascii="仿宋" w:hAnsi="仿宋" w:eastAsia="仿宋" w:cs="仿宋"/>
                <w:sz w:val="24"/>
                <w:szCs w:val="24"/>
              </w:rPr>
            </w:pPr>
            <w:r>
              <w:rPr>
                <w:rFonts w:hint="eastAsia" w:ascii="仿宋" w:hAnsi="仿宋" w:eastAsia="仿宋" w:cs="仿宋"/>
                <w:spacing w:val="-9"/>
                <w:sz w:val="24"/>
                <w:szCs w:val="24"/>
              </w:rPr>
              <w:t>1.4</w:t>
            </w:r>
          </w:p>
        </w:tc>
        <w:tc>
          <w:tcPr>
            <w:tcW w:w="1225" w:type="dxa"/>
            <w:vAlign w:val="center"/>
          </w:tcPr>
          <w:p w14:paraId="4207C4FC">
            <w:pPr>
              <w:pStyle w:val="35"/>
              <w:spacing w:before="190" w:line="222" w:lineRule="auto"/>
              <w:jc w:val="center"/>
              <w:rPr>
                <w:rFonts w:hint="eastAsia" w:ascii="仿宋" w:hAnsi="仿宋" w:eastAsia="仿宋" w:cs="仿宋"/>
                <w:sz w:val="24"/>
                <w:szCs w:val="24"/>
              </w:rPr>
            </w:pPr>
            <w:r>
              <w:rPr>
                <w:rFonts w:hint="eastAsia" w:ascii="仿宋" w:hAnsi="仿宋" w:eastAsia="仿宋" w:cs="仿宋"/>
                <w:spacing w:val="-11"/>
                <w:sz w:val="24"/>
                <w:szCs w:val="24"/>
              </w:rPr>
              <w:t>项</w:t>
            </w:r>
            <w:r>
              <w:rPr>
                <w:rFonts w:hint="eastAsia" w:ascii="仿宋" w:hAnsi="仿宋" w:eastAsia="仿宋" w:cs="仿宋"/>
                <w:spacing w:val="-44"/>
                <w:sz w:val="24"/>
                <w:szCs w:val="24"/>
              </w:rPr>
              <w:t xml:space="preserve"> </w:t>
            </w:r>
            <w:r>
              <w:rPr>
                <w:rFonts w:hint="eastAsia" w:ascii="仿宋" w:hAnsi="仿宋" w:eastAsia="仿宋" w:cs="仿宋"/>
                <w:spacing w:val="-11"/>
                <w:sz w:val="24"/>
                <w:szCs w:val="24"/>
              </w:rPr>
              <w:t>目实施</w:t>
            </w:r>
            <w:r>
              <w:rPr>
                <w:rFonts w:hint="eastAsia" w:ascii="仿宋" w:hAnsi="仿宋" w:eastAsia="仿宋" w:cs="仿宋"/>
                <w:spacing w:val="8"/>
                <w:sz w:val="24"/>
                <w:szCs w:val="24"/>
              </w:rPr>
              <w:t>进度计划</w:t>
            </w:r>
            <w:r>
              <w:rPr>
                <w:rFonts w:hint="eastAsia" w:ascii="仿宋" w:hAnsi="仿宋" w:eastAsia="仿宋" w:cs="仿宋"/>
                <w:spacing w:val="-11"/>
                <w:sz w:val="24"/>
                <w:szCs w:val="24"/>
              </w:rPr>
              <w:t>要求</w:t>
            </w:r>
          </w:p>
        </w:tc>
        <w:tc>
          <w:tcPr>
            <w:tcW w:w="800" w:type="dxa"/>
            <w:vAlign w:val="center"/>
          </w:tcPr>
          <w:p w14:paraId="3DA645C5">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9"/>
                <w:sz w:val="24"/>
                <w:szCs w:val="24"/>
              </w:rPr>
              <w:t>10</w:t>
            </w:r>
            <w:r>
              <w:rPr>
                <w:rFonts w:hint="eastAsia" w:ascii="仿宋" w:hAnsi="仿宋" w:eastAsia="仿宋" w:cs="仿宋"/>
                <w:spacing w:val="-42"/>
                <w:sz w:val="24"/>
                <w:szCs w:val="24"/>
              </w:rPr>
              <w:t xml:space="preserve"> </w:t>
            </w:r>
            <w:r>
              <w:rPr>
                <w:rFonts w:hint="eastAsia" w:ascii="仿宋" w:hAnsi="仿宋" w:eastAsia="仿宋" w:cs="仿宋"/>
                <w:spacing w:val="-9"/>
                <w:sz w:val="24"/>
                <w:szCs w:val="24"/>
              </w:rPr>
              <w:t>分</w:t>
            </w:r>
          </w:p>
        </w:tc>
        <w:tc>
          <w:tcPr>
            <w:tcW w:w="6751" w:type="dxa"/>
            <w:vAlign w:val="center"/>
          </w:tcPr>
          <w:p w14:paraId="4D620A22">
            <w:pPr>
              <w:pStyle w:val="35"/>
              <w:spacing w:before="189" w:line="303" w:lineRule="auto"/>
              <w:ind w:right="95"/>
              <w:jc w:val="left"/>
              <w:rPr>
                <w:rFonts w:hint="eastAsia" w:ascii="仿宋" w:hAnsi="仿宋" w:eastAsia="仿宋" w:cs="仿宋"/>
                <w:sz w:val="24"/>
                <w:szCs w:val="24"/>
              </w:rPr>
            </w:pPr>
            <w:r>
              <w:rPr>
                <w:rFonts w:hint="eastAsia" w:ascii="仿宋" w:hAnsi="仿宋" w:eastAsia="仿宋" w:cs="仿宋"/>
                <w:spacing w:val="-1"/>
                <w:sz w:val="24"/>
                <w:szCs w:val="24"/>
              </w:rPr>
              <w:t>项目实施进度计划合理，可操作性强，满足服务期限要求描述细致得当得6.1-10</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分；项目实施进度计划能满足服务期要求，</w:t>
            </w:r>
            <w:r>
              <w:rPr>
                <w:rFonts w:hint="eastAsia" w:ascii="仿宋" w:hAnsi="仿宋" w:eastAsia="仿宋" w:cs="仿宋"/>
                <w:spacing w:val="-4"/>
                <w:sz w:val="24"/>
                <w:szCs w:val="24"/>
              </w:rPr>
              <w:t>描述简单得</w:t>
            </w:r>
            <w:r>
              <w:rPr>
                <w:rFonts w:hint="eastAsia" w:ascii="仿宋" w:hAnsi="仿宋" w:eastAsia="仿宋" w:cs="仿宋"/>
                <w:spacing w:val="-20"/>
                <w:sz w:val="24"/>
                <w:szCs w:val="24"/>
              </w:rPr>
              <w:t xml:space="preserve"> </w:t>
            </w:r>
            <w:r>
              <w:rPr>
                <w:rFonts w:hint="eastAsia" w:ascii="仿宋" w:hAnsi="仿宋" w:eastAsia="仿宋" w:cs="仿宋"/>
                <w:spacing w:val="-4"/>
                <w:sz w:val="24"/>
                <w:szCs w:val="24"/>
              </w:rPr>
              <w:t>1-6</w:t>
            </w:r>
            <w:r>
              <w:rPr>
                <w:rFonts w:hint="eastAsia" w:ascii="仿宋" w:hAnsi="仿宋" w:eastAsia="仿宋" w:cs="仿宋"/>
                <w:spacing w:val="-41"/>
                <w:sz w:val="24"/>
                <w:szCs w:val="24"/>
              </w:rPr>
              <w:t xml:space="preserve"> </w:t>
            </w:r>
            <w:r>
              <w:rPr>
                <w:rFonts w:hint="eastAsia" w:ascii="仿宋" w:hAnsi="仿宋" w:eastAsia="仿宋" w:cs="仿宋"/>
                <w:spacing w:val="-4"/>
                <w:sz w:val="24"/>
                <w:szCs w:val="24"/>
              </w:rPr>
              <w:t>分；未提供方案不得分。</w:t>
            </w:r>
          </w:p>
        </w:tc>
      </w:tr>
      <w:tr w14:paraId="684C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951" w:type="dxa"/>
            <w:vAlign w:val="center"/>
          </w:tcPr>
          <w:p w14:paraId="36A68A55">
            <w:pPr>
              <w:pStyle w:val="35"/>
              <w:spacing w:before="78"/>
              <w:jc w:val="center"/>
              <w:rPr>
                <w:rFonts w:hint="eastAsia" w:ascii="仿宋" w:hAnsi="仿宋" w:eastAsia="仿宋" w:cs="仿宋"/>
                <w:sz w:val="24"/>
                <w:szCs w:val="24"/>
              </w:rPr>
            </w:pPr>
            <w:r>
              <w:rPr>
                <w:rFonts w:hint="eastAsia" w:ascii="仿宋" w:hAnsi="仿宋" w:eastAsia="仿宋" w:cs="仿宋"/>
                <w:spacing w:val="-9"/>
                <w:sz w:val="24"/>
                <w:szCs w:val="24"/>
              </w:rPr>
              <w:t>1.5</w:t>
            </w:r>
          </w:p>
        </w:tc>
        <w:tc>
          <w:tcPr>
            <w:tcW w:w="1225" w:type="dxa"/>
            <w:vAlign w:val="center"/>
          </w:tcPr>
          <w:p w14:paraId="4B5B21C6">
            <w:pPr>
              <w:pStyle w:val="35"/>
              <w:spacing w:before="78" w:line="221" w:lineRule="auto"/>
              <w:jc w:val="center"/>
              <w:rPr>
                <w:rFonts w:hint="eastAsia" w:ascii="仿宋" w:hAnsi="仿宋" w:eastAsia="仿宋" w:cs="仿宋"/>
                <w:sz w:val="24"/>
                <w:szCs w:val="24"/>
              </w:rPr>
            </w:pPr>
            <w:r>
              <w:rPr>
                <w:rFonts w:hint="eastAsia" w:ascii="仿宋" w:hAnsi="仿宋" w:eastAsia="仿宋" w:cs="仿宋"/>
                <w:spacing w:val="-6"/>
                <w:sz w:val="24"/>
                <w:szCs w:val="24"/>
              </w:rPr>
              <w:t>质量保证</w:t>
            </w:r>
            <w:r>
              <w:rPr>
                <w:rFonts w:hint="eastAsia" w:ascii="仿宋" w:hAnsi="仿宋" w:eastAsia="仿宋" w:cs="仿宋"/>
                <w:spacing w:val="-5"/>
                <w:sz w:val="24"/>
                <w:szCs w:val="24"/>
              </w:rPr>
              <w:t>及应急方</w:t>
            </w:r>
            <w:r>
              <w:rPr>
                <w:rFonts w:hint="eastAsia" w:ascii="仿宋" w:hAnsi="仿宋" w:eastAsia="仿宋" w:cs="仿宋"/>
                <w:sz w:val="24"/>
                <w:szCs w:val="24"/>
              </w:rPr>
              <w:t>案</w:t>
            </w:r>
          </w:p>
        </w:tc>
        <w:tc>
          <w:tcPr>
            <w:tcW w:w="800" w:type="dxa"/>
            <w:vAlign w:val="center"/>
          </w:tcPr>
          <w:p w14:paraId="6B517D97">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9"/>
                <w:sz w:val="24"/>
                <w:szCs w:val="24"/>
              </w:rPr>
              <w:t>10</w:t>
            </w:r>
            <w:r>
              <w:rPr>
                <w:rFonts w:hint="eastAsia" w:ascii="仿宋" w:hAnsi="仿宋" w:eastAsia="仿宋" w:cs="仿宋"/>
                <w:spacing w:val="-42"/>
                <w:sz w:val="24"/>
                <w:szCs w:val="24"/>
              </w:rPr>
              <w:t xml:space="preserve"> </w:t>
            </w:r>
            <w:r>
              <w:rPr>
                <w:rFonts w:hint="eastAsia" w:ascii="仿宋" w:hAnsi="仿宋" w:eastAsia="仿宋" w:cs="仿宋"/>
                <w:spacing w:val="-9"/>
                <w:sz w:val="24"/>
                <w:szCs w:val="24"/>
              </w:rPr>
              <w:t>分</w:t>
            </w:r>
          </w:p>
        </w:tc>
        <w:tc>
          <w:tcPr>
            <w:tcW w:w="6751" w:type="dxa"/>
            <w:vAlign w:val="center"/>
          </w:tcPr>
          <w:p w14:paraId="0C84FEFB">
            <w:pPr>
              <w:pStyle w:val="35"/>
              <w:spacing w:before="131" w:line="302" w:lineRule="auto"/>
              <w:ind w:right="107"/>
              <w:jc w:val="left"/>
              <w:rPr>
                <w:rFonts w:hint="eastAsia" w:ascii="仿宋" w:hAnsi="仿宋" w:eastAsia="仿宋" w:cs="仿宋"/>
                <w:sz w:val="24"/>
                <w:szCs w:val="24"/>
              </w:rPr>
            </w:pPr>
            <w:r>
              <w:rPr>
                <w:rFonts w:hint="eastAsia" w:ascii="仿宋" w:hAnsi="仿宋" w:eastAsia="仿宋" w:cs="仿宋"/>
                <w:spacing w:val="-1"/>
                <w:sz w:val="24"/>
                <w:szCs w:val="24"/>
              </w:rPr>
              <w:t>根据采购要求和响应情况，对供应商提供的质量保证方案进行</w:t>
            </w:r>
            <w:r>
              <w:rPr>
                <w:rFonts w:hint="eastAsia" w:ascii="仿宋" w:hAnsi="仿宋" w:eastAsia="仿宋" w:cs="仿宋"/>
                <w:spacing w:val="-3"/>
                <w:sz w:val="24"/>
                <w:szCs w:val="24"/>
              </w:rPr>
              <w:t>评价,包含：确保质量的技术组织措施，应急保障预案等：方案</w:t>
            </w:r>
            <w:r>
              <w:rPr>
                <w:rFonts w:hint="eastAsia" w:ascii="仿宋" w:hAnsi="仿宋" w:eastAsia="仿宋" w:cs="仿宋"/>
                <w:spacing w:val="-1"/>
                <w:sz w:val="24"/>
                <w:szCs w:val="24"/>
              </w:rPr>
              <w:t>描述详细，针对项目情况有具体的分析阐述，可操作性强、能</w:t>
            </w:r>
            <w:r>
              <w:rPr>
                <w:rFonts w:hint="eastAsia" w:ascii="仿宋" w:hAnsi="仿宋" w:eastAsia="仿宋" w:cs="仿宋"/>
                <w:spacing w:val="-4"/>
                <w:sz w:val="24"/>
                <w:szCs w:val="24"/>
              </w:rPr>
              <w:t>全面高效地完成本项目，得</w:t>
            </w:r>
            <w:r>
              <w:rPr>
                <w:rFonts w:hint="eastAsia" w:ascii="仿宋" w:hAnsi="仿宋" w:eastAsia="仿宋" w:cs="仿宋"/>
                <w:spacing w:val="-43"/>
                <w:sz w:val="24"/>
                <w:szCs w:val="24"/>
              </w:rPr>
              <w:t xml:space="preserve"> </w:t>
            </w:r>
            <w:r>
              <w:rPr>
                <w:rFonts w:hint="eastAsia" w:ascii="仿宋" w:hAnsi="仿宋" w:eastAsia="仿宋" w:cs="仿宋"/>
                <w:spacing w:val="-4"/>
                <w:sz w:val="24"/>
                <w:szCs w:val="24"/>
              </w:rPr>
              <w:t>6.1-10</w:t>
            </w:r>
            <w:r>
              <w:rPr>
                <w:rFonts w:hint="eastAsia" w:ascii="仿宋" w:hAnsi="仿宋" w:eastAsia="仿宋" w:cs="仿宋"/>
                <w:spacing w:val="-42"/>
                <w:sz w:val="24"/>
                <w:szCs w:val="24"/>
              </w:rPr>
              <w:t xml:space="preserve"> </w:t>
            </w:r>
            <w:r>
              <w:rPr>
                <w:rFonts w:hint="eastAsia" w:ascii="仿宋" w:hAnsi="仿宋" w:eastAsia="仿宋" w:cs="仿宋"/>
                <w:spacing w:val="-4"/>
                <w:sz w:val="24"/>
                <w:szCs w:val="24"/>
              </w:rPr>
              <w:t>分；方案内容虽阐述但未贴</w:t>
            </w:r>
            <w:r>
              <w:rPr>
                <w:rFonts w:hint="eastAsia" w:ascii="仿宋" w:hAnsi="仿宋" w:eastAsia="仿宋" w:cs="仿宋"/>
                <w:spacing w:val="-2"/>
                <w:sz w:val="24"/>
                <w:szCs w:val="24"/>
              </w:rPr>
              <w:t>合项目实际情况进行论述，得</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1-6</w:t>
            </w:r>
            <w:r>
              <w:rPr>
                <w:rFonts w:hint="eastAsia" w:ascii="仿宋" w:hAnsi="仿宋" w:eastAsia="仿宋" w:cs="仿宋"/>
                <w:spacing w:val="-41"/>
                <w:sz w:val="24"/>
                <w:szCs w:val="24"/>
              </w:rPr>
              <w:t xml:space="preserve"> </w:t>
            </w:r>
            <w:r>
              <w:rPr>
                <w:rFonts w:hint="eastAsia" w:ascii="仿宋" w:hAnsi="仿宋" w:eastAsia="仿宋" w:cs="仿宋"/>
                <w:spacing w:val="-2"/>
                <w:sz w:val="24"/>
                <w:szCs w:val="24"/>
              </w:rPr>
              <w:t>分；未</w:t>
            </w:r>
            <w:r>
              <w:rPr>
                <w:rFonts w:hint="eastAsia" w:ascii="仿宋" w:hAnsi="仿宋" w:eastAsia="仿宋" w:cs="仿宋"/>
                <w:spacing w:val="-3"/>
                <w:sz w:val="24"/>
                <w:szCs w:val="24"/>
              </w:rPr>
              <w:t>提供方案不得分。</w:t>
            </w:r>
          </w:p>
        </w:tc>
      </w:tr>
      <w:tr w14:paraId="21CD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51" w:type="dxa"/>
            <w:vAlign w:val="center"/>
          </w:tcPr>
          <w:p w14:paraId="369F77F5">
            <w:pPr>
              <w:pStyle w:val="35"/>
              <w:spacing w:before="78"/>
              <w:jc w:val="center"/>
              <w:rPr>
                <w:rFonts w:hint="eastAsia" w:ascii="仿宋" w:hAnsi="仿宋" w:eastAsia="仿宋" w:cs="仿宋"/>
                <w:sz w:val="24"/>
                <w:szCs w:val="24"/>
              </w:rPr>
            </w:pPr>
            <w:r>
              <w:rPr>
                <w:rFonts w:hint="eastAsia" w:ascii="仿宋" w:hAnsi="仿宋" w:eastAsia="仿宋" w:cs="仿宋"/>
                <w:spacing w:val="-9"/>
                <w:sz w:val="24"/>
                <w:szCs w:val="24"/>
              </w:rPr>
              <w:t>1.6</w:t>
            </w:r>
          </w:p>
        </w:tc>
        <w:tc>
          <w:tcPr>
            <w:tcW w:w="1225" w:type="dxa"/>
            <w:vAlign w:val="center"/>
          </w:tcPr>
          <w:p w14:paraId="0C68BEB0">
            <w:pPr>
              <w:pStyle w:val="35"/>
              <w:spacing w:before="78" w:line="324" w:lineRule="auto"/>
              <w:ind w:right="131"/>
              <w:jc w:val="center"/>
              <w:rPr>
                <w:rFonts w:hint="eastAsia" w:ascii="仿宋" w:hAnsi="仿宋" w:eastAsia="仿宋" w:cs="仿宋"/>
                <w:sz w:val="24"/>
                <w:szCs w:val="24"/>
              </w:rPr>
            </w:pPr>
            <w:r>
              <w:rPr>
                <w:rFonts w:hint="eastAsia" w:ascii="仿宋" w:hAnsi="仿宋" w:eastAsia="仿宋" w:cs="仿宋"/>
                <w:spacing w:val="-5"/>
                <w:sz w:val="24"/>
                <w:szCs w:val="24"/>
              </w:rPr>
              <w:t>后期服务配合计划</w:t>
            </w:r>
          </w:p>
        </w:tc>
        <w:tc>
          <w:tcPr>
            <w:tcW w:w="800" w:type="dxa"/>
            <w:vAlign w:val="center"/>
          </w:tcPr>
          <w:p w14:paraId="29E97A7D">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9"/>
                <w:sz w:val="24"/>
                <w:szCs w:val="24"/>
              </w:rPr>
              <w:t>10</w:t>
            </w:r>
            <w:r>
              <w:rPr>
                <w:rFonts w:hint="eastAsia" w:ascii="仿宋" w:hAnsi="仿宋" w:eastAsia="仿宋" w:cs="仿宋"/>
                <w:spacing w:val="-42"/>
                <w:sz w:val="24"/>
                <w:szCs w:val="24"/>
              </w:rPr>
              <w:t xml:space="preserve"> </w:t>
            </w:r>
            <w:r>
              <w:rPr>
                <w:rFonts w:hint="eastAsia" w:ascii="仿宋" w:hAnsi="仿宋" w:eastAsia="仿宋" w:cs="仿宋"/>
                <w:spacing w:val="-9"/>
                <w:sz w:val="24"/>
                <w:szCs w:val="24"/>
              </w:rPr>
              <w:t>分</w:t>
            </w:r>
          </w:p>
        </w:tc>
        <w:tc>
          <w:tcPr>
            <w:tcW w:w="6751" w:type="dxa"/>
            <w:vAlign w:val="center"/>
          </w:tcPr>
          <w:p w14:paraId="18EC6DCD">
            <w:pPr>
              <w:pStyle w:val="35"/>
              <w:spacing w:before="134" w:line="323" w:lineRule="auto"/>
              <w:ind w:right="83"/>
              <w:jc w:val="left"/>
              <w:rPr>
                <w:rFonts w:hint="eastAsia" w:ascii="仿宋" w:hAnsi="仿宋" w:eastAsia="仿宋" w:cs="仿宋"/>
                <w:sz w:val="24"/>
                <w:szCs w:val="24"/>
              </w:rPr>
            </w:pPr>
            <w:r>
              <w:rPr>
                <w:rFonts w:hint="eastAsia" w:ascii="仿宋" w:hAnsi="仿宋" w:eastAsia="仿宋" w:cs="仿宋"/>
                <w:spacing w:val="-2"/>
                <w:sz w:val="24"/>
                <w:szCs w:val="24"/>
              </w:rPr>
              <w:t>供应商对本项目提供服务措施承诺(验收配合、后</w:t>
            </w:r>
            <w:r>
              <w:rPr>
                <w:rFonts w:hint="eastAsia" w:ascii="仿宋" w:hAnsi="仿宋" w:eastAsia="仿宋" w:cs="仿宋"/>
                <w:spacing w:val="-3"/>
                <w:sz w:val="24"/>
                <w:szCs w:val="24"/>
              </w:rPr>
              <w:t>期技术服务、</w:t>
            </w:r>
            <w:r>
              <w:rPr>
                <w:rFonts w:hint="eastAsia" w:ascii="仿宋" w:hAnsi="仿宋" w:eastAsia="仿宋" w:cs="仿宋"/>
                <w:spacing w:val="-1"/>
                <w:sz w:val="24"/>
                <w:szCs w:val="24"/>
              </w:rPr>
              <w:t>设计变更等事项),服务措施承诺内容全面，可行性强的得6.1-10</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分；服务措施承诺内容比较全面，有</w:t>
            </w:r>
            <w:r>
              <w:rPr>
                <w:rFonts w:hint="eastAsia" w:ascii="仿宋" w:hAnsi="仿宋" w:eastAsia="仿宋" w:cs="仿宋"/>
                <w:spacing w:val="-2"/>
                <w:sz w:val="24"/>
                <w:szCs w:val="24"/>
              </w:rPr>
              <w:t>一定的可行性的得</w:t>
            </w:r>
            <w:r>
              <w:rPr>
                <w:rFonts w:hint="eastAsia" w:ascii="仿宋" w:hAnsi="仿宋" w:eastAsia="仿宋" w:cs="仿宋"/>
                <w:spacing w:val="-4"/>
                <w:sz w:val="24"/>
                <w:szCs w:val="24"/>
              </w:rPr>
              <w:t>1-6</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分；未提供方案不得分。</w:t>
            </w:r>
          </w:p>
        </w:tc>
      </w:tr>
      <w:tr w14:paraId="30105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951" w:type="dxa"/>
            <w:vAlign w:val="center"/>
          </w:tcPr>
          <w:p w14:paraId="299E250F">
            <w:pPr>
              <w:pStyle w:val="35"/>
              <w:spacing w:before="78"/>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225" w:type="dxa"/>
            <w:vAlign w:val="center"/>
          </w:tcPr>
          <w:p w14:paraId="3AC384C7">
            <w:pPr>
              <w:pStyle w:val="35"/>
              <w:spacing w:before="78" w:line="324" w:lineRule="auto"/>
              <w:ind w:right="131"/>
              <w:jc w:val="center"/>
              <w:rPr>
                <w:rFonts w:hint="eastAsia" w:ascii="仿宋" w:hAnsi="仿宋" w:eastAsia="仿宋" w:cs="仿宋"/>
                <w:sz w:val="24"/>
                <w:szCs w:val="24"/>
              </w:rPr>
            </w:pPr>
            <w:r>
              <w:rPr>
                <w:rFonts w:hint="eastAsia" w:ascii="仿宋" w:hAnsi="仿宋" w:eastAsia="仿宋" w:cs="仿宋"/>
                <w:spacing w:val="-6"/>
                <w:sz w:val="24"/>
                <w:szCs w:val="24"/>
              </w:rPr>
              <w:t>工作协调</w:t>
            </w:r>
            <w:r>
              <w:rPr>
                <w:rFonts w:hint="eastAsia" w:ascii="仿宋" w:hAnsi="仿宋" w:eastAsia="仿宋" w:cs="仿宋"/>
                <w:spacing w:val="-8"/>
                <w:sz w:val="24"/>
                <w:szCs w:val="24"/>
              </w:rPr>
              <w:t>机制</w:t>
            </w:r>
          </w:p>
        </w:tc>
        <w:tc>
          <w:tcPr>
            <w:tcW w:w="800" w:type="dxa"/>
            <w:vAlign w:val="center"/>
          </w:tcPr>
          <w:p w14:paraId="5231D224">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5"/>
                <w:sz w:val="24"/>
                <w:szCs w:val="24"/>
              </w:rPr>
              <w:t>8</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分</w:t>
            </w:r>
          </w:p>
        </w:tc>
        <w:tc>
          <w:tcPr>
            <w:tcW w:w="6751" w:type="dxa"/>
            <w:vAlign w:val="center"/>
          </w:tcPr>
          <w:p w14:paraId="7742C950">
            <w:pPr>
              <w:pStyle w:val="35"/>
              <w:spacing w:before="134" w:line="297" w:lineRule="auto"/>
              <w:ind w:right="160"/>
              <w:jc w:val="left"/>
              <w:rPr>
                <w:rFonts w:hint="eastAsia" w:ascii="仿宋" w:hAnsi="仿宋" w:eastAsia="仿宋" w:cs="仿宋"/>
                <w:sz w:val="24"/>
                <w:szCs w:val="24"/>
              </w:rPr>
            </w:pPr>
            <w:r>
              <w:rPr>
                <w:rFonts w:hint="eastAsia" w:ascii="仿宋" w:hAnsi="仿宋" w:eastAsia="仿宋" w:cs="仿宋"/>
                <w:spacing w:val="-1"/>
                <w:sz w:val="24"/>
                <w:szCs w:val="24"/>
              </w:rPr>
              <w:t>工作协调机制科学合理，具有一定的预见性，能够提高沟通协</w:t>
            </w:r>
            <w:r>
              <w:rPr>
                <w:rFonts w:hint="eastAsia" w:ascii="仿宋" w:hAnsi="仿宋" w:eastAsia="仿宋" w:cs="仿宋"/>
                <w:spacing w:val="1"/>
                <w:sz w:val="24"/>
                <w:szCs w:val="24"/>
              </w:rPr>
              <w:t>调效率，有效促进工作进展的得5.1-8</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分；工作协</w:t>
            </w:r>
            <w:r>
              <w:rPr>
                <w:rFonts w:hint="eastAsia" w:ascii="仿宋" w:hAnsi="仿宋" w:eastAsia="仿宋" w:cs="仿宋"/>
                <w:sz w:val="24"/>
                <w:szCs w:val="24"/>
              </w:rPr>
              <w:t>调机制基本</w:t>
            </w:r>
            <w:r>
              <w:rPr>
                <w:rFonts w:hint="eastAsia" w:ascii="仿宋" w:hAnsi="仿宋" w:eastAsia="仿宋" w:cs="仿宋"/>
                <w:spacing w:val="-2"/>
                <w:sz w:val="24"/>
                <w:szCs w:val="24"/>
              </w:rPr>
              <w:t>合理，能够保证本项目顺利实施的得</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1-5</w:t>
            </w:r>
            <w:r>
              <w:rPr>
                <w:rFonts w:hint="eastAsia" w:ascii="仿宋" w:hAnsi="仿宋" w:eastAsia="仿宋" w:cs="仿宋"/>
                <w:spacing w:val="-41"/>
                <w:sz w:val="24"/>
                <w:szCs w:val="24"/>
              </w:rPr>
              <w:t xml:space="preserve"> </w:t>
            </w:r>
            <w:r>
              <w:rPr>
                <w:rFonts w:hint="eastAsia" w:ascii="仿宋" w:hAnsi="仿宋" w:eastAsia="仿宋" w:cs="仿宋"/>
                <w:spacing w:val="-2"/>
                <w:sz w:val="24"/>
                <w:szCs w:val="24"/>
              </w:rPr>
              <w:t>分；未</w:t>
            </w:r>
            <w:r>
              <w:rPr>
                <w:rFonts w:hint="eastAsia" w:ascii="仿宋" w:hAnsi="仿宋" w:eastAsia="仿宋" w:cs="仿宋"/>
                <w:spacing w:val="-3"/>
                <w:sz w:val="24"/>
                <w:szCs w:val="24"/>
              </w:rPr>
              <w:t>提供方案不得</w:t>
            </w:r>
            <w:r>
              <w:rPr>
                <w:rFonts w:hint="eastAsia" w:ascii="仿宋" w:hAnsi="仿宋" w:eastAsia="仿宋" w:cs="仿宋"/>
                <w:spacing w:val="-8"/>
                <w:sz w:val="24"/>
                <w:szCs w:val="24"/>
              </w:rPr>
              <w:t>分。</w:t>
            </w:r>
          </w:p>
        </w:tc>
      </w:tr>
      <w:tr w14:paraId="2E8BB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951" w:type="dxa"/>
            <w:vAlign w:val="center"/>
          </w:tcPr>
          <w:p w14:paraId="755041F2">
            <w:pPr>
              <w:pStyle w:val="35"/>
              <w:spacing w:before="78"/>
              <w:jc w:val="center"/>
              <w:rPr>
                <w:rFonts w:hint="eastAsia" w:ascii="仿宋" w:hAnsi="仿宋" w:eastAsia="仿宋" w:cs="仿宋"/>
                <w:sz w:val="24"/>
                <w:szCs w:val="24"/>
              </w:rPr>
            </w:pPr>
            <w:r>
              <w:rPr>
                <w:rFonts w:hint="eastAsia" w:ascii="仿宋" w:hAnsi="仿宋" w:eastAsia="仿宋" w:cs="仿宋"/>
                <w:spacing w:val="-9"/>
                <w:sz w:val="24"/>
                <w:szCs w:val="24"/>
              </w:rPr>
              <w:t>1.8</w:t>
            </w:r>
          </w:p>
        </w:tc>
        <w:tc>
          <w:tcPr>
            <w:tcW w:w="1225" w:type="dxa"/>
            <w:vAlign w:val="center"/>
          </w:tcPr>
          <w:p w14:paraId="37A3A446">
            <w:pPr>
              <w:pStyle w:val="35"/>
              <w:spacing w:before="78" w:line="325" w:lineRule="auto"/>
              <w:ind w:right="131"/>
              <w:jc w:val="center"/>
              <w:rPr>
                <w:rFonts w:hint="eastAsia" w:ascii="仿宋" w:hAnsi="仿宋" w:eastAsia="仿宋" w:cs="仿宋"/>
                <w:sz w:val="24"/>
                <w:szCs w:val="24"/>
              </w:rPr>
            </w:pPr>
            <w:r>
              <w:rPr>
                <w:rFonts w:hint="eastAsia" w:ascii="仿宋" w:hAnsi="仿宋" w:eastAsia="仿宋" w:cs="仿宋"/>
                <w:spacing w:val="-6"/>
                <w:sz w:val="24"/>
                <w:szCs w:val="24"/>
              </w:rPr>
              <w:t>合理化建</w:t>
            </w:r>
            <w:r>
              <w:rPr>
                <w:rFonts w:hint="eastAsia" w:ascii="仿宋" w:hAnsi="仿宋" w:eastAsia="仿宋" w:cs="仿宋"/>
                <w:sz w:val="24"/>
                <w:szCs w:val="24"/>
              </w:rPr>
              <w:t>议</w:t>
            </w:r>
          </w:p>
        </w:tc>
        <w:tc>
          <w:tcPr>
            <w:tcW w:w="800" w:type="dxa"/>
            <w:vAlign w:val="center"/>
          </w:tcPr>
          <w:p w14:paraId="24301B19">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5"/>
                <w:sz w:val="24"/>
                <w:szCs w:val="24"/>
              </w:rPr>
              <w:t>8</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分</w:t>
            </w:r>
          </w:p>
        </w:tc>
        <w:tc>
          <w:tcPr>
            <w:tcW w:w="6751" w:type="dxa"/>
            <w:vAlign w:val="center"/>
          </w:tcPr>
          <w:p w14:paraId="53080013">
            <w:pPr>
              <w:pStyle w:val="35"/>
              <w:spacing w:before="131" w:line="302" w:lineRule="auto"/>
              <w:ind w:right="160"/>
              <w:jc w:val="left"/>
              <w:rPr>
                <w:rFonts w:hint="eastAsia" w:ascii="仿宋" w:hAnsi="仿宋" w:eastAsia="仿宋" w:cs="仿宋"/>
                <w:sz w:val="24"/>
                <w:szCs w:val="24"/>
              </w:rPr>
            </w:pPr>
            <w:r>
              <w:rPr>
                <w:rFonts w:hint="eastAsia" w:ascii="仿宋" w:hAnsi="仿宋" w:eastAsia="仿宋" w:cs="仿宋"/>
                <w:spacing w:val="-1"/>
                <w:sz w:val="24"/>
                <w:szCs w:val="24"/>
              </w:rPr>
              <w:t>综合考核供应商所提出合理化建议是否全面、提供的实施建议方案是否切实可行、能否满足采购人的实际需求等。合理化建</w:t>
            </w:r>
            <w:r>
              <w:rPr>
                <w:rFonts w:hint="eastAsia" w:ascii="仿宋" w:hAnsi="仿宋" w:eastAsia="仿宋" w:cs="仿宋"/>
                <w:spacing w:val="1"/>
                <w:sz w:val="24"/>
                <w:szCs w:val="24"/>
              </w:rPr>
              <w:t>议内容有针对性、合理且逐条详细说明的计5.1-8</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分</w:t>
            </w:r>
            <w:r>
              <w:rPr>
                <w:rFonts w:hint="eastAsia" w:ascii="仿宋" w:hAnsi="仿宋" w:eastAsia="仿宋" w:cs="仿宋"/>
                <w:sz w:val="24"/>
                <w:szCs w:val="24"/>
              </w:rPr>
              <w:t>；合理化</w:t>
            </w:r>
            <w:r>
              <w:rPr>
                <w:rFonts w:hint="eastAsia" w:ascii="仿宋" w:hAnsi="仿宋" w:eastAsia="仿宋" w:cs="仿宋"/>
                <w:spacing w:val="-2"/>
                <w:sz w:val="24"/>
                <w:szCs w:val="24"/>
              </w:rPr>
              <w:t>建议内容含糊未突出重点，未逐条详细说明的计</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1</w:t>
            </w:r>
            <w:r>
              <w:rPr>
                <w:rFonts w:hint="eastAsia" w:ascii="仿宋" w:hAnsi="仿宋" w:eastAsia="仿宋" w:cs="仿宋"/>
                <w:spacing w:val="-3"/>
                <w:sz w:val="24"/>
                <w:szCs w:val="24"/>
              </w:rPr>
              <w:t>-5</w:t>
            </w:r>
            <w:r>
              <w:rPr>
                <w:rFonts w:hint="eastAsia" w:ascii="仿宋" w:hAnsi="仿宋" w:eastAsia="仿宋" w:cs="仿宋"/>
                <w:spacing w:val="-42"/>
                <w:sz w:val="24"/>
                <w:szCs w:val="24"/>
              </w:rPr>
              <w:t xml:space="preserve"> </w:t>
            </w:r>
            <w:r>
              <w:rPr>
                <w:rFonts w:hint="eastAsia" w:ascii="仿宋" w:hAnsi="仿宋" w:eastAsia="仿宋" w:cs="仿宋"/>
                <w:spacing w:val="-3"/>
                <w:sz w:val="24"/>
                <w:szCs w:val="24"/>
              </w:rPr>
              <w:t>分：未提供方案不得分。</w:t>
            </w:r>
          </w:p>
        </w:tc>
      </w:tr>
      <w:tr w14:paraId="11B12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51" w:type="dxa"/>
            <w:vAlign w:val="center"/>
          </w:tcPr>
          <w:p w14:paraId="0E942AF1">
            <w:pPr>
              <w:pStyle w:val="35"/>
              <w:spacing w:before="78"/>
              <w:jc w:val="center"/>
              <w:rPr>
                <w:rFonts w:hint="eastAsia" w:ascii="仿宋" w:hAnsi="仿宋" w:eastAsia="仿宋" w:cs="仿宋"/>
                <w:sz w:val="24"/>
                <w:szCs w:val="24"/>
              </w:rPr>
            </w:pPr>
            <w:r>
              <w:rPr>
                <w:rFonts w:hint="eastAsia" w:ascii="仿宋" w:hAnsi="仿宋" w:eastAsia="仿宋" w:cs="仿宋"/>
                <w:spacing w:val="-9"/>
                <w:sz w:val="24"/>
                <w:szCs w:val="24"/>
              </w:rPr>
              <w:t>1.9</w:t>
            </w:r>
          </w:p>
        </w:tc>
        <w:tc>
          <w:tcPr>
            <w:tcW w:w="1225" w:type="dxa"/>
            <w:vAlign w:val="center"/>
          </w:tcPr>
          <w:p w14:paraId="6D3B6A8D">
            <w:pPr>
              <w:pStyle w:val="35"/>
              <w:spacing w:before="78" w:line="223" w:lineRule="auto"/>
              <w:jc w:val="center"/>
              <w:rPr>
                <w:rFonts w:hint="eastAsia" w:ascii="仿宋" w:hAnsi="仿宋" w:eastAsia="仿宋" w:cs="仿宋"/>
                <w:sz w:val="24"/>
                <w:szCs w:val="24"/>
              </w:rPr>
            </w:pPr>
            <w:r>
              <w:rPr>
                <w:rFonts w:hint="eastAsia" w:ascii="仿宋" w:hAnsi="仿宋" w:eastAsia="仿宋" w:cs="仿宋"/>
                <w:spacing w:val="-5"/>
                <w:sz w:val="24"/>
                <w:szCs w:val="24"/>
              </w:rPr>
              <w:t>项目团队</w:t>
            </w:r>
          </w:p>
        </w:tc>
        <w:tc>
          <w:tcPr>
            <w:tcW w:w="800" w:type="dxa"/>
            <w:vAlign w:val="center"/>
          </w:tcPr>
          <w:p w14:paraId="02798CDE">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4"/>
                <w:sz w:val="24"/>
                <w:szCs w:val="24"/>
              </w:rPr>
              <w:t>4</w:t>
            </w:r>
            <w:r>
              <w:rPr>
                <w:rFonts w:hint="eastAsia" w:ascii="仿宋" w:hAnsi="仿宋" w:eastAsia="仿宋" w:cs="仿宋"/>
                <w:spacing w:val="-42"/>
                <w:sz w:val="24"/>
                <w:szCs w:val="24"/>
              </w:rPr>
              <w:t xml:space="preserve"> </w:t>
            </w:r>
            <w:r>
              <w:rPr>
                <w:rFonts w:hint="eastAsia" w:ascii="仿宋" w:hAnsi="仿宋" w:eastAsia="仿宋" w:cs="仿宋"/>
                <w:spacing w:val="-4"/>
                <w:sz w:val="24"/>
                <w:szCs w:val="24"/>
              </w:rPr>
              <w:t>分</w:t>
            </w:r>
          </w:p>
        </w:tc>
        <w:tc>
          <w:tcPr>
            <w:tcW w:w="6751" w:type="dxa"/>
            <w:vAlign w:val="center"/>
          </w:tcPr>
          <w:p w14:paraId="575A515D">
            <w:pPr>
              <w:pStyle w:val="35"/>
              <w:spacing w:before="129" w:line="297" w:lineRule="auto"/>
              <w:ind w:right="160"/>
              <w:jc w:val="left"/>
              <w:rPr>
                <w:rFonts w:hint="eastAsia" w:ascii="仿宋" w:hAnsi="仿宋" w:eastAsia="仿宋" w:cs="仿宋"/>
                <w:sz w:val="24"/>
                <w:szCs w:val="24"/>
              </w:rPr>
            </w:pPr>
            <w:r>
              <w:rPr>
                <w:rFonts w:hint="eastAsia" w:ascii="仿宋" w:hAnsi="仿宋" w:eastAsia="仿宋" w:cs="仿宋"/>
                <w:spacing w:val="-1"/>
                <w:sz w:val="24"/>
                <w:szCs w:val="24"/>
              </w:rPr>
              <w:t>项目组织管理团队健全，分工明确，岗位责任明确，项目负责</w:t>
            </w:r>
            <w:r>
              <w:rPr>
                <w:rFonts w:hint="eastAsia" w:ascii="仿宋" w:hAnsi="仿宋" w:eastAsia="仿宋" w:cs="仿宋"/>
                <w:spacing w:val="1"/>
                <w:sz w:val="24"/>
                <w:szCs w:val="24"/>
              </w:rPr>
              <w:t>人管理经验丰富，能全面高效地完成本项目的</w:t>
            </w:r>
            <w:r>
              <w:rPr>
                <w:rFonts w:hint="eastAsia" w:ascii="仿宋" w:hAnsi="仿宋" w:eastAsia="仿宋" w:cs="仿宋"/>
                <w:sz w:val="24"/>
                <w:szCs w:val="24"/>
              </w:rPr>
              <w:t>2.1-4</w:t>
            </w:r>
            <w:r>
              <w:rPr>
                <w:rFonts w:hint="eastAsia" w:ascii="仿宋" w:hAnsi="仿宋" w:eastAsia="仿宋" w:cs="仿宋"/>
                <w:spacing w:val="-41"/>
                <w:sz w:val="24"/>
                <w:szCs w:val="24"/>
              </w:rPr>
              <w:t xml:space="preserve"> </w:t>
            </w:r>
            <w:r>
              <w:rPr>
                <w:rFonts w:hint="eastAsia" w:ascii="仿宋" w:hAnsi="仿宋" w:eastAsia="仿宋" w:cs="仿宋"/>
                <w:sz w:val="24"/>
                <w:szCs w:val="24"/>
              </w:rPr>
              <w:t>分；有组</w:t>
            </w:r>
            <w:r>
              <w:rPr>
                <w:rFonts w:hint="eastAsia" w:ascii="仿宋" w:hAnsi="仿宋" w:eastAsia="仿宋" w:cs="仿宋"/>
                <w:spacing w:val="-1"/>
                <w:sz w:val="24"/>
                <w:szCs w:val="24"/>
              </w:rPr>
              <w:t>织管理团队，人员基本满足项目工作需要，基本有能力完成项</w:t>
            </w:r>
            <w:r>
              <w:rPr>
                <w:rFonts w:hint="eastAsia" w:ascii="仿宋" w:hAnsi="仿宋" w:eastAsia="仿宋" w:cs="仿宋"/>
                <w:spacing w:val="-5"/>
                <w:sz w:val="24"/>
                <w:szCs w:val="24"/>
              </w:rPr>
              <w:t>目得</w:t>
            </w:r>
            <w:r>
              <w:rPr>
                <w:rFonts w:hint="eastAsia" w:ascii="仿宋" w:hAnsi="仿宋" w:eastAsia="仿宋" w:cs="仿宋"/>
                <w:spacing w:val="-20"/>
                <w:sz w:val="24"/>
                <w:szCs w:val="24"/>
              </w:rPr>
              <w:t xml:space="preserve"> </w:t>
            </w:r>
            <w:r>
              <w:rPr>
                <w:rFonts w:hint="eastAsia" w:ascii="仿宋" w:hAnsi="仿宋" w:eastAsia="仿宋" w:cs="仿宋"/>
                <w:spacing w:val="-5"/>
                <w:sz w:val="24"/>
                <w:szCs w:val="24"/>
              </w:rPr>
              <w:t>1-2</w:t>
            </w:r>
            <w:r>
              <w:rPr>
                <w:rFonts w:hint="eastAsia" w:ascii="仿宋" w:hAnsi="仿宋" w:eastAsia="仿宋" w:cs="仿宋"/>
                <w:spacing w:val="-41"/>
                <w:sz w:val="24"/>
                <w:szCs w:val="24"/>
              </w:rPr>
              <w:t xml:space="preserve"> </w:t>
            </w:r>
            <w:r>
              <w:rPr>
                <w:rFonts w:hint="eastAsia" w:ascii="仿宋" w:hAnsi="仿宋" w:eastAsia="仿宋" w:cs="仿宋"/>
                <w:spacing w:val="-5"/>
                <w:sz w:val="24"/>
                <w:szCs w:val="24"/>
              </w:rPr>
              <w:t>分；未提供方案不得分。</w:t>
            </w:r>
          </w:p>
        </w:tc>
      </w:tr>
      <w:tr w14:paraId="4E02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951" w:type="dxa"/>
            <w:vMerge w:val="restart"/>
            <w:tcBorders>
              <w:bottom w:val="nil"/>
            </w:tcBorders>
            <w:vAlign w:val="center"/>
          </w:tcPr>
          <w:p w14:paraId="59D76B87">
            <w:pPr>
              <w:pStyle w:val="35"/>
              <w:spacing w:before="78"/>
              <w:jc w:val="center"/>
              <w:rPr>
                <w:rFonts w:hint="eastAsia" w:ascii="仿宋" w:hAnsi="仿宋" w:eastAsia="仿宋" w:cs="仿宋"/>
                <w:sz w:val="24"/>
                <w:szCs w:val="24"/>
              </w:rPr>
            </w:pPr>
            <w:r>
              <w:rPr>
                <w:rFonts w:hint="eastAsia" w:ascii="仿宋" w:hAnsi="仿宋" w:eastAsia="仿宋" w:cs="仿宋"/>
                <w:spacing w:val="-7"/>
                <w:sz w:val="24"/>
                <w:szCs w:val="24"/>
              </w:rPr>
              <w:t>1.10</w:t>
            </w:r>
          </w:p>
        </w:tc>
        <w:tc>
          <w:tcPr>
            <w:tcW w:w="1225" w:type="dxa"/>
            <w:vMerge w:val="restart"/>
            <w:tcBorders>
              <w:bottom w:val="nil"/>
            </w:tcBorders>
            <w:vAlign w:val="center"/>
          </w:tcPr>
          <w:p w14:paraId="1312F00F">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5"/>
                <w:sz w:val="24"/>
                <w:szCs w:val="24"/>
              </w:rPr>
              <w:t>人员配备</w:t>
            </w:r>
          </w:p>
        </w:tc>
        <w:tc>
          <w:tcPr>
            <w:tcW w:w="800" w:type="dxa"/>
            <w:vMerge w:val="restart"/>
            <w:tcBorders>
              <w:bottom w:val="nil"/>
            </w:tcBorders>
            <w:vAlign w:val="center"/>
          </w:tcPr>
          <w:p w14:paraId="2368081D">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5"/>
                <w:sz w:val="24"/>
                <w:szCs w:val="24"/>
              </w:rPr>
              <w:t>9</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分</w:t>
            </w:r>
          </w:p>
        </w:tc>
        <w:tc>
          <w:tcPr>
            <w:tcW w:w="6751" w:type="dxa"/>
            <w:vAlign w:val="center"/>
          </w:tcPr>
          <w:p w14:paraId="670E8AB8">
            <w:pPr>
              <w:pStyle w:val="35"/>
              <w:spacing w:before="135" w:line="287" w:lineRule="auto"/>
              <w:ind w:right="160"/>
              <w:jc w:val="left"/>
              <w:rPr>
                <w:rFonts w:hint="eastAsia" w:ascii="仿宋" w:hAnsi="仿宋" w:eastAsia="仿宋" w:cs="仿宋"/>
                <w:sz w:val="24"/>
                <w:szCs w:val="24"/>
              </w:rPr>
            </w:pPr>
            <w:r>
              <w:rPr>
                <w:rFonts w:hint="eastAsia" w:ascii="仿宋" w:hAnsi="仿宋" w:eastAsia="仿宋" w:cs="仿宋"/>
                <w:spacing w:val="-1"/>
                <w:sz w:val="24"/>
                <w:szCs w:val="24"/>
              </w:rPr>
              <w:t>所获职称证书：项目负责人具备相关专业高级职称</w:t>
            </w:r>
            <w:r>
              <w:rPr>
                <w:rFonts w:hint="eastAsia" w:ascii="仿宋" w:hAnsi="仿宋" w:eastAsia="仿宋" w:cs="仿宋"/>
                <w:spacing w:val="1"/>
                <w:sz w:val="24"/>
                <w:szCs w:val="24"/>
              </w:rPr>
              <w:t>得5</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分；具备相关专业中级职称得</w:t>
            </w:r>
            <w:r>
              <w:rPr>
                <w:rFonts w:hint="eastAsia" w:ascii="仿宋" w:hAnsi="仿宋" w:eastAsia="仿宋" w:cs="仿宋"/>
                <w:spacing w:val="-3"/>
                <w:sz w:val="24"/>
                <w:szCs w:val="24"/>
              </w:rPr>
              <w:t>3</w:t>
            </w:r>
            <w:r>
              <w:rPr>
                <w:rFonts w:hint="eastAsia" w:ascii="仿宋" w:hAnsi="仿宋" w:eastAsia="仿宋" w:cs="仿宋"/>
                <w:spacing w:val="-41"/>
                <w:sz w:val="24"/>
                <w:szCs w:val="24"/>
              </w:rPr>
              <w:t xml:space="preserve"> </w:t>
            </w:r>
            <w:r>
              <w:rPr>
                <w:rFonts w:hint="eastAsia" w:ascii="仿宋" w:hAnsi="仿宋" w:eastAsia="仿宋" w:cs="仿宋"/>
                <w:spacing w:val="-3"/>
                <w:sz w:val="24"/>
                <w:szCs w:val="24"/>
              </w:rPr>
              <w:t>分；其他的不得分。</w:t>
            </w:r>
            <w:r>
              <w:rPr>
                <w:rFonts w:hint="eastAsia" w:ascii="仿宋" w:hAnsi="仿宋" w:eastAsia="仿宋" w:cs="仿宋"/>
                <w:spacing w:val="-70"/>
                <w:sz w:val="24"/>
                <w:szCs w:val="24"/>
              </w:rPr>
              <w:t xml:space="preserve"> </w:t>
            </w:r>
            <w:r>
              <w:rPr>
                <w:rFonts w:hint="eastAsia" w:ascii="仿宋" w:hAnsi="仿宋" w:eastAsia="仿宋" w:cs="仿宋"/>
                <w:spacing w:val="-3"/>
                <w:sz w:val="24"/>
                <w:szCs w:val="24"/>
              </w:rPr>
              <w:t>(提供相关职称证书复印件并加盖公章)</w:t>
            </w:r>
          </w:p>
        </w:tc>
      </w:tr>
      <w:tr w14:paraId="3E4D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1" w:type="dxa"/>
            <w:vMerge w:val="continue"/>
            <w:tcBorders>
              <w:top w:val="nil"/>
            </w:tcBorders>
            <w:vAlign w:val="center"/>
          </w:tcPr>
          <w:p w14:paraId="5305A805">
            <w:pPr>
              <w:jc w:val="center"/>
              <w:rPr>
                <w:rFonts w:hint="eastAsia" w:ascii="仿宋" w:hAnsi="仿宋" w:eastAsia="仿宋" w:cs="仿宋"/>
                <w:sz w:val="24"/>
                <w:szCs w:val="24"/>
              </w:rPr>
            </w:pPr>
          </w:p>
        </w:tc>
        <w:tc>
          <w:tcPr>
            <w:tcW w:w="1225" w:type="dxa"/>
            <w:vMerge w:val="continue"/>
            <w:tcBorders>
              <w:top w:val="nil"/>
            </w:tcBorders>
            <w:vAlign w:val="center"/>
          </w:tcPr>
          <w:p w14:paraId="18C343BE">
            <w:pPr>
              <w:jc w:val="center"/>
              <w:rPr>
                <w:rFonts w:hint="eastAsia" w:ascii="仿宋" w:hAnsi="仿宋" w:eastAsia="仿宋" w:cs="仿宋"/>
                <w:sz w:val="24"/>
                <w:szCs w:val="24"/>
              </w:rPr>
            </w:pPr>
          </w:p>
        </w:tc>
        <w:tc>
          <w:tcPr>
            <w:tcW w:w="800" w:type="dxa"/>
            <w:vMerge w:val="continue"/>
            <w:tcBorders>
              <w:top w:val="nil"/>
            </w:tcBorders>
            <w:vAlign w:val="center"/>
          </w:tcPr>
          <w:p w14:paraId="29825237">
            <w:pPr>
              <w:jc w:val="center"/>
              <w:rPr>
                <w:rFonts w:hint="eastAsia" w:ascii="仿宋" w:hAnsi="仿宋" w:eastAsia="仿宋" w:cs="仿宋"/>
                <w:sz w:val="24"/>
                <w:szCs w:val="24"/>
              </w:rPr>
            </w:pPr>
          </w:p>
        </w:tc>
        <w:tc>
          <w:tcPr>
            <w:tcW w:w="6751" w:type="dxa"/>
            <w:vAlign w:val="center"/>
          </w:tcPr>
          <w:p w14:paraId="08B348D3">
            <w:pPr>
              <w:pStyle w:val="35"/>
              <w:spacing w:before="133" w:line="270" w:lineRule="auto"/>
              <w:ind w:right="160"/>
              <w:jc w:val="left"/>
              <w:rPr>
                <w:rFonts w:hint="eastAsia" w:ascii="仿宋" w:hAnsi="仿宋" w:eastAsia="仿宋" w:cs="仿宋"/>
                <w:sz w:val="24"/>
                <w:szCs w:val="24"/>
              </w:rPr>
            </w:pPr>
            <w:r>
              <w:rPr>
                <w:rFonts w:hint="eastAsia" w:ascii="仿宋" w:hAnsi="仿宋" w:eastAsia="仿宋" w:cs="仿宋"/>
                <w:spacing w:val="1"/>
                <w:sz w:val="24"/>
                <w:szCs w:val="24"/>
              </w:rPr>
              <w:t>项目团队专业技术人员每提供一个中级及以上职称得</w:t>
            </w:r>
            <w:r>
              <w:rPr>
                <w:rFonts w:hint="eastAsia" w:ascii="仿宋" w:hAnsi="仿宋" w:eastAsia="仿宋" w:cs="仿宋"/>
                <w:sz w:val="24"/>
                <w:szCs w:val="24"/>
              </w:rPr>
              <w:t>2</w:t>
            </w:r>
            <w:r>
              <w:rPr>
                <w:rFonts w:hint="eastAsia" w:ascii="仿宋" w:hAnsi="仿宋" w:eastAsia="仿宋" w:cs="仿宋"/>
                <w:spacing w:val="-41"/>
                <w:sz w:val="24"/>
                <w:szCs w:val="24"/>
              </w:rPr>
              <w:t xml:space="preserve"> </w:t>
            </w:r>
            <w:r>
              <w:rPr>
                <w:rFonts w:hint="eastAsia" w:ascii="仿宋" w:hAnsi="仿宋" w:eastAsia="仿宋" w:cs="仿宋"/>
                <w:sz w:val="24"/>
                <w:szCs w:val="24"/>
              </w:rPr>
              <w:t>分，最</w:t>
            </w:r>
            <w:r>
              <w:rPr>
                <w:rFonts w:hint="eastAsia" w:ascii="仿宋" w:hAnsi="仿宋" w:eastAsia="仿宋" w:cs="仿宋"/>
                <w:spacing w:val="-2"/>
                <w:sz w:val="24"/>
                <w:szCs w:val="24"/>
              </w:rPr>
              <w:t>高得4</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分。</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(提供相关职称证书复印件并加盖公章)</w:t>
            </w:r>
          </w:p>
        </w:tc>
      </w:tr>
      <w:tr w14:paraId="74C40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51" w:type="dxa"/>
            <w:vAlign w:val="center"/>
          </w:tcPr>
          <w:p w14:paraId="23B7CDBD">
            <w:pPr>
              <w:pStyle w:val="35"/>
              <w:spacing w:before="78"/>
              <w:jc w:val="center"/>
              <w:rPr>
                <w:rFonts w:hint="eastAsia" w:ascii="仿宋" w:hAnsi="仿宋" w:eastAsia="仿宋" w:cs="仿宋"/>
                <w:sz w:val="24"/>
                <w:szCs w:val="24"/>
              </w:rPr>
            </w:pPr>
            <w:r>
              <w:rPr>
                <w:rFonts w:hint="eastAsia" w:ascii="仿宋" w:hAnsi="仿宋" w:eastAsia="仿宋" w:cs="仿宋"/>
                <w:spacing w:val="-7"/>
                <w:sz w:val="24"/>
                <w:szCs w:val="24"/>
              </w:rPr>
              <w:t>1.11</w:t>
            </w:r>
          </w:p>
        </w:tc>
        <w:tc>
          <w:tcPr>
            <w:tcW w:w="1225" w:type="dxa"/>
            <w:vAlign w:val="center"/>
          </w:tcPr>
          <w:p w14:paraId="5666F554">
            <w:pPr>
              <w:pStyle w:val="35"/>
              <w:spacing w:before="78" w:line="324" w:lineRule="auto"/>
              <w:ind w:right="131"/>
              <w:jc w:val="center"/>
              <w:rPr>
                <w:rFonts w:hint="eastAsia" w:ascii="仿宋" w:hAnsi="仿宋" w:eastAsia="仿宋" w:cs="仿宋"/>
                <w:sz w:val="24"/>
                <w:szCs w:val="24"/>
              </w:rPr>
            </w:pPr>
            <w:r>
              <w:rPr>
                <w:rFonts w:hint="eastAsia" w:ascii="仿宋" w:hAnsi="仿宋" w:eastAsia="仿宋" w:cs="仿宋"/>
                <w:spacing w:val="-5"/>
                <w:sz w:val="24"/>
                <w:szCs w:val="24"/>
              </w:rPr>
              <w:t>类似项目</w:t>
            </w:r>
            <w:r>
              <w:rPr>
                <w:rFonts w:hint="eastAsia" w:ascii="仿宋" w:hAnsi="仿宋" w:eastAsia="仿宋" w:cs="仿宋"/>
                <w:spacing w:val="-8"/>
                <w:sz w:val="24"/>
                <w:szCs w:val="24"/>
              </w:rPr>
              <w:t>业绩</w:t>
            </w:r>
          </w:p>
        </w:tc>
        <w:tc>
          <w:tcPr>
            <w:tcW w:w="800" w:type="dxa"/>
            <w:vAlign w:val="center"/>
          </w:tcPr>
          <w:p w14:paraId="6A5EB884">
            <w:pPr>
              <w:pStyle w:val="35"/>
              <w:spacing w:before="78" w:line="224" w:lineRule="auto"/>
              <w:jc w:val="center"/>
              <w:rPr>
                <w:rFonts w:hint="eastAsia" w:ascii="仿宋" w:hAnsi="仿宋" w:eastAsia="仿宋" w:cs="仿宋"/>
                <w:sz w:val="24"/>
                <w:szCs w:val="24"/>
              </w:rPr>
            </w:pPr>
            <w:r>
              <w:rPr>
                <w:rFonts w:hint="eastAsia" w:ascii="仿宋" w:hAnsi="仿宋" w:eastAsia="仿宋" w:cs="仿宋"/>
                <w:spacing w:val="-6"/>
                <w:sz w:val="24"/>
                <w:szCs w:val="24"/>
              </w:rPr>
              <w:t>6</w:t>
            </w:r>
            <w:r>
              <w:rPr>
                <w:rFonts w:hint="eastAsia" w:ascii="仿宋" w:hAnsi="仿宋" w:eastAsia="仿宋" w:cs="仿宋"/>
                <w:spacing w:val="-41"/>
                <w:sz w:val="24"/>
                <w:szCs w:val="24"/>
              </w:rPr>
              <w:t xml:space="preserve"> </w:t>
            </w:r>
            <w:r>
              <w:rPr>
                <w:rFonts w:hint="eastAsia" w:ascii="仿宋" w:hAnsi="仿宋" w:eastAsia="仿宋" w:cs="仿宋"/>
                <w:spacing w:val="-6"/>
                <w:sz w:val="24"/>
                <w:szCs w:val="24"/>
              </w:rPr>
              <w:t>分</w:t>
            </w:r>
          </w:p>
        </w:tc>
        <w:tc>
          <w:tcPr>
            <w:tcW w:w="6751" w:type="dxa"/>
            <w:vAlign w:val="center"/>
          </w:tcPr>
          <w:p w14:paraId="34C899F3">
            <w:pPr>
              <w:pStyle w:val="35"/>
              <w:spacing w:before="134" w:line="296" w:lineRule="auto"/>
              <w:ind w:right="107"/>
              <w:jc w:val="left"/>
              <w:rPr>
                <w:rFonts w:hint="eastAsia" w:ascii="仿宋" w:hAnsi="仿宋" w:eastAsia="仿宋" w:cs="仿宋"/>
                <w:sz w:val="24"/>
                <w:szCs w:val="24"/>
              </w:rPr>
            </w:pPr>
            <w:r>
              <w:rPr>
                <w:rFonts w:hint="eastAsia" w:ascii="仿宋" w:hAnsi="仿宋" w:eastAsia="仿宋" w:cs="仿宋"/>
                <w:spacing w:val="1"/>
                <w:sz w:val="24"/>
                <w:szCs w:val="24"/>
              </w:rPr>
              <w:t xml:space="preserve">提供 2022 年 </w:t>
            </w:r>
            <w:r>
              <w:rPr>
                <w:rFonts w:hint="eastAsia" w:ascii="仿宋" w:hAnsi="仿宋" w:eastAsia="仿宋" w:cs="仿宋"/>
                <w:spacing w:val="1"/>
                <w:sz w:val="24"/>
                <w:szCs w:val="24"/>
                <w:lang w:val="en-US" w:eastAsia="zh-CN"/>
              </w:rPr>
              <w:t>11</w:t>
            </w:r>
            <w:r>
              <w:rPr>
                <w:rFonts w:hint="eastAsia" w:ascii="仿宋" w:hAnsi="仿宋" w:eastAsia="仿宋" w:cs="仿宋"/>
                <w:spacing w:val="1"/>
                <w:sz w:val="24"/>
                <w:szCs w:val="24"/>
              </w:rPr>
              <w:t>月 1 日起至今类似项目业绩,每提供一个有效业绩得2 分，本项最高得6 分。（时间以中标通知书或合同时间为准，须在响应文件中附项目业绩中标通知书或签约合同的扫描件加盖单位公章）。</w:t>
            </w:r>
          </w:p>
        </w:tc>
      </w:tr>
      <w:tr w14:paraId="6FA3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8" w:hRule="atLeast"/>
        </w:trPr>
        <w:tc>
          <w:tcPr>
            <w:tcW w:w="951" w:type="dxa"/>
            <w:vAlign w:val="center"/>
          </w:tcPr>
          <w:p w14:paraId="570E29C1">
            <w:pPr>
              <w:pStyle w:val="35"/>
              <w:spacing w:before="78" w:line="316" w:lineRule="exact"/>
              <w:jc w:val="center"/>
              <w:rPr>
                <w:rFonts w:hint="eastAsia" w:ascii="仿宋" w:hAnsi="仿宋" w:eastAsia="仿宋" w:cs="仿宋"/>
                <w:sz w:val="24"/>
                <w:szCs w:val="24"/>
              </w:rPr>
            </w:pPr>
            <w:r>
              <w:rPr>
                <w:rFonts w:hint="eastAsia" w:ascii="仿宋" w:hAnsi="仿宋" w:eastAsia="仿宋" w:cs="仿宋"/>
                <w:position w:val="1"/>
                <w:sz w:val="24"/>
                <w:szCs w:val="24"/>
              </w:rPr>
              <w:t>2</w:t>
            </w:r>
          </w:p>
        </w:tc>
        <w:tc>
          <w:tcPr>
            <w:tcW w:w="1225" w:type="dxa"/>
            <w:vAlign w:val="center"/>
          </w:tcPr>
          <w:p w14:paraId="1BD8560D">
            <w:pPr>
              <w:pStyle w:val="35"/>
              <w:spacing w:before="78" w:line="222" w:lineRule="auto"/>
              <w:jc w:val="center"/>
              <w:rPr>
                <w:rFonts w:hint="eastAsia" w:ascii="仿宋" w:hAnsi="仿宋" w:eastAsia="仿宋" w:cs="仿宋"/>
                <w:sz w:val="24"/>
                <w:szCs w:val="24"/>
              </w:rPr>
            </w:pPr>
            <w:r>
              <w:rPr>
                <w:rFonts w:hint="eastAsia" w:ascii="仿宋" w:hAnsi="仿宋" w:eastAsia="仿宋" w:cs="仿宋"/>
                <w:spacing w:val="-5"/>
                <w:sz w:val="24"/>
                <w:szCs w:val="24"/>
              </w:rPr>
              <w:t>评标程序</w:t>
            </w:r>
          </w:p>
        </w:tc>
        <w:tc>
          <w:tcPr>
            <w:tcW w:w="7551" w:type="dxa"/>
            <w:gridSpan w:val="2"/>
            <w:vAlign w:val="center"/>
          </w:tcPr>
          <w:p w14:paraId="61B48B2D">
            <w:pPr>
              <w:pStyle w:val="35"/>
              <w:spacing w:before="133" w:line="272" w:lineRule="auto"/>
              <w:ind w:right="107"/>
              <w:jc w:val="left"/>
              <w:rPr>
                <w:rFonts w:hint="eastAsia" w:ascii="仿宋" w:hAnsi="仿宋" w:eastAsia="仿宋" w:cs="仿宋"/>
                <w:sz w:val="24"/>
                <w:szCs w:val="24"/>
              </w:rPr>
            </w:pPr>
            <w:r>
              <w:rPr>
                <w:rFonts w:hint="eastAsia" w:ascii="仿宋" w:hAnsi="仿宋" w:eastAsia="仿宋" w:cs="仿宋"/>
                <w:spacing w:val="-4"/>
                <w:sz w:val="24"/>
                <w:szCs w:val="24"/>
              </w:rPr>
              <w:t>1.开标后，对投标单位进行资格评审，资格评审合格的响应</w:t>
            </w:r>
            <w:r>
              <w:rPr>
                <w:rFonts w:hint="eastAsia" w:ascii="仿宋" w:hAnsi="仿宋" w:eastAsia="仿宋" w:cs="仿宋"/>
                <w:spacing w:val="-5"/>
                <w:sz w:val="24"/>
                <w:szCs w:val="24"/>
              </w:rPr>
              <w:t>文件再进行</w:t>
            </w:r>
            <w:r>
              <w:rPr>
                <w:rFonts w:hint="eastAsia" w:ascii="仿宋" w:hAnsi="仿宋" w:eastAsia="仿宋" w:cs="仿宋"/>
                <w:spacing w:val="-1"/>
                <w:sz w:val="24"/>
                <w:szCs w:val="24"/>
              </w:rPr>
              <w:t>符合性评审。不合格的单位，不再对其进行后续评审与分值评定。</w:t>
            </w:r>
          </w:p>
          <w:p w14:paraId="4CBC3909">
            <w:pPr>
              <w:pStyle w:val="35"/>
              <w:spacing w:before="133" w:line="273" w:lineRule="auto"/>
              <w:ind w:right="107"/>
              <w:jc w:val="left"/>
              <w:rPr>
                <w:rFonts w:hint="eastAsia" w:ascii="仿宋" w:hAnsi="仿宋" w:eastAsia="仿宋" w:cs="仿宋"/>
                <w:sz w:val="24"/>
                <w:szCs w:val="24"/>
              </w:rPr>
            </w:pPr>
            <w:r>
              <w:rPr>
                <w:rFonts w:hint="eastAsia" w:ascii="仿宋" w:hAnsi="仿宋" w:eastAsia="仿宋" w:cs="仿宋"/>
                <w:spacing w:val="-4"/>
                <w:sz w:val="24"/>
                <w:szCs w:val="24"/>
              </w:rPr>
              <w:t>2.如经过对所有投标人的响应文件进行评审，有效投标不足三个使得投</w:t>
            </w:r>
            <w:r>
              <w:rPr>
                <w:rFonts w:hint="eastAsia" w:ascii="仿宋" w:hAnsi="仿宋" w:eastAsia="仿宋" w:cs="仿宋"/>
                <w:spacing w:val="-1"/>
                <w:sz w:val="24"/>
                <w:szCs w:val="24"/>
              </w:rPr>
              <w:t>标明显缺乏竞争的，磋商小组可以否决全部投标。</w:t>
            </w:r>
          </w:p>
          <w:p w14:paraId="785D4269">
            <w:pPr>
              <w:pStyle w:val="35"/>
              <w:spacing w:before="130" w:line="297" w:lineRule="auto"/>
              <w:ind w:right="56"/>
              <w:jc w:val="left"/>
              <w:rPr>
                <w:rFonts w:hint="eastAsia" w:ascii="仿宋" w:hAnsi="仿宋" w:eastAsia="仿宋" w:cs="仿宋"/>
                <w:sz w:val="24"/>
                <w:szCs w:val="24"/>
              </w:rPr>
            </w:pPr>
            <w:r>
              <w:rPr>
                <w:rFonts w:hint="eastAsia" w:ascii="仿宋" w:hAnsi="仿宋" w:eastAsia="仿宋" w:cs="仿宋"/>
                <w:spacing w:val="-1"/>
                <w:sz w:val="24"/>
                <w:szCs w:val="24"/>
              </w:rPr>
              <w:t>3.磋商小组应当根据综合评分情况，按照评审得分由高到低顺序推荐3</w:t>
            </w:r>
            <w:r>
              <w:rPr>
                <w:rFonts w:hint="eastAsia" w:ascii="仿宋" w:hAnsi="仿宋" w:eastAsia="仿宋" w:cs="仿宋"/>
                <w:spacing w:val="-2"/>
                <w:sz w:val="24"/>
                <w:szCs w:val="24"/>
              </w:rPr>
              <w:t>名以上成交候选投标人，并编写评审报告报采购人</w:t>
            </w:r>
            <w:r>
              <w:rPr>
                <w:rFonts w:hint="eastAsia" w:ascii="仿宋" w:hAnsi="仿宋" w:eastAsia="仿宋" w:cs="仿宋"/>
                <w:spacing w:val="-3"/>
                <w:sz w:val="24"/>
                <w:szCs w:val="24"/>
              </w:rPr>
              <w:t>。评审得分相同的，</w:t>
            </w:r>
            <w:r>
              <w:rPr>
                <w:rFonts w:hint="eastAsia" w:ascii="仿宋" w:hAnsi="仿宋" w:eastAsia="仿宋" w:cs="仿宋"/>
                <w:spacing w:val="-4"/>
                <w:sz w:val="24"/>
                <w:szCs w:val="24"/>
              </w:rPr>
              <w:t>按照最后报价由低到高的顺序推荐。评审得分且最后报价相同的，按照</w:t>
            </w:r>
            <w:r>
              <w:rPr>
                <w:rFonts w:hint="eastAsia" w:ascii="仿宋" w:hAnsi="仿宋" w:eastAsia="仿宋" w:cs="仿宋"/>
                <w:spacing w:val="-2"/>
                <w:sz w:val="24"/>
                <w:szCs w:val="24"/>
              </w:rPr>
              <w:t>磋商方案优劣顺序推荐。</w:t>
            </w:r>
          </w:p>
        </w:tc>
      </w:tr>
    </w:tbl>
    <w:p w14:paraId="27A3CB14">
      <w:pPr>
        <w:pStyle w:val="6"/>
        <w:rPr>
          <w:rFonts w:hint="eastAsia" w:ascii="仿宋" w:hAnsi="仿宋" w:eastAsia="仿宋" w:cs="仿宋"/>
          <w:color w:val="000000" w:themeColor="text1"/>
          <w:sz w:val="24"/>
          <w:szCs w:val="24"/>
          <w14:textFill>
            <w14:solidFill>
              <w14:schemeClr w14:val="tx1"/>
            </w14:solidFill>
          </w14:textFill>
        </w:rPr>
      </w:pP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14:paraId="1326ED46">
      <w:pPr>
        <w:keepNext w:val="0"/>
        <w:keepLines w:val="0"/>
        <w:suppressLineNumbers w:val="0"/>
        <w:spacing w:before="0" w:beforeAutospacing="0" w:after="0" w:afterAutospacing="0" w:line="360" w:lineRule="auto"/>
        <w:ind w:right="0"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21、需要落实的政府采购政策</w:t>
      </w:r>
    </w:p>
    <w:p w14:paraId="2274460A">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21.1、供应商企业政府采购政策</w:t>
      </w:r>
    </w:p>
    <w:p w14:paraId="299B41BF">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21.1.1、中小企业落实政府采购政策</w:t>
      </w:r>
    </w:p>
    <w:p w14:paraId="70A6C238">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关于对中小企业、监狱企业及残疾人企业的优惠政策</w:t>
      </w:r>
    </w:p>
    <w:p w14:paraId="45FB4FFC">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5%的扣除，用扣除后的价格参加评审。小微企业不得将合同分包给大中型企业，中型企业不得将合同分包给大型企业。</w:t>
      </w:r>
    </w:p>
    <w:p w14:paraId="030697E9">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(2)根据财政部、司法部联合下发的《关于政府采购支持监狱企业发展有关问题的通知》（财库〔2014〕68号）的规定，监狱企业视同小型、微型企业。</w:t>
      </w:r>
    </w:p>
    <w:p w14:paraId="15B98001">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A1512B5">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20B1C889">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w:t>
      </w: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本项目为专门面向中小企业采购项目，所以在价格上不再执行价格优惠，如投标人未出具《中小企业声明函》，其投标将被认定为投标无效。</w:t>
      </w:r>
    </w:p>
    <w:p w14:paraId="7F966012">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(6)关于节能、环保、绿色产品</w:t>
      </w:r>
    </w:p>
    <w:p w14:paraId="65194A9E">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根据财政部、国家发展改革委《关于印发〈节能产品政府采购实施意见〉的通知》（财库〔2004〕185号）规定“政府采购属于节能清单中产品时，在技术、服务等指标同等条件下，应当优先采购节能清单所列的节能产品。”</w:t>
      </w:r>
    </w:p>
    <w:p w14:paraId="2690CB21">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61691011">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BA4B3CB">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21.1.2、政府采购信用融资政策</w:t>
      </w:r>
    </w:p>
    <w:p w14:paraId="7B358E0E">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政府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39883599">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21.1.3、供应商应如实提供以上证明文件，如存在虚假响应，将取消其磋商资格。</w:t>
      </w:r>
    </w:p>
    <w:p w14:paraId="2B02B5DD">
      <w:pPr>
        <w:keepNext w:val="0"/>
        <w:keepLines w:val="0"/>
        <w:suppressLineNumbers w:val="0"/>
        <w:spacing w:before="0" w:beforeAutospacing="0" w:after="0" w:afterAutospacing="0" w:line="360" w:lineRule="auto"/>
        <w:ind w:right="0"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20.2磋商小组应当根据综合评分情况，按照评审得分由高到低顺序推荐3名以上成交候选供应商，并编写评审报告报采购人。评审得分相同的，按照最后报价由低到高的顺序推荐。评审得分且最后报价相同的，按照技术指标优劣顺序推荐。</w:t>
      </w:r>
    </w:p>
    <w:p w14:paraId="27D6FFF1">
      <w:pPr>
        <w:keepNext w:val="0"/>
        <w:keepLines w:val="0"/>
        <w:suppressLineNumbers w:val="0"/>
        <w:spacing w:before="0" w:beforeAutospacing="0" w:after="0" w:afterAutospacing="0" w:line="360" w:lineRule="auto"/>
        <w:ind w:right="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22.确定成交单位</w:t>
      </w:r>
    </w:p>
    <w:p w14:paraId="2D7D97F5">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22.1、采购代理机构应在评审结束后两个工作日内，将评审报告送采购人确定成交单位。</w:t>
      </w:r>
    </w:p>
    <w:p w14:paraId="008D91A4">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22.2、采购人在收到评审报告后五个工作日内，根据评审报告对评审过程及结果进行严格审核后确定成交供应商，复函采购代理机构。</w:t>
      </w:r>
    </w:p>
    <w:p w14:paraId="010634D7">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22.3、采购代理机构在接到采购人的成交复函后，在采购人指定的媒体上发布成交公告，公告期限为一个工作日，并向成交供应商发出“成交通知书”。</w:t>
      </w:r>
    </w:p>
    <w:p w14:paraId="493A4C28">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22.4、采购代理机构将评审过程及成交供应商情况书面报监督机构备案。</w:t>
      </w:r>
    </w:p>
    <w:p w14:paraId="01DD5321">
      <w:pPr>
        <w:keepNext w:val="0"/>
        <w:keepLines w:val="0"/>
        <w:suppressLineNumbers w:val="0"/>
        <w:spacing w:before="0" w:beforeAutospacing="0" w:after="0" w:afterAutospacing="0" w:line="360" w:lineRule="auto"/>
        <w:ind w:right="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23、询问与质疑</w:t>
      </w:r>
    </w:p>
    <w:p w14:paraId="27CFB7FE">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23.1、供应商认为采购文件、采购过程和成交结果使自己的权益受到损害的，按照《政府采购法》第五十二条的规定，可以在知道或者应知其权益受到损害之日起七个工作日内，以书面形式向采购代理机构提出询问或质疑。</w:t>
      </w:r>
    </w:p>
    <w:p w14:paraId="077BE4EF">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23.2、供应商应知其权益受到损害之日，是指：</w:t>
      </w:r>
    </w:p>
    <w:p w14:paraId="7CF5277B">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23.2.1、对可以质疑的采购文件提出质疑的，为收到采购文件之日或者采购文件公告期限届满之日；</w:t>
      </w:r>
    </w:p>
    <w:p w14:paraId="56AD830C">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23.2.2、对采购过程提出质疑的，为各采购程序环节结束之日；</w:t>
      </w:r>
    </w:p>
    <w:p w14:paraId="198E834A">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23.2.3、对成交结果提出质疑的，为成交结果公告期限届满之日。</w:t>
      </w:r>
    </w:p>
    <w:p w14:paraId="758E0836">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23.3、供应商提出质疑时须有明确的请求和相应的证明材料。</w:t>
      </w:r>
    </w:p>
    <w:p w14:paraId="2F76BB61">
      <w:pPr>
        <w:keepNext w:val="0"/>
        <w:keepLines w:val="0"/>
        <w:suppressLineNumbers w:val="0"/>
        <w:spacing w:before="0" w:beforeAutospacing="0" w:after="0" w:afterAutospacing="0" w:line="360" w:lineRule="auto"/>
        <w:ind w:right="0" w:firstLine="240" w:firstLineChars="100"/>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23.4、采购代理机构质疑受理，联系电话：18291846525，联系人：罗工</w:t>
      </w:r>
    </w:p>
    <w:p w14:paraId="5F1CC42A">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23.5、采购代理机构对受理的质疑，按照法定程序，将予以答复。供应商进行虚假和恶意质疑的，采购代理机构将提供相关资料报监督机构，按其情况进行相应处理。</w:t>
      </w:r>
    </w:p>
    <w:p w14:paraId="6DFA3AB9">
      <w:pPr>
        <w:keepNext w:val="0"/>
        <w:keepLines w:val="0"/>
        <w:suppressLineNumbers w:val="0"/>
        <w:spacing w:before="0" w:beforeAutospacing="0" w:after="0" w:afterAutospacing="0" w:line="360" w:lineRule="auto"/>
        <w:ind w:right="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24、签订合同</w:t>
      </w:r>
    </w:p>
    <w:p w14:paraId="5983317A">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24.1、自成交通知书发出后三十日内，按照磋商文件和成交供应商响应文件的约定，采购人与成交供应商洽谈合同条款，并签订合同。磋商文件及成交供应商的响应文件均作为合同的组成部分。</w:t>
      </w:r>
    </w:p>
    <w:p w14:paraId="1543ABBA">
      <w:pPr>
        <w:keepNext w:val="0"/>
        <w:keepLines w:val="0"/>
        <w:suppressLineNumbers w:val="0"/>
        <w:spacing w:before="0" w:beforeAutospacing="0" w:after="0" w:afterAutospacing="0" w:line="360" w:lineRule="auto"/>
        <w:ind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24.2、确定成交单位后，成交供应商因自身原因未按程序签订合同，采购人将取消其成交资格，同时报请监督机构备案。在此情况下，采购人可按评审结果顺序将合同授予下一成交候选人或重新采购。</w:t>
      </w:r>
    </w:p>
    <w:p w14:paraId="6308158C">
      <w:pPr>
        <w:keepNext w:val="0"/>
        <w:keepLines w:val="0"/>
        <w:suppressLineNumbers w:val="0"/>
        <w:spacing w:before="0" w:beforeAutospacing="0" w:after="0" w:afterAutospacing="0" w:line="360" w:lineRule="auto"/>
        <w:ind w:right="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25.成交服务费</w:t>
      </w:r>
    </w:p>
    <w:p w14:paraId="3DCE2CBD">
      <w:pPr>
        <w:keepNext w:val="0"/>
        <w:keepLines w:val="0"/>
        <w:suppressLineNumbers w:val="0"/>
        <w:spacing w:before="0" w:beforeAutospacing="0" w:after="0" w:afterAutospacing="0" w:line="360" w:lineRule="auto"/>
        <w:ind w:left="0"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25.1 成交单位在领取成交通知书前，须向采购代理机构支付服务费</w:t>
      </w:r>
    </w:p>
    <w:p w14:paraId="3A4BCDFF">
      <w:pPr>
        <w:keepNext w:val="0"/>
        <w:keepLines w:val="0"/>
        <w:suppressLineNumbers w:val="0"/>
        <w:spacing w:before="0" w:beforeAutospacing="0" w:after="0" w:afterAutospacing="0" w:line="360" w:lineRule="auto"/>
        <w:ind w:left="0"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25.2、服务费参照《国家计委关于印发&lt;招标代理服务收费管理暂行办法&gt;的通知》(计价格[2002]1980号)和国家发展改革委员会办公厅颁发的《关于招标代理服务收费有关问题的通知》(发改办价格「20031857号)规定标准收取。</w:t>
      </w:r>
    </w:p>
    <w:p w14:paraId="2DC2D9BB">
      <w:pPr>
        <w:keepNext w:val="0"/>
        <w:keepLines w:val="0"/>
        <w:suppressLineNumbers w:val="0"/>
        <w:spacing w:before="0" w:beforeAutospacing="0" w:after="0" w:afterAutospacing="0" w:line="360" w:lineRule="auto"/>
        <w:ind w:left="0" w:right="0" w:firstLine="241" w:firstLineChars="1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26．拒绝商业贿赂</w:t>
      </w:r>
    </w:p>
    <w:p w14:paraId="73154195">
      <w:pPr>
        <w:keepNext w:val="0"/>
        <w:keepLines w:val="0"/>
        <w:suppressLineNumbers w:val="0"/>
        <w:spacing w:before="0" w:beforeAutospacing="0" w:after="0" w:afterAutospacing="0" w:line="360" w:lineRule="auto"/>
        <w:ind w:left="0"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供应商必须填写一份《拒绝政府采购领域商业贿赂承诺书》（格式见第五章）编制在磋商响应文件中，同时保证磋商响应文件正、副本中都有且一致。</w:t>
      </w:r>
    </w:p>
    <w:p w14:paraId="1C152A66">
      <w:pPr>
        <w:keepNext w:val="0"/>
        <w:keepLines w:val="0"/>
        <w:suppressLineNumbers w:val="0"/>
        <w:spacing w:before="0" w:beforeAutospacing="0" w:after="0" w:afterAutospacing="0" w:line="360" w:lineRule="auto"/>
        <w:ind w:left="0" w:right="0" w:firstLine="240" w:firstLineChars="100"/>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7E11CF24">
      <w:pPr>
        <w:rPr>
          <w:rFonts w:hint="eastAsia" w:ascii="仿宋" w:hAnsi="仿宋" w:eastAsia="仿宋" w:cs="仿宋"/>
          <w:b/>
          <w:color w:val="000000" w:themeColor="text1"/>
          <w:sz w:val="28"/>
          <w:szCs w:val="28"/>
          <w:highlight w:val="none"/>
          <w14:textFill>
            <w14:solidFill>
              <w14:schemeClr w14:val="tx1"/>
            </w14:solidFill>
          </w14:textFill>
        </w:rPr>
      </w:pPr>
      <w:bookmarkStart w:id="89" w:name="_Toc245657546"/>
      <w:bookmarkStart w:id="90" w:name="_Toc207897909"/>
      <w:bookmarkStart w:id="91" w:name="_Toc208337157"/>
      <w:bookmarkStart w:id="92" w:name="_Toc245658527"/>
      <w:bookmarkStart w:id="93" w:name="_Toc245176658"/>
      <w:bookmarkStart w:id="94" w:name="_Toc244623584"/>
      <w:r>
        <w:rPr>
          <w:rFonts w:hint="eastAsia" w:ascii="仿宋" w:hAnsi="仿宋" w:eastAsia="仿宋" w:cs="仿宋"/>
          <w:b/>
          <w:color w:val="000000" w:themeColor="text1"/>
          <w:sz w:val="28"/>
          <w:szCs w:val="28"/>
          <w:highlight w:val="none"/>
          <w14:textFill>
            <w14:solidFill>
              <w14:schemeClr w14:val="tx1"/>
            </w14:solidFill>
          </w14:textFill>
        </w:rPr>
        <w:br w:type="page"/>
      </w:r>
    </w:p>
    <w:p w14:paraId="2F01907C">
      <w:pPr>
        <w:keepNext w:val="0"/>
        <w:keepLines w:val="0"/>
        <w:suppressLineNumbers w:val="0"/>
        <w:spacing w:before="0" w:beforeAutospacing="0" w:after="0" w:afterAutospacing="0" w:line="360" w:lineRule="auto"/>
        <w:ind w:right="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第三章  商务及合同主要条款</w:t>
      </w:r>
      <w:bookmarkEnd w:id="89"/>
      <w:bookmarkEnd w:id="90"/>
      <w:bookmarkEnd w:id="91"/>
      <w:bookmarkEnd w:id="92"/>
      <w:bookmarkEnd w:id="93"/>
      <w:bookmarkEnd w:id="94"/>
    </w:p>
    <w:bookmarkEnd w:id="2"/>
    <w:bookmarkEnd w:id="3"/>
    <w:p w14:paraId="53AA4E6D">
      <w:pPr>
        <w:spacing w:before="18" w:line="221" w:lineRule="auto"/>
        <w:jc w:val="center"/>
        <w:rPr>
          <w:rFonts w:ascii="仿宋" w:hAnsi="仿宋" w:eastAsia="仿宋" w:cs="仿宋"/>
          <w:sz w:val="24"/>
          <w:szCs w:val="24"/>
        </w:rPr>
      </w:pPr>
      <w:r>
        <w:rPr>
          <w:rFonts w:ascii="仿宋" w:hAnsi="仿宋" w:eastAsia="仿宋" w:cs="仿宋"/>
          <w:b/>
          <w:bCs/>
          <w:spacing w:val="-2"/>
          <w:sz w:val="24"/>
          <w:szCs w:val="24"/>
        </w:rPr>
        <w:t>（注：本合同仅为合同的参考文本，签订双方根据</w:t>
      </w:r>
      <w:r>
        <w:rPr>
          <w:rFonts w:ascii="仿宋" w:hAnsi="仿宋" w:eastAsia="仿宋" w:cs="仿宋"/>
          <w:b/>
          <w:bCs/>
          <w:spacing w:val="-3"/>
          <w:sz w:val="24"/>
          <w:szCs w:val="24"/>
        </w:rPr>
        <w:t>具体要求进行修订。）</w:t>
      </w:r>
    </w:p>
    <w:p w14:paraId="1AB5D3F7">
      <w:pPr>
        <w:keepNext w:val="0"/>
        <w:keepLines w:val="0"/>
        <w:widowControl w:val="0"/>
        <w:suppressLineNumbers w:val="0"/>
        <w:spacing w:before="0" w:beforeAutospacing="0" w:after="0" w:afterAutospacing="0" w:line="480" w:lineRule="auto"/>
        <w:ind w:left="0" w:right="-313" w:rightChars="-149"/>
        <w:jc w:val="center"/>
        <w:rPr>
          <w:rFonts w:hint="eastAsia" w:ascii="仿宋" w:hAnsi="仿宋" w:eastAsia="仿宋" w:cs="仿宋"/>
          <w:kern w:val="2"/>
          <w:sz w:val="24"/>
          <w:szCs w:val="24"/>
          <w:lang w:val="en-US" w:eastAsia="zh-CN" w:bidi="ar"/>
        </w:rPr>
      </w:pPr>
    </w:p>
    <w:p w14:paraId="316B9185">
      <w:pPr>
        <w:keepNext w:val="0"/>
        <w:keepLines w:val="0"/>
        <w:widowControl w:val="0"/>
        <w:suppressLineNumbers w:val="0"/>
        <w:spacing w:before="0" w:beforeAutospacing="0" w:after="0" w:afterAutospacing="0" w:line="480" w:lineRule="auto"/>
        <w:ind w:left="0" w:right="-313" w:rightChars="-149"/>
        <w:jc w:val="center"/>
        <w:rPr>
          <w:rFonts w:hint="eastAsia" w:ascii="仿宋" w:hAnsi="仿宋" w:eastAsia="仿宋" w:cs="仿宋"/>
          <w:kern w:val="2"/>
          <w:sz w:val="24"/>
          <w:szCs w:val="24"/>
          <w:lang w:val="en-US" w:eastAsia="zh-CN" w:bidi="ar"/>
        </w:rPr>
      </w:pPr>
    </w:p>
    <w:p w14:paraId="0D65A46F">
      <w:pPr>
        <w:keepNext w:val="0"/>
        <w:keepLines w:val="0"/>
        <w:widowControl w:val="0"/>
        <w:suppressLineNumbers w:val="0"/>
        <w:spacing w:before="0" w:beforeAutospacing="0" w:after="0" w:afterAutospacing="0" w:line="480" w:lineRule="auto"/>
        <w:ind w:left="0" w:right="-313" w:rightChars="-149"/>
        <w:jc w:val="center"/>
        <w:rPr>
          <w:rFonts w:hint="eastAsia" w:ascii="仿宋" w:hAnsi="仿宋" w:eastAsia="仿宋" w:cs="仿宋"/>
          <w:kern w:val="2"/>
          <w:sz w:val="24"/>
          <w:szCs w:val="24"/>
          <w:lang w:val="en-US" w:eastAsia="zh-CN" w:bidi="ar"/>
        </w:rPr>
      </w:pPr>
    </w:p>
    <w:p w14:paraId="59FDDBF1">
      <w:pPr>
        <w:keepNext w:val="0"/>
        <w:keepLines w:val="0"/>
        <w:widowControl w:val="0"/>
        <w:suppressLineNumbers w:val="0"/>
        <w:spacing w:before="0" w:beforeAutospacing="0" w:after="0" w:afterAutospacing="0" w:line="480" w:lineRule="auto"/>
        <w:ind w:left="0" w:right="-313" w:rightChars="-149"/>
        <w:jc w:val="center"/>
        <w:rPr>
          <w:rFonts w:hint="eastAsia" w:ascii="仿宋" w:hAnsi="仿宋" w:eastAsia="仿宋" w:cs="仿宋"/>
          <w:kern w:val="2"/>
          <w:sz w:val="24"/>
          <w:szCs w:val="24"/>
          <w:lang w:val="en-US" w:eastAsia="zh-CN" w:bidi="ar"/>
        </w:rPr>
      </w:pPr>
    </w:p>
    <w:p w14:paraId="16A4B635">
      <w:pPr>
        <w:keepNext w:val="0"/>
        <w:keepLines w:val="0"/>
        <w:widowControl w:val="0"/>
        <w:suppressLineNumbers w:val="0"/>
        <w:spacing w:before="0" w:beforeAutospacing="0" w:after="0" w:afterAutospacing="0" w:line="480" w:lineRule="auto"/>
        <w:ind w:left="0" w:right="-313" w:rightChars="-149"/>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安康市水情教育基地展陈提升项目实施方案、项目建议书和可研报告合同书</w:t>
      </w:r>
    </w:p>
    <w:p w14:paraId="21B0990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881D2A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5503227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8761E4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B87A4D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9F94C6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13E0CA4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D24267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1296EAE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0F43BE9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12CB0E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011027D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74DE6A0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00B14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4D8370D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54CE99F2">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lang w:val="en-US" w:eastAsia="zh-CN" w:bidi="ar"/>
        </w:rPr>
      </w:pPr>
    </w:p>
    <w:p w14:paraId="782F8D8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lang w:val="en-US" w:eastAsia="zh-CN" w:bidi="ar"/>
        </w:rPr>
      </w:pPr>
    </w:p>
    <w:p w14:paraId="18A475BC">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lang w:val="en-US" w:eastAsia="zh-CN" w:bidi="ar"/>
        </w:rPr>
      </w:pPr>
    </w:p>
    <w:p w14:paraId="270F7B2F">
      <w:pPr>
        <w:keepNext w:val="0"/>
        <w:keepLines w:val="0"/>
        <w:widowControl w:val="0"/>
        <w:suppressLineNumbers w:val="0"/>
        <w:spacing w:before="0" w:beforeAutospacing="0" w:after="0" w:afterAutospacing="0" w:line="480" w:lineRule="auto"/>
        <w:ind w:left="0" w:right="0" w:firstLine="480" w:firstLineChars="200"/>
        <w:jc w:val="both"/>
        <w:rPr>
          <w:rFonts w:hint="eastAsia" w:ascii="仿宋" w:hAnsi="仿宋" w:eastAsia="仿宋" w:cs="仿宋"/>
          <w:kern w:val="2"/>
          <w:sz w:val="24"/>
          <w:szCs w:val="24"/>
          <w:lang w:val="en-US" w:eastAsia="zh-CN" w:bidi="ar"/>
        </w:rPr>
      </w:pPr>
    </w:p>
    <w:p w14:paraId="77799D96">
      <w:pPr>
        <w:keepNext w:val="0"/>
        <w:keepLines w:val="0"/>
        <w:widowControl w:val="0"/>
        <w:suppressLineNumbers w:val="0"/>
        <w:spacing w:before="0" w:beforeAutospacing="0" w:after="0" w:afterAutospacing="0" w:line="48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甲方:安康市水利局</w:t>
      </w:r>
    </w:p>
    <w:p w14:paraId="0B515CB7">
      <w:pPr>
        <w:keepNext w:val="0"/>
        <w:keepLines w:val="0"/>
        <w:widowControl w:val="0"/>
        <w:suppressLineNumbers w:val="0"/>
        <w:spacing w:before="0" w:beforeAutospacing="0" w:after="0" w:afterAutospacing="0" w:line="48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乙方:</w:t>
      </w:r>
    </w:p>
    <w:p w14:paraId="6BA47C79">
      <w:pPr>
        <w:keepNext w:val="0"/>
        <w:keepLines w:val="0"/>
        <w:widowControl w:val="0"/>
        <w:suppressLineNumbers w:val="0"/>
        <w:spacing w:before="0" w:beforeAutospacing="0" w:after="0" w:afterAutospacing="0" w:line="48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签订地点:陕西·安康</w:t>
      </w:r>
    </w:p>
    <w:p w14:paraId="2A07C8F0">
      <w:pPr>
        <w:keepNext w:val="0"/>
        <w:keepLines w:val="0"/>
        <w:widowControl w:val="0"/>
        <w:suppressLineNumbers w:val="0"/>
        <w:spacing w:before="0" w:beforeAutospacing="0" w:after="0" w:afterAutospacing="0" w:line="48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签定日期:      年   月   日</w:t>
      </w:r>
    </w:p>
    <w:p w14:paraId="5FDA98D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48E42C9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1176978E">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lang w:val="en-US" w:eastAsia="zh-CN" w:bidi="ar"/>
        </w:rPr>
      </w:pPr>
    </w:p>
    <w:p w14:paraId="672ACCF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依据《中华人民共和国民法典》以及其他有关法律、法规,在平等、自愿、公平、诚实的原则下，双方就《安康市水情教育基地展陈提升项目实施方案、项目建议书和可研报告》编制服务事项协商一致，订立本合同,共同执行。</w:t>
      </w:r>
    </w:p>
    <w:p w14:paraId="0BA3CEFF">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一、本合同签订依据</w:t>
      </w:r>
    </w:p>
    <w:p w14:paraId="694A625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jc w:val="left"/>
        <w:rPr>
          <w:rFonts w:hint="eastAsia" w:ascii="仿宋" w:hAnsi="仿宋" w:eastAsia="仿宋" w:cs="仿宋"/>
          <w:kern w:val="2"/>
          <w:sz w:val="24"/>
          <w:szCs w:val="24"/>
        </w:rPr>
      </w:pPr>
      <w:r>
        <w:rPr>
          <w:rFonts w:hint="eastAsia" w:ascii="仿宋" w:hAnsi="仿宋" w:eastAsia="仿宋" w:cs="仿宋"/>
          <w:spacing w:val="3"/>
          <w:kern w:val="2"/>
          <w:sz w:val="24"/>
          <w:szCs w:val="24"/>
          <w:lang w:val="en-US" w:eastAsia="zh-CN" w:bidi="ar"/>
        </w:rPr>
        <w:t>安康市水情教育基地</w:t>
      </w:r>
      <w:r>
        <w:rPr>
          <w:rFonts w:hint="eastAsia" w:ascii="仿宋" w:hAnsi="仿宋" w:eastAsia="仿宋" w:cs="仿宋"/>
          <w:kern w:val="2"/>
          <w:sz w:val="24"/>
          <w:szCs w:val="24"/>
          <w:lang w:val="en-US" w:eastAsia="zh-CN" w:bidi="ar"/>
        </w:rPr>
        <w:t>经过近8年的运行，达到存史、资政、警示、教育的目的。但综合新时代水利事业发展以及中省的新要求、人民群众的新期待等通盘考虑，还有一定的差距和不足。按照《关于实施中华优秀传统文化传承发展工程的意见》、水利部《关于加快推进水文化建设的指导意见》《陕西省水文化建设发展规划》等文件规划精神，对安康市防汛纪念馆进行展陈提升，发挥其作用，是贯彻中省传承弘扬历史文化、加强省情、地情、水情教育的具体举措；是传承弘扬防汛抗洪精神、增强民众忧患意识的现实需要；是普及科学防汛知识提升避灾自救技能的有效措施。实施该项目十分必要，且意义重大。</w:t>
      </w:r>
    </w:p>
    <w:p w14:paraId="5F47BAF2">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二、工作内容</w:t>
      </w:r>
    </w:p>
    <w:p w14:paraId="24EB09DA">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完成安康市水情教育基地展陈提升项目实施方案、项目建议书和可研报告编制。</w:t>
      </w:r>
    </w:p>
    <w:p w14:paraId="28A7AD0C">
      <w:pPr>
        <w:keepNext w:val="0"/>
        <w:keepLines w:val="0"/>
        <w:widowControl w:val="0"/>
        <w:numPr>
          <w:ilvl w:val="0"/>
          <w:numId w:val="3"/>
        </w:numPr>
        <w:suppressLineNumbers w:val="0"/>
        <w:autoSpaceDE w:val="0"/>
        <w:autoSpaceDN/>
        <w:spacing w:before="0" w:beforeAutospacing="0" w:after="0" w:afterAutospacing="0" w:line="5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技术标准</w:t>
      </w:r>
    </w:p>
    <w:p w14:paraId="6500C0D0">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1、《中华人民共和国水法》                                     </w:t>
      </w:r>
    </w:p>
    <w:p w14:paraId="627A3F7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2、《中华人民共和国防洪法》</w:t>
      </w:r>
    </w:p>
    <w:p w14:paraId="5D42E7A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3、‌《水利水电工程水文计算规范》                            </w:t>
      </w:r>
    </w:p>
    <w:p w14:paraId="56920761">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4、‌《水工钢筋混凝土结构设计规范》                            </w:t>
      </w:r>
    </w:p>
    <w:p w14:paraId="55EA981E">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5、《水情教育基地评价规范》                  </w:t>
      </w:r>
    </w:p>
    <w:p w14:paraId="662212B3">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6、《水利水电工程地质勘察规范》‌（GB 50487-2024）                </w:t>
      </w:r>
    </w:p>
    <w:p w14:paraId="6001C261">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7、《水电水利工程区域构造稳定性勘察技术规程》‌（DL/T 5335-2024）                  </w:t>
      </w:r>
    </w:p>
    <w:p w14:paraId="6E487BE1">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8、《水工建筑物抗震设计规范》                                             </w:t>
      </w:r>
    </w:p>
    <w:p w14:paraId="0185A0A9">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9、《陕西省水利水电工程概算编制办法及费用标准》‌（2024版）</w:t>
      </w:r>
    </w:p>
    <w:p w14:paraId="395EF838">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10、《水情教育基地展陈设计导则》（SL/T 2025）等。 </w:t>
      </w:r>
    </w:p>
    <w:p w14:paraId="5E35EE94">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四、工作内容及时间</w:t>
      </w:r>
    </w:p>
    <w:p w14:paraId="118D3E5D">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甲方委托乙方,在规定时间内完成安康市水情教育基地展陈提升项目实施方案、项目建议书和可研报告编制。</w:t>
      </w:r>
    </w:p>
    <w:p w14:paraId="52217C89">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五、合同价款</w:t>
      </w:r>
    </w:p>
    <w:p w14:paraId="1EE6C103">
      <w:pPr>
        <w:keepNext w:val="0"/>
        <w:keepLines w:val="0"/>
        <w:widowControl w:val="0"/>
        <w:suppressLineNumbers w:val="0"/>
        <w:autoSpaceDE w:val="0"/>
        <w:autoSpaceDN/>
        <w:spacing w:before="0" w:beforeAutospacing="0" w:after="0" w:afterAutospacing="0" w:line="56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经询价会议确定，本项目合同总价款为：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（小写￥:</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元) 。</w:t>
      </w:r>
    </w:p>
    <w:p w14:paraId="6BAB82BB">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六、费用支付</w:t>
      </w:r>
    </w:p>
    <w:p w14:paraId="3CC0AE59">
      <w:pPr>
        <w:keepNext w:val="0"/>
        <w:keepLines w:val="0"/>
        <w:widowControl w:val="0"/>
        <w:suppressLineNumbers w:val="0"/>
        <w:autoSpaceDE w:val="0"/>
        <w:autoSpaceDN/>
        <w:spacing w:before="0" w:beforeAutospacing="0" w:after="0" w:afterAutospacing="0" w:line="56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提交报告时，甲方一次性向乙方支付本合同费用</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（小写￥:</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元)； </w:t>
      </w:r>
    </w:p>
    <w:p w14:paraId="49BA8A54">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2、乙方向甲方提供等额的增值税普通发票。</w:t>
      </w:r>
    </w:p>
    <w:p w14:paraId="40292719">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七、其它</w:t>
      </w:r>
    </w:p>
    <w:p w14:paraId="3C10FFD2">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1、本合同由双方法人（或委托人)签字,加盖双方公章或合同专用章即生效。</w:t>
      </w:r>
    </w:p>
    <w:p w14:paraId="4B18F96D">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2、本合同一式肆份，双方各执贰份。</w:t>
      </w:r>
    </w:p>
    <w:p w14:paraId="53A252A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FAC4A0C">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1AC0330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4497BE7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（此页为签字页。）</w:t>
      </w:r>
    </w:p>
    <w:p w14:paraId="2909B1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837C47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304D25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71D2CAA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08164E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甲方法人(或委托人):          乙方法人(或委托人):</w:t>
      </w:r>
    </w:p>
    <w:p w14:paraId="681A010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(签字盖章)                    (签字盖章)</w:t>
      </w:r>
    </w:p>
    <w:p w14:paraId="7A55418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9113A1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联系人:                      联系人:</w:t>
      </w:r>
    </w:p>
    <w:p w14:paraId="244E0D4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联系人电话:                  联系人电话:</w:t>
      </w:r>
    </w:p>
    <w:p w14:paraId="2B1ABBD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开户行:                      开户行:</w:t>
      </w:r>
    </w:p>
    <w:p w14:paraId="10CB69E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账号:                        账号: </w:t>
      </w:r>
    </w:p>
    <w:p w14:paraId="5444FB8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年____月__日                     年____月__日</w:t>
      </w:r>
    </w:p>
    <w:p w14:paraId="40F7CA0D">
      <w:pPr>
        <w:pStyle w:val="6"/>
        <w:rPr>
          <w:rFonts w:hint="eastAsia" w:ascii="仿宋" w:hAnsi="仿宋" w:eastAsia="仿宋" w:cs="仿宋"/>
          <w:b/>
          <w:color w:val="000000" w:themeColor="text1"/>
          <w:sz w:val="32"/>
          <w:szCs w:val="32"/>
          <w:highlight w:val="none"/>
          <w14:textFill>
            <w14:solidFill>
              <w14:schemeClr w14:val="tx1"/>
            </w14:solidFill>
          </w14:textFill>
        </w:rPr>
      </w:pPr>
    </w:p>
    <w:p w14:paraId="0FE8BBDF">
      <w:pPr>
        <w:numPr>
          <w:ilvl w:val="0"/>
          <w:numId w:val="4"/>
        </w:numPr>
        <w:spacing w:line="440" w:lineRule="exact"/>
        <w:ind w:firstLine="2570" w:firstLineChars="800"/>
        <w:jc w:val="both"/>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 采购内容与要求</w:t>
      </w:r>
    </w:p>
    <w:p w14:paraId="68525CD1">
      <w:pPr>
        <w:spacing w:before="78" w:line="222" w:lineRule="auto"/>
        <w:ind w:left="4"/>
        <w:rPr>
          <w:rFonts w:ascii="仿宋" w:hAnsi="仿宋" w:eastAsia="仿宋" w:cs="仿宋"/>
          <w:sz w:val="24"/>
          <w:szCs w:val="24"/>
        </w:rPr>
      </w:pPr>
      <w:r>
        <w:rPr>
          <w:rFonts w:ascii="仿宋" w:hAnsi="仿宋" w:eastAsia="仿宋" w:cs="仿宋"/>
          <w:b/>
          <w:bCs/>
          <w:spacing w:val="-5"/>
          <w:sz w:val="24"/>
          <w:szCs w:val="24"/>
        </w:rPr>
        <w:t>一、工程内容：</w:t>
      </w:r>
    </w:p>
    <w:p w14:paraId="5D88AA7C">
      <w:pPr>
        <w:spacing w:before="190" w:line="221" w:lineRule="auto"/>
        <w:ind w:left="481"/>
        <w:rPr>
          <w:rFonts w:hint="eastAsia" w:ascii="仿宋" w:hAnsi="仿宋" w:eastAsia="仿宋" w:cs="仿宋"/>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eastAsia="zh-CN"/>
        </w:rPr>
        <w:t>安康市水情教育基地展陈提升项目方案编制服务</w:t>
      </w:r>
    </w:p>
    <w:p w14:paraId="50C3A564">
      <w:pPr>
        <w:spacing w:before="193" w:line="221" w:lineRule="auto"/>
        <w:ind w:left="482"/>
        <w:rPr>
          <w:rFonts w:ascii="仿宋" w:hAnsi="仿宋" w:eastAsia="仿宋" w:cs="仿宋"/>
          <w:sz w:val="24"/>
          <w:szCs w:val="24"/>
        </w:rPr>
      </w:pPr>
      <w:r>
        <w:rPr>
          <w:rFonts w:ascii="仿宋" w:hAnsi="仿宋" w:eastAsia="仿宋" w:cs="仿宋"/>
          <w:spacing w:val="-2"/>
          <w:sz w:val="24"/>
          <w:szCs w:val="24"/>
        </w:rPr>
        <w:t>采购单位： 安康市水利局</w:t>
      </w:r>
    </w:p>
    <w:p w14:paraId="4E1C14B3">
      <w:pPr>
        <w:spacing w:before="195" w:line="369" w:lineRule="auto"/>
        <w:ind w:firstLine="481"/>
        <w:rPr>
          <w:rFonts w:ascii="仿宋" w:hAnsi="仿宋" w:eastAsia="仿宋" w:cs="仿宋"/>
          <w:sz w:val="24"/>
          <w:szCs w:val="24"/>
        </w:rPr>
      </w:pPr>
      <w:r>
        <w:rPr>
          <w:rFonts w:ascii="仿宋" w:hAnsi="仿宋" w:eastAsia="仿宋" w:cs="仿宋"/>
          <w:spacing w:val="-1"/>
          <w:sz w:val="24"/>
          <w:szCs w:val="24"/>
        </w:rPr>
        <w:t>采购需求</w:t>
      </w:r>
      <w:r>
        <w:rPr>
          <w:rFonts w:ascii="仿宋" w:hAnsi="仿宋" w:eastAsia="仿宋" w:cs="仿宋"/>
          <w:spacing w:val="-2"/>
          <w:sz w:val="24"/>
          <w:szCs w:val="24"/>
        </w:rPr>
        <w:t>： 按照《关于实施中华优秀传统文化传承发展工程的意见》、水利部《关于加快推进水文化建设的指导意见》《陕西省水文化建设发展规划》等文件规划精神，对安康市防汛纪念馆进行展陈提升，发挥其作用，是贯彻中省传承弘扬历史文化、加强省情、地情、水情教育的具体举措；是传承弘扬防汛抗洪精神、增强民众忧患意识的现实需要；是普及科学防汛知识提升避灾自救技能的有效措施。实施该项目十分必要，且意义重大。安康市水情教育基地展陈提升项目方案编制服务包括实施方案、项目建议书和可研报告编制等服务。</w:t>
      </w:r>
    </w:p>
    <w:p w14:paraId="135E4123">
      <w:pPr>
        <w:spacing w:line="222" w:lineRule="auto"/>
        <w:ind w:left="8"/>
        <w:rPr>
          <w:rFonts w:ascii="仿宋" w:hAnsi="仿宋" w:eastAsia="仿宋" w:cs="仿宋"/>
          <w:sz w:val="24"/>
          <w:szCs w:val="24"/>
        </w:rPr>
      </w:pPr>
      <w:r>
        <w:rPr>
          <w:rFonts w:ascii="仿宋" w:hAnsi="仿宋" w:eastAsia="仿宋" w:cs="仿宋"/>
          <w:b/>
          <w:bCs/>
          <w:spacing w:val="-6"/>
          <w:sz w:val="24"/>
          <w:szCs w:val="24"/>
        </w:rPr>
        <w:t>二、技术要求</w:t>
      </w:r>
    </w:p>
    <w:p w14:paraId="1346B6FF">
      <w:pPr>
        <w:spacing w:before="191" w:line="221" w:lineRule="auto"/>
        <w:ind w:left="486"/>
        <w:rPr>
          <w:rFonts w:ascii="仿宋" w:hAnsi="仿宋" w:eastAsia="仿宋" w:cs="仿宋"/>
          <w:sz w:val="24"/>
          <w:szCs w:val="24"/>
        </w:rPr>
      </w:pPr>
      <w:r>
        <w:rPr>
          <w:rFonts w:ascii="仿宋" w:hAnsi="仿宋" w:eastAsia="仿宋" w:cs="仿宋"/>
          <w:spacing w:val="-1"/>
          <w:sz w:val="24"/>
          <w:szCs w:val="24"/>
        </w:rPr>
        <w:t>符合国家及行业标准规范，满足采购人具体要求。</w:t>
      </w:r>
    </w:p>
    <w:p w14:paraId="1F02547D">
      <w:pPr>
        <w:spacing w:before="193" w:line="222" w:lineRule="auto"/>
        <w:ind w:left="7"/>
        <w:rPr>
          <w:rFonts w:ascii="仿宋" w:hAnsi="仿宋" w:eastAsia="仿宋" w:cs="仿宋"/>
          <w:sz w:val="24"/>
          <w:szCs w:val="24"/>
        </w:rPr>
      </w:pPr>
      <w:r>
        <w:rPr>
          <w:rFonts w:ascii="仿宋" w:hAnsi="仿宋" w:eastAsia="仿宋" w:cs="仿宋"/>
          <w:b/>
          <w:bCs/>
          <w:spacing w:val="-6"/>
          <w:sz w:val="24"/>
          <w:szCs w:val="24"/>
        </w:rPr>
        <w:t>三、商务要求</w:t>
      </w:r>
    </w:p>
    <w:p w14:paraId="1348DAE0">
      <w:pPr>
        <w:spacing w:before="195" w:line="369" w:lineRule="auto"/>
        <w:ind w:firstLine="481"/>
        <w:rPr>
          <w:rFonts w:ascii="仿宋" w:hAnsi="仿宋" w:eastAsia="仿宋" w:cs="仿宋"/>
          <w:spacing w:val="-2"/>
          <w:sz w:val="24"/>
          <w:szCs w:val="24"/>
        </w:rPr>
      </w:pPr>
      <w:r>
        <w:rPr>
          <w:rFonts w:ascii="仿宋" w:hAnsi="仿宋" w:eastAsia="仿宋" w:cs="仿宋"/>
          <w:spacing w:val="-2"/>
          <w:sz w:val="24"/>
          <w:szCs w:val="24"/>
        </w:rPr>
        <w:t>1.服务期：</w:t>
      </w:r>
      <w:r>
        <w:rPr>
          <w:rFonts w:hint="eastAsia" w:ascii="仿宋" w:hAnsi="仿宋" w:eastAsia="仿宋" w:cs="仿宋"/>
          <w:spacing w:val="-2"/>
          <w:sz w:val="24"/>
          <w:szCs w:val="24"/>
          <w:lang w:eastAsia="zh-CN"/>
        </w:rPr>
        <w:t>30</w:t>
      </w:r>
      <w:r>
        <w:rPr>
          <w:rFonts w:ascii="仿宋" w:hAnsi="仿宋" w:eastAsia="仿宋" w:cs="仿宋"/>
          <w:spacing w:val="-2"/>
          <w:sz w:val="24"/>
          <w:szCs w:val="24"/>
        </w:rPr>
        <w:t>日历天。</w:t>
      </w:r>
    </w:p>
    <w:p w14:paraId="43C25D49">
      <w:pPr>
        <w:spacing w:before="195" w:line="369" w:lineRule="auto"/>
        <w:ind w:firstLine="481"/>
        <w:rPr>
          <w:rFonts w:ascii="仿宋" w:hAnsi="仿宋" w:eastAsia="仿宋" w:cs="仿宋"/>
          <w:spacing w:val="-2"/>
          <w:sz w:val="24"/>
          <w:szCs w:val="24"/>
        </w:rPr>
      </w:pPr>
      <w:r>
        <w:rPr>
          <w:rFonts w:ascii="仿宋" w:hAnsi="仿宋" w:eastAsia="仿宋" w:cs="仿宋"/>
          <w:spacing w:val="-2"/>
          <w:sz w:val="24"/>
          <w:szCs w:val="24"/>
        </w:rPr>
        <w:t>2.付款方式和金额：按合同约定付款。</w:t>
      </w:r>
    </w:p>
    <w:p w14:paraId="6B9495D2">
      <w:pPr>
        <w:spacing w:before="195" w:line="369" w:lineRule="auto"/>
        <w:ind w:firstLine="481"/>
        <w:rPr>
          <w:rFonts w:ascii="仿宋" w:hAnsi="仿宋" w:eastAsia="仿宋" w:cs="仿宋"/>
          <w:spacing w:val="-2"/>
          <w:sz w:val="24"/>
          <w:szCs w:val="24"/>
        </w:rPr>
      </w:pPr>
      <w:r>
        <w:rPr>
          <w:rFonts w:ascii="仿宋" w:hAnsi="仿宋" w:eastAsia="仿宋" w:cs="仿宋"/>
          <w:spacing w:val="-2"/>
          <w:sz w:val="24"/>
          <w:szCs w:val="24"/>
        </w:rPr>
        <w:t>3.验收：由采购人组织相关技术人员，以采购文件、响应文件、澄清函、国家及行业标准规范等为依据逐项验收。</w:t>
      </w:r>
    </w:p>
    <w:p w14:paraId="339D64B1">
      <w:pPr>
        <w:spacing w:before="195" w:line="369" w:lineRule="auto"/>
        <w:ind w:firstLine="481"/>
        <w:rPr>
          <w:rFonts w:ascii="仿宋" w:hAnsi="仿宋" w:eastAsia="仿宋" w:cs="仿宋"/>
          <w:spacing w:val="-2"/>
          <w:sz w:val="24"/>
          <w:szCs w:val="24"/>
        </w:rPr>
      </w:pPr>
      <w:r>
        <w:rPr>
          <w:rFonts w:ascii="仿宋" w:hAnsi="仿宋" w:eastAsia="仿宋" w:cs="仿宋"/>
          <w:spacing w:val="-2"/>
          <w:sz w:val="24"/>
          <w:szCs w:val="24"/>
        </w:rPr>
        <w:t>4.违约责任：依据《中华人民共和国民法典》、《中华人民共和国政府采购法》等相关条款和本合同约定，供应商未全面履行合同义务或者发生违约，采购人有权终止合同，依法向供应商进行经济索赔，并报请政府采购监督管理机关进行相应的行政处罚。采购人违约的，应当赔偿给供应商造成的经济损失。</w:t>
      </w:r>
    </w:p>
    <w:p w14:paraId="3E580BC8">
      <w:pPr>
        <w:numPr>
          <w:ilvl w:val="0"/>
          <w:numId w:val="0"/>
        </w:numPr>
        <w:spacing w:line="480" w:lineRule="auto"/>
        <w:ind w:firstLine="480" w:firstLineChars="200"/>
        <w:rPr>
          <w:rFonts w:hint="eastAsia" w:ascii="仿宋" w:hAnsi="仿宋" w:eastAsia="仿宋" w:cs="仿宋"/>
          <w:bCs/>
          <w:color w:val="000000" w:themeColor="text1"/>
          <w:sz w:val="24"/>
          <w:szCs w:val="24"/>
          <w:highlight w:val="none"/>
          <w:lang w:val="en-US" w:eastAsia="zh-CN"/>
          <w14:textFill>
            <w14:solidFill>
              <w14:schemeClr w14:val="tx1"/>
            </w14:solidFill>
          </w14:textFill>
        </w:rPr>
      </w:pPr>
    </w:p>
    <w:p w14:paraId="222B4F2D">
      <w:pPr>
        <w:numPr>
          <w:ilvl w:val="0"/>
          <w:numId w:val="0"/>
        </w:numPr>
        <w:spacing w:line="480" w:lineRule="auto"/>
        <w:ind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14:paraId="694D46EE">
      <w:pPr>
        <w:autoSpaceDE w:val="0"/>
        <w:autoSpaceDN w:val="0"/>
        <w:adjustRightInd w:val="0"/>
        <w:snapToGrid w:val="0"/>
        <w:spacing w:line="360" w:lineRule="auto"/>
        <w:ind w:firstLine="1606" w:firstLineChars="500"/>
        <w:jc w:val="both"/>
        <w:rPr>
          <w:rFonts w:hint="eastAsia" w:ascii="仿宋" w:hAnsi="仿宋" w:eastAsia="仿宋" w:cs="仿宋"/>
          <w:b/>
          <w:bCs/>
          <w:color w:val="000000" w:themeColor="text1"/>
          <w:sz w:val="32"/>
          <w:szCs w:val="32"/>
          <w:highlight w:val="none"/>
          <w:lang w:val="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 xml:space="preserve">第五章 </w:t>
      </w:r>
      <w:r>
        <w:rPr>
          <w:rFonts w:hint="eastAsia" w:ascii="仿宋" w:hAnsi="仿宋" w:eastAsia="仿宋" w:cs="仿宋"/>
          <w:b/>
          <w:bCs/>
          <w:color w:val="000000" w:themeColor="text1"/>
          <w:sz w:val="32"/>
          <w:szCs w:val="32"/>
          <w:highlight w:val="none"/>
          <w:lang w:val="zh-CN"/>
          <w14:textFill>
            <w14:solidFill>
              <w14:schemeClr w14:val="tx1"/>
            </w14:solidFill>
          </w14:textFill>
        </w:rPr>
        <w:t>竞争性磋商响应文件基本格式</w:t>
      </w:r>
    </w:p>
    <w:p w14:paraId="3770D3D9">
      <w:pPr>
        <w:spacing w:line="360" w:lineRule="auto"/>
        <w:ind w:right="280"/>
        <w:jc w:val="right"/>
        <w:rPr>
          <w:rFonts w:hint="eastAsia" w:ascii="仿宋" w:hAnsi="仿宋" w:eastAsia="仿宋" w:cs="仿宋"/>
          <w:color w:val="000000" w:themeColor="text1"/>
          <w:kern w:val="0"/>
          <w:sz w:val="5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正（副）本</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w:t>
      </w:r>
      <w:r>
        <w:rPr>
          <w:rFonts w:hint="eastAsia" w:ascii="仿宋" w:hAnsi="仿宋" w:eastAsia="仿宋" w:cs="仿宋"/>
          <w:b/>
          <w:color w:val="000000" w:themeColor="text1"/>
          <w:sz w:val="56"/>
          <w:szCs w:val="72"/>
          <w:highlight w:val="none"/>
          <w14:textFill>
            <w14:solidFill>
              <w14:schemeClr w14:val="tx1"/>
            </w14:solidFill>
          </w14:textFill>
        </w:rPr>
        <w:t xml:space="preserve">  </w:t>
      </w:r>
    </w:p>
    <w:p w14:paraId="1DC92892">
      <w:pPr>
        <w:rPr>
          <w:rFonts w:hint="eastAsia" w:ascii="仿宋" w:hAnsi="仿宋" w:eastAsia="仿宋" w:cs="仿宋"/>
          <w:b/>
          <w:bCs/>
          <w:color w:val="000000" w:themeColor="text1"/>
          <w:kern w:val="0"/>
          <w:sz w:val="48"/>
          <w:szCs w:val="48"/>
          <w:highlight w:val="none"/>
          <w:lang w:eastAsia="zh-CN"/>
          <w14:textFill>
            <w14:solidFill>
              <w14:schemeClr w14:val="tx1"/>
            </w14:solidFill>
          </w14:textFill>
        </w:rPr>
      </w:pPr>
    </w:p>
    <w:p w14:paraId="257EEAB7">
      <w:pPr>
        <w:pStyle w:val="3"/>
        <w:rPr>
          <w:rFonts w:hint="eastAsia" w:ascii="仿宋" w:hAnsi="仿宋" w:eastAsia="仿宋" w:cs="仿宋"/>
          <w:color w:val="000000" w:themeColor="text1"/>
          <w:lang w:eastAsia="zh-CN"/>
          <w14:textFill>
            <w14:solidFill>
              <w14:schemeClr w14:val="tx1"/>
            </w14:solidFill>
          </w14:textFill>
        </w:rPr>
      </w:pPr>
    </w:p>
    <w:p w14:paraId="556CAC53">
      <w:pPr>
        <w:spacing w:line="360" w:lineRule="auto"/>
        <w:jc w:val="center"/>
        <w:rPr>
          <w:rFonts w:hint="eastAsia" w:ascii="仿宋" w:hAnsi="仿宋" w:eastAsia="仿宋" w:cs="仿宋"/>
          <w:b/>
          <w:bCs/>
          <w:color w:val="000000" w:themeColor="text1"/>
          <w:kern w:val="0"/>
          <w:sz w:val="36"/>
          <w:szCs w:val="36"/>
          <w:highlight w:val="none"/>
          <w:lang w:eastAsia="zh-CN"/>
          <w14:textFill>
            <w14:solidFill>
              <w14:schemeClr w14:val="tx1"/>
            </w14:solidFill>
          </w14:textFill>
        </w:rPr>
      </w:pPr>
    </w:p>
    <w:p w14:paraId="46D94739">
      <w:pPr>
        <w:spacing w:line="36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kern w:val="0"/>
          <w:sz w:val="36"/>
          <w:szCs w:val="36"/>
          <w:highlight w:val="none"/>
          <w:lang w:eastAsia="zh-CN"/>
          <w14:textFill>
            <w14:solidFill>
              <w14:schemeClr w14:val="tx1"/>
            </w14:solidFill>
          </w14:textFill>
        </w:rPr>
        <w:t>安康市水情教育基地展陈提升项目方案编制服务</w:t>
      </w:r>
    </w:p>
    <w:p w14:paraId="4828F241">
      <w:pPr>
        <w:spacing w:line="36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720B61ED">
      <w:pPr>
        <w:pStyle w:val="3"/>
        <w:jc w:val="center"/>
        <w:rPr>
          <w:rFonts w:hint="eastAsia" w:ascii="仿宋" w:hAnsi="仿宋" w:eastAsia="仿宋" w:cs="仿宋"/>
          <w:color w:val="000000" w:themeColor="text1"/>
          <w:sz w:val="18"/>
          <w:szCs w:val="22"/>
          <w:lang w:eastAsia="zh-CN"/>
          <w14:textFill>
            <w14:solidFill>
              <w14:schemeClr w14:val="tx1"/>
            </w14:solidFill>
          </w14:textFill>
        </w:rPr>
      </w:pPr>
    </w:p>
    <w:p w14:paraId="1ABBE779">
      <w:pPr>
        <w:spacing w:line="360" w:lineRule="auto"/>
        <w:ind w:firstLine="2530" w:firstLineChars="700"/>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4E180BB1">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t>竞争性磋商</w:t>
      </w:r>
      <w:r>
        <w:rPr>
          <w:rFonts w:hint="eastAsia" w:ascii="仿宋" w:hAnsi="仿宋" w:eastAsia="仿宋" w:cs="仿宋"/>
          <w:b/>
          <w:color w:val="000000" w:themeColor="text1"/>
          <w:sz w:val="36"/>
          <w:szCs w:val="36"/>
          <w:highlight w:val="none"/>
          <w14:textFill>
            <w14:solidFill>
              <w14:schemeClr w14:val="tx1"/>
            </w14:solidFill>
          </w14:textFill>
        </w:rPr>
        <w:t>响应文件</w:t>
      </w:r>
    </w:p>
    <w:p w14:paraId="16265B6B">
      <w:pPr>
        <w:pStyle w:val="3"/>
        <w:outlineLvl w:val="9"/>
        <w:rPr>
          <w:rFonts w:hint="eastAsia" w:ascii="仿宋" w:hAnsi="仿宋" w:eastAsia="仿宋" w:cs="仿宋"/>
          <w:color w:val="000000" w:themeColor="text1"/>
          <w:highlight w:val="none"/>
          <w14:textFill>
            <w14:solidFill>
              <w14:schemeClr w14:val="tx1"/>
            </w14:solidFill>
          </w14:textFill>
        </w:rPr>
      </w:pPr>
    </w:p>
    <w:p w14:paraId="189E7755">
      <w:pPr>
        <w:pStyle w:val="3"/>
        <w:outlineLvl w:val="9"/>
        <w:rPr>
          <w:rFonts w:hint="eastAsia" w:ascii="仿宋" w:hAnsi="仿宋" w:eastAsia="仿宋" w:cs="仿宋"/>
          <w:color w:val="000000" w:themeColor="text1"/>
          <w:highlight w:val="none"/>
          <w14:textFill>
            <w14:solidFill>
              <w14:schemeClr w14:val="tx1"/>
            </w14:solidFill>
          </w14:textFill>
        </w:rPr>
      </w:pPr>
    </w:p>
    <w:p w14:paraId="59C89BC1">
      <w:pPr>
        <w:pStyle w:val="3"/>
        <w:outlineLvl w:val="9"/>
        <w:rPr>
          <w:rFonts w:hint="eastAsia" w:ascii="仿宋" w:hAnsi="仿宋" w:eastAsia="仿宋" w:cs="仿宋"/>
          <w:color w:val="000000" w:themeColor="text1"/>
          <w:highlight w:val="none"/>
          <w14:textFill>
            <w14:solidFill>
              <w14:schemeClr w14:val="tx1"/>
            </w14:solidFill>
          </w14:textFill>
        </w:rPr>
      </w:pPr>
    </w:p>
    <w:p w14:paraId="5344DDC5">
      <w:pPr>
        <w:pStyle w:val="3"/>
        <w:spacing w:line="700" w:lineRule="exact"/>
        <w:ind w:firstLine="2530" w:firstLineChars="700"/>
        <w:jc w:val="left"/>
        <w:outlineLvl w:val="9"/>
        <w:rPr>
          <w:rFonts w:hint="eastAsia" w:ascii="仿宋" w:hAnsi="仿宋" w:eastAsia="仿宋" w:cs="仿宋"/>
          <w:color w:val="000000" w:themeColor="text1"/>
          <w:sz w:val="36"/>
          <w:szCs w:val="36"/>
          <w:highlight w:val="none"/>
          <w14:textFill>
            <w14:solidFill>
              <w14:schemeClr w14:val="tx1"/>
            </w14:solidFill>
          </w14:textFill>
        </w:rPr>
      </w:pPr>
    </w:p>
    <w:p w14:paraId="4AA64D17">
      <w:pPr>
        <w:pStyle w:val="3"/>
        <w:spacing w:line="700" w:lineRule="exact"/>
        <w:ind w:firstLine="2530" w:firstLineChars="700"/>
        <w:jc w:val="left"/>
        <w:outlineLvl w:val="9"/>
        <w:rPr>
          <w:rFonts w:hint="eastAsia" w:ascii="仿宋" w:hAnsi="仿宋" w:eastAsia="仿宋" w:cs="仿宋"/>
          <w:color w:val="000000" w:themeColor="text1"/>
          <w:sz w:val="36"/>
          <w:szCs w:val="36"/>
          <w:highlight w:val="none"/>
          <w14:textFill>
            <w14:solidFill>
              <w14:schemeClr w14:val="tx1"/>
            </w14:solidFill>
          </w14:textFill>
        </w:rPr>
      </w:pPr>
    </w:p>
    <w:p w14:paraId="062314F3">
      <w:pPr>
        <w:pStyle w:val="3"/>
        <w:rPr>
          <w:rFonts w:hint="eastAsia" w:ascii="仿宋" w:hAnsi="仿宋" w:eastAsia="仿宋" w:cs="仿宋"/>
          <w:color w:val="000000" w:themeColor="text1"/>
          <w14:textFill>
            <w14:solidFill>
              <w14:schemeClr w14:val="tx1"/>
            </w14:solidFill>
          </w14:textFill>
        </w:rPr>
      </w:pPr>
    </w:p>
    <w:p w14:paraId="08AE8647">
      <w:pPr>
        <w:spacing w:line="480" w:lineRule="auto"/>
        <w:ind w:firstLine="1285" w:firstLineChars="400"/>
        <w:rPr>
          <w:rFonts w:hint="eastAsia" w:ascii="仿宋" w:hAnsi="仿宋" w:eastAsia="仿宋" w:cs="仿宋"/>
          <w:b/>
          <w:bCs/>
          <w:color w:val="000000" w:themeColor="text1"/>
          <w:sz w:val="32"/>
          <w:szCs w:val="40"/>
          <w:highlight w:val="none"/>
          <w14:textFill>
            <w14:solidFill>
              <w14:schemeClr w14:val="tx1"/>
            </w14:solidFill>
          </w14:textFill>
        </w:rPr>
      </w:pPr>
    </w:p>
    <w:p w14:paraId="133BE407">
      <w:pPr>
        <w:spacing w:line="480" w:lineRule="auto"/>
        <w:ind w:firstLine="1405" w:firstLineChars="500"/>
        <w:rPr>
          <w:rFonts w:hint="eastAsia" w:ascii="仿宋" w:hAnsi="仿宋" w:eastAsia="仿宋" w:cs="仿宋"/>
          <w:b/>
          <w:bCs/>
          <w:color w:val="000000" w:themeColor="text1"/>
          <w:sz w:val="28"/>
          <w:szCs w:val="36"/>
          <w:highlight w:val="none"/>
          <w:u w:val="singl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供 应 商（盖章）：</w:t>
      </w:r>
      <w:r>
        <w:rPr>
          <w:rFonts w:hint="eastAsia" w:ascii="仿宋" w:hAnsi="仿宋" w:eastAsia="仿宋" w:cs="仿宋"/>
          <w:b/>
          <w:bCs/>
          <w:color w:val="000000" w:themeColor="text1"/>
          <w:sz w:val="28"/>
          <w:szCs w:val="36"/>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36"/>
          <w:highlight w:val="none"/>
          <w:u w:val="single"/>
          <w14:textFill>
            <w14:solidFill>
              <w14:schemeClr w14:val="tx1"/>
            </w14:solidFill>
          </w14:textFill>
        </w:rPr>
        <w:t xml:space="preserve"> </w:t>
      </w:r>
      <w:r>
        <w:rPr>
          <w:rFonts w:hint="eastAsia" w:ascii="仿宋" w:hAnsi="仿宋" w:eastAsia="仿宋" w:cs="仿宋"/>
          <w:b/>
          <w:bCs/>
          <w:color w:val="000000" w:themeColor="text1"/>
          <w:sz w:val="28"/>
          <w:szCs w:val="36"/>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36"/>
          <w:highlight w:val="none"/>
          <w:u w:val="single"/>
          <w14:textFill>
            <w14:solidFill>
              <w14:schemeClr w14:val="tx1"/>
            </w14:solidFill>
          </w14:textFill>
        </w:rPr>
        <w:tab/>
      </w:r>
    </w:p>
    <w:p w14:paraId="0E439553">
      <w:pPr>
        <w:spacing w:line="480" w:lineRule="auto"/>
        <w:ind w:firstLine="1405" w:firstLineChars="500"/>
        <w:rPr>
          <w:rFonts w:hint="eastAsia" w:ascii="仿宋" w:hAnsi="仿宋" w:eastAsia="仿宋" w:cs="仿宋"/>
          <w:b w:val="0"/>
          <w:bCs w:val="0"/>
          <w:color w:val="000000" w:themeColor="text1"/>
          <w:sz w:val="28"/>
          <w:szCs w:val="36"/>
          <w:highlight w:val="none"/>
          <w:u w:val="singl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法人或被委托人（签字或盖章）：</w:t>
      </w:r>
      <w:r>
        <w:rPr>
          <w:rFonts w:hint="eastAsia" w:ascii="仿宋" w:hAnsi="仿宋" w:eastAsia="仿宋" w:cs="仿宋"/>
          <w:b w:val="0"/>
          <w:bCs w:val="0"/>
          <w:color w:val="000000" w:themeColor="text1"/>
          <w:sz w:val="28"/>
          <w:szCs w:val="36"/>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36"/>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8"/>
          <w:szCs w:val="36"/>
          <w:highlight w:val="none"/>
          <w:u w:val="single"/>
          <w14:textFill>
            <w14:solidFill>
              <w14:schemeClr w14:val="tx1"/>
            </w14:solidFill>
          </w14:textFill>
        </w:rPr>
        <w:tab/>
      </w:r>
    </w:p>
    <w:p w14:paraId="1436A601">
      <w:pPr>
        <w:spacing w:line="480" w:lineRule="auto"/>
        <w:ind w:firstLine="1405" w:firstLineChars="500"/>
        <w:rPr>
          <w:rFonts w:hint="eastAsia" w:ascii="仿宋" w:hAnsi="仿宋" w:eastAsia="仿宋" w:cs="仿宋"/>
          <w:b/>
          <w:bCs/>
          <w:color w:val="000000" w:themeColor="text1"/>
          <w:sz w:val="28"/>
          <w:szCs w:val="36"/>
          <w:highlight w:val="none"/>
          <w:u w:val="singl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时</w:t>
      </w:r>
      <w:r>
        <w:rPr>
          <w:rFonts w:hint="eastAsia" w:ascii="仿宋" w:hAnsi="仿宋" w:eastAsia="仿宋" w:cs="仿宋"/>
          <w:b/>
          <w:bCs/>
          <w:color w:val="000000" w:themeColor="text1"/>
          <w:sz w:val="28"/>
          <w:szCs w:val="36"/>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36"/>
          <w:highlight w:val="none"/>
          <w14:textFill>
            <w14:solidFill>
              <w14:schemeClr w14:val="tx1"/>
            </w14:solidFill>
          </w14:textFill>
        </w:rPr>
        <w:t>间：</w:t>
      </w:r>
      <w:r>
        <w:rPr>
          <w:rFonts w:hint="eastAsia" w:ascii="仿宋" w:hAnsi="仿宋" w:eastAsia="仿宋" w:cs="仿宋"/>
          <w:b/>
          <w:bCs/>
          <w:color w:val="000000" w:themeColor="text1"/>
          <w:sz w:val="28"/>
          <w:szCs w:val="36"/>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36"/>
          <w:highlight w:val="none"/>
          <w:u w:val="single"/>
          <w14:textFill>
            <w14:solidFill>
              <w14:schemeClr w14:val="tx1"/>
            </w14:solidFill>
          </w14:textFill>
        </w:rPr>
        <w:t xml:space="preserve"> </w:t>
      </w:r>
      <w:r>
        <w:rPr>
          <w:rFonts w:hint="eastAsia" w:ascii="仿宋" w:hAnsi="仿宋" w:eastAsia="仿宋" w:cs="仿宋"/>
          <w:b/>
          <w:bCs/>
          <w:color w:val="000000" w:themeColor="text1"/>
          <w:sz w:val="28"/>
          <w:szCs w:val="36"/>
          <w:highlight w:val="none"/>
          <w:u w:val="single"/>
          <w14:textFill>
            <w14:solidFill>
              <w14:schemeClr w14:val="tx1"/>
            </w14:solidFill>
          </w14:textFill>
        </w:rPr>
        <w:tab/>
      </w:r>
    </w:p>
    <w:p w14:paraId="223A11F2">
      <w:pPr>
        <w:spacing w:line="360" w:lineRule="auto"/>
        <w:jc w:val="both"/>
        <w:outlineLvl w:val="0"/>
        <w:rPr>
          <w:rFonts w:hint="eastAsia" w:ascii="仿宋" w:hAnsi="仿宋" w:eastAsia="仿宋" w:cs="仿宋"/>
          <w:b/>
          <w:bCs/>
          <w:color w:val="000000" w:themeColor="text1"/>
          <w:spacing w:val="4"/>
          <w:sz w:val="36"/>
          <w:szCs w:val="36"/>
          <w14:textFill>
            <w14:solidFill>
              <w14:schemeClr w14:val="tx1"/>
            </w14:solidFill>
          </w14:textFill>
        </w:rPr>
      </w:pPr>
      <w:bookmarkStart w:id="95" w:name="_Toc3836"/>
    </w:p>
    <w:p w14:paraId="522A65DD">
      <w:pPr>
        <w:spacing w:line="360" w:lineRule="auto"/>
        <w:jc w:val="center"/>
        <w:outlineLvl w:val="0"/>
        <w:rPr>
          <w:rFonts w:hint="eastAsia" w:ascii="仿宋" w:hAnsi="仿宋" w:eastAsia="仿宋" w:cs="仿宋"/>
          <w:b/>
          <w:bCs/>
          <w:color w:val="000000" w:themeColor="text1"/>
          <w:spacing w:val="4"/>
          <w:sz w:val="36"/>
          <w:szCs w:val="36"/>
          <w14:textFill>
            <w14:solidFill>
              <w14:schemeClr w14:val="tx1"/>
            </w14:solidFill>
          </w14:textFill>
        </w:rPr>
      </w:pPr>
    </w:p>
    <w:p w14:paraId="4DDEEA4A">
      <w:pPr>
        <w:spacing w:line="360" w:lineRule="auto"/>
        <w:jc w:val="center"/>
        <w:outlineLvl w:val="0"/>
        <w:rPr>
          <w:rFonts w:hint="eastAsia" w:ascii="仿宋" w:hAnsi="仿宋" w:eastAsia="仿宋" w:cs="仿宋"/>
          <w:b/>
          <w:bCs/>
          <w:color w:val="000000" w:themeColor="text1"/>
          <w:spacing w:val="4"/>
          <w:sz w:val="36"/>
          <w:szCs w:val="36"/>
          <w14:textFill>
            <w14:solidFill>
              <w14:schemeClr w14:val="tx1"/>
            </w14:solidFill>
          </w14:textFill>
        </w:rPr>
      </w:pPr>
    </w:p>
    <w:p w14:paraId="509FCDC8">
      <w:pPr>
        <w:spacing w:line="360" w:lineRule="auto"/>
        <w:jc w:val="center"/>
        <w:outlineLvl w:val="0"/>
        <w:rPr>
          <w:rFonts w:hint="eastAsia" w:ascii="仿宋" w:hAnsi="仿宋" w:eastAsia="仿宋" w:cs="仿宋"/>
          <w:b/>
          <w:bCs/>
          <w:color w:val="000000" w:themeColor="text1"/>
          <w:spacing w:val="4"/>
          <w:sz w:val="36"/>
          <w:szCs w:val="36"/>
          <w14:textFill>
            <w14:solidFill>
              <w14:schemeClr w14:val="tx1"/>
            </w14:solidFill>
          </w14:textFill>
        </w:rPr>
      </w:pPr>
      <w:r>
        <w:rPr>
          <w:rFonts w:hint="eastAsia" w:ascii="仿宋" w:hAnsi="仿宋" w:eastAsia="仿宋" w:cs="仿宋"/>
          <w:b/>
          <w:bCs/>
          <w:color w:val="000000" w:themeColor="text1"/>
          <w:spacing w:val="4"/>
          <w:sz w:val="36"/>
          <w:szCs w:val="36"/>
          <w14:textFill>
            <w14:solidFill>
              <w14:schemeClr w14:val="tx1"/>
            </w14:solidFill>
          </w14:textFill>
        </w:rPr>
        <w:t>目 录</w:t>
      </w:r>
      <w:bookmarkEnd w:id="95"/>
    </w:p>
    <w:p w14:paraId="35E3EE4F">
      <w:pPr>
        <w:spacing w:line="360" w:lineRule="auto"/>
        <w:jc w:val="center"/>
        <w:rPr>
          <w:rFonts w:hint="eastAsia" w:ascii="仿宋" w:hAnsi="仿宋" w:eastAsia="仿宋" w:cs="仿宋"/>
          <w:b/>
          <w:bCs/>
          <w:color w:val="000000" w:themeColor="text1"/>
          <w:spacing w:val="4"/>
          <w:sz w:val="30"/>
          <w:szCs w:val="30"/>
          <w14:textFill>
            <w14:solidFill>
              <w14:schemeClr w14:val="tx1"/>
            </w14:solidFill>
          </w14:textFill>
        </w:rPr>
      </w:pPr>
    </w:p>
    <w:p w14:paraId="7EF5163B">
      <w:pPr>
        <w:numPr>
          <w:ilvl w:val="0"/>
          <w:numId w:val="0"/>
        </w:numPr>
        <w:spacing w:line="480" w:lineRule="auto"/>
        <w:ind w:leftChars="1100"/>
        <w:rPr>
          <w:rFonts w:hint="eastAsia" w:ascii="仿宋" w:hAnsi="仿宋" w:eastAsia="仿宋" w:cs="仿宋"/>
          <w:color w:val="000000" w:themeColor="text1"/>
          <w:spacing w:val="4"/>
          <w:sz w:val="28"/>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一、磋商响应函</w:t>
      </w:r>
    </w:p>
    <w:p w14:paraId="074B030A">
      <w:pPr>
        <w:numPr>
          <w:ilvl w:val="0"/>
          <w:numId w:val="0"/>
        </w:numPr>
        <w:spacing w:line="480" w:lineRule="auto"/>
        <w:ind w:leftChars="1100"/>
        <w:rPr>
          <w:rFonts w:hint="eastAsia" w:ascii="仿宋" w:hAnsi="仿宋" w:eastAsia="仿宋" w:cs="仿宋"/>
          <w:color w:val="000000" w:themeColor="text1"/>
          <w:spacing w:val="4"/>
          <w:sz w:val="28"/>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二、法定代表人资格证明书</w:t>
      </w:r>
    </w:p>
    <w:p w14:paraId="67574BFC">
      <w:pPr>
        <w:numPr>
          <w:ilvl w:val="0"/>
          <w:numId w:val="0"/>
        </w:numPr>
        <w:spacing w:line="480" w:lineRule="auto"/>
        <w:ind w:leftChars="1100"/>
        <w:rPr>
          <w:rFonts w:hint="eastAsia" w:ascii="仿宋" w:hAnsi="仿宋" w:eastAsia="仿宋" w:cs="仿宋"/>
          <w:color w:val="000000" w:themeColor="text1"/>
          <w:spacing w:val="4"/>
          <w:sz w:val="28"/>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三、法定代表人授权委托书</w:t>
      </w:r>
    </w:p>
    <w:p w14:paraId="0E592C79">
      <w:pPr>
        <w:numPr>
          <w:ilvl w:val="0"/>
          <w:numId w:val="0"/>
        </w:numPr>
        <w:spacing w:line="480" w:lineRule="auto"/>
        <w:ind w:leftChars="1100"/>
        <w:rPr>
          <w:rFonts w:hint="eastAsia" w:ascii="仿宋" w:hAnsi="仿宋" w:eastAsia="仿宋" w:cs="仿宋"/>
          <w:color w:val="000000" w:themeColor="text1"/>
          <w:spacing w:val="4"/>
          <w:sz w:val="28"/>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四、磋商报价表</w:t>
      </w:r>
    </w:p>
    <w:p w14:paraId="5579CC6F">
      <w:pPr>
        <w:numPr>
          <w:ilvl w:val="0"/>
          <w:numId w:val="0"/>
        </w:numPr>
        <w:spacing w:line="480" w:lineRule="auto"/>
        <w:ind w:leftChars="1100"/>
        <w:rPr>
          <w:rFonts w:hint="eastAsia" w:ascii="仿宋" w:hAnsi="仿宋" w:eastAsia="仿宋" w:cs="仿宋"/>
          <w:color w:val="000000" w:themeColor="text1"/>
          <w:spacing w:val="4"/>
          <w:sz w:val="28"/>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五、资格证明文件</w:t>
      </w:r>
    </w:p>
    <w:p w14:paraId="02E3A3AD">
      <w:pPr>
        <w:pStyle w:val="5"/>
        <w:spacing w:line="480" w:lineRule="auto"/>
        <w:ind w:firstLine="2304" w:firstLineChars="8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六、商务响应偏离表</w:t>
      </w:r>
    </w:p>
    <w:p w14:paraId="08C459D5">
      <w:pPr>
        <w:numPr>
          <w:ilvl w:val="0"/>
          <w:numId w:val="0"/>
        </w:numPr>
        <w:spacing w:line="480" w:lineRule="auto"/>
        <w:ind w:leftChars="1100"/>
        <w:rPr>
          <w:rFonts w:hint="eastAsia" w:ascii="仿宋" w:hAnsi="仿宋" w:eastAsia="仿宋" w:cs="仿宋"/>
          <w:color w:val="000000" w:themeColor="text1"/>
          <w:spacing w:val="4"/>
          <w:sz w:val="28"/>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七、磋商方案</w:t>
      </w:r>
    </w:p>
    <w:p w14:paraId="72E4582D">
      <w:pPr>
        <w:pStyle w:val="5"/>
        <w:spacing w:line="480" w:lineRule="auto"/>
        <w:ind w:firstLine="2304" w:firstLineChars="8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八、供应商业绩</w:t>
      </w:r>
    </w:p>
    <w:p w14:paraId="24AB3B94">
      <w:pPr>
        <w:numPr>
          <w:ilvl w:val="0"/>
          <w:numId w:val="0"/>
        </w:numPr>
        <w:spacing w:line="480" w:lineRule="auto"/>
        <w:ind w:leftChars="1100"/>
        <w:rPr>
          <w:rFonts w:hint="eastAsia" w:ascii="仿宋" w:hAnsi="仿宋" w:eastAsia="仿宋" w:cs="仿宋"/>
          <w:color w:val="000000" w:themeColor="text1"/>
          <w:spacing w:val="4"/>
          <w:sz w:val="28"/>
          <w:lang w:val="en-US" w:eastAsia="zh-CN"/>
          <w14:textFill>
            <w14:solidFill>
              <w14:schemeClr w14:val="tx1"/>
            </w14:solidFill>
          </w14:textFill>
        </w:rPr>
      </w:pPr>
      <w:r>
        <w:rPr>
          <w:rFonts w:hint="eastAsia" w:ascii="仿宋" w:hAnsi="仿宋" w:eastAsia="仿宋" w:cs="仿宋"/>
          <w:color w:val="000000" w:themeColor="text1"/>
          <w:spacing w:val="4"/>
          <w:sz w:val="28"/>
          <w:lang w:val="en-US" w:eastAsia="zh-CN"/>
          <w14:textFill>
            <w14:solidFill>
              <w14:schemeClr w14:val="tx1"/>
            </w14:solidFill>
          </w14:textFill>
        </w:rPr>
        <w:t>九、供应商拒绝政府采购领域商业贿赂承诺书</w:t>
      </w:r>
    </w:p>
    <w:p w14:paraId="085462B8">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br w:type="page"/>
      </w:r>
    </w:p>
    <w:p w14:paraId="717996B5">
      <w:pPr>
        <w:numPr>
          <w:ilvl w:val="0"/>
          <w:numId w:val="0"/>
        </w:numPr>
        <w:spacing w:line="360" w:lineRule="auto"/>
        <w:jc w:val="center"/>
        <w:rPr>
          <w:rFonts w:hint="eastAsia" w:ascii="仿宋" w:hAnsi="仿宋" w:eastAsia="仿宋" w:cs="仿宋"/>
          <w:b/>
          <w:color w:val="000000" w:themeColor="text1"/>
          <w:sz w:val="32"/>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一、磋商响应函</w:t>
      </w:r>
    </w:p>
    <w:p w14:paraId="24BD5129">
      <w:pPr>
        <w:keepNext w:val="0"/>
        <w:keepLines w:val="0"/>
        <w:pageBreakBefore w:val="0"/>
        <w:kinsoku/>
        <w:wordWrap/>
        <w:overflowPunct/>
        <w:topLinePunct w:val="0"/>
        <w:autoSpaceDE/>
        <w:autoSpaceDN/>
        <w:bidi w:val="0"/>
        <w:snapToGrid/>
        <w:spacing w:beforeLines="0" w:afterLines="0"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（采购人名称）</w:t>
      </w:r>
      <w:r>
        <w:rPr>
          <w:rFonts w:hint="eastAsia" w:ascii="仿宋" w:hAnsi="仿宋" w:eastAsia="仿宋" w:cs="仿宋"/>
          <w:color w:val="000000" w:themeColor="text1"/>
          <w:sz w:val="24"/>
          <w:szCs w:val="24"/>
          <w14:textFill>
            <w14:solidFill>
              <w14:schemeClr w14:val="tx1"/>
            </w14:solidFill>
          </w14:textFill>
        </w:rPr>
        <w:t>：</w:t>
      </w:r>
    </w:p>
    <w:p w14:paraId="072E1C0B">
      <w:pPr>
        <w:keepNext w:val="0"/>
        <w:keepLines w:val="0"/>
        <w:pageBreakBefore w:val="0"/>
        <w:widowControl/>
        <w:numPr>
          <w:ilvl w:val="0"/>
          <w:numId w:val="5"/>
        </w:numPr>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根据已经收到的</w:t>
      </w:r>
      <w:r>
        <w:rPr>
          <w:rFonts w:hint="eastAsia" w:ascii="仿宋" w:hAnsi="仿宋" w:eastAsia="仿宋" w:cs="仿宋"/>
          <w:color w:val="000000" w:themeColor="text1"/>
          <w:kern w:val="0"/>
          <w:sz w:val="24"/>
          <w:szCs w:val="24"/>
          <w:u w:val="single"/>
          <w:lang w:val="en-US" w:eastAsia="zh-CN"/>
          <w14:textFill>
            <w14:solidFill>
              <w14:schemeClr w14:val="tx1"/>
            </w14:solidFill>
          </w14:textFill>
        </w:rPr>
        <w:t xml:space="preserve">   （项目名称）    </w:t>
      </w:r>
      <w:r>
        <w:rPr>
          <w:rFonts w:hint="eastAsia" w:ascii="仿宋" w:hAnsi="仿宋" w:eastAsia="仿宋" w:cs="仿宋"/>
          <w:color w:val="000000" w:themeColor="text1"/>
          <w:sz w:val="24"/>
          <w:szCs w:val="24"/>
          <w14:textFill>
            <w14:solidFill>
              <w14:schemeClr w14:val="tx1"/>
            </w14:solidFill>
          </w14:textFill>
        </w:rPr>
        <w:t>磋商文件，我单位经考察现场和研究上述采购项目磋商文件</w:t>
      </w:r>
      <w:r>
        <w:rPr>
          <w:rFonts w:hint="eastAsia" w:ascii="仿宋" w:hAnsi="仿宋" w:eastAsia="仿宋" w:cs="仿宋"/>
          <w:color w:val="000000" w:themeColor="text1"/>
          <w:sz w:val="24"/>
          <w:szCs w:val="24"/>
          <w:lang w:val="en-US" w:eastAsia="zh-CN"/>
          <w14:textFill>
            <w14:solidFill>
              <w14:schemeClr w14:val="tx1"/>
            </w14:solidFill>
          </w14:textFill>
        </w:rPr>
        <w:t>及</w:t>
      </w:r>
      <w:r>
        <w:rPr>
          <w:rFonts w:hint="eastAsia" w:ascii="仿宋" w:hAnsi="仿宋" w:eastAsia="仿宋" w:cs="仿宋"/>
          <w:color w:val="000000" w:themeColor="text1"/>
          <w:sz w:val="24"/>
          <w:szCs w:val="24"/>
          <w:lang w:eastAsia="zh-CN"/>
          <w14:textFill>
            <w14:solidFill>
              <w14:schemeClr w14:val="tx1"/>
            </w14:solidFill>
          </w14:textFill>
        </w:rPr>
        <w:t>采购内容与要求</w:t>
      </w:r>
      <w:r>
        <w:rPr>
          <w:rFonts w:hint="eastAsia" w:ascii="仿宋" w:hAnsi="仿宋" w:eastAsia="仿宋" w:cs="仿宋"/>
          <w:color w:val="000000" w:themeColor="text1"/>
          <w:sz w:val="24"/>
          <w:szCs w:val="24"/>
          <w14:textFill>
            <w14:solidFill>
              <w14:schemeClr w14:val="tx1"/>
            </w14:solidFill>
          </w14:textFill>
        </w:rPr>
        <w:t>及其他有关文件后，</w:t>
      </w:r>
      <w:r>
        <w:rPr>
          <w:rFonts w:hint="eastAsia" w:ascii="仿宋" w:hAnsi="仿宋" w:eastAsia="仿宋" w:cs="仿宋"/>
          <w:b/>
          <w:color w:val="000000" w:themeColor="text1"/>
          <w:sz w:val="24"/>
          <w:szCs w:val="24"/>
          <w14:textFill>
            <w14:solidFill>
              <w14:schemeClr w14:val="tx1"/>
            </w14:solidFill>
          </w14:textFill>
        </w:rPr>
        <w:t>我方愿以人民币（大写）</w:t>
      </w:r>
      <w:r>
        <w:rPr>
          <w:rFonts w:hint="eastAsia" w:ascii="仿宋" w:hAnsi="仿宋" w:eastAsia="仿宋" w:cs="仿宋"/>
          <w:b/>
          <w:color w:val="000000" w:themeColor="text1"/>
          <w:sz w:val="24"/>
          <w:szCs w:val="24"/>
          <w:u w:val="single"/>
          <w14:textFill>
            <w14:solidFill>
              <w14:schemeClr w14:val="tx1"/>
            </w14:solidFill>
          </w14:textFill>
        </w:rPr>
        <w:t xml:space="preserve">             </w:t>
      </w:r>
      <w:r>
        <w:rPr>
          <w:rFonts w:hint="eastAsia" w:ascii="仿宋" w:hAnsi="仿宋" w:eastAsia="仿宋" w:cs="仿宋"/>
          <w:b/>
          <w:color w:val="000000" w:themeColor="text1"/>
          <w:sz w:val="24"/>
          <w:szCs w:val="24"/>
          <w14:textFill>
            <w14:solidFill>
              <w14:schemeClr w14:val="tx1"/>
            </w14:solidFill>
          </w14:textFill>
        </w:rPr>
        <w:t>；（小写）</w:t>
      </w:r>
      <w:r>
        <w:rPr>
          <w:rFonts w:hint="eastAsia" w:ascii="仿宋" w:hAnsi="仿宋" w:eastAsia="仿宋" w:cs="仿宋"/>
          <w:b/>
          <w:color w:val="000000" w:themeColor="text1"/>
          <w:sz w:val="24"/>
          <w:szCs w:val="24"/>
          <w:u w:val="single"/>
          <w14:textFill>
            <w14:solidFill>
              <w14:schemeClr w14:val="tx1"/>
            </w14:solidFill>
          </w14:textFill>
        </w:rPr>
        <w:t xml:space="preserve">            </w:t>
      </w:r>
      <w:r>
        <w:rPr>
          <w:rFonts w:hint="eastAsia" w:ascii="仿宋" w:hAnsi="仿宋" w:eastAsia="仿宋" w:cs="仿宋"/>
          <w:b/>
          <w:color w:val="000000" w:themeColor="text1"/>
          <w:sz w:val="24"/>
          <w:szCs w:val="24"/>
          <w14:textFill>
            <w14:solidFill>
              <w14:schemeClr w14:val="tx1"/>
            </w14:solidFill>
          </w14:textFill>
        </w:rPr>
        <w:t>元的总价</w:t>
      </w:r>
      <w:r>
        <w:rPr>
          <w:rFonts w:hint="eastAsia" w:ascii="仿宋" w:hAnsi="仿宋" w:eastAsia="仿宋" w:cs="仿宋"/>
          <w:color w:val="000000" w:themeColor="text1"/>
          <w:sz w:val="24"/>
          <w:szCs w:val="24"/>
          <w14:textFill>
            <w14:solidFill>
              <w14:schemeClr w14:val="tx1"/>
            </w14:solidFill>
          </w14:textFill>
        </w:rPr>
        <w:t>，按采购单位提出的采购需求及国家有关技术规范标准承包本次采购项目。</w:t>
      </w:r>
    </w:p>
    <w:p w14:paraId="4EDBCC2C">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2、如果我方成交，将派出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sz w:val="24"/>
          <w:szCs w:val="24"/>
          <w:lang w:eastAsia="zh-CN"/>
          <w14:textFill>
            <w14:solidFill>
              <w14:schemeClr w14:val="tx1"/>
            </w14:solidFill>
          </w14:textFill>
        </w:rPr>
        <w:t>负责人</w:t>
      </w:r>
      <w:r>
        <w:rPr>
          <w:rFonts w:hint="eastAsia" w:ascii="仿宋" w:hAnsi="仿宋" w:eastAsia="仿宋" w:cs="仿宋"/>
          <w:color w:val="000000" w:themeColor="text1"/>
          <w:sz w:val="24"/>
          <w:szCs w:val="24"/>
          <w14:textFill>
            <w14:solidFill>
              <w14:schemeClr w14:val="tx1"/>
            </w14:solidFill>
          </w14:textFill>
        </w:rPr>
        <w:t>）作为本采购项目的项目</w:t>
      </w:r>
      <w:r>
        <w:rPr>
          <w:rFonts w:hint="eastAsia" w:ascii="仿宋" w:hAnsi="仿宋" w:eastAsia="仿宋" w:cs="仿宋"/>
          <w:color w:val="000000" w:themeColor="text1"/>
          <w:sz w:val="24"/>
          <w:szCs w:val="24"/>
          <w:lang w:eastAsia="zh-CN"/>
          <w14:textFill>
            <w14:solidFill>
              <w14:schemeClr w14:val="tx1"/>
            </w14:solidFill>
          </w14:textFill>
        </w:rPr>
        <w:t>负责人</w:t>
      </w:r>
      <w:r>
        <w:rPr>
          <w:rFonts w:hint="eastAsia" w:ascii="仿宋" w:hAnsi="仿宋" w:eastAsia="仿宋" w:cs="仿宋"/>
          <w:color w:val="000000" w:themeColor="text1"/>
          <w:sz w:val="24"/>
          <w:szCs w:val="24"/>
          <w14:textFill>
            <w14:solidFill>
              <w14:schemeClr w14:val="tx1"/>
            </w14:solidFill>
          </w14:textFill>
        </w:rPr>
        <w:t>。</w:t>
      </w:r>
    </w:p>
    <w:p w14:paraId="56E47039">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3、我方完全接受磋商文件（包括答疑、澄清及补充通知），并响应磋商文件中的质量目标要求，且保证我方的报价不低于企业成本价。</w:t>
      </w:r>
    </w:p>
    <w:p w14:paraId="75EA82B6">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4、我方同意接受磋商文件中的结算款支付条件。</w:t>
      </w:r>
    </w:p>
    <w:p w14:paraId="3E4B8D29">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5、我方同意所递交的响应文件有效期自磋商响应截止之日起</w:t>
      </w:r>
      <w:r>
        <w:rPr>
          <w:rFonts w:hint="eastAsia" w:ascii="仿宋" w:hAnsi="仿宋" w:eastAsia="仿宋" w:cs="仿宋"/>
          <w:color w:val="000000" w:themeColor="text1"/>
          <w:sz w:val="24"/>
          <w:szCs w:val="24"/>
          <w:u w:val="single"/>
          <w14:textFill>
            <w14:solidFill>
              <w14:schemeClr w14:val="tx1"/>
            </w14:solidFill>
          </w14:textFill>
        </w:rPr>
        <w:t xml:space="preserve">  90  </w:t>
      </w:r>
      <w:r>
        <w:rPr>
          <w:rFonts w:hint="eastAsia" w:ascii="仿宋" w:hAnsi="仿宋" w:eastAsia="仿宋" w:cs="仿宋"/>
          <w:color w:val="000000" w:themeColor="text1"/>
          <w:sz w:val="24"/>
          <w:szCs w:val="24"/>
          <w14:textFill>
            <w14:solidFill>
              <w14:schemeClr w14:val="tx1"/>
            </w14:solidFill>
          </w14:textFill>
        </w:rPr>
        <w:t>个日历日，在此期间我方的磋商若成交，我方将受此约束。</w:t>
      </w:r>
    </w:p>
    <w:p w14:paraId="0BCD65CB">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6、你方的成交通知书和本磋商响应文件将构成约束我们双方的合同的组成部分。</w:t>
      </w:r>
    </w:p>
    <w:p w14:paraId="2FC9F0F2">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、若我方获得成交，我方保证按相关规定向采购人支付专家评审费用。</w:t>
      </w:r>
    </w:p>
    <w:p w14:paraId="7D20D27C">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、我方不是为本项目提供整体设计、规范编制或者项目管理、监理、检测等服务的供应商，我方不是采购代理机构的附属机构。</w:t>
      </w:r>
    </w:p>
    <w:p w14:paraId="4DE0EDBA">
      <w:pPr>
        <w:pStyle w:val="13"/>
        <w:rPr>
          <w:rFonts w:hint="eastAsia" w:ascii="仿宋" w:hAnsi="仿宋" w:eastAsia="仿宋" w:cs="仿宋"/>
          <w:color w:val="000000" w:themeColor="text1"/>
          <w14:textFill>
            <w14:solidFill>
              <w14:schemeClr w14:val="tx1"/>
            </w14:solidFill>
          </w14:textFill>
        </w:rPr>
      </w:pPr>
    </w:p>
    <w:p w14:paraId="5C234DA8">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磋商响应单位全称</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（盖章）</w:t>
      </w:r>
    </w:p>
    <w:p w14:paraId="2D05E96E">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单位地址：</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005EB019">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（签字或盖章）</w:t>
      </w:r>
    </w:p>
    <w:p w14:paraId="79F2A4F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14:paraId="0B12CDC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传真：</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7FB9BA69">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3ADB7058">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户名：</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5B2BFF5B">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银行帐号：</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12332D53">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380CFAB3">
      <w:pPr>
        <w:keepNext w:val="0"/>
        <w:keepLines w:val="0"/>
        <w:pageBreakBefore w:val="0"/>
        <w:kinsoku/>
        <w:wordWrap/>
        <w:overflowPunct/>
        <w:topLinePunct w:val="0"/>
        <w:autoSpaceDE/>
        <w:autoSpaceDN/>
        <w:bidi w:val="0"/>
        <w:snapToGrid/>
        <w:spacing w:line="400" w:lineRule="exact"/>
        <w:jc w:val="right"/>
        <w:textAlignment w:val="auto"/>
        <w:rPr>
          <w:rFonts w:hint="eastAsia" w:ascii="仿宋" w:hAnsi="仿宋" w:eastAsia="仿宋" w:cs="仿宋"/>
          <w:color w:val="000000" w:themeColor="text1"/>
          <w:sz w:val="24"/>
          <w:szCs w:val="24"/>
          <w14:textFill>
            <w14:solidFill>
              <w14:schemeClr w14:val="tx1"/>
            </w14:solidFill>
          </w14:textFill>
        </w:rPr>
      </w:pPr>
    </w:p>
    <w:p w14:paraId="765CFBD9">
      <w:pPr>
        <w:keepNext w:val="0"/>
        <w:keepLines w:val="0"/>
        <w:pageBreakBefore w:val="0"/>
        <w:kinsoku/>
        <w:wordWrap/>
        <w:overflowPunct/>
        <w:topLinePunct w:val="0"/>
        <w:autoSpaceDE/>
        <w:autoSpaceDN/>
        <w:bidi w:val="0"/>
        <w:snapToGrid/>
        <w:spacing w:line="400" w:lineRule="exact"/>
        <w:jc w:val="right"/>
        <w:textAlignment w:val="auto"/>
        <w:rPr>
          <w:rFonts w:hint="eastAsia" w:ascii="仿宋" w:hAnsi="仿宋" w:eastAsia="仿宋" w:cs="仿宋"/>
          <w:color w:val="000000" w:themeColor="text1"/>
          <w:sz w:val="24"/>
          <w:szCs w:val="24"/>
          <w14:textFill>
            <w14:solidFill>
              <w14:schemeClr w14:val="tx1"/>
            </w14:solidFill>
          </w14:textFill>
        </w:rPr>
      </w:pPr>
    </w:p>
    <w:p w14:paraId="161BD38B">
      <w:pPr>
        <w:keepNext w:val="0"/>
        <w:keepLines w:val="0"/>
        <w:pageBreakBefore w:val="0"/>
        <w:kinsoku/>
        <w:wordWrap/>
        <w:overflowPunct/>
        <w:topLinePunct w:val="0"/>
        <w:autoSpaceDE/>
        <w:autoSpaceDN/>
        <w:bidi w:val="0"/>
        <w:snapToGrid/>
        <w:spacing w:line="400" w:lineRule="exact"/>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日 </w:t>
      </w:r>
    </w:p>
    <w:p w14:paraId="1FC09253">
      <w:pPr>
        <w:pStyle w:val="18"/>
        <w:rPr>
          <w:rFonts w:hint="eastAsia" w:ascii="仿宋" w:hAnsi="仿宋" w:eastAsia="仿宋" w:cs="仿宋"/>
          <w:color w:val="000000" w:themeColor="text1"/>
          <w:kern w:val="0"/>
          <w:sz w:val="24"/>
          <w:highlight w:val="none"/>
          <w14:textFill>
            <w14:solidFill>
              <w14:schemeClr w14:val="tx1"/>
            </w14:solidFill>
          </w14:textFill>
        </w:rPr>
      </w:pPr>
    </w:p>
    <w:p w14:paraId="66B9EF8D">
      <w:pPr>
        <w:jc w:val="both"/>
        <w:outlineLvl w:val="9"/>
        <w:rPr>
          <w:rFonts w:hint="eastAsia" w:ascii="仿宋" w:hAnsi="仿宋" w:eastAsia="仿宋" w:cs="仿宋"/>
          <w:b/>
          <w:color w:val="000000" w:themeColor="text1"/>
          <w:sz w:val="30"/>
          <w:szCs w:val="30"/>
          <w14:textFill>
            <w14:solidFill>
              <w14:schemeClr w14:val="tx1"/>
            </w14:solidFill>
          </w14:textFill>
        </w:rPr>
      </w:pPr>
    </w:p>
    <w:p w14:paraId="6E206FF0">
      <w:pPr>
        <w:jc w:val="center"/>
        <w:outlineLvl w:val="0"/>
        <w:rPr>
          <w:rFonts w:hint="eastAsia" w:ascii="仿宋" w:hAnsi="仿宋" w:eastAsia="仿宋" w:cs="仿宋"/>
          <w:b/>
          <w:color w:val="000000" w:themeColor="text1"/>
          <w:sz w:val="30"/>
          <w:szCs w:val="30"/>
          <w14:textFill>
            <w14:solidFill>
              <w14:schemeClr w14:val="tx1"/>
            </w14:solidFill>
          </w14:textFill>
        </w:rPr>
      </w:pPr>
      <w:bookmarkStart w:id="96" w:name="_Toc13867"/>
    </w:p>
    <w:p w14:paraId="68789FC3">
      <w:pPr>
        <w:jc w:val="center"/>
        <w:outlineLvl w:val="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二、法定代表人资格证明书</w:t>
      </w:r>
      <w:bookmarkEnd w:id="96"/>
    </w:p>
    <w:p w14:paraId="57B22898">
      <w:pPr>
        <w:spacing w:line="460" w:lineRule="exact"/>
        <w:rPr>
          <w:rFonts w:hint="eastAsia" w:ascii="仿宋" w:hAnsi="仿宋" w:eastAsia="仿宋" w:cs="仿宋"/>
          <w:color w:val="000000" w:themeColor="text1"/>
          <w:sz w:val="24"/>
          <w14:textFill>
            <w14:solidFill>
              <w14:schemeClr w14:val="tx1"/>
            </w14:solidFill>
          </w14:textFill>
        </w:rPr>
      </w:pPr>
    </w:p>
    <w:p w14:paraId="084A2DA7">
      <w:pPr>
        <w:spacing w:line="46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单位名称：</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p w14:paraId="481A141F">
      <w:pPr>
        <w:spacing w:line="460" w:lineRule="exact"/>
        <w:jc w:val="left"/>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 xml:space="preserve">     </w:t>
      </w:r>
    </w:p>
    <w:p w14:paraId="797FEBD1">
      <w:pPr>
        <w:spacing w:line="46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名：</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性别：</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职务：</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系</w:t>
      </w:r>
      <w:r>
        <w:rPr>
          <w:rFonts w:hint="eastAsia" w:ascii="仿宋" w:hAnsi="仿宋" w:eastAsia="仿宋" w:cs="仿宋"/>
          <w:color w:val="000000" w:themeColor="text1"/>
          <w:sz w:val="24"/>
          <w:u w:val="single"/>
          <w14:textFill>
            <w14:solidFill>
              <w14:schemeClr w14:val="tx1"/>
            </w14:solidFill>
          </w14:textFill>
        </w:rPr>
        <w:t xml:space="preserve">           （供应商名称）</w:t>
      </w:r>
      <w:r>
        <w:rPr>
          <w:rFonts w:hint="eastAsia" w:ascii="仿宋" w:hAnsi="仿宋" w:eastAsia="仿宋" w:cs="仿宋"/>
          <w:color w:val="000000" w:themeColor="text1"/>
          <w:sz w:val="24"/>
          <w14:textFill>
            <w14:solidFill>
              <w14:schemeClr w14:val="tx1"/>
            </w14:solidFill>
          </w14:textFill>
        </w:rPr>
        <w:t>的法定代表人，参加贵公司组织的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（项目名称）项目磋商活动，签署上述响应文件并处理与之有关的一切事务。</w:t>
      </w:r>
    </w:p>
    <w:p w14:paraId="7EDD455E">
      <w:pPr>
        <w:spacing w:line="46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特此证明。</w:t>
      </w:r>
    </w:p>
    <w:p w14:paraId="028B1473">
      <w:pPr>
        <w:spacing w:line="460" w:lineRule="exact"/>
        <w:ind w:firstLine="435"/>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供应商名称（加盖公章）：</w:t>
      </w:r>
    </w:p>
    <w:p w14:paraId="0605E1C2">
      <w:pPr>
        <w:spacing w:line="460" w:lineRule="exact"/>
        <w:ind w:firstLine="435"/>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p w14:paraId="0C66B03A">
      <w:pPr>
        <w:spacing w:line="460" w:lineRule="exact"/>
        <w:ind w:firstLine="435"/>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 xml:space="preserve">注：此格式仅供由法定代表人参与磋商活动并对响应文件进行签署的供应商使用。 </w:t>
      </w:r>
    </w:p>
    <w:p w14:paraId="26C0CFD3">
      <w:pPr>
        <w:spacing w:line="460" w:lineRule="exact"/>
        <w:rPr>
          <w:rFonts w:hint="eastAsia" w:ascii="仿宋" w:hAnsi="仿宋" w:eastAsia="仿宋" w:cs="仿宋"/>
          <w:color w:val="000000" w:themeColor="text1"/>
          <w:spacing w:val="4"/>
          <w:sz w:val="24"/>
          <w:szCs w:val="30"/>
          <w14:textFill>
            <w14:solidFill>
              <w14:schemeClr w14:val="tx1"/>
            </w14:solidFill>
          </w14:textFill>
        </w:rPr>
      </w:pPr>
    </w:p>
    <w:p w14:paraId="3733FCB8">
      <w:pPr>
        <w:spacing w:line="46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pacing w:val="4"/>
          <w:sz w:val="24"/>
          <w:szCs w:val="30"/>
          <w14:textFill>
            <w14:solidFill>
              <w14:schemeClr w14:val="tx1"/>
            </w14:solidFill>
          </w14:textFill>
        </w:rPr>
        <w:t>附：法定代表人身份证复印件</w:t>
      </w:r>
    </w:p>
    <w:p w14:paraId="42CA4C71">
      <w:pPr>
        <w:rPr>
          <w:rFonts w:hint="eastAsia" w:ascii="仿宋" w:hAnsi="仿宋" w:eastAsia="仿宋" w:cs="仿宋"/>
          <w:color w:val="000000" w:themeColor="text1"/>
          <w14:textFill>
            <w14:solidFill>
              <w14:schemeClr w14:val="tx1"/>
            </w14:solidFill>
          </w14:textFill>
        </w:rPr>
      </w:pPr>
    </w:p>
    <w:p w14:paraId="2D5B6824">
      <w:pPr>
        <w:pStyle w:val="18"/>
        <w:rPr>
          <w:rFonts w:hint="eastAsia" w:ascii="仿宋" w:hAnsi="仿宋" w:eastAsia="仿宋" w:cs="仿宋"/>
          <w:color w:val="000000" w:themeColor="text1"/>
          <w:kern w:val="0"/>
          <w:sz w:val="24"/>
          <w:highlight w:val="none"/>
          <w14:textFill>
            <w14:solidFill>
              <w14:schemeClr w14:val="tx1"/>
            </w14:solidFill>
          </w14:textFill>
        </w:rPr>
      </w:pPr>
    </w:p>
    <w:p w14:paraId="1A45A94C">
      <w:pPr>
        <w:rPr>
          <w:rFonts w:hint="eastAsia" w:ascii="仿宋" w:hAnsi="仿宋" w:eastAsia="仿宋" w:cs="仿宋"/>
          <w:color w:val="000000" w:themeColor="text1"/>
          <w:kern w:val="0"/>
          <w:sz w:val="24"/>
          <w:highlight w:val="none"/>
          <w14:textFill>
            <w14:solidFill>
              <w14:schemeClr w14:val="tx1"/>
            </w14:solidFill>
          </w14:textFill>
        </w:rPr>
      </w:pPr>
    </w:p>
    <w:p w14:paraId="00FE09B3">
      <w:pPr>
        <w:jc w:val="both"/>
        <w:rPr>
          <w:rFonts w:hint="eastAsia" w:ascii="仿宋" w:hAnsi="仿宋" w:eastAsia="仿宋" w:cs="仿宋"/>
          <w:b/>
          <w:color w:val="000000" w:themeColor="text1"/>
          <w:sz w:val="32"/>
          <w:szCs w:val="32"/>
          <w:highlight w:val="none"/>
          <w14:textFill>
            <w14:solidFill>
              <w14:schemeClr w14:val="tx1"/>
            </w14:solidFill>
          </w14:textFill>
        </w:rPr>
      </w:pPr>
    </w:p>
    <w:p w14:paraId="4898B590">
      <w:pPr>
        <w:jc w:val="both"/>
        <w:rPr>
          <w:rFonts w:hint="eastAsia" w:ascii="仿宋" w:hAnsi="仿宋" w:eastAsia="仿宋" w:cs="仿宋"/>
          <w:b/>
          <w:color w:val="000000" w:themeColor="text1"/>
          <w:sz w:val="32"/>
          <w:szCs w:val="32"/>
          <w:highlight w:val="none"/>
          <w14:textFill>
            <w14:solidFill>
              <w14:schemeClr w14:val="tx1"/>
            </w14:solidFill>
          </w14:textFill>
        </w:rPr>
      </w:pPr>
    </w:p>
    <w:p w14:paraId="76496273">
      <w:pPr>
        <w:jc w:val="both"/>
        <w:rPr>
          <w:rFonts w:hint="eastAsia" w:ascii="仿宋" w:hAnsi="仿宋" w:eastAsia="仿宋" w:cs="仿宋"/>
          <w:b/>
          <w:color w:val="000000" w:themeColor="text1"/>
          <w:sz w:val="32"/>
          <w:szCs w:val="32"/>
          <w:highlight w:val="none"/>
          <w14:textFill>
            <w14:solidFill>
              <w14:schemeClr w14:val="tx1"/>
            </w14:solidFill>
          </w14:textFill>
        </w:rPr>
      </w:pPr>
    </w:p>
    <w:p w14:paraId="48E7CB3D">
      <w:pPr>
        <w:jc w:val="both"/>
        <w:rPr>
          <w:rFonts w:hint="eastAsia" w:ascii="仿宋" w:hAnsi="仿宋" w:eastAsia="仿宋" w:cs="仿宋"/>
          <w:b/>
          <w:color w:val="000000" w:themeColor="text1"/>
          <w:sz w:val="32"/>
          <w:szCs w:val="32"/>
          <w:highlight w:val="none"/>
          <w14:textFill>
            <w14:solidFill>
              <w14:schemeClr w14:val="tx1"/>
            </w14:solidFill>
          </w14:textFill>
        </w:rPr>
      </w:pPr>
    </w:p>
    <w:p w14:paraId="0259AA38">
      <w:pPr>
        <w:jc w:val="both"/>
        <w:rPr>
          <w:rFonts w:hint="eastAsia" w:ascii="仿宋" w:hAnsi="仿宋" w:eastAsia="仿宋" w:cs="仿宋"/>
          <w:b/>
          <w:color w:val="000000" w:themeColor="text1"/>
          <w:sz w:val="32"/>
          <w:szCs w:val="32"/>
          <w:highlight w:val="none"/>
          <w14:textFill>
            <w14:solidFill>
              <w14:schemeClr w14:val="tx1"/>
            </w14:solidFill>
          </w14:textFill>
        </w:rPr>
      </w:pPr>
    </w:p>
    <w:p w14:paraId="3DBC48DB">
      <w:pPr>
        <w:jc w:val="both"/>
        <w:rPr>
          <w:rFonts w:hint="eastAsia" w:ascii="仿宋" w:hAnsi="仿宋" w:eastAsia="仿宋" w:cs="仿宋"/>
          <w:b/>
          <w:color w:val="000000" w:themeColor="text1"/>
          <w:sz w:val="32"/>
          <w:szCs w:val="32"/>
          <w:highlight w:val="none"/>
          <w14:textFill>
            <w14:solidFill>
              <w14:schemeClr w14:val="tx1"/>
            </w14:solidFill>
          </w14:textFill>
        </w:rPr>
      </w:pPr>
    </w:p>
    <w:p w14:paraId="2C1DFA31">
      <w:pPr>
        <w:jc w:val="both"/>
        <w:rPr>
          <w:rFonts w:hint="eastAsia" w:ascii="仿宋" w:hAnsi="仿宋" w:eastAsia="仿宋" w:cs="仿宋"/>
          <w:b/>
          <w:color w:val="000000" w:themeColor="text1"/>
          <w:sz w:val="32"/>
          <w:szCs w:val="32"/>
          <w:highlight w:val="none"/>
          <w14:textFill>
            <w14:solidFill>
              <w14:schemeClr w14:val="tx1"/>
            </w14:solidFill>
          </w14:textFill>
        </w:rPr>
      </w:pPr>
    </w:p>
    <w:p w14:paraId="25AD7FCF">
      <w:pPr>
        <w:pStyle w:val="5"/>
        <w:rPr>
          <w:rFonts w:hint="eastAsia" w:ascii="仿宋" w:hAnsi="仿宋" w:eastAsia="仿宋" w:cs="仿宋"/>
          <w:color w:val="000000" w:themeColor="text1"/>
          <w14:textFill>
            <w14:solidFill>
              <w14:schemeClr w14:val="tx1"/>
            </w14:solidFill>
          </w14:textFill>
        </w:rPr>
      </w:pPr>
    </w:p>
    <w:p w14:paraId="2E744F1B">
      <w:pPr>
        <w:jc w:val="both"/>
        <w:rPr>
          <w:rFonts w:hint="eastAsia" w:ascii="仿宋" w:hAnsi="仿宋" w:eastAsia="仿宋" w:cs="仿宋"/>
          <w:b/>
          <w:color w:val="000000" w:themeColor="text1"/>
          <w:sz w:val="32"/>
          <w:szCs w:val="32"/>
          <w:highlight w:val="none"/>
          <w14:textFill>
            <w14:solidFill>
              <w14:schemeClr w14:val="tx1"/>
            </w14:solidFill>
          </w14:textFill>
        </w:rPr>
      </w:pPr>
    </w:p>
    <w:p w14:paraId="75E5E48F">
      <w:pPr>
        <w:jc w:val="both"/>
        <w:rPr>
          <w:rFonts w:hint="eastAsia" w:ascii="仿宋" w:hAnsi="仿宋" w:eastAsia="仿宋" w:cs="仿宋"/>
          <w:b/>
          <w:color w:val="000000" w:themeColor="text1"/>
          <w:sz w:val="32"/>
          <w:szCs w:val="32"/>
          <w:highlight w:val="none"/>
          <w14:textFill>
            <w14:solidFill>
              <w14:schemeClr w14:val="tx1"/>
            </w14:solidFill>
          </w14:textFill>
        </w:rPr>
      </w:pPr>
    </w:p>
    <w:p w14:paraId="695A11B8">
      <w:pPr>
        <w:jc w:val="center"/>
        <w:outlineLvl w:val="0"/>
        <w:rPr>
          <w:rFonts w:hint="eastAsia" w:ascii="仿宋" w:hAnsi="仿宋" w:eastAsia="仿宋" w:cs="仿宋"/>
          <w:b/>
          <w:color w:val="000000" w:themeColor="text1"/>
          <w:sz w:val="30"/>
          <w:szCs w:val="30"/>
          <w14:textFill>
            <w14:solidFill>
              <w14:schemeClr w14:val="tx1"/>
            </w14:solidFill>
          </w14:textFill>
        </w:rPr>
      </w:pPr>
      <w:bookmarkStart w:id="97" w:name="_Toc22507"/>
    </w:p>
    <w:p w14:paraId="05DADD12">
      <w:pPr>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br w:type="page"/>
      </w:r>
    </w:p>
    <w:p w14:paraId="5DA55811">
      <w:pPr>
        <w:jc w:val="center"/>
        <w:outlineLvl w:val="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三、法定代表人授权委托书</w:t>
      </w:r>
      <w:bookmarkEnd w:id="97"/>
    </w:p>
    <w:p w14:paraId="5E95C32F">
      <w:pPr>
        <w:spacing w:after="156" w:afterLines="50" w:line="240" w:lineRule="exact"/>
        <w:ind w:firstLine="437"/>
        <w:rPr>
          <w:rFonts w:hint="eastAsia" w:ascii="仿宋" w:hAnsi="仿宋" w:eastAsia="仿宋" w:cs="仿宋"/>
          <w:color w:val="000000" w:themeColor="text1"/>
          <w:sz w:val="24"/>
          <w:highlight w:val="none"/>
          <w14:textFill>
            <w14:solidFill>
              <w14:schemeClr w14:val="tx1"/>
            </w14:solidFill>
          </w14:textFill>
        </w:rPr>
      </w:pPr>
    </w:p>
    <w:p w14:paraId="2676583E">
      <w:pPr>
        <w:spacing w:after="156" w:afterLines="50" w:line="440" w:lineRule="exact"/>
        <w:ind w:firstLine="43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本授权书声明：注册于中华人民共和国的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（供应商名称）      </w:t>
      </w:r>
      <w:r>
        <w:rPr>
          <w:rFonts w:hint="eastAsia" w:ascii="仿宋" w:hAnsi="仿宋" w:eastAsia="仿宋" w:cs="仿宋"/>
          <w:color w:val="000000" w:themeColor="text1"/>
          <w:sz w:val="24"/>
          <w:szCs w:val="24"/>
          <w:highlight w:val="none"/>
          <w14:textFill>
            <w14:solidFill>
              <w14:schemeClr w14:val="tx1"/>
            </w14:solidFill>
          </w14:textFill>
        </w:rPr>
        <w:t>的在下面签字的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（法定代表人姓名、职务）     </w:t>
      </w:r>
      <w:r>
        <w:rPr>
          <w:rFonts w:hint="eastAsia" w:ascii="仿宋" w:hAnsi="仿宋" w:eastAsia="仿宋" w:cs="仿宋"/>
          <w:color w:val="000000" w:themeColor="text1"/>
          <w:sz w:val="24"/>
          <w:szCs w:val="24"/>
          <w:highlight w:val="none"/>
          <w14:textFill>
            <w14:solidFill>
              <w14:schemeClr w14:val="tx1"/>
            </w14:solidFill>
          </w14:textFill>
        </w:rPr>
        <w:t>代表本公司授权的在下面签字的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（被授权人的姓名、职务）  </w:t>
      </w:r>
      <w:r>
        <w:rPr>
          <w:rFonts w:hint="eastAsia" w:ascii="仿宋" w:hAnsi="仿宋" w:eastAsia="仿宋" w:cs="仿宋"/>
          <w:color w:val="000000" w:themeColor="text1"/>
          <w:sz w:val="24"/>
          <w:szCs w:val="24"/>
          <w:highlight w:val="none"/>
          <w14:textFill>
            <w14:solidFill>
              <w14:schemeClr w14:val="tx1"/>
            </w14:solidFill>
          </w14:textFill>
        </w:rPr>
        <w:t>为本公司的合法代理人，就项目编号为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（项目编号） </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磋商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项目名称)      </w:t>
      </w:r>
      <w:r>
        <w:rPr>
          <w:rFonts w:hint="eastAsia" w:ascii="仿宋" w:hAnsi="仿宋" w:eastAsia="仿宋" w:cs="仿宋"/>
          <w:color w:val="000000" w:themeColor="text1"/>
          <w:sz w:val="24"/>
          <w:szCs w:val="24"/>
          <w:highlight w:val="none"/>
          <w14:textFill>
            <w14:solidFill>
              <w14:schemeClr w14:val="tx1"/>
            </w14:solidFill>
          </w14:textFill>
        </w:rPr>
        <w:t>的报价，以本公司名义处理一切与之有关的事务。</w:t>
      </w:r>
    </w:p>
    <w:p w14:paraId="220998C3">
      <w:pPr>
        <w:spacing w:after="156" w:afterLines="50" w:line="440" w:lineRule="exact"/>
        <w:ind w:firstLine="43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日签字生效，特此声明。</w:t>
      </w:r>
    </w:p>
    <w:p w14:paraId="5004C6FC">
      <w:pPr>
        <w:autoSpaceDE w:val="0"/>
        <w:autoSpaceDN w:val="0"/>
        <w:adjustRightInd w:val="0"/>
        <w:spacing w:line="360" w:lineRule="auto"/>
        <w:rPr>
          <w:rFonts w:hint="eastAsia" w:ascii="仿宋" w:hAnsi="仿宋" w:eastAsia="仿宋" w:cs="仿宋"/>
          <w:color w:val="000000" w:themeColor="text1"/>
          <w:sz w:val="24"/>
          <w:szCs w:val="24"/>
          <w:highlight w:val="none"/>
          <w:lang w:val="zh-CN"/>
          <w14:textFill>
            <w14:solidFill>
              <w14:schemeClr w14:val="tx1"/>
            </w14:solidFill>
          </w14:textFill>
        </w:rPr>
      </w:pP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5DF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6E18379D">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p>
          <w:p w14:paraId="79D59046">
            <w:pPr>
              <w:spacing w:line="440" w:lineRule="exac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479950B">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p>
          <w:p w14:paraId="41941B36">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w:t>
            </w:r>
          </w:p>
          <w:p w14:paraId="5500D913">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p>
          <w:p w14:paraId="3139071D">
            <w:pPr>
              <w:spacing w:line="440" w:lineRule="exact"/>
              <w:ind w:firstLine="2280" w:firstLineChars="9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tc>
        <w:tc>
          <w:tcPr>
            <w:tcW w:w="4371" w:type="dxa"/>
            <w:noWrap w:val="0"/>
            <w:vAlign w:val="center"/>
          </w:tcPr>
          <w:p w14:paraId="15440DF3">
            <w:pPr>
              <w:spacing w:line="440" w:lineRule="exact"/>
              <w:jc w:val="center"/>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（法人代表身份证复印件）</w:t>
            </w:r>
          </w:p>
        </w:tc>
      </w:tr>
    </w:tbl>
    <w:p w14:paraId="78C9135F">
      <w:pPr>
        <w:autoSpaceDE w:val="0"/>
        <w:autoSpaceDN w:val="0"/>
        <w:adjustRightIn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4370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4349" w:type="dxa"/>
            <w:noWrap w:val="0"/>
            <w:vAlign w:val="top"/>
          </w:tcPr>
          <w:p w14:paraId="2119ACCF">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p>
          <w:p w14:paraId="3D7B0DE3">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代理人（被授权人）签字：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2DAD30E0">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p>
          <w:p w14:paraId="1EC18549">
            <w:pPr>
              <w:spacing w:line="440" w:lineRule="exac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0AF7C51B">
            <w:pPr>
              <w:spacing w:line="440" w:lineRule="exact"/>
              <w:rPr>
                <w:rFonts w:hint="eastAsia" w:ascii="仿宋" w:hAnsi="仿宋" w:eastAsia="仿宋" w:cs="仿宋"/>
                <w:color w:val="000000" w:themeColor="text1"/>
                <w:sz w:val="24"/>
                <w:szCs w:val="24"/>
                <w:highlight w:val="none"/>
                <w:u w:val="single"/>
                <w14:textFill>
                  <w14:solidFill>
                    <w14:schemeClr w14:val="tx1"/>
                  </w14:solidFill>
                </w14:textFill>
              </w:rPr>
            </w:pPr>
          </w:p>
          <w:p w14:paraId="48EEEA8E">
            <w:pPr>
              <w:spacing w:line="440" w:lineRule="exact"/>
              <w:ind w:firstLine="2280" w:firstLineChars="9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tc>
        <w:tc>
          <w:tcPr>
            <w:tcW w:w="4371" w:type="dxa"/>
            <w:noWrap w:val="0"/>
            <w:vAlign w:val="center"/>
          </w:tcPr>
          <w:p w14:paraId="3692ED66">
            <w:pPr>
              <w:spacing w:line="440" w:lineRule="exact"/>
              <w:jc w:val="center"/>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（被授权人身份证复印件）</w:t>
            </w:r>
          </w:p>
        </w:tc>
      </w:tr>
    </w:tbl>
    <w:p w14:paraId="3D985A5D">
      <w:pPr>
        <w:tabs>
          <w:tab w:val="left" w:pos="210"/>
        </w:tabs>
        <w:spacing w:line="32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04967B7F">
      <w:pPr>
        <w:jc w:val="center"/>
        <w:outlineLvl w:val="0"/>
        <w:rPr>
          <w:rFonts w:hint="eastAsia" w:ascii="仿宋" w:hAnsi="仿宋" w:eastAsia="仿宋" w:cs="仿宋"/>
          <w:b/>
          <w:color w:val="000000" w:themeColor="text1"/>
          <w:sz w:val="30"/>
          <w:szCs w:val="30"/>
          <w14:textFill>
            <w14:solidFill>
              <w14:schemeClr w14:val="tx1"/>
            </w14:solidFill>
          </w14:textFill>
        </w:rPr>
      </w:pPr>
      <w:bookmarkStart w:id="98" w:name="_Toc1013"/>
      <w:r>
        <w:rPr>
          <w:rFonts w:hint="eastAsia" w:ascii="仿宋" w:hAnsi="仿宋" w:eastAsia="仿宋" w:cs="仿宋"/>
          <w:b/>
          <w:color w:val="000000" w:themeColor="text1"/>
          <w:sz w:val="30"/>
          <w:szCs w:val="30"/>
          <w14:textFill>
            <w14:solidFill>
              <w14:schemeClr w14:val="tx1"/>
            </w14:solidFill>
          </w14:textFill>
        </w:rPr>
        <w:t>四、磋商报价表</w:t>
      </w:r>
      <w:bookmarkEnd w:id="98"/>
    </w:p>
    <w:p w14:paraId="5F732A6E">
      <w:pPr>
        <w:spacing w:before="241" w:line="224" w:lineRule="auto"/>
        <w:ind w:left="98"/>
        <w:rPr>
          <w:rFonts w:hint="eastAsia" w:ascii="仿宋" w:hAnsi="仿宋" w:eastAsia="仿宋" w:cs="仿宋"/>
          <w:sz w:val="24"/>
          <w:szCs w:val="24"/>
        </w:rPr>
      </w:pPr>
      <w:r>
        <w:rPr>
          <w:rFonts w:hint="eastAsia" w:ascii="仿宋" w:hAnsi="仿宋" w:eastAsia="仿宋" w:cs="仿宋"/>
          <w:spacing w:val="-4"/>
          <w:sz w:val="24"/>
          <w:szCs w:val="24"/>
        </w:rPr>
        <w:t>项目编号：</w:t>
      </w:r>
    </w:p>
    <w:p w14:paraId="31730850">
      <w:pPr>
        <w:spacing w:line="141" w:lineRule="exact"/>
        <w:rPr>
          <w:rFonts w:hint="eastAsia" w:ascii="仿宋" w:hAnsi="仿宋" w:eastAsia="仿宋" w:cs="仿宋"/>
          <w:sz w:val="24"/>
          <w:szCs w:val="24"/>
        </w:rPr>
      </w:pPr>
    </w:p>
    <w:tbl>
      <w:tblPr>
        <w:tblStyle w:val="36"/>
        <w:tblW w:w="9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5"/>
        <w:gridCol w:w="2616"/>
        <w:gridCol w:w="2973"/>
      </w:tblGrid>
      <w:tr w14:paraId="16ED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3835" w:type="dxa"/>
            <w:vAlign w:val="top"/>
          </w:tcPr>
          <w:p w14:paraId="7C06D9CE">
            <w:pPr>
              <w:spacing w:line="280" w:lineRule="auto"/>
              <w:rPr>
                <w:rFonts w:hint="eastAsia" w:ascii="仿宋" w:hAnsi="仿宋" w:eastAsia="仿宋" w:cs="仿宋"/>
                <w:sz w:val="24"/>
                <w:szCs w:val="24"/>
              </w:rPr>
            </w:pPr>
          </w:p>
          <w:p w14:paraId="2ED3093B">
            <w:pPr>
              <w:spacing w:line="281" w:lineRule="auto"/>
              <w:rPr>
                <w:rFonts w:hint="eastAsia" w:ascii="仿宋" w:hAnsi="仿宋" w:eastAsia="仿宋" w:cs="仿宋"/>
                <w:sz w:val="24"/>
                <w:szCs w:val="24"/>
              </w:rPr>
            </w:pPr>
          </w:p>
          <w:p w14:paraId="36418609">
            <w:pPr>
              <w:pStyle w:val="35"/>
              <w:spacing w:before="78" w:line="221" w:lineRule="auto"/>
              <w:ind w:left="1451"/>
              <w:rPr>
                <w:rFonts w:hint="eastAsia" w:ascii="仿宋" w:hAnsi="仿宋" w:eastAsia="仿宋" w:cs="仿宋"/>
                <w:sz w:val="24"/>
                <w:szCs w:val="24"/>
              </w:rPr>
            </w:pPr>
            <w:r>
              <w:rPr>
                <w:rFonts w:hint="eastAsia" w:ascii="仿宋" w:hAnsi="仿宋" w:eastAsia="仿宋" w:cs="仿宋"/>
                <w:spacing w:val="-5"/>
                <w:sz w:val="24"/>
                <w:szCs w:val="24"/>
              </w:rPr>
              <w:t>项目名称</w:t>
            </w:r>
          </w:p>
        </w:tc>
        <w:tc>
          <w:tcPr>
            <w:tcW w:w="2616" w:type="dxa"/>
            <w:vAlign w:val="top"/>
          </w:tcPr>
          <w:p w14:paraId="74D3FC49">
            <w:pPr>
              <w:spacing w:line="280" w:lineRule="auto"/>
              <w:rPr>
                <w:rFonts w:hint="eastAsia" w:ascii="仿宋" w:hAnsi="仿宋" w:eastAsia="仿宋" w:cs="仿宋"/>
                <w:sz w:val="24"/>
                <w:szCs w:val="24"/>
              </w:rPr>
            </w:pPr>
          </w:p>
          <w:p w14:paraId="1A2AA2A1">
            <w:pPr>
              <w:spacing w:line="281" w:lineRule="auto"/>
              <w:rPr>
                <w:rFonts w:hint="eastAsia" w:ascii="仿宋" w:hAnsi="仿宋" w:eastAsia="仿宋" w:cs="仿宋"/>
                <w:sz w:val="24"/>
                <w:szCs w:val="24"/>
              </w:rPr>
            </w:pPr>
          </w:p>
          <w:p w14:paraId="3ED634EC">
            <w:pPr>
              <w:pStyle w:val="35"/>
              <w:spacing w:before="78" w:line="222" w:lineRule="auto"/>
              <w:ind w:left="611"/>
              <w:rPr>
                <w:rFonts w:hint="eastAsia" w:ascii="仿宋" w:hAnsi="仿宋" w:eastAsia="仿宋" w:cs="仿宋"/>
                <w:sz w:val="24"/>
                <w:szCs w:val="24"/>
              </w:rPr>
            </w:pPr>
            <w:r>
              <w:rPr>
                <w:rFonts w:hint="eastAsia" w:ascii="仿宋" w:hAnsi="仿宋" w:eastAsia="仿宋" w:cs="仿宋"/>
                <w:spacing w:val="-5"/>
                <w:sz w:val="24"/>
                <w:szCs w:val="24"/>
              </w:rPr>
              <w:t>总报价（元）</w:t>
            </w:r>
          </w:p>
        </w:tc>
        <w:tc>
          <w:tcPr>
            <w:tcW w:w="2973" w:type="dxa"/>
            <w:vAlign w:val="top"/>
          </w:tcPr>
          <w:p w14:paraId="048A4499">
            <w:pPr>
              <w:spacing w:line="280" w:lineRule="auto"/>
              <w:rPr>
                <w:rFonts w:hint="eastAsia" w:ascii="仿宋" w:hAnsi="仿宋" w:eastAsia="仿宋" w:cs="仿宋"/>
                <w:sz w:val="24"/>
                <w:szCs w:val="24"/>
              </w:rPr>
            </w:pPr>
          </w:p>
          <w:p w14:paraId="70643242">
            <w:pPr>
              <w:spacing w:line="281" w:lineRule="auto"/>
              <w:rPr>
                <w:rFonts w:hint="eastAsia" w:ascii="仿宋" w:hAnsi="仿宋" w:eastAsia="仿宋" w:cs="仿宋"/>
                <w:sz w:val="24"/>
                <w:szCs w:val="24"/>
              </w:rPr>
            </w:pPr>
          </w:p>
          <w:p w14:paraId="4957F419">
            <w:pPr>
              <w:pStyle w:val="35"/>
              <w:spacing w:before="78" w:line="222" w:lineRule="auto"/>
              <w:ind w:left="1138"/>
              <w:rPr>
                <w:rFonts w:hint="eastAsia" w:ascii="仿宋" w:hAnsi="仿宋" w:eastAsia="仿宋" w:cs="仿宋"/>
                <w:sz w:val="24"/>
                <w:szCs w:val="24"/>
              </w:rPr>
            </w:pPr>
            <w:r>
              <w:rPr>
                <w:rFonts w:hint="eastAsia" w:ascii="仿宋" w:hAnsi="仿宋" w:eastAsia="仿宋" w:cs="仿宋"/>
                <w:spacing w:val="-6"/>
                <w:sz w:val="24"/>
                <w:szCs w:val="24"/>
              </w:rPr>
              <w:t>服务期</w:t>
            </w:r>
          </w:p>
        </w:tc>
      </w:tr>
      <w:tr w14:paraId="6737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3835" w:type="dxa"/>
            <w:vAlign w:val="top"/>
          </w:tcPr>
          <w:p w14:paraId="7C76BD09">
            <w:pPr>
              <w:rPr>
                <w:rFonts w:hint="eastAsia" w:ascii="仿宋" w:hAnsi="仿宋" w:eastAsia="仿宋" w:cs="仿宋"/>
                <w:sz w:val="24"/>
                <w:szCs w:val="24"/>
              </w:rPr>
            </w:pPr>
          </w:p>
        </w:tc>
        <w:tc>
          <w:tcPr>
            <w:tcW w:w="2616" w:type="dxa"/>
            <w:vAlign w:val="top"/>
          </w:tcPr>
          <w:p w14:paraId="194786EC">
            <w:pPr>
              <w:rPr>
                <w:rFonts w:hint="eastAsia" w:ascii="仿宋" w:hAnsi="仿宋" w:eastAsia="仿宋" w:cs="仿宋"/>
                <w:sz w:val="24"/>
                <w:szCs w:val="24"/>
              </w:rPr>
            </w:pPr>
          </w:p>
        </w:tc>
        <w:tc>
          <w:tcPr>
            <w:tcW w:w="2973" w:type="dxa"/>
            <w:vAlign w:val="top"/>
          </w:tcPr>
          <w:p w14:paraId="7011F872">
            <w:pPr>
              <w:rPr>
                <w:rFonts w:hint="eastAsia" w:ascii="仿宋" w:hAnsi="仿宋" w:eastAsia="仿宋" w:cs="仿宋"/>
                <w:sz w:val="24"/>
                <w:szCs w:val="24"/>
              </w:rPr>
            </w:pPr>
          </w:p>
        </w:tc>
      </w:tr>
      <w:tr w14:paraId="36845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3835" w:type="dxa"/>
            <w:vAlign w:val="top"/>
          </w:tcPr>
          <w:p w14:paraId="5781AE7C">
            <w:pPr>
              <w:spacing w:line="249" w:lineRule="auto"/>
              <w:rPr>
                <w:rFonts w:hint="eastAsia" w:ascii="仿宋" w:hAnsi="仿宋" w:eastAsia="仿宋" w:cs="仿宋"/>
                <w:sz w:val="24"/>
                <w:szCs w:val="24"/>
              </w:rPr>
            </w:pPr>
          </w:p>
          <w:p w14:paraId="10CF0F3A">
            <w:pPr>
              <w:spacing w:line="250" w:lineRule="auto"/>
              <w:rPr>
                <w:rFonts w:hint="eastAsia" w:ascii="仿宋" w:hAnsi="仿宋" w:eastAsia="仿宋" w:cs="仿宋"/>
                <w:sz w:val="24"/>
                <w:szCs w:val="24"/>
              </w:rPr>
            </w:pPr>
          </w:p>
          <w:p w14:paraId="4CAA8E1E">
            <w:pPr>
              <w:spacing w:line="250" w:lineRule="auto"/>
              <w:rPr>
                <w:rFonts w:hint="eastAsia" w:ascii="仿宋" w:hAnsi="仿宋" w:eastAsia="仿宋" w:cs="仿宋"/>
                <w:sz w:val="24"/>
                <w:szCs w:val="24"/>
              </w:rPr>
            </w:pPr>
          </w:p>
          <w:p w14:paraId="12BE63B3">
            <w:pPr>
              <w:pStyle w:val="35"/>
              <w:spacing w:before="78" w:line="222" w:lineRule="auto"/>
              <w:ind w:left="1101"/>
              <w:rPr>
                <w:rFonts w:hint="eastAsia" w:ascii="仿宋" w:hAnsi="仿宋" w:eastAsia="仿宋" w:cs="仿宋"/>
                <w:sz w:val="24"/>
                <w:szCs w:val="24"/>
              </w:rPr>
            </w:pPr>
            <w:r>
              <w:rPr>
                <w:rFonts w:hint="eastAsia" w:ascii="仿宋" w:hAnsi="仿宋" w:eastAsia="仿宋" w:cs="仿宋"/>
                <w:spacing w:val="-4"/>
                <w:sz w:val="24"/>
                <w:szCs w:val="24"/>
              </w:rPr>
              <w:t>总报价（大写）</w:t>
            </w:r>
          </w:p>
        </w:tc>
        <w:tc>
          <w:tcPr>
            <w:tcW w:w="5589" w:type="dxa"/>
            <w:gridSpan w:val="2"/>
            <w:vAlign w:val="top"/>
          </w:tcPr>
          <w:p w14:paraId="5F07ED4A">
            <w:pPr>
              <w:rPr>
                <w:rFonts w:hint="eastAsia" w:ascii="仿宋" w:hAnsi="仿宋" w:eastAsia="仿宋" w:cs="仿宋"/>
                <w:sz w:val="24"/>
                <w:szCs w:val="24"/>
              </w:rPr>
            </w:pPr>
          </w:p>
        </w:tc>
      </w:tr>
    </w:tbl>
    <w:p w14:paraId="0DA33C0A">
      <w:pPr>
        <w:spacing w:line="360" w:lineRule="auto"/>
        <w:rPr>
          <w:rFonts w:hint="eastAsia" w:ascii="仿宋" w:hAnsi="仿宋" w:eastAsia="仿宋" w:cs="仿宋"/>
          <w:bCs/>
          <w:color w:val="000000" w:themeColor="text1"/>
          <w:sz w:val="24"/>
          <w:szCs w:val="24"/>
          <w14:textFill>
            <w14:solidFill>
              <w14:schemeClr w14:val="tx1"/>
            </w14:solidFill>
          </w14:textFill>
        </w:rPr>
      </w:pPr>
    </w:p>
    <w:p w14:paraId="30A8B3B5">
      <w:pPr>
        <w:spacing w:line="48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供应商名称（盖章）：</w:t>
      </w:r>
      <w:r>
        <w:rPr>
          <w:rFonts w:hint="eastAsia" w:ascii="仿宋" w:hAnsi="仿宋" w:eastAsia="仿宋" w:cs="仿宋"/>
          <w:bCs/>
          <w:color w:val="000000" w:themeColor="text1"/>
          <w:sz w:val="24"/>
          <w:szCs w:val="24"/>
          <w:u w:val="single"/>
          <w14:textFill>
            <w14:solidFill>
              <w14:schemeClr w14:val="tx1"/>
            </w14:solidFill>
          </w14:textFill>
        </w:rPr>
        <w:t xml:space="preserve">                                               </w:t>
      </w:r>
    </w:p>
    <w:p w14:paraId="16B22E4E">
      <w:pPr>
        <w:spacing w:line="480" w:lineRule="auto"/>
        <w:rPr>
          <w:rFonts w:hint="eastAsia" w:ascii="仿宋" w:hAnsi="仿宋" w:eastAsia="仿宋" w:cs="仿宋"/>
          <w:bCs/>
          <w:color w:val="000000" w:themeColor="text1"/>
          <w:sz w:val="24"/>
          <w:szCs w:val="24"/>
          <w:u w:val="single"/>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法定代表人或授权代表人（</w:t>
      </w:r>
      <w:r>
        <w:rPr>
          <w:rFonts w:hint="eastAsia" w:ascii="仿宋" w:hAnsi="仿宋" w:eastAsia="仿宋" w:cs="仿宋"/>
          <w:bCs/>
          <w:color w:val="000000" w:themeColor="text1"/>
          <w:sz w:val="24"/>
          <w:szCs w:val="24"/>
          <w:lang w:eastAsia="zh-CN"/>
          <w14:textFill>
            <w14:solidFill>
              <w14:schemeClr w14:val="tx1"/>
            </w14:solidFill>
          </w14:textFill>
        </w:rPr>
        <w:t>签字或盖章</w:t>
      </w:r>
      <w:r>
        <w:rPr>
          <w:rFonts w:hint="eastAsia" w:ascii="仿宋" w:hAnsi="仿宋" w:eastAsia="仿宋" w:cs="仿宋"/>
          <w:bCs/>
          <w:color w:val="000000" w:themeColor="text1"/>
          <w:sz w:val="24"/>
          <w:szCs w:val="24"/>
          <w14:textFill>
            <w14:solidFill>
              <w14:schemeClr w14:val="tx1"/>
            </w14:solidFill>
          </w14:textFill>
        </w:rPr>
        <w:t xml:space="preserve">）：  </w:t>
      </w:r>
      <w:r>
        <w:rPr>
          <w:rFonts w:hint="eastAsia" w:ascii="仿宋" w:hAnsi="仿宋" w:eastAsia="仿宋" w:cs="仿宋"/>
          <w:bCs/>
          <w:color w:val="000000" w:themeColor="text1"/>
          <w:sz w:val="24"/>
          <w:szCs w:val="24"/>
          <w:u w:val="single"/>
          <w14:textFill>
            <w14:solidFill>
              <w14:schemeClr w14:val="tx1"/>
            </w14:solidFill>
          </w14:textFill>
        </w:rPr>
        <w:t xml:space="preserve">                          </w:t>
      </w:r>
    </w:p>
    <w:p w14:paraId="42ED834B">
      <w:pPr>
        <w:spacing w:line="480" w:lineRule="auto"/>
        <w:ind w:right="48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日</w:t>
      </w:r>
      <w:r>
        <w:rPr>
          <w:rFonts w:hint="eastAsia" w:ascii="仿宋" w:hAnsi="仿宋" w:eastAsia="仿宋" w:cs="仿宋"/>
          <w:b/>
          <w:color w:val="000000" w:themeColor="text1"/>
          <w:sz w:val="24"/>
          <w:szCs w:val="24"/>
          <w14:textFill>
            <w14:solidFill>
              <w14:schemeClr w14:val="tx1"/>
            </w14:solidFill>
          </w14:textFill>
        </w:rPr>
        <w:t xml:space="preserve"> </w:t>
      </w:r>
    </w:p>
    <w:p w14:paraId="7D7C54B4">
      <w:pPr>
        <w:jc w:val="center"/>
        <w:outlineLvl w:val="9"/>
        <w:rPr>
          <w:rFonts w:hint="eastAsia" w:ascii="仿宋" w:hAnsi="仿宋" w:eastAsia="仿宋" w:cs="仿宋"/>
          <w:b/>
          <w:color w:val="000000" w:themeColor="text1"/>
          <w:sz w:val="24"/>
          <w:szCs w:val="24"/>
          <w14:textFill>
            <w14:solidFill>
              <w14:schemeClr w14:val="tx1"/>
            </w14:solidFill>
          </w14:textFill>
        </w:rPr>
      </w:pPr>
    </w:p>
    <w:p w14:paraId="51B2F73D">
      <w:pPr>
        <w:autoSpaceDE w:val="0"/>
        <w:autoSpaceDN w:val="0"/>
        <w:adjustRightInd w:val="0"/>
        <w:spacing w:line="400" w:lineRule="exact"/>
        <w:ind w:right="480" w:firstLine="480" w:firstLineChars="200"/>
        <w:jc w:val="righ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14:paraId="3CEFEAB9">
      <w:pPr>
        <w:numPr>
          <w:ilvl w:val="0"/>
          <w:numId w:val="6"/>
        </w:numPr>
        <w:ind w:firstLine="3012" w:firstLineChars="1000"/>
        <w:jc w:val="both"/>
        <w:outlineLvl w:val="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资格证明文件</w:t>
      </w:r>
    </w:p>
    <w:p w14:paraId="71A0B5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63EF05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（2）法定代表人参加投标时，提供本人身份证复印件；授权代表参加投标时，提供法定代表人授权委托书、法定代表人和被授权人身份证复印件；</w:t>
      </w:r>
    </w:p>
    <w:p w14:paraId="477238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（3）供应商须具备建设行政主管部门颁发的工程设计水利行业乙级(含乙级)以上资质或工程设计水利行业城市防洪专业乙级(含乙级)以上资质，并在人员、设备、资金等方面具备相应能力；</w:t>
      </w:r>
    </w:p>
    <w:p w14:paraId="7FEB7F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4）财务状况报告：提供2024年度财务审计报告(成立时间至提交投标文件截止时间不足1年的可提供成立后任意时段的资产负债表），或提交投标文件截止时间近三个月内或其基本存款账户开户银行出具的资信证明及基本存款账户开户许可证（基本账户信息表）；</w:t>
      </w:r>
    </w:p>
    <w:p w14:paraId="6D5678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（5）社会保障资金缴纳证明：自2025年1月1日以来已缴存的至少1个月的社会保障资金缴存单据或社保机构开具的社会保险参保缴费情况证明。依法不需要缴纳社会保障资金的供应商应提供相关文件证明；</w:t>
      </w:r>
    </w:p>
    <w:p w14:paraId="30607B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（6）税收缴纳证明：自2025年1月1日以来不少于1个月的完税证明（任意税种）；依法免税的供应商应提供相关文件证明；</w:t>
      </w:r>
    </w:p>
    <w:p w14:paraId="63D1E7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7）参加本次政府采购活动前三年内在经营活动中没有重大违纪，以及未被列入失信被执行人、重大税收违法案件当事人名单（或重大税收违法失信主体名单）、政府采购严重违法失信行为记录名单的书面声明；</w:t>
      </w:r>
    </w:p>
    <w:p w14:paraId="0F4856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264B2C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32"/>
          <w:lang w:val="en-US" w:eastAsia="zh-CN"/>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119D439C">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000000" w:themeColor="text1"/>
          <w:sz w:val="24"/>
          <w14:textFill>
            <w14:solidFill>
              <w14:schemeClr w14:val="tx1"/>
            </w14:solidFill>
          </w14:textFill>
        </w:rPr>
      </w:pPr>
    </w:p>
    <w:p w14:paraId="193DB6DE">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注：以上要求供应商提供的资格证明文件，除要求提供原件的，其他均为加盖供应商公章的复印件并且必须清晰可辨。</w:t>
      </w:r>
    </w:p>
    <w:p w14:paraId="2F5320E5">
      <w:pPr>
        <w:spacing w:line="360" w:lineRule="auto"/>
        <w:jc w:val="left"/>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附</w:t>
      </w:r>
      <w:r>
        <w:rPr>
          <w:rFonts w:hint="eastAsia" w:ascii="仿宋" w:hAnsi="仿宋" w:eastAsia="仿宋" w:cs="仿宋"/>
          <w:b/>
          <w:color w:val="000000" w:themeColor="text1"/>
          <w:sz w:val="36"/>
          <w:szCs w:val="36"/>
          <w14:textFill>
            <w14:solidFill>
              <w14:schemeClr w14:val="tx1"/>
            </w14:solidFill>
          </w14:textFill>
        </w:rPr>
        <w:t>：</w:t>
      </w:r>
    </w:p>
    <w:p w14:paraId="2669D205">
      <w:pPr>
        <w:spacing w:line="360" w:lineRule="auto"/>
        <w:ind w:left="1"/>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供应商无重大违法记录的书面声明</w:t>
      </w:r>
    </w:p>
    <w:p w14:paraId="19828948">
      <w:pPr>
        <w:spacing w:line="360" w:lineRule="auto"/>
        <w:rPr>
          <w:rFonts w:hint="eastAsia" w:ascii="仿宋" w:hAnsi="仿宋" w:eastAsia="仿宋" w:cs="仿宋"/>
          <w:b/>
          <w:color w:val="000000" w:themeColor="text1"/>
          <w:spacing w:val="4"/>
          <w:sz w:val="30"/>
          <w:szCs w:val="30"/>
          <w:u w:val="single"/>
          <w14:textFill>
            <w14:solidFill>
              <w14:schemeClr w14:val="tx1"/>
            </w14:solidFill>
          </w14:textFill>
        </w:rPr>
      </w:pPr>
    </w:p>
    <w:p w14:paraId="7E26D37C">
      <w:pPr>
        <w:spacing w:line="360" w:lineRule="auto"/>
        <w:rPr>
          <w:rFonts w:hint="eastAsia" w:ascii="仿宋" w:hAnsi="仿宋" w:eastAsia="仿宋" w:cs="仿宋"/>
          <w:color w:val="000000" w:themeColor="text1"/>
          <w:spacing w:val="4"/>
          <w:sz w:val="24"/>
          <w:u w:val="single"/>
          <w14:textFill>
            <w14:solidFill>
              <w14:schemeClr w14:val="tx1"/>
            </w14:solidFill>
          </w14:textFill>
        </w:rPr>
      </w:pPr>
      <w:r>
        <w:rPr>
          <w:rFonts w:hint="eastAsia" w:ascii="仿宋" w:hAnsi="仿宋" w:eastAsia="仿宋" w:cs="仿宋"/>
          <w:color w:val="000000" w:themeColor="text1"/>
          <w:spacing w:val="4"/>
          <w:sz w:val="24"/>
          <w:u w:val="single"/>
          <w14:textFill>
            <w14:solidFill>
              <w14:schemeClr w14:val="tx1"/>
            </w14:solidFill>
          </w14:textFill>
        </w:rPr>
        <w:t xml:space="preserve">致：（采购人名称）  </w:t>
      </w:r>
    </w:p>
    <w:p w14:paraId="4EA973AF">
      <w:pPr>
        <w:spacing w:before="312" w:beforeLines="100" w:after="156" w:afterLines="50" w:line="360" w:lineRule="auto"/>
        <w:ind w:firstLine="170"/>
        <w:rPr>
          <w:rFonts w:hint="eastAsia" w:ascii="仿宋" w:hAnsi="仿宋" w:eastAsia="仿宋" w:cs="仿宋"/>
          <w:color w:val="000000" w:themeColor="text1"/>
          <w:spacing w:val="4"/>
          <w:sz w:val="24"/>
          <w14:textFill>
            <w14:solidFill>
              <w14:schemeClr w14:val="tx1"/>
            </w14:solidFill>
          </w14:textFill>
        </w:rPr>
      </w:pPr>
      <w:r>
        <w:rPr>
          <w:rFonts w:hint="eastAsia" w:ascii="仿宋" w:hAnsi="仿宋" w:eastAsia="仿宋" w:cs="仿宋"/>
          <w:color w:val="000000" w:themeColor="text1"/>
          <w:spacing w:val="4"/>
          <w:sz w:val="24"/>
          <w14:textFill>
            <w14:solidFill>
              <w14:schemeClr w14:val="tx1"/>
            </w14:solidFill>
          </w14:textFill>
        </w:rPr>
        <w:t xml:space="preserve"> （————公司）为在中华人民共和国境内合法注册并经营的机构。在此郑重声明，我公司在参与本次政府采购活动近3年内</w:t>
      </w:r>
      <w:r>
        <w:rPr>
          <w:rFonts w:hint="eastAsia" w:ascii="仿宋" w:hAnsi="仿宋" w:eastAsia="仿宋" w:cs="仿宋"/>
          <w:color w:val="000000" w:themeColor="text1"/>
          <w:sz w:val="24"/>
          <w14:textFill>
            <w14:solidFill>
              <w14:schemeClr w14:val="tx1"/>
            </w14:solidFill>
          </w14:textFill>
        </w:rPr>
        <w:t>（20</w:t>
      </w:r>
      <w:r>
        <w:rPr>
          <w:rFonts w:hint="eastAsia" w:ascii="仿宋" w:hAnsi="仿宋" w:eastAsia="仿宋" w:cs="仿宋"/>
          <w:color w:val="000000" w:themeColor="text1"/>
          <w:sz w:val="24"/>
          <w:lang w:val="en-US" w:eastAsia="zh-CN"/>
          <w14:textFill>
            <w14:solidFill>
              <w14:schemeClr w14:val="tx1"/>
            </w14:solidFill>
          </w14:textFill>
        </w:rPr>
        <w:t>22</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月至今）</w:t>
      </w:r>
      <w:r>
        <w:rPr>
          <w:rFonts w:hint="eastAsia" w:ascii="仿宋" w:hAnsi="仿宋" w:eastAsia="仿宋" w:cs="仿宋"/>
          <w:color w:val="000000" w:themeColor="text1"/>
          <w:spacing w:val="4"/>
          <w:sz w:val="24"/>
          <w14:textFill>
            <w14:solidFill>
              <w14:schemeClr w14:val="tx1"/>
            </w14:solidFill>
          </w14:textFill>
        </w:rPr>
        <w:t>在经营活动中没有重大违法记录。</w:t>
      </w:r>
    </w:p>
    <w:p w14:paraId="14539C96">
      <w:pPr>
        <w:spacing w:before="312" w:beforeLines="100" w:after="156" w:afterLines="50" w:line="360" w:lineRule="auto"/>
        <w:ind w:firstLine="170"/>
        <w:rPr>
          <w:rFonts w:hint="eastAsia" w:ascii="仿宋" w:hAnsi="仿宋" w:eastAsia="仿宋" w:cs="仿宋"/>
          <w:color w:val="000000" w:themeColor="text1"/>
          <w:spacing w:val="4"/>
          <w:sz w:val="24"/>
          <w14:textFill>
            <w14:solidFill>
              <w14:schemeClr w14:val="tx1"/>
            </w14:solidFill>
          </w14:textFill>
        </w:rPr>
      </w:pPr>
    </w:p>
    <w:p w14:paraId="7A9FBDA1">
      <w:pPr>
        <w:spacing w:before="312" w:beforeLines="100" w:after="156" w:afterLines="50" w:line="360" w:lineRule="auto"/>
        <w:rPr>
          <w:rFonts w:hint="eastAsia" w:ascii="仿宋" w:hAnsi="仿宋" w:eastAsia="仿宋" w:cs="仿宋"/>
          <w:color w:val="000000" w:themeColor="text1"/>
          <w:spacing w:val="4"/>
          <w:sz w:val="24"/>
          <w14:textFill>
            <w14:solidFill>
              <w14:schemeClr w14:val="tx1"/>
            </w14:solidFill>
          </w14:textFill>
        </w:rPr>
      </w:pPr>
    </w:p>
    <w:p w14:paraId="313611E3">
      <w:pPr>
        <w:spacing w:line="360" w:lineRule="auto"/>
        <w:jc w:val="left"/>
        <w:rPr>
          <w:rFonts w:hint="eastAsia" w:ascii="仿宋" w:hAnsi="仿宋" w:eastAsia="仿宋" w:cs="仿宋"/>
          <w:color w:val="000000" w:themeColor="text1"/>
          <w:spacing w:val="14"/>
          <w:kern w:val="0"/>
          <w:sz w:val="24"/>
          <w14:textFill>
            <w14:solidFill>
              <w14:schemeClr w14:val="tx1"/>
            </w14:solidFill>
          </w14:textFill>
        </w:rPr>
      </w:pPr>
      <w:r>
        <w:rPr>
          <w:rFonts w:hint="eastAsia" w:ascii="仿宋" w:hAnsi="仿宋" w:eastAsia="仿宋" w:cs="仿宋"/>
          <w:color w:val="000000" w:themeColor="text1"/>
          <w:spacing w:val="4"/>
          <w:sz w:val="24"/>
          <w14:textFill>
            <w14:solidFill>
              <w14:schemeClr w14:val="tx1"/>
            </w14:solidFill>
          </w14:textFill>
        </w:rPr>
        <w:t>供应商名称（盖章）：</w:t>
      </w:r>
    </w:p>
    <w:p w14:paraId="2FF2AFFF">
      <w:pPr>
        <w:spacing w:line="360" w:lineRule="auto"/>
        <w:jc w:val="left"/>
        <w:rPr>
          <w:rFonts w:hint="eastAsia" w:ascii="仿宋" w:hAnsi="仿宋" w:eastAsia="仿宋" w:cs="仿宋"/>
          <w:color w:val="000000" w:themeColor="text1"/>
          <w:spacing w:val="4"/>
          <w:sz w:val="24"/>
          <w14:textFill>
            <w14:solidFill>
              <w14:schemeClr w14:val="tx1"/>
            </w14:solidFill>
          </w14:textFill>
        </w:rPr>
      </w:pPr>
      <w:r>
        <w:rPr>
          <w:rFonts w:hint="eastAsia" w:ascii="仿宋" w:hAnsi="仿宋" w:eastAsia="仿宋" w:cs="仿宋"/>
          <w:color w:val="000000" w:themeColor="text1"/>
          <w:spacing w:val="4"/>
          <w:sz w:val="24"/>
          <w14:textFill>
            <w14:solidFill>
              <w14:schemeClr w14:val="tx1"/>
            </w14:solidFill>
          </w14:textFill>
        </w:rPr>
        <w:t>法定代表人或其授权代表（签字或盖章）：</w:t>
      </w:r>
    </w:p>
    <w:p w14:paraId="00503E8B">
      <w:pPr>
        <w:spacing w:line="360" w:lineRule="auto"/>
        <w:ind w:left="1"/>
        <w:rPr>
          <w:rFonts w:hint="eastAsia" w:ascii="仿宋" w:hAnsi="仿宋" w:eastAsia="仿宋" w:cs="仿宋"/>
          <w:color w:val="000000" w:themeColor="text1"/>
          <w:spacing w:val="4"/>
          <w:sz w:val="24"/>
          <w14:textFill>
            <w14:solidFill>
              <w14:schemeClr w14:val="tx1"/>
            </w14:solidFill>
          </w14:textFill>
        </w:rPr>
      </w:pPr>
      <w:r>
        <w:rPr>
          <w:rFonts w:hint="eastAsia" w:ascii="仿宋" w:hAnsi="仿宋" w:eastAsia="仿宋" w:cs="仿宋"/>
          <w:color w:val="000000" w:themeColor="text1"/>
          <w:spacing w:val="4"/>
          <w:sz w:val="24"/>
          <w14:textFill>
            <w14:solidFill>
              <w14:schemeClr w14:val="tx1"/>
            </w14:solidFill>
          </w14:textFill>
        </w:rPr>
        <w:t>日期：    年    月    日</w:t>
      </w:r>
    </w:p>
    <w:p w14:paraId="1B216094">
      <w:pPr>
        <w:jc w:val="center"/>
        <w:outlineLvl w:val="9"/>
        <w:rPr>
          <w:rFonts w:hint="eastAsia" w:ascii="仿宋" w:hAnsi="仿宋" w:eastAsia="仿宋" w:cs="仿宋"/>
          <w:b/>
          <w:color w:val="000000" w:themeColor="text1"/>
          <w:sz w:val="30"/>
          <w:szCs w:val="30"/>
          <w:lang w:val="en-US" w:eastAsia="zh-CN"/>
          <w14:textFill>
            <w14:solidFill>
              <w14:schemeClr w14:val="tx1"/>
            </w14:solidFill>
          </w14:textFill>
        </w:rPr>
      </w:pPr>
    </w:p>
    <w:p w14:paraId="6168C063">
      <w:pPr>
        <w:jc w:val="center"/>
        <w:outlineLvl w:val="9"/>
        <w:rPr>
          <w:rFonts w:hint="eastAsia" w:ascii="仿宋" w:hAnsi="仿宋" w:eastAsia="仿宋" w:cs="仿宋"/>
          <w:b/>
          <w:color w:val="000000" w:themeColor="text1"/>
          <w:sz w:val="30"/>
          <w:szCs w:val="30"/>
          <w:lang w:val="en-US" w:eastAsia="zh-CN"/>
          <w14:textFill>
            <w14:solidFill>
              <w14:schemeClr w14:val="tx1"/>
            </w14:solidFill>
          </w14:textFill>
        </w:rPr>
      </w:pPr>
    </w:p>
    <w:p w14:paraId="74284F20">
      <w:pPr>
        <w:jc w:val="center"/>
        <w:outlineLvl w:val="9"/>
        <w:rPr>
          <w:rFonts w:hint="eastAsia" w:ascii="仿宋" w:hAnsi="仿宋" w:eastAsia="仿宋" w:cs="仿宋"/>
          <w:b/>
          <w:color w:val="000000" w:themeColor="text1"/>
          <w:sz w:val="30"/>
          <w:szCs w:val="30"/>
          <w:lang w:val="en-US" w:eastAsia="zh-CN"/>
          <w14:textFill>
            <w14:solidFill>
              <w14:schemeClr w14:val="tx1"/>
            </w14:solidFill>
          </w14:textFill>
        </w:rPr>
      </w:pPr>
    </w:p>
    <w:p w14:paraId="166FAC99">
      <w:pPr>
        <w:jc w:val="center"/>
        <w:outlineLvl w:val="9"/>
        <w:rPr>
          <w:rFonts w:hint="eastAsia" w:ascii="仿宋" w:hAnsi="仿宋" w:eastAsia="仿宋" w:cs="仿宋"/>
          <w:b/>
          <w:color w:val="000000" w:themeColor="text1"/>
          <w:sz w:val="30"/>
          <w:szCs w:val="30"/>
          <w:lang w:val="en-US" w:eastAsia="zh-CN"/>
          <w14:textFill>
            <w14:solidFill>
              <w14:schemeClr w14:val="tx1"/>
            </w14:solidFill>
          </w14:textFill>
        </w:rPr>
      </w:pPr>
    </w:p>
    <w:p w14:paraId="5344CFA1">
      <w:pPr>
        <w:pStyle w:val="13"/>
        <w:rPr>
          <w:rFonts w:hint="eastAsia" w:ascii="仿宋" w:hAnsi="仿宋" w:eastAsia="仿宋" w:cs="仿宋"/>
          <w:b/>
          <w:color w:val="000000" w:themeColor="text1"/>
          <w:sz w:val="30"/>
          <w:szCs w:val="30"/>
          <w:lang w:val="en-US" w:eastAsia="zh-CN"/>
          <w14:textFill>
            <w14:solidFill>
              <w14:schemeClr w14:val="tx1"/>
            </w14:solidFill>
          </w14:textFill>
        </w:rPr>
      </w:pPr>
    </w:p>
    <w:p w14:paraId="4A4537FC">
      <w:pPr>
        <w:rPr>
          <w:rFonts w:hint="eastAsia" w:ascii="仿宋" w:hAnsi="仿宋" w:eastAsia="仿宋" w:cs="仿宋"/>
          <w:b/>
          <w:color w:val="000000" w:themeColor="text1"/>
          <w:sz w:val="30"/>
          <w:szCs w:val="30"/>
          <w:lang w:val="en-US" w:eastAsia="zh-CN"/>
          <w14:textFill>
            <w14:solidFill>
              <w14:schemeClr w14:val="tx1"/>
            </w14:solidFill>
          </w14:textFill>
        </w:rPr>
      </w:pPr>
    </w:p>
    <w:p w14:paraId="3835CAA8">
      <w:pPr>
        <w:pStyle w:val="13"/>
        <w:rPr>
          <w:rFonts w:hint="eastAsia" w:ascii="仿宋" w:hAnsi="仿宋" w:eastAsia="仿宋" w:cs="仿宋"/>
          <w:b/>
          <w:color w:val="000000" w:themeColor="text1"/>
          <w:sz w:val="30"/>
          <w:szCs w:val="30"/>
          <w:lang w:val="en-US" w:eastAsia="zh-CN"/>
          <w14:textFill>
            <w14:solidFill>
              <w14:schemeClr w14:val="tx1"/>
            </w14:solidFill>
          </w14:textFill>
        </w:rPr>
      </w:pPr>
    </w:p>
    <w:p w14:paraId="4EB1DF6F">
      <w:pPr>
        <w:rPr>
          <w:rFonts w:hint="eastAsia" w:ascii="仿宋" w:hAnsi="仿宋" w:eastAsia="仿宋" w:cs="仿宋"/>
          <w:b/>
          <w:color w:val="000000" w:themeColor="text1"/>
          <w:sz w:val="30"/>
          <w:szCs w:val="30"/>
          <w:lang w:val="en-US" w:eastAsia="zh-CN"/>
          <w14:textFill>
            <w14:solidFill>
              <w14:schemeClr w14:val="tx1"/>
            </w14:solidFill>
          </w14:textFill>
        </w:rPr>
      </w:pPr>
    </w:p>
    <w:p w14:paraId="3A8A8013">
      <w:pPr>
        <w:pStyle w:val="13"/>
        <w:rPr>
          <w:rFonts w:hint="eastAsia" w:ascii="仿宋" w:hAnsi="仿宋" w:eastAsia="仿宋" w:cs="仿宋"/>
          <w:b/>
          <w:color w:val="000000" w:themeColor="text1"/>
          <w:sz w:val="30"/>
          <w:szCs w:val="30"/>
          <w:lang w:val="en-US" w:eastAsia="zh-CN"/>
          <w14:textFill>
            <w14:solidFill>
              <w14:schemeClr w14:val="tx1"/>
            </w14:solidFill>
          </w14:textFill>
        </w:rPr>
      </w:pPr>
    </w:p>
    <w:p w14:paraId="2B95DDA2">
      <w:pPr>
        <w:rPr>
          <w:rFonts w:hint="eastAsia" w:ascii="仿宋" w:hAnsi="仿宋" w:eastAsia="仿宋" w:cs="仿宋"/>
          <w:b/>
          <w:color w:val="000000" w:themeColor="text1"/>
          <w:sz w:val="30"/>
          <w:szCs w:val="30"/>
          <w:lang w:val="en-US" w:eastAsia="zh-CN"/>
          <w14:textFill>
            <w14:solidFill>
              <w14:schemeClr w14:val="tx1"/>
            </w14:solidFill>
          </w14:textFill>
        </w:rPr>
      </w:pPr>
    </w:p>
    <w:p w14:paraId="06DD3265">
      <w:pPr>
        <w:pStyle w:val="13"/>
        <w:rPr>
          <w:rFonts w:hint="eastAsia" w:ascii="仿宋" w:hAnsi="仿宋" w:eastAsia="仿宋" w:cs="仿宋"/>
          <w:color w:val="000000" w:themeColor="text1"/>
          <w:lang w:val="en-US" w:eastAsia="zh-CN"/>
          <w14:textFill>
            <w14:solidFill>
              <w14:schemeClr w14:val="tx1"/>
            </w14:solidFill>
          </w14:textFill>
        </w:rPr>
      </w:pPr>
    </w:p>
    <w:p w14:paraId="7D03A5D0">
      <w:pPr>
        <w:rPr>
          <w:rFonts w:hint="eastAsia"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br w:type="page"/>
      </w:r>
    </w:p>
    <w:p w14:paraId="72419A2D">
      <w:pPr>
        <w:jc w:val="both"/>
        <w:outlineLvl w:val="9"/>
        <w:rPr>
          <w:rFonts w:hint="eastAsia"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t>附：</w:t>
      </w:r>
    </w:p>
    <w:p w14:paraId="570411A0">
      <w:pPr>
        <w:ind w:firstLine="1687" w:firstLineChars="6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具备履行合同所必需的设备和专业技术能力承诺书</w:t>
      </w:r>
    </w:p>
    <w:p w14:paraId="45321984">
      <w:pPr>
        <w:ind w:firstLine="480"/>
        <w:rPr>
          <w:rFonts w:hint="eastAsia" w:ascii="仿宋" w:hAnsi="仿宋" w:eastAsia="仿宋" w:cs="仿宋"/>
          <w:color w:val="000000" w:themeColor="text1"/>
          <w:kern w:val="0"/>
          <w:sz w:val="28"/>
          <w:szCs w:val="28"/>
          <w:highlight w:val="none"/>
          <w14:textFill>
            <w14:solidFill>
              <w14:schemeClr w14:val="tx1"/>
            </w14:solidFill>
          </w14:textFill>
        </w:rPr>
      </w:pPr>
    </w:p>
    <w:p w14:paraId="15AC02F1">
      <w:pPr>
        <w:pStyle w:val="6"/>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51AF7E9E">
      <w:pPr>
        <w:ind w:firstLine="48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4F8D2FAC">
      <w:pPr>
        <w:spacing w:line="360" w:lineRule="auto"/>
        <w:rPr>
          <w:rFonts w:hint="eastAsia" w:ascii="仿宋" w:hAnsi="仿宋" w:eastAsia="仿宋" w:cs="仿宋"/>
          <w:color w:val="000000" w:themeColor="text1"/>
          <w:spacing w:val="4"/>
          <w:sz w:val="24"/>
          <w:u w:val="single"/>
          <w14:textFill>
            <w14:solidFill>
              <w14:schemeClr w14:val="tx1"/>
            </w14:solidFill>
          </w14:textFill>
        </w:rPr>
      </w:pPr>
      <w:r>
        <w:rPr>
          <w:rFonts w:hint="eastAsia" w:ascii="仿宋" w:hAnsi="仿宋" w:eastAsia="仿宋" w:cs="仿宋"/>
          <w:color w:val="000000" w:themeColor="text1"/>
          <w:spacing w:val="4"/>
          <w:sz w:val="24"/>
          <w:u w:val="single"/>
          <w14:textFill>
            <w14:solidFill>
              <w14:schemeClr w14:val="tx1"/>
            </w14:solidFill>
          </w14:textFill>
        </w:rPr>
        <w:t xml:space="preserve">致：（采购人名称）  </w:t>
      </w:r>
    </w:p>
    <w:p w14:paraId="20C88BDA">
      <w:pPr>
        <w:ind w:firstLine="48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601E7C39">
      <w:pPr>
        <w:ind w:firstLine="48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6C8E4DB4">
      <w:pPr>
        <w:ind w:firstLine="48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t>我公司</w:t>
      </w:r>
      <w:r>
        <w:rPr>
          <w:rFonts w:hint="eastAsia" w:ascii="仿宋" w:hAnsi="仿宋" w:eastAsia="仿宋" w:cs="仿宋"/>
          <w:color w:val="000000" w:themeColor="text1"/>
          <w:spacing w:val="4"/>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t>承诺具备履行合同所必需的设备和专业技术能力。</w:t>
      </w:r>
    </w:p>
    <w:p w14:paraId="138FA12D">
      <w:pPr>
        <w:ind w:firstLine="48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1B9BFE33">
      <w:pPr>
        <w:ind w:firstLine="48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10C40444">
      <w:pPr>
        <w:ind w:firstLine="48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69FE501D">
      <w:pPr>
        <w:spacing w:before="120" w:after="120" w:line="360" w:lineRule="auto"/>
        <w:ind w:firstLine="496" w:firstLineChars="20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2BB65DFE">
      <w:pPr>
        <w:spacing w:before="120" w:after="120" w:line="360" w:lineRule="auto"/>
        <w:ind w:firstLine="496" w:firstLineChars="20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t xml:space="preserve">供应商名称（公章）： </w:t>
      </w:r>
    </w:p>
    <w:p w14:paraId="5A3725DD">
      <w:pPr>
        <w:spacing w:before="120" w:after="120" w:line="360" w:lineRule="auto"/>
        <w:ind w:firstLine="496" w:firstLineChars="20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t>法定代表人或其授权代表（签字或加盖人名章）：</w:t>
      </w:r>
    </w:p>
    <w:p w14:paraId="55AE50F8">
      <w:pPr>
        <w:spacing w:before="120" w:after="120" w:line="360" w:lineRule="auto"/>
        <w:ind w:firstLine="496" w:firstLineChars="200"/>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t>日    期：年    月     日</w:t>
      </w:r>
    </w:p>
    <w:p w14:paraId="48D615D1">
      <w:pPr>
        <w:jc w:val="center"/>
        <w:outlineLvl w:val="9"/>
        <w:rPr>
          <w:rFonts w:hint="eastAsia" w:ascii="仿宋" w:hAnsi="仿宋" w:eastAsia="仿宋" w:cs="仿宋"/>
          <w:color w:val="000000" w:themeColor="text1"/>
          <w:spacing w:val="4"/>
          <w:kern w:val="2"/>
          <w:sz w:val="24"/>
          <w:szCs w:val="24"/>
          <w:lang w:val="en-US" w:eastAsia="zh-CN" w:bidi="ar-SA"/>
          <w14:textFill>
            <w14:solidFill>
              <w14:schemeClr w14:val="tx1"/>
            </w14:solidFill>
          </w14:textFill>
        </w:rPr>
      </w:pPr>
    </w:p>
    <w:p w14:paraId="6626D9DB">
      <w:pPr>
        <w:jc w:val="center"/>
        <w:outlineLvl w:val="9"/>
        <w:rPr>
          <w:rFonts w:hint="eastAsia" w:ascii="仿宋" w:hAnsi="仿宋" w:eastAsia="仿宋" w:cs="仿宋"/>
          <w:b/>
          <w:color w:val="000000" w:themeColor="text1"/>
          <w:sz w:val="30"/>
          <w:szCs w:val="30"/>
          <w:lang w:val="en-US" w:eastAsia="zh-CN"/>
          <w14:textFill>
            <w14:solidFill>
              <w14:schemeClr w14:val="tx1"/>
            </w14:solidFill>
          </w14:textFill>
        </w:rPr>
      </w:pPr>
    </w:p>
    <w:p w14:paraId="7E334178">
      <w:pPr>
        <w:jc w:val="center"/>
        <w:outlineLvl w:val="9"/>
        <w:rPr>
          <w:rFonts w:hint="eastAsia" w:ascii="仿宋" w:hAnsi="仿宋" w:eastAsia="仿宋" w:cs="仿宋"/>
          <w:b/>
          <w:color w:val="000000" w:themeColor="text1"/>
          <w:sz w:val="30"/>
          <w:szCs w:val="30"/>
          <w:lang w:val="en-US" w:eastAsia="zh-CN"/>
          <w14:textFill>
            <w14:solidFill>
              <w14:schemeClr w14:val="tx1"/>
            </w14:solidFill>
          </w14:textFill>
        </w:rPr>
      </w:pPr>
    </w:p>
    <w:p w14:paraId="16048E6B">
      <w:pPr>
        <w:jc w:val="center"/>
        <w:outlineLvl w:val="9"/>
        <w:rPr>
          <w:rFonts w:hint="eastAsia" w:ascii="仿宋" w:hAnsi="仿宋" w:eastAsia="仿宋" w:cs="仿宋"/>
          <w:b/>
          <w:color w:val="000000" w:themeColor="text1"/>
          <w:sz w:val="30"/>
          <w:szCs w:val="30"/>
          <w:lang w:val="en-US" w:eastAsia="zh-CN"/>
          <w14:textFill>
            <w14:solidFill>
              <w14:schemeClr w14:val="tx1"/>
            </w14:solidFill>
          </w14:textFill>
        </w:rPr>
      </w:pPr>
    </w:p>
    <w:p w14:paraId="3BA64867">
      <w:pPr>
        <w:pStyle w:val="6"/>
        <w:rPr>
          <w:rFonts w:hint="eastAsia" w:ascii="仿宋" w:hAnsi="仿宋" w:eastAsia="仿宋" w:cs="仿宋"/>
          <w:color w:val="000000" w:themeColor="text1"/>
          <w:lang w:val="en-US" w:eastAsia="zh-CN"/>
          <w14:textFill>
            <w14:solidFill>
              <w14:schemeClr w14:val="tx1"/>
            </w14:solidFill>
          </w14:textFill>
        </w:rPr>
      </w:pPr>
    </w:p>
    <w:p w14:paraId="6415922B">
      <w:pPr>
        <w:rPr>
          <w:rFonts w:hint="eastAsia" w:ascii="仿宋" w:hAnsi="仿宋" w:eastAsia="仿宋" w:cs="仿宋"/>
          <w:color w:val="000000" w:themeColor="text1"/>
          <w:lang w:val="en-US" w:eastAsia="zh-CN"/>
          <w14:textFill>
            <w14:solidFill>
              <w14:schemeClr w14:val="tx1"/>
            </w14:solidFill>
          </w14:textFill>
        </w:rPr>
      </w:pPr>
    </w:p>
    <w:p w14:paraId="42E02FDD">
      <w:pPr>
        <w:rPr>
          <w:rFonts w:hint="eastAsia" w:ascii="仿宋" w:hAnsi="仿宋" w:eastAsia="仿宋" w:cs="仿宋"/>
          <w:color w:val="000000" w:themeColor="text1"/>
          <w:lang w:val="en-US" w:eastAsia="zh-CN"/>
          <w14:textFill>
            <w14:solidFill>
              <w14:schemeClr w14:val="tx1"/>
            </w14:solidFill>
          </w14:textFill>
        </w:rPr>
      </w:pPr>
    </w:p>
    <w:p w14:paraId="7ECCB06A">
      <w:pPr>
        <w:pStyle w:val="3"/>
        <w:rPr>
          <w:rFonts w:hint="eastAsia" w:ascii="仿宋" w:hAnsi="仿宋" w:eastAsia="仿宋" w:cs="仿宋"/>
          <w:color w:val="000000" w:themeColor="text1"/>
          <w:lang w:val="en-US" w:eastAsia="zh-CN"/>
          <w14:textFill>
            <w14:solidFill>
              <w14:schemeClr w14:val="tx1"/>
            </w14:solidFill>
          </w14:textFill>
        </w:rPr>
      </w:pPr>
    </w:p>
    <w:p w14:paraId="4B87A233">
      <w:pPr>
        <w:rPr>
          <w:rFonts w:hint="eastAsia" w:ascii="仿宋" w:hAnsi="仿宋" w:eastAsia="仿宋" w:cs="仿宋"/>
          <w:color w:val="000000" w:themeColor="text1"/>
          <w:lang w:val="en-US" w:eastAsia="zh-CN"/>
          <w14:textFill>
            <w14:solidFill>
              <w14:schemeClr w14:val="tx1"/>
            </w14:solidFill>
          </w14:textFill>
        </w:rPr>
      </w:pPr>
    </w:p>
    <w:p w14:paraId="42E0C3E1">
      <w:pPr>
        <w:pStyle w:val="13"/>
        <w:rPr>
          <w:rFonts w:hint="eastAsia" w:ascii="仿宋" w:hAnsi="仿宋" w:eastAsia="仿宋" w:cs="仿宋"/>
          <w:color w:val="000000" w:themeColor="text1"/>
          <w:lang w:val="en-US" w:eastAsia="zh-CN"/>
          <w14:textFill>
            <w14:solidFill>
              <w14:schemeClr w14:val="tx1"/>
            </w14:solidFill>
          </w14:textFill>
        </w:rPr>
      </w:pPr>
    </w:p>
    <w:p w14:paraId="11BD4656">
      <w:pPr>
        <w:rPr>
          <w:rFonts w:hint="eastAsia" w:ascii="仿宋" w:hAnsi="仿宋" w:eastAsia="仿宋" w:cs="仿宋"/>
          <w:color w:val="000000" w:themeColor="text1"/>
          <w:lang w:val="en-US" w:eastAsia="zh-CN"/>
          <w14:textFill>
            <w14:solidFill>
              <w14:schemeClr w14:val="tx1"/>
            </w14:solidFill>
          </w14:textFill>
        </w:rPr>
      </w:pPr>
    </w:p>
    <w:p w14:paraId="547C94B6">
      <w:pPr>
        <w:pStyle w:val="13"/>
        <w:rPr>
          <w:rFonts w:hint="eastAsia" w:ascii="仿宋" w:hAnsi="仿宋" w:eastAsia="仿宋" w:cs="仿宋"/>
          <w:color w:val="000000" w:themeColor="text1"/>
          <w:lang w:val="en-US" w:eastAsia="zh-CN"/>
          <w14:textFill>
            <w14:solidFill>
              <w14:schemeClr w14:val="tx1"/>
            </w14:solidFill>
          </w14:textFill>
        </w:rPr>
      </w:pPr>
    </w:p>
    <w:p w14:paraId="6E601EAD">
      <w:pPr>
        <w:rPr>
          <w:rFonts w:hint="eastAsia" w:ascii="仿宋" w:hAnsi="仿宋" w:eastAsia="仿宋" w:cs="仿宋"/>
          <w:color w:val="000000" w:themeColor="text1"/>
          <w:lang w:val="en-US" w:eastAsia="zh-CN"/>
          <w14:textFill>
            <w14:solidFill>
              <w14:schemeClr w14:val="tx1"/>
            </w14:solidFill>
          </w14:textFill>
        </w:rPr>
      </w:pPr>
    </w:p>
    <w:p w14:paraId="1EA088E0">
      <w:pPr>
        <w:jc w:val="center"/>
        <w:outlineLvl w:val="9"/>
        <w:rPr>
          <w:rFonts w:hint="eastAsia" w:ascii="仿宋" w:hAnsi="仿宋" w:eastAsia="仿宋" w:cs="仿宋"/>
          <w:b/>
          <w:color w:val="000000" w:themeColor="text1"/>
          <w:sz w:val="30"/>
          <w:szCs w:val="30"/>
          <w:lang w:val="en-US" w:eastAsia="zh-CN"/>
          <w14:textFill>
            <w14:solidFill>
              <w14:schemeClr w14:val="tx1"/>
            </w14:solidFill>
          </w14:textFill>
        </w:rPr>
      </w:pPr>
    </w:p>
    <w:p w14:paraId="37006AEA">
      <w:pPr>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br w:type="page"/>
      </w:r>
    </w:p>
    <w:p w14:paraId="70C06B9A">
      <w:pPr>
        <w:spacing w:before="61" w:line="222" w:lineRule="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t>附：</w:t>
      </w:r>
      <w:r>
        <w:rPr>
          <w:rFonts w:hint="eastAsia" w:ascii="仿宋" w:hAnsi="仿宋" w:eastAsia="仿宋" w:cs="仿宋"/>
          <w:b/>
          <w:color w:val="000000" w:themeColor="text1"/>
          <w:sz w:val="24"/>
          <w:szCs w:val="24"/>
          <w:lang w:val="en-US" w:eastAsia="zh-CN"/>
          <w14:textFill>
            <w14:solidFill>
              <w14:schemeClr w14:val="tx1"/>
            </w14:solidFill>
          </w14:textFill>
        </w:rPr>
        <w:t xml:space="preserve">                 </w:t>
      </w:r>
    </w:p>
    <w:p w14:paraId="0C633886">
      <w:pPr>
        <w:spacing w:before="61" w:line="222" w:lineRule="auto"/>
        <w:jc w:val="center"/>
        <w:rPr>
          <w:rFonts w:ascii="仿宋" w:hAnsi="仿宋" w:eastAsia="仿宋" w:cs="仿宋"/>
          <w:sz w:val="30"/>
          <w:szCs w:val="30"/>
        </w:rPr>
      </w:pPr>
      <w:r>
        <w:rPr>
          <w:rFonts w:ascii="仿宋" w:hAnsi="仿宋" w:eastAsia="仿宋" w:cs="仿宋"/>
          <w:b/>
          <w:bCs/>
          <w:spacing w:val="-7"/>
          <w:sz w:val="30"/>
          <w:szCs w:val="30"/>
        </w:rPr>
        <w:t>中小企业声明函（工程、服务）</w:t>
      </w:r>
    </w:p>
    <w:p w14:paraId="39535885">
      <w:pPr>
        <w:pStyle w:val="6"/>
        <w:spacing w:line="469" w:lineRule="auto"/>
      </w:pPr>
    </w:p>
    <w:p w14:paraId="6AE230AB">
      <w:pPr>
        <w:spacing w:before="78" w:line="370" w:lineRule="auto"/>
        <w:ind w:left="16" w:firstLine="480"/>
        <w:jc w:val="both"/>
        <w:rPr>
          <w:rFonts w:ascii="仿宋" w:hAnsi="仿宋" w:eastAsia="仿宋" w:cs="仿宋"/>
          <w:sz w:val="24"/>
          <w:szCs w:val="24"/>
        </w:rPr>
      </w:pPr>
      <w:r>
        <w:rPr>
          <w:rFonts w:ascii="仿宋" w:hAnsi="仿宋" w:eastAsia="仿宋" w:cs="仿宋"/>
          <w:spacing w:val="-1"/>
          <w:sz w:val="24"/>
          <w:szCs w:val="24"/>
        </w:rPr>
        <w:t>本公司郑重声明，根据《政府采购促进中小企业发展管理办法》（财库﹝2020﹞46 号）</w:t>
      </w:r>
      <w:r>
        <w:rPr>
          <w:rFonts w:ascii="仿宋" w:hAnsi="仿宋" w:eastAsia="仿宋" w:cs="仿宋"/>
          <w:spacing w:val="1"/>
          <w:sz w:val="24"/>
          <w:szCs w:val="24"/>
        </w:rPr>
        <w:t>的规定，本公司（联合体）参加</w:t>
      </w:r>
      <w:r>
        <w:rPr>
          <w:rFonts w:ascii="仿宋" w:hAnsi="仿宋" w:eastAsia="仿宋" w:cs="仿宋"/>
          <w:spacing w:val="1"/>
          <w:sz w:val="24"/>
          <w:szCs w:val="24"/>
          <w:u w:val="single" w:color="auto"/>
        </w:rPr>
        <w:t>（单位名称）</w:t>
      </w:r>
      <w:r>
        <w:rPr>
          <w:rFonts w:ascii="仿宋" w:hAnsi="仿宋" w:eastAsia="仿宋" w:cs="仿宋"/>
          <w:spacing w:val="1"/>
          <w:sz w:val="24"/>
          <w:szCs w:val="24"/>
        </w:rPr>
        <w:t>的</w:t>
      </w:r>
      <w:r>
        <w:rPr>
          <w:rFonts w:ascii="仿宋" w:hAnsi="仿宋" w:eastAsia="仿宋" w:cs="仿宋"/>
          <w:sz w:val="24"/>
          <w:szCs w:val="24"/>
          <w:u w:val="single" w:color="auto"/>
        </w:rPr>
        <w:t>（项目名称）</w:t>
      </w:r>
      <w:r>
        <w:rPr>
          <w:rFonts w:ascii="仿宋" w:hAnsi="仿宋" w:eastAsia="仿宋" w:cs="仿宋"/>
          <w:sz w:val="24"/>
          <w:szCs w:val="24"/>
        </w:rPr>
        <w:t>采购活动，工程的施工单位全</w:t>
      </w:r>
      <w:r>
        <w:rPr>
          <w:rFonts w:ascii="仿宋" w:hAnsi="仿宋" w:eastAsia="仿宋" w:cs="仿宋"/>
          <w:spacing w:val="1"/>
          <w:sz w:val="24"/>
          <w:szCs w:val="24"/>
        </w:rPr>
        <w:t>部为符合政策要求的中小企业（或者：服务全部</w:t>
      </w:r>
      <w:r>
        <w:rPr>
          <w:rFonts w:ascii="仿宋" w:hAnsi="仿宋" w:eastAsia="仿宋" w:cs="仿宋"/>
          <w:sz w:val="24"/>
          <w:szCs w:val="24"/>
        </w:rPr>
        <w:t>由符合政策要求的中小企业承接）。相关企</w:t>
      </w:r>
      <w:r>
        <w:rPr>
          <w:rFonts w:ascii="仿宋" w:hAnsi="仿宋" w:eastAsia="仿宋" w:cs="仿宋"/>
          <w:spacing w:val="-1"/>
          <w:sz w:val="24"/>
          <w:szCs w:val="24"/>
        </w:rPr>
        <w:t>业（含联合体中的中小企业、签订分包意向协议的中小企业）的具体情况如下：</w:t>
      </w:r>
    </w:p>
    <w:p w14:paraId="713928EC">
      <w:pPr>
        <w:pStyle w:val="6"/>
        <w:spacing w:before="192" w:line="320" w:lineRule="auto"/>
        <w:ind w:left="17" w:right="53" w:firstLine="489"/>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3"/>
          <w:sz w:val="24"/>
          <w:szCs w:val="24"/>
          <w:u w:val="single" w:color="auto"/>
        </w:rPr>
        <w:t xml:space="preserve"> （标的名称</w:t>
      </w:r>
      <w:r>
        <w:rPr>
          <w:rFonts w:ascii="仿宋" w:hAnsi="仿宋" w:eastAsia="仿宋" w:cs="仿宋"/>
          <w:spacing w:val="-10"/>
          <w:sz w:val="24"/>
          <w:szCs w:val="24"/>
          <w:u w:val="single" w:color="auto"/>
        </w:rPr>
        <w:t>）</w:t>
      </w:r>
      <w:r>
        <w:rPr>
          <w:rFonts w:ascii="仿宋" w:hAnsi="仿宋" w:eastAsia="仿宋" w:cs="仿宋"/>
          <w:spacing w:val="34"/>
          <w:sz w:val="24"/>
          <w:szCs w:val="24"/>
        </w:rPr>
        <w:t xml:space="preserve"> </w:t>
      </w:r>
      <w:r>
        <w:rPr>
          <w:rFonts w:ascii="仿宋" w:hAnsi="仿宋" w:eastAsia="仿宋" w:cs="仿宋"/>
          <w:spacing w:val="-10"/>
          <w:sz w:val="24"/>
          <w:szCs w:val="24"/>
        </w:rPr>
        <w:t>，</w:t>
      </w:r>
      <w:r>
        <w:rPr>
          <w:rFonts w:ascii="仿宋" w:hAnsi="仿宋" w:eastAsia="仿宋" w:cs="仿宋"/>
          <w:spacing w:val="-3"/>
          <w:sz w:val="24"/>
          <w:szCs w:val="24"/>
        </w:rPr>
        <w:t>属于</w:t>
      </w:r>
      <w:r>
        <w:rPr>
          <w:rFonts w:ascii="仿宋" w:hAnsi="仿宋" w:eastAsia="仿宋" w:cs="仿宋"/>
          <w:spacing w:val="-3"/>
          <w:sz w:val="24"/>
          <w:szCs w:val="24"/>
          <w:u w:val="single" w:color="auto"/>
        </w:rPr>
        <w:t>（采购文件中明确的所属行业</w:t>
      </w:r>
      <w:r>
        <w:rPr>
          <w:rFonts w:ascii="仿宋" w:hAnsi="仿宋" w:eastAsia="仿宋" w:cs="仿宋"/>
          <w:spacing w:val="-10"/>
          <w:sz w:val="24"/>
          <w:szCs w:val="24"/>
          <w:u w:val="single" w:color="auto"/>
        </w:rPr>
        <w:t>）</w:t>
      </w:r>
      <w:r>
        <w:rPr>
          <w:rFonts w:ascii="仿宋" w:hAnsi="仿宋" w:eastAsia="仿宋" w:cs="仿宋"/>
          <w:spacing w:val="-10"/>
          <w:sz w:val="24"/>
          <w:szCs w:val="24"/>
        </w:rPr>
        <w:t>；</w:t>
      </w:r>
      <w:r>
        <w:rPr>
          <w:rFonts w:ascii="仿宋" w:hAnsi="仿宋" w:eastAsia="仿宋" w:cs="仿宋"/>
          <w:spacing w:val="9"/>
          <w:sz w:val="24"/>
          <w:szCs w:val="24"/>
        </w:rPr>
        <w:t xml:space="preserve"> </w:t>
      </w:r>
      <w:r>
        <w:rPr>
          <w:rFonts w:ascii="仿宋" w:hAnsi="仿宋" w:eastAsia="仿宋" w:cs="仿宋"/>
          <w:spacing w:val="-3"/>
          <w:sz w:val="24"/>
          <w:szCs w:val="24"/>
        </w:rPr>
        <w:t>承建（承接）企业为</w:t>
      </w:r>
      <w:r>
        <w:rPr>
          <w:rFonts w:ascii="仿宋" w:hAnsi="仿宋" w:eastAsia="仿宋" w:cs="仿宋"/>
          <w:spacing w:val="-3"/>
          <w:sz w:val="24"/>
          <w:szCs w:val="24"/>
          <w:u w:val="single" w:color="auto"/>
        </w:rPr>
        <w:t>（企业</w:t>
      </w:r>
      <w:r>
        <w:rPr>
          <w:rFonts w:ascii="仿宋" w:hAnsi="仿宋" w:eastAsia="仿宋" w:cs="仿宋"/>
          <w:spacing w:val="-1"/>
          <w:sz w:val="24"/>
          <w:szCs w:val="24"/>
          <w:u w:val="single" w:color="auto"/>
        </w:rPr>
        <w:t>名称）</w:t>
      </w:r>
      <w:r>
        <w:rPr>
          <w:rFonts w:ascii="仿宋" w:hAnsi="仿宋" w:eastAsia="仿宋" w:cs="仿宋"/>
          <w:spacing w:val="-66"/>
          <w:sz w:val="24"/>
          <w:szCs w:val="24"/>
          <w:u w:val="single" w:color="auto"/>
        </w:rPr>
        <w:t xml:space="preserve"> </w:t>
      </w:r>
      <w:r>
        <w:rPr>
          <w:rFonts w:ascii="仿宋" w:hAnsi="仿宋" w:eastAsia="仿宋" w:cs="仿宋"/>
          <w:spacing w:val="-1"/>
          <w:sz w:val="24"/>
          <w:szCs w:val="24"/>
        </w:rPr>
        <w:t>，从业人员</w:t>
      </w:r>
      <w:r>
        <w:rPr>
          <w:rFonts w:ascii="仿宋" w:hAnsi="仿宋" w:eastAsia="仿宋" w:cs="仿宋"/>
          <w:spacing w:val="-111"/>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人，营业</w:t>
      </w:r>
      <w:r>
        <w:rPr>
          <w:rFonts w:ascii="仿宋" w:hAnsi="仿宋" w:eastAsia="仿宋" w:cs="仿宋"/>
          <w:spacing w:val="-111"/>
          <w:sz w:val="24"/>
          <w:szCs w:val="24"/>
        </w:rPr>
        <w:t xml:space="preserve"> </w:t>
      </w:r>
      <w:r>
        <w:rPr>
          <w:rFonts w:ascii="仿宋" w:hAnsi="仿宋" w:eastAsia="仿宋" w:cs="仿宋"/>
          <w:spacing w:val="-1"/>
          <w:sz w:val="24"/>
          <w:szCs w:val="24"/>
        </w:rPr>
        <w:t>收入为</w:t>
      </w:r>
      <w:r>
        <w:rPr>
          <w:rFonts w:ascii="仿宋" w:hAnsi="仿宋" w:eastAsia="仿宋" w:cs="仿宋"/>
          <w:spacing w:val="-113"/>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万元，资产总额为</w:t>
      </w:r>
      <w:r>
        <w:rPr>
          <w:rFonts w:ascii="仿宋" w:hAnsi="仿宋" w:eastAsia="仿宋" w:cs="仿宋"/>
          <w:spacing w:val="-114"/>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万元</w:t>
      </w:r>
      <w:r>
        <w:rPr>
          <w:spacing w:val="-25"/>
          <w:sz w:val="24"/>
          <w:szCs w:val="24"/>
        </w:rPr>
        <w:t xml:space="preserve"> </w:t>
      </w:r>
      <w:r>
        <w:rPr>
          <w:rFonts w:ascii="仿宋" w:hAnsi="仿宋" w:eastAsia="仿宋" w:cs="仿宋"/>
          <w:spacing w:val="-1"/>
          <w:sz w:val="24"/>
          <w:szCs w:val="24"/>
        </w:rPr>
        <w:t>，属于</w:t>
      </w:r>
      <w:r>
        <w:rPr>
          <w:rFonts w:hint="eastAsia" w:ascii="仿宋" w:hAnsi="仿宋" w:eastAsia="仿宋" w:cs="仿宋"/>
          <w:spacing w:val="-1"/>
          <w:sz w:val="24"/>
          <w:szCs w:val="24"/>
          <w:u w:val="single"/>
          <w:lang w:val="en-US" w:eastAsia="zh-CN"/>
        </w:rPr>
        <w:t xml:space="preserve">    </w:t>
      </w:r>
      <w:r>
        <w:rPr>
          <w:rFonts w:ascii="仿宋" w:hAnsi="仿宋" w:eastAsia="仿宋" w:cs="仿宋"/>
          <w:spacing w:val="-2"/>
          <w:sz w:val="24"/>
          <w:szCs w:val="24"/>
        </w:rPr>
        <w:t>（中型企业、小型企业、微型企业</w:t>
      </w:r>
      <w:r>
        <w:rPr>
          <w:rFonts w:ascii="仿宋" w:hAnsi="仿宋" w:eastAsia="仿宋" w:cs="仿宋"/>
          <w:spacing w:val="6"/>
          <w:sz w:val="24"/>
          <w:szCs w:val="24"/>
        </w:rPr>
        <w:t>）；</w:t>
      </w:r>
    </w:p>
    <w:p w14:paraId="2E8A239B">
      <w:pPr>
        <w:spacing w:before="78" w:line="295" w:lineRule="auto"/>
        <w:ind w:left="17" w:right="60" w:firstLine="474"/>
        <w:rPr>
          <w:rFonts w:ascii="仿宋" w:hAnsi="仿宋" w:eastAsia="仿宋" w:cs="仿宋"/>
          <w:sz w:val="24"/>
          <w:szCs w:val="24"/>
        </w:rPr>
      </w:pPr>
      <w:r>
        <w:rPr>
          <w:rFonts w:ascii="仿宋" w:hAnsi="仿宋" w:eastAsia="仿宋" w:cs="仿宋"/>
          <w:sz w:val="24"/>
          <w:szCs w:val="24"/>
        </w:rPr>
        <w:t xml:space="preserve">2. </w:t>
      </w:r>
      <w:r>
        <w:rPr>
          <w:rFonts w:ascii="仿宋" w:hAnsi="仿宋" w:eastAsia="仿宋" w:cs="仿宋"/>
          <w:sz w:val="24"/>
          <w:szCs w:val="24"/>
          <w:u w:val="single" w:color="auto"/>
        </w:rPr>
        <w:t>（标的名称）</w:t>
      </w:r>
      <w:r>
        <w:rPr>
          <w:rFonts w:ascii="仿宋" w:hAnsi="仿宋" w:eastAsia="仿宋" w:cs="仿宋"/>
          <w:spacing w:val="3"/>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z w:val="24"/>
          <w:szCs w:val="24"/>
        </w:rPr>
        <w:t>，属于</w:t>
      </w:r>
      <w:r>
        <w:rPr>
          <w:rFonts w:ascii="仿宋" w:hAnsi="仿宋" w:eastAsia="仿宋" w:cs="仿宋"/>
          <w:sz w:val="24"/>
          <w:szCs w:val="24"/>
          <w:u w:val="single" w:color="auto"/>
        </w:rPr>
        <w:t>（采购文件中明确的所属行业）</w:t>
      </w:r>
      <w:r>
        <w:rPr>
          <w:rFonts w:ascii="仿宋" w:hAnsi="仿宋" w:eastAsia="仿宋" w:cs="仿宋"/>
          <w:sz w:val="24"/>
          <w:szCs w:val="24"/>
        </w:rPr>
        <w:t>；承</w:t>
      </w:r>
      <w:r>
        <w:rPr>
          <w:rFonts w:ascii="仿宋" w:hAnsi="仿宋" w:eastAsia="仿宋" w:cs="仿宋"/>
          <w:spacing w:val="-1"/>
          <w:sz w:val="24"/>
          <w:szCs w:val="24"/>
        </w:rPr>
        <w:t>建（承接）企业为</w:t>
      </w:r>
      <w:r>
        <w:rPr>
          <w:rFonts w:ascii="仿宋" w:hAnsi="仿宋" w:eastAsia="仿宋" w:cs="仿宋"/>
          <w:spacing w:val="-1"/>
          <w:sz w:val="24"/>
          <w:szCs w:val="24"/>
          <w:u w:val="single" w:color="auto"/>
        </w:rPr>
        <w:t>（企业</w:t>
      </w:r>
      <w:r>
        <w:rPr>
          <w:rFonts w:ascii="仿宋" w:hAnsi="仿宋" w:eastAsia="仿宋" w:cs="仿宋"/>
          <w:spacing w:val="-2"/>
          <w:sz w:val="24"/>
          <w:szCs w:val="24"/>
          <w:u w:val="single" w:color="auto"/>
        </w:rPr>
        <w:t>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w:t>
      </w:r>
      <w:r>
        <w:rPr>
          <w:rFonts w:ascii="仿宋" w:hAnsi="仿宋" w:eastAsia="仿宋" w:cs="仿宋"/>
          <w:spacing w:val="-3"/>
          <w:sz w:val="24"/>
          <w:szCs w:val="24"/>
        </w:rPr>
        <w:t>，属于</w:t>
      </w:r>
      <w:r>
        <w:rPr>
          <w:rFonts w:ascii="仿宋" w:hAnsi="仿宋" w:eastAsia="仿宋" w:cs="仿宋"/>
          <w:sz w:val="24"/>
          <w:szCs w:val="24"/>
          <w:u w:val="single" w:color="auto"/>
        </w:rPr>
        <w:tab/>
      </w:r>
      <w:r>
        <w:rPr>
          <w:rFonts w:hint="eastAsia" w:ascii="仿宋" w:hAnsi="仿宋" w:eastAsia="仿宋" w:cs="仿宋"/>
          <w:sz w:val="24"/>
          <w:szCs w:val="24"/>
          <w:u w:val="single" w:color="auto"/>
          <w:lang w:val="en-US" w:eastAsia="zh-CN"/>
        </w:rPr>
        <w:t xml:space="preserve">  </w:t>
      </w:r>
      <w:r>
        <w:rPr>
          <w:rFonts w:ascii="仿宋" w:hAnsi="仿宋" w:eastAsia="仿宋" w:cs="仿宋"/>
          <w:sz w:val="24"/>
          <w:szCs w:val="24"/>
        </w:rPr>
        <w:t>（中型企业、小型企业、微型企业）；</w:t>
      </w:r>
    </w:p>
    <w:p w14:paraId="223D08CA">
      <w:pPr>
        <w:pStyle w:val="6"/>
        <w:spacing w:line="305" w:lineRule="auto"/>
      </w:pPr>
    </w:p>
    <w:p w14:paraId="344E0C84">
      <w:pPr>
        <w:spacing w:before="78" w:line="383" w:lineRule="exact"/>
        <w:ind w:left="506"/>
        <w:rPr>
          <w:rFonts w:ascii="仿宋" w:hAnsi="仿宋" w:eastAsia="仿宋" w:cs="仿宋"/>
          <w:sz w:val="24"/>
          <w:szCs w:val="24"/>
        </w:rPr>
      </w:pPr>
      <w:r>
        <w:rPr>
          <w:rFonts w:ascii="仿宋" w:hAnsi="仿宋" w:eastAsia="仿宋" w:cs="仿宋"/>
          <w:spacing w:val="-13"/>
          <w:position w:val="3"/>
          <w:sz w:val="24"/>
          <w:szCs w:val="24"/>
        </w:rPr>
        <w:t>……</w:t>
      </w:r>
    </w:p>
    <w:p w14:paraId="00F68884">
      <w:pPr>
        <w:spacing w:before="292" w:line="370" w:lineRule="auto"/>
        <w:ind w:left="17" w:right="60" w:firstLine="503"/>
        <w:rPr>
          <w:rFonts w:ascii="仿宋" w:hAnsi="仿宋" w:eastAsia="仿宋" w:cs="仿宋"/>
          <w:sz w:val="24"/>
          <w:szCs w:val="24"/>
        </w:rPr>
      </w:pPr>
      <w:r>
        <w:rPr>
          <w:rFonts w:ascii="仿宋" w:hAnsi="仿宋" w:eastAsia="仿宋" w:cs="仿宋"/>
          <w:sz w:val="24"/>
          <w:szCs w:val="24"/>
        </w:rPr>
        <w:t>以上企业，不属于大企业的分支机构，不存在控股股东为大企业的情形，也不</w:t>
      </w:r>
      <w:r>
        <w:rPr>
          <w:rFonts w:ascii="仿宋" w:hAnsi="仿宋" w:eastAsia="仿宋" w:cs="仿宋"/>
          <w:spacing w:val="-1"/>
          <w:sz w:val="24"/>
          <w:szCs w:val="24"/>
        </w:rPr>
        <w:t>存在与大</w:t>
      </w:r>
      <w:r>
        <w:rPr>
          <w:rFonts w:ascii="仿宋" w:hAnsi="仿宋" w:eastAsia="仿宋" w:cs="仿宋"/>
          <w:spacing w:val="-2"/>
          <w:sz w:val="24"/>
          <w:szCs w:val="24"/>
        </w:rPr>
        <w:t>企业的负责人为同一人的情形。</w:t>
      </w:r>
    </w:p>
    <w:p w14:paraId="4FB38474">
      <w:pPr>
        <w:spacing w:before="192" w:line="220" w:lineRule="auto"/>
        <w:ind w:left="497"/>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6109998C">
      <w:pPr>
        <w:pStyle w:val="6"/>
        <w:spacing w:line="310" w:lineRule="auto"/>
      </w:pPr>
    </w:p>
    <w:p w14:paraId="42EE63C1">
      <w:pPr>
        <w:spacing w:before="79" w:line="221" w:lineRule="auto"/>
        <w:ind w:left="3857"/>
        <w:rPr>
          <w:rFonts w:ascii="仿宋" w:hAnsi="仿宋" w:eastAsia="仿宋" w:cs="仿宋"/>
          <w:sz w:val="24"/>
          <w:szCs w:val="24"/>
        </w:rPr>
      </w:pPr>
      <w:r>
        <w:rPr>
          <w:rFonts w:ascii="仿宋" w:hAnsi="仿宋" w:eastAsia="仿宋" w:cs="仿宋"/>
          <w:spacing w:val="-3"/>
          <w:sz w:val="24"/>
          <w:szCs w:val="24"/>
        </w:rPr>
        <w:t>企业名称（盖章</w:t>
      </w:r>
      <w:r>
        <w:rPr>
          <w:rFonts w:ascii="仿宋" w:hAnsi="仿宋" w:eastAsia="仿宋" w:cs="仿宋"/>
          <w:spacing w:val="1"/>
          <w:sz w:val="24"/>
          <w:szCs w:val="24"/>
        </w:rPr>
        <w:t>）：</w:t>
      </w:r>
    </w:p>
    <w:p w14:paraId="5E414769">
      <w:pPr>
        <w:pStyle w:val="6"/>
        <w:spacing w:line="307" w:lineRule="auto"/>
      </w:pPr>
    </w:p>
    <w:p w14:paraId="059F1F9B">
      <w:pPr>
        <w:spacing w:before="78" w:line="223" w:lineRule="auto"/>
        <w:ind w:left="3907"/>
        <w:rPr>
          <w:rFonts w:ascii="仿宋" w:hAnsi="仿宋" w:eastAsia="仿宋" w:cs="仿宋"/>
          <w:sz w:val="24"/>
          <w:szCs w:val="24"/>
        </w:rPr>
      </w:pPr>
      <w:r>
        <w:rPr>
          <w:rFonts w:ascii="仿宋" w:hAnsi="仿宋" w:eastAsia="仿宋" w:cs="仿宋"/>
          <w:spacing w:val="17"/>
          <w:sz w:val="24"/>
          <w:szCs w:val="24"/>
        </w:rPr>
        <w:t>日期：</w:t>
      </w:r>
    </w:p>
    <w:p w14:paraId="08A329DE">
      <w:pPr>
        <w:pStyle w:val="6"/>
        <w:spacing w:line="319" w:lineRule="auto"/>
      </w:pPr>
    </w:p>
    <w:p w14:paraId="46CCC59B">
      <w:pPr>
        <w:pStyle w:val="6"/>
        <w:spacing w:line="319" w:lineRule="auto"/>
      </w:pPr>
    </w:p>
    <w:p w14:paraId="0D8A336F">
      <w:pPr>
        <w:pStyle w:val="6"/>
        <w:spacing w:before="79" w:line="300" w:lineRule="auto"/>
        <w:ind w:left="22" w:right="58" w:firstLine="240"/>
        <w:rPr>
          <w:rFonts w:ascii="仿宋" w:hAnsi="仿宋" w:eastAsia="仿宋" w:cs="仿宋"/>
          <w:sz w:val="24"/>
          <w:szCs w:val="24"/>
        </w:rPr>
      </w:pPr>
      <w:r>
        <w:rPr>
          <w:rFonts w:ascii="仿宋" w:hAnsi="仿宋" w:eastAsia="仿宋" w:cs="仿宋"/>
          <w:spacing w:val="-3"/>
          <w:sz w:val="24"/>
          <w:szCs w:val="24"/>
        </w:rPr>
        <w:t>注：从业人员、营业收入、资产总额填报上一年度数据，无上一年度数据的新成立企业可</w:t>
      </w:r>
      <w:r>
        <w:rPr>
          <w:rFonts w:ascii="仿宋" w:hAnsi="仿宋" w:eastAsia="仿宋" w:cs="仿宋"/>
          <w:spacing w:val="-6"/>
          <w:sz w:val="24"/>
          <w:szCs w:val="24"/>
        </w:rPr>
        <w:t>不填报。</w:t>
      </w:r>
    </w:p>
    <w:p w14:paraId="2FAD2648">
      <w:pPr>
        <w:spacing w:line="300" w:lineRule="auto"/>
        <w:rPr>
          <w:rFonts w:ascii="仿宋" w:hAnsi="仿宋" w:eastAsia="仿宋" w:cs="仿宋"/>
          <w:sz w:val="24"/>
          <w:szCs w:val="24"/>
        </w:rPr>
        <w:sectPr>
          <w:footerReference r:id="rId9" w:type="default"/>
          <w:pgSz w:w="11906" w:h="16839"/>
          <w:pgMar w:top="1440" w:right="1080" w:bottom="1440" w:left="1080" w:header="0" w:footer="0" w:gutter="0"/>
          <w:cols w:space="720" w:num="1"/>
        </w:sectPr>
      </w:pPr>
    </w:p>
    <w:p w14:paraId="000C0DD8">
      <w:pPr>
        <w:spacing w:before="57" w:line="221" w:lineRule="auto"/>
        <w:ind w:left="3278"/>
        <w:rPr>
          <w:rFonts w:ascii="仿宋" w:hAnsi="仿宋" w:eastAsia="仿宋" w:cs="仿宋"/>
          <w:sz w:val="28"/>
          <w:szCs w:val="28"/>
        </w:rPr>
      </w:pPr>
      <w:r>
        <w:rPr>
          <w:rFonts w:ascii="仿宋" w:hAnsi="仿宋" w:eastAsia="仿宋" w:cs="仿宋"/>
          <w:b/>
          <w:bCs/>
          <w:spacing w:val="-4"/>
          <w:sz w:val="28"/>
          <w:szCs w:val="28"/>
        </w:rPr>
        <w:t>残疾人福利性单位声明函</w:t>
      </w:r>
    </w:p>
    <w:p w14:paraId="5FDBDA05">
      <w:pPr>
        <w:spacing w:before="259" w:line="339" w:lineRule="auto"/>
        <w:ind w:firstLine="480"/>
        <w:jc w:val="both"/>
        <w:rPr>
          <w:rFonts w:ascii="仿宋" w:hAnsi="仿宋" w:eastAsia="仿宋" w:cs="仿宋"/>
          <w:sz w:val="24"/>
          <w:szCs w:val="24"/>
        </w:rPr>
      </w:pPr>
      <w:r>
        <w:rPr>
          <w:rFonts w:ascii="仿宋" w:hAnsi="仿宋" w:eastAsia="仿宋" w:cs="仿宋"/>
          <w:spacing w:val="-2"/>
          <w:sz w:val="24"/>
          <w:szCs w:val="24"/>
        </w:rPr>
        <w:t>本单位郑重声明，根据《财政部</w:t>
      </w:r>
      <w:r>
        <w:rPr>
          <w:rFonts w:ascii="仿宋" w:hAnsi="仿宋" w:eastAsia="仿宋" w:cs="仿宋"/>
          <w:spacing w:val="51"/>
          <w:sz w:val="24"/>
          <w:szCs w:val="24"/>
        </w:rPr>
        <w:t xml:space="preserve"> </w:t>
      </w:r>
      <w:r>
        <w:rPr>
          <w:rFonts w:ascii="仿宋" w:hAnsi="仿宋" w:eastAsia="仿宋" w:cs="仿宋"/>
          <w:spacing w:val="-2"/>
          <w:sz w:val="24"/>
          <w:szCs w:val="24"/>
        </w:rPr>
        <w:t>民政部</w:t>
      </w:r>
      <w:r>
        <w:rPr>
          <w:rFonts w:ascii="仿宋" w:hAnsi="仿宋" w:eastAsia="仿宋" w:cs="仿宋"/>
          <w:spacing w:val="47"/>
          <w:sz w:val="24"/>
          <w:szCs w:val="24"/>
        </w:rPr>
        <w:t xml:space="preserve"> </w:t>
      </w:r>
      <w:r>
        <w:rPr>
          <w:rFonts w:ascii="仿宋" w:hAnsi="仿宋" w:eastAsia="仿宋" w:cs="仿宋"/>
          <w:spacing w:val="-2"/>
          <w:sz w:val="24"/>
          <w:szCs w:val="24"/>
        </w:rPr>
        <w:t>中国残疾人联合会关于促进残疾人就</w:t>
      </w:r>
      <w:r>
        <w:rPr>
          <w:rFonts w:ascii="仿宋" w:hAnsi="仿宋" w:eastAsia="仿宋" w:cs="仿宋"/>
          <w:spacing w:val="-3"/>
          <w:sz w:val="24"/>
          <w:szCs w:val="24"/>
        </w:rPr>
        <w:t>业政府采</w:t>
      </w:r>
      <w:r>
        <w:rPr>
          <w:rFonts w:ascii="仿宋" w:hAnsi="仿宋" w:eastAsia="仿宋" w:cs="仿宋"/>
          <w:spacing w:val="-1"/>
          <w:sz w:val="24"/>
          <w:szCs w:val="24"/>
        </w:rPr>
        <w:t>购政策的通知》（财库〔2017〕 141</w:t>
      </w:r>
      <w:r>
        <w:rPr>
          <w:rFonts w:ascii="仿宋" w:hAnsi="仿宋" w:eastAsia="仿宋" w:cs="仿宋"/>
          <w:spacing w:val="-38"/>
          <w:sz w:val="24"/>
          <w:szCs w:val="24"/>
        </w:rPr>
        <w:t xml:space="preserve"> </w:t>
      </w:r>
      <w:r>
        <w:rPr>
          <w:rFonts w:ascii="仿宋" w:hAnsi="仿宋" w:eastAsia="仿宋" w:cs="仿宋"/>
          <w:spacing w:val="-1"/>
          <w:sz w:val="24"/>
          <w:szCs w:val="24"/>
        </w:rPr>
        <w:t>号）的规定，本</w:t>
      </w:r>
      <w:r>
        <w:rPr>
          <w:rFonts w:ascii="仿宋" w:hAnsi="仿宋" w:eastAsia="仿宋" w:cs="仿宋"/>
          <w:spacing w:val="-2"/>
          <w:sz w:val="24"/>
          <w:szCs w:val="24"/>
        </w:rPr>
        <w:t>单位为符合条件的残疾人福利性单位，且本单位参加______单位的______项目采购活动提供本单位制造的服务（由本单位</w:t>
      </w:r>
      <w:r>
        <w:rPr>
          <w:rFonts w:ascii="仿宋" w:hAnsi="仿宋" w:eastAsia="仿宋" w:cs="仿宋"/>
          <w:spacing w:val="-3"/>
          <w:sz w:val="24"/>
          <w:szCs w:val="24"/>
        </w:rPr>
        <w:t>承担工程/</w:t>
      </w:r>
      <w:r>
        <w:rPr>
          <w:rFonts w:ascii="仿宋" w:hAnsi="仿宋" w:eastAsia="仿宋" w:cs="仿宋"/>
          <w:sz w:val="24"/>
          <w:szCs w:val="24"/>
        </w:rPr>
        <w:t>提供服务</w:t>
      </w:r>
      <w:r>
        <w:rPr>
          <w:rFonts w:ascii="仿宋" w:hAnsi="仿宋" w:eastAsia="仿宋" w:cs="仿宋"/>
          <w:spacing w:val="11"/>
          <w:sz w:val="24"/>
          <w:szCs w:val="24"/>
        </w:rPr>
        <w:t>），</w:t>
      </w:r>
      <w:r>
        <w:rPr>
          <w:rFonts w:ascii="仿宋" w:hAnsi="仿宋" w:eastAsia="仿宋" w:cs="仿宋"/>
          <w:sz w:val="24"/>
          <w:szCs w:val="24"/>
        </w:rPr>
        <w:t>或者提供其他残疾人福利性单位制造的服务（不包括使用非残疾人福利性单位</w:t>
      </w:r>
      <w:r>
        <w:rPr>
          <w:rFonts w:ascii="仿宋" w:hAnsi="仿宋" w:eastAsia="仿宋" w:cs="仿宋"/>
          <w:spacing w:val="-2"/>
          <w:sz w:val="24"/>
          <w:szCs w:val="24"/>
        </w:rPr>
        <w:t>注册商标的服务）。</w:t>
      </w:r>
    </w:p>
    <w:p w14:paraId="457C9781">
      <w:pPr>
        <w:spacing w:before="117" w:line="220" w:lineRule="auto"/>
        <w:ind w:left="241"/>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0F17FDB0">
      <w:pPr>
        <w:spacing w:before="275" w:line="221" w:lineRule="auto"/>
        <w:ind w:left="5645"/>
        <w:rPr>
          <w:rFonts w:ascii="仿宋" w:hAnsi="仿宋" w:eastAsia="仿宋" w:cs="仿宋"/>
          <w:sz w:val="24"/>
          <w:szCs w:val="24"/>
        </w:rPr>
      </w:pPr>
      <w:r>
        <w:rPr>
          <w:rFonts w:ascii="仿宋" w:hAnsi="仿宋" w:eastAsia="仿宋" w:cs="仿宋"/>
          <w:spacing w:val="-3"/>
          <w:sz w:val="24"/>
          <w:szCs w:val="24"/>
        </w:rPr>
        <w:t>单位名称（盖章</w:t>
      </w:r>
      <w:r>
        <w:rPr>
          <w:rFonts w:ascii="仿宋" w:hAnsi="仿宋" w:eastAsia="仿宋" w:cs="仿宋"/>
          <w:sz w:val="24"/>
          <w:szCs w:val="24"/>
        </w:rPr>
        <w:t>）：</w:t>
      </w:r>
    </w:p>
    <w:p w14:paraId="4DA44707">
      <w:pPr>
        <w:spacing w:before="272" w:line="223" w:lineRule="auto"/>
        <w:ind w:left="6171"/>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4"/>
          <w:sz w:val="24"/>
          <w:szCs w:val="24"/>
        </w:rPr>
        <w:t xml:space="preserve">    </w:t>
      </w:r>
      <w:r>
        <w:rPr>
          <w:rFonts w:ascii="仿宋" w:hAnsi="仿宋" w:eastAsia="仿宋" w:cs="仿宋"/>
          <w:spacing w:val="-28"/>
          <w:sz w:val="24"/>
          <w:szCs w:val="24"/>
        </w:rPr>
        <w:t>期：</w:t>
      </w:r>
    </w:p>
    <w:p w14:paraId="5BF9ADBD">
      <w:pPr>
        <w:spacing w:before="269" w:line="340" w:lineRule="auto"/>
        <w:ind w:firstLine="246"/>
        <w:rPr>
          <w:rFonts w:ascii="仿宋" w:hAnsi="仿宋" w:eastAsia="仿宋" w:cs="仿宋"/>
          <w:sz w:val="24"/>
          <w:szCs w:val="24"/>
        </w:rPr>
      </w:pPr>
      <w:r>
        <w:rPr>
          <w:rFonts w:ascii="仿宋" w:hAnsi="仿宋" w:eastAsia="仿宋" w:cs="仿宋"/>
          <w:sz w:val="24"/>
          <w:szCs w:val="24"/>
          <w:u w:val="single" w:color="auto"/>
        </w:rPr>
        <w:t>注：符合《三部门联合发布关于促进残疾人就业政府采购政策的通知》价格扣减条件的供</w:t>
      </w:r>
      <w:r>
        <w:rPr>
          <w:rFonts w:ascii="仿宋" w:hAnsi="仿宋" w:eastAsia="仿宋" w:cs="仿宋"/>
          <w:spacing w:val="1"/>
          <w:sz w:val="24"/>
          <w:szCs w:val="24"/>
          <w:u w:val="single" w:color="auto"/>
        </w:rPr>
        <w:t>应商须提交，不符合的不提供本函。</w:t>
      </w:r>
    </w:p>
    <w:p w14:paraId="5DCC0EDB">
      <w:pPr>
        <w:spacing w:before="122" w:line="224" w:lineRule="auto"/>
        <w:ind w:left="3419"/>
        <w:outlineLvl w:val="2"/>
        <w:rPr>
          <w:rFonts w:ascii="仿宋" w:hAnsi="仿宋" w:eastAsia="仿宋" w:cs="仿宋"/>
          <w:sz w:val="28"/>
          <w:szCs w:val="28"/>
        </w:rPr>
      </w:pPr>
      <w:r>
        <w:rPr>
          <w:rFonts w:ascii="仿宋" w:hAnsi="仿宋" w:eastAsia="仿宋" w:cs="仿宋"/>
          <w:b/>
          <w:bCs/>
          <w:spacing w:val="-4"/>
          <w:sz w:val="28"/>
          <w:szCs w:val="28"/>
        </w:rPr>
        <w:t>供应商监狱企业声明函</w:t>
      </w:r>
    </w:p>
    <w:p w14:paraId="2C84AD28">
      <w:pPr>
        <w:spacing w:before="78" w:line="220" w:lineRule="auto"/>
        <w:ind w:left="481"/>
        <w:rPr>
          <w:rFonts w:ascii="仿宋" w:hAnsi="仿宋" w:eastAsia="仿宋" w:cs="仿宋"/>
          <w:sz w:val="24"/>
          <w:szCs w:val="24"/>
        </w:rPr>
      </w:pPr>
      <w:r>
        <w:rPr>
          <w:rFonts w:ascii="仿宋" w:hAnsi="仿宋" w:eastAsia="仿宋" w:cs="仿宋"/>
          <w:spacing w:val="-1"/>
          <w:sz w:val="24"/>
          <w:szCs w:val="24"/>
        </w:rPr>
        <w:t>本单位郑重声明下列事项（按照实际情况勾选或填空</w:t>
      </w:r>
      <w:r>
        <w:rPr>
          <w:rFonts w:ascii="仿宋" w:hAnsi="仿宋" w:eastAsia="仿宋" w:cs="仿宋"/>
          <w:spacing w:val="2"/>
          <w:sz w:val="24"/>
          <w:szCs w:val="24"/>
        </w:rPr>
        <w:t>）：</w:t>
      </w:r>
    </w:p>
    <w:p w14:paraId="752A9E79">
      <w:pPr>
        <w:spacing w:before="78" w:line="221" w:lineRule="auto"/>
        <w:ind w:left="481"/>
        <w:rPr>
          <w:rFonts w:ascii="仿宋" w:hAnsi="仿宋" w:eastAsia="仿宋" w:cs="仿宋"/>
          <w:sz w:val="24"/>
          <w:szCs w:val="24"/>
        </w:rPr>
      </w:pPr>
      <w:r>
        <w:rPr>
          <w:rFonts w:ascii="仿宋" w:hAnsi="仿宋" w:eastAsia="仿宋" w:cs="仿宋"/>
          <w:spacing w:val="-1"/>
          <w:sz w:val="24"/>
          <w:szCs w:val="24"/>
        </w:rPr>
        <w:t>本单位为直接供应商提供本单位的服务。</w:t>
      </w:r>
    </w:p>
    <w:p w14:paraId="36B077BF">
      <w:pPr>
        <w:spacing w:before="79" w:line="261" w:lineRule="auto"/>
        <w:ind w:left="4" w:right="38" w:firstLine="361"/>
        <w:rPr>
          <w:rFonts w:ascii="仿宋" w:hAnsi="仿宋" w:eastAsia="仿宋" w:cs="仿宋"/>
          <w:sz w:val="24"/>
          <w:szCs w:val="24"/>
        </w:rPr>
      </w:pPr>
      <w:r>
        <w:rPr>
          <w:rFonts w:ascii="仿宋" w:hAnsi="仿宋" w:eastAsia="仿宋" w:cs="仿宋"/>
          <w:sz w:val="24"/>
          <w:szCs w:val="24"/>
        </w:rPr>
        <w:t>（1）本企业（单位</w:t>
      </w:r>
      <w:r>
        <w:rPr>
          <w:rFonts w:ascii="仿宋" w:hAnsi="仿宋" w:eastAsia="仿宋" w:cs="仿宋"/>
          <w:spacing w:val="-11"/>
          <w:sz w:val="24"/>
          <w:szCs w:val="24"/>
        </w:rPr>
        <w:t>）（</w:t>
      </w:r>
      <w:r>
        <w:rPr>
          <w:rFonts w:ascii="仿宋" w:hAnsi="仿宋" w:eastAsia="仿宋" w:cs="仿宋"/>
          <w:sz w:val="24"/>
          <w:szCs w:val="24"/>
        </w:rPr>
        <w:t>请填写：是、不是）监狱企业。如果是，后附省级以上监狱管理</w:t>
      </w:r>
      <w:r>
        <w:rPr>
          <w:rFonts w:ascii="仿宋" w:hAnsi="仿宋" w:eastAsia="仿宋" w:cs="仿宋"/>
          <w:spacing w:val="-1"/>
          <w:sz w:val="24"/>
          <w:szCs w:val="24"/>
        </w:rPr>
        <w:t>局、戒毒管理局（含新疆生产建设兵团）出具的属于监狱企业的证明文件。</w:t>
      </w:r>
    </w:p>
    <w:p w14:paraId="099A51F9">
      <w:pPr>
        <w:spacing w:before="79" w:line="273" w:lineRule="auto"/>
        <w:ind w:firstLine="425"/>
        <w:rPr>
          <w:rFonts w:ascii="仿宋" w:hAnsi="仿宋" w:eastAsia="仿宋" w:cs="仿宋"/>
          <w:sz w:val="24"/>
          <w:szCs w:val="24"/>
        </w:rPr>
      </w:pPr>
      <w:r>
        <w:rPr>
          <w:rFonts w:ascii="仿宋" w:hAnsi="仿宋" w:eastAsia="仿宋" w:cs="仿宋"/>
          <w:sz w:val="24"/>
          <w:szCs w:val="24"/>
        </w:rPr>
        <w:t>（2）本企业（单位</w:t>
      </w:r>
      <w:r>
        <w:rPr>
          <w:rFonts w:ascii="仿宋" w:hAnsi="仿宋" w:eastAsia="仿宋" w:cs="仿宋"/>
          <w:spacing w:val="-19"/>
          <w:sz w:val="24"/>
          <w:szCs w:val="24"/>
        </w:rPr>
        <w:t>）（</w:t>
      </w:r>
      <w:r>
        <w:rPr>
          <w:rFonts w:ascii="仿宋" w:hAnsi="仿宋" w:eastAsia="仿宋" w:cs="仿宋"/>
          <w:sz w:val="24"/>
          <w:szCs w:val="24"/>
        </w:rPr>
        <w:t>请填写：是、不是）为联合体一方，提供本企业</w:t>
      </w:r>
      <w:r>
        <w:rPr>
          <w:rFonts w:ascii="仿宋" w:hAnsi="仿宋" w:eastAsia="仿宋" w:cs="仿宋"/>
          <w:spacing w:val="-1"/>
          <w:sz w:val="24"/>
          <w:szCs w:val="24"/>
        </w:rPr>
        <w:t>（单位）制造的</w:t>
      </w:r>
      <w:r>
        <w:rPr>
          <w:rFonts w:ascii="仿宋" w:hAnsi="仿宋" w:eastAsia="仿宋" w:cs="仿宋"/>
          <w:sz w:val="24"/>
          <w:szCs w:val="24"/>
        </w:rPr>
        <w:t>货物，由本企业（单位）承担工程、提供服务。本企</w:t>
      </w:r>
      <w:r>
        <w:rPr>
          <w:rFonts w:ascii="仿宋" w:hAnsi="仿宋" w:eastAsia="仿宋" w:cs="仿宋"/>
          <w:spacing w:val="-1"/>
          <w:sz w:val="24"/>
          <w:szCs w:val="24"/>
        </w:rPr>
        <w:t>业（单位）提供协议合同金额占到共同</w:t>
      </w:r>
      <w:r>
        <w:rPr>
          <w:rFonts w:ascii="仿宋" w:hAnsi="仿宋" w:eastAsia="仿宋" w:cs="仿宋"/>
          <w:spacing w:val="-2"/>
          <w:sz w:val="24"/>
          <w:szCs w:val="24"/>
        </w:rPr>
        <w:t>投标协议合同总金额的比例为。</w:t>
      </w:r>
    </w:p>
    <w:p w14:paraId="49B8EEF3">
      <w:pPr>
        <w:pStyle w:val="6"/>
        <w:spacing w:line="300" w:lineRule="auto"/>
      </w:pPr>
    </w:p>
    <w:p w14:paraId="6ADF66DF">
      <w:pPr>
        <w:spacing w:before="79" w:line="220" w:lineRule="auto"/>
        <w:ind w:left="481"/>
        <w:rPr>
          <w:rFonts w:ascii="仿宋" w:hAnsi="仿宋" w:eastAsia="仿宋" w:cs="仿宋"/>
          <w:sz w:val="24"/>
          <w:szCs w:val="24"/>
        </w:rPr>
      </w:pPr>
      <w:r>
        <w:rPr>
          <w:rFonts w:ascii="仿宋" w:hAnsi="仿宋" w:eastAsia="仿宋" w:cs="仿宋"/>
          <w:spacing w:val="-1"/>
          <w:sz w:val="24"/>
          <w:szCs w:val="24"/>
        </w:rPr>
        <w:t>本企业（单位）对上述声明的真实性负责。如有虚假，将依法承担相应责任。</w:t>
      </w:r>
    </w:p>
    <w:p w14:paraId="1C29307E">
      <w:pPr>
        <w:pStyle w:val="6"/>
        <w:spacing w:line="300" w:lineRule="auto"/>
      </w:pPr>
    </w:p>
    <w:p w14:paraId="57326085">
      <w:pPr>
        <w:spacing w:before="79" w:line="221" w:lineRule="auto"/>
        <w:ind w:left="6260"/>
        <w:rPr>
          <w:rFonts w:ascii="仿宋" w:hAnsi="仿宋" w:eastAsia="仿宋" w:cs="仿宋"/>
          <w:sz w:val="24"/>
          <w:szCs w:val="24"/>
        </w:rPr>
      </w:pPr>
      <w:r>
        <w:rPr>
          <w:rFonts w:ascii="仿宋" w:hAnsi="仿宋" w:eastAsia="仿宋" w:cs="仿宋"/>
          <w:spacing w:val="-3"/>
          <w:sz w:val="24"/>
          <w:szCs w:val="24"/>
        </w:rPr>
        <w:t>企业名称（盖章</w:t>
      </w:r>
      <w:r>
        <w:rPr>
          <w:rFonts w:ascii="仿宋" w:hAnsi="仿宋" w:eastAsia="仿宋" w:cs="仿宋"/>
          <w:spacing w:val="1"/>
          <w:sz w:val="24"/>
          <w:szCs w:val="24"/>
        </w:rPr>
        <w:t>）：</w:t>
      </w:r>
    </w:p>
    <w:p w14:paraId="142F49B5">
      <w:pPr>
        <w:pStyle w:val="6"/>
        <w:spacing w:line="302" w:lineRule="auto"/>
      </w:pPr>
    </w:p>
    <w:p w14:paraId="340878B2">
      <w:pPr>
        <w:spacing w:before="78" w:line="223" w:lineRule="auto"/>
        <w:ind w:left="6490"/>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3DDF3CD6">
      <w:pPr>
        <w:pStyle w:val="6"/>
        <w:spacing w:line="397" w:lineRule="auto"/>
      </w:pPr>
    </w:p>
    <w:p w14:paraId="093582B7">
      <w:pPr>
        <w:spacing w:before="79" w:line="449" w:lineRule="auto"/>
        <w:ind w:left="6" w:right="38" w:firstLine="240"/>
        <w:rPr>
          <w:rFonts w:ascii="仿宋" w:hAnsi="仿宋" w:eastAsia="仿宋" w:cs="仿宋"/>
          <w:sz w:val="24"/>
          <w:szCs w:val="24"/>
        </w:rPr>
      </w:pPr>
      <w:r>
        <w:rPr>
          <w:rFonts w:ascii="仿宋" w:hAnsi="仿宋" w:eastAsia="仿宋" w:cs="仿宋"/>
          <w:spacing w:val="-1"/>
          <w:sz w:val="24"/>
          <w:szCs w:val="24"/>
          <w:u w:val="single" w:color="auto"/>
        </w:rPr>
        <w:t>注：符合《关于政府采购支持监狱企业发展有关问题的通知》价格扣减条件的供应商须提</w:t>
      </w:r>
      <w:r>
        <w:rPr>
          <w:rFonts w:ascii="仿宋" w:hAnsi="仿宋" w:eastAsia="仿宋" w:cs="仿宋"/>
          <w:spacing w:val="1"/>
          <w:sz w:val="24"/>
          <w:szCs w:val="24"/>
          <w:u w:val="single" w:color="auto"/>
        </w:rPr>
        <w:t>交，不符合的不提供本函。</w:t>
      </w:r>
    </w:p>
    <w:p w14:paraId="44255A67">
      <w:pPr>
        <w:rPr>
          <w:rFonts w:hint="eastAsia" w:ascii="仿宋" w:hAnsi="仿宋" w:eastAsia="仿宋" w:cs="仿宋"/>
          <w:color w:val="000000" w:themeColor="text1"/>
          <w14:textFill>
            <w14:solidFill>
              <w14:schemeClr w14:val="tx1"/>
            </w14:solidFill>
          </w14:textFill>
        </w:rPr>
      </w:pPr>
    </w:p>
    <w:p w14:paraId="122D35B2">
      <w:pPr>
        <w:spacing w:line="440" w:lineRule="exact"/>
        <w:jc w:val="center"/>
        <w:rPr>
          <w:rFonts w:hint="eastAsia" w:ascii="仿宋" w:hAnsi="仿宋" w:eastAsia="仿宋" w:cs="仿宋"/>
          <w:b/>
          <w:color w:val="000000" w:themeColor="text1"/>
          <w:sz w:val="32"/>
          <w:szCs w:val="32"/>
          <w:lang w:val="en-US" w:eastAsia="zh-CN"/>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2776E160">
      <w:pPr>
        <w:spacing w:line="44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六</w:t>
      </w:r>
      <w:r>
        <w:rPr>
          <w:rFonts w:hint="eastAsia" w:ascii="仿宋" w:hAnsi="仿宋" w:eastAsia="仿宋" w:cs="仿宋"/>
          <w:b/>
          <w:color w:val="000000" w:themeColor="text1"/>
          <w:sz w:val="32"/>
          <w:szCs w:val="32"/>
          <w14:textFill>
            <w14:solidFill>
              <w14:schemeClr w14:val="tx1"/>
            </w14:solidFill>
          </w14:textFill>
        </w:rPr>
        <w:t>、商务响应偏离表</w:t>
      </w:r>
    </w:p>
    <w:p w14:paraId="6CD360DF">
      <w:pPr>
        <w:spacing w:line="440" w:lineRule="exact"/>
        <w:rPr>
          <w:rFonts w:hint="eastAsia" w:ascii="仿宋" w:hAnsi="仿宋" w:eastAsia="仿宋" w:cs="仿宋"/>
          <w:color w:val="000000" w:themeColor="text1"/>
          <w:sz w:val="24"/>
          <w14:textFill>
            <w14:solidFill>
              <w14:schemeClr w14:val="tx1"/>
            </w14:solidFill>
          </w14:textFill>
        </w:rPr>
      </w:pPr>
    </w:p>
    <w:tbl>
      <w:tblPr>
        <w:tblStyle w:val="19"/>
        <w:tblpPr w:leftFromText="180" w:rightFromText="180" w:vertAnchor="page" w:horzAnchor="page" w:tblpX="1482" w:tblpY="2553"/>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239"/>
        <w:gridCol w:w="3239"/>
        <w:gridCol w:w="1644"/>
      </w:tblGrid>
      <w:tr w14:paraId="4ABB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236" w:type="dxa"/>
            <w:tcBorders>
              <w:bottom w:val="single" w:color="auto" w:sz="4" w:space="0"/>
            </w:tcBorders>
            <w:vAlign w:val="center"/>
          </w:tcPr>
          <w:p w14:paraId="6E88EBB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239" w:type="dxa"/>
            <w:tcBorders>
              <w:bottom w:val="single" w:color="auto" w:sz="4" w:space="0"/>
            </w:tcBorders>
            <w:vAlign w:val="center"/>
          </w:tcPr>
          <w:p w14:paraId="6576481F">
            <w:pPr>
              <w:adjustRightInd w:val="0"/>
              <w:snapToGrid w:val="0"/>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采购文件商务条款</w:t>
            </w:r>
          </w:p>
        </w:tc>
        <w:tc>
          <w:tcPr>
            <w:tcW w:w="3239" w:type="dxa"/>
            <w:tcBorders>
              <w:bottom w:val="single" w:color="auto" w:sz="4" w:space="0"/>
            </w:tcBorders>
            <w:vAlign w:val="center"/>
          </w:tcPr>
          <w:p w14:paraId="62F7A7C3">
            <w:pPr>
              <w:adjustRightInd w:val="0"/>
              <w:snapToGrid w:val="0"/>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响应文件商务条款</w:t>
            </w:r>
          </w:p>
        </w:tc>
        <w:tc>
          <w:tcPr>
            <w:tcW w:w="1644" w:type="dxa"/>
            <w:tcBorders>
              <w:bottom w:val="single" w:color="auto" w:sz="4" w:space="0"/>
            </w:tcBorders>
            <w:vAlign w:val="center"/>
          </w:tcPr>
          <w:p w14:paraId="6B94EB3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  注</w:t>
            </w:r>
          </w:p>
        </w:tc>
      </w:tr>
      <w:tr w14:paraId="766B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703E816E">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03F282C6">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5C2114EE">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72CC9B9F">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617C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0D0B35A2">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400CA278">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53BBAE67">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741FBD81">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5CB3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6A178142">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19414EDC">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47C8409F">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68982896">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5D27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2177303D">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0DE52A1B">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4AD172B1">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2C3290AE">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1659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11527977">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598700FE">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30DC1AD6">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7996D639">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41BD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7C3906E7">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3F35CB3E">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5D556292">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0C316B0C">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19FD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1B956A0D">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77AE646E">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6EF9B005">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6B3A34D1">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51B7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0CB93A6C">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20748487">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5F292EC6">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500DE834">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7681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4AAE9D83">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587F2CDC">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7796D0DC">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3CC6ED57">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6993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14:paraId="0A44447D">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172B8750">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078BF66B">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5399B7A9">
            <w:pPr>
              <w:spacing w:line="440" w:lineRule="exact"/>
              <w:jc w:val="center"/>
              <w:rPr>
                <w:rFonts w:hint="eastAsia" w:ascii="仿宋" w:hAnsi="仿宋" w:eastAsia="仿宋" w:cs="仿宋"/>
                <w:color w:val="000000" w:themeColor="text1"/>
                <w:sz w:val="24"/>
                <w14:textFill>
                  <w14:solidFill>
                    <w14:schemeClr w14:val="tx1"/>
                  </w14:solidFill>
                </w14:textFill>
              </w:rPr>
            </w:pPr>
          </w:p>
        </w:tc>
      </w:tr>
      <w:tr w14:paraId="33B7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36" w:type="dxa"/>
            <w:vAlign w:val="center"/>
          </w:tcPr>
          <w:p w14:paraId="70DB2406">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1795AD69">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3239" w:type="dxa"/>
            <w:vAlign w:val="center"/>
          </w:tcPr>
          <w:p w14:paraId="7221F375">
            <w:pPr>
              <w:spacing w:line="440" w:lineRule="exact"/>
              <w:jc w:val="center"/>
              <w:rPr>
                <w:rFonts w:hint="eastAsia" w:ascii="仿宋" w:hAnsi="仿宋" w:eastAsia="仿宋" w:cs="仿宋"/>
                <w:color w:val="000000" w:themeColor="text1"/>
                <w:sz w:val="24"/>
                <w14:textFill>
                  <w14:solidFill>
                    <w14:schemeClr w14:val="tx1"/>
                  </w14:solidFill>
                </w14:textFill>
              </w:rPr>
            </w:pPr>
          </w:p>
        </w:tc>
        <w:tc>
          <w:tcPr>
            <w:tcW w:w="1644" w:type="dxa"/>
            <w:vAlign w:val="center"/>
          </w:tcPr>
          <w:p w14:paraId="4368025B">
            <w:pPr>
              <w:spacing w:line="440" w:lineRule="exact"/>
              <w:jc w:val="center"/>
              <w:rPr>
                <w:rFonts w:hint="eastAsia" w:ascii="仿宋" w:hAnsi="仿宋" w:eastAsia="仿宋" w:cs="仿宋"/>
                <w:color w:val="000000" w:themeColor="text1"/>
                <w:sz w:val="24"/>
                <w14:textFill>
                  <w14:solidFill>
                    <w14:schemeClr w14:val="tx1"/>
                  </w14:solidFill>
                </w14:textFill>
              </w:rPr>
            </w:pPr>
          </w:p>
        </w:tc>
      </w:tr>
    </w:tbl>
    <w:p w14:paraId="5C910206">
      <w:pPr>
        <w:spacing w:line="440" w:lineRule="exact"/>
        <w:rPr>
          <w:rFonts w:hint="eastAsia" w:ascii="仿宋" w:hAnsi="仿宋" w:eastAsia="仿宋" w:cs="仿宋"/>
          <w:color w:val="000000" w:themeColor="text1"/>
          <w:sz w:val="24"/>
          <w14:textFill>
            <w14:solidFill>
              <w14:schemeClr w14:val="tx1"/>
            </w14:solidFill>
          </w14:textFill>
        </w:rPr>
      </w:pPr>
    </w:p>
    <w:p w14:paraId="2D4BA4C0">
      <w:pPr>
        <w:spacing w:line="440" w:lineRule="exact"/>
        <w:ind w:right="-161"/>
        <w:jc w:val="left"/>
        <w:rPr>
          <w:rFonts w:hint="eastAsia" w:ascii="仿宋" w:hAnsi="仿宋" w:eastAsia="仿宋" w:cs="仿宋"/>
          <w:color w:val="000000" w:themeColor="text1"/>
          <w:sz w:val="24"/>
          <w14:textFill>
            <w14:solidFill>
              <w14:schemeClr w14:val="tx1"/>
            </w14:solidFill>
          </w14:textFill>
        </w:rPr>
      </w:pPr>
    </w:p>
    <w:p w14:paraId="2E550F31">
      <w:pPr>
        <w:spacing w:line="360" w:lineRule="auto"/>
        <w:rPr>
          <w:rFonts w:hint="eastAsia" w:ascii="仿宋" w:hAnsi="仿宋" w:eastAsia="仿宋" w:cs="仿宋"/>
          <w:bCs/>
          <w:color w:val="000000" w:themeColor="text1"/>
          <w:sz w:val="24"/>
          <w:szCs w:val="24"/>
          <w14:textFill>
            <w14:solidFill>
              <w14:schemeClr w14:val="tx1"/>
            </w14:solidFill>
          </w14:textFill>
        </w:rPr>
      </w:pPr>
    </w:p>
    <w:p w14:paraId="0AEEF257">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供应商名称（盖章）：</w:t>
      </w:r>
    </w:p>
    <w:p w14:paraId="0392A760">
      <w:pPr>
        <w:spacing w:line="360" w:lineRule="auto"/>
        <w:rPr>
          <w:rFonts w:hint="eastAsia" w:ascii="仿宋" w:hAnsi="仿宋" w:eastAsia="仿宋" w:cs="仿宋"/>
          <w:bCs/>
          <w:color w:val="000000" w:themeColor="text1"/>
          <w:sz w:val="24"/>
          <w:szCs w:val="24"/>
          <w:u w:val="single"/>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法定代表人或授权代表人（</w:t>
      </w:r>
      <w:r>
        <w:rPr>
          <w:rFonts w:hint="eastAsia" w:ascii="仿宋" w:hAnsi="仿宋" w:eastAsia="仿宋" w:cs="仿宋"/>
          <w:bCs/>
          <w:color w:val="000000" w:themeColor="text1"/>
          <w:sz w:val="24"/>
          <w:szCs w:val="24"/>
          <w:lang w:eastAsia="zh-CN"/>
          <w14:textFill>
            <w14:solidFill>
              <w14:schemeClr w14:val="tx1"/>
            </w14:solidFill>
          </w14:textFill>
        </w:rPr>
        <w:t>签字或盖章</w:t>
      </w:r>
      <w:r>
        <w:rPr>
          <w:rFonts w:hint="eastAsia" w:ascii="仿宋" w:hAnsi="仿宋" w:eastAsia="仿宋" w:cs="仿宋"/>
          <w:bCs/>
          <w:color w:val="000000" w:themeColor="text1"/>
          <w:sz w:val="24"/>
          <w:szCs w:val="24"/>
          <w14:textFill>
            <w14:solidFill>
              <w14:schemeClr w14:val="tx1"/>
            </w14:solidFill>
          </w14:textFill>
        </w:rPr>
        <w:t>）：</w:t>
      </w:r>
    </w:p>
    <w:p w14:paraId="325B2650">
      <w:pPr>
        <w:jc w:val="left"/>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pacing w:val="4"/>
          <w:sz w:val="24"/>
          <w14:textFill>
            <w14:solidFill>
              <w14:schemeClr w14:val="tx1"/>
            </w14:solidFill>
          </w14:textFill>
        </w:rPr>
        <w:t xml:space="preserve"> 年    月    日</w:t>
      </w:r>
    </w:p>
    <w:p w14:paraId="5F54A831">
      <w:pPr>
        <w:spacing w:line="440" w:lineRule="exact"/>
        <w:rPr>
          <w:rFonts w:hint="eastAsia" w:ascii="仿宋" w:hAnsi="仿宋" w:eastAsia="仿宋" w:cs="仿宋"/>
          <w:color w:val="000000" w:themeColor="text1"/>
          <w:sz w:val="24"/>
          <w14:textFill>
            <w14:solidFill>
              <w14:schemeClr w14:val="tx1"/>
            </w14:solidFill>
          </w14:textFill>
        </w:rPr>
      </w:pPr>
    </w:p>
    <w:p w14:paraId="1ECA7224">
      <w:pPr>
        <w:spacing w:line="440" w:lineRule="exact"/>
        <w:rPr>
          <w:rFonts w:hint="eastAsia" w:ascii="仿宋" w:hAnsi="仿宋" w:eastAsia="仿宋" w:cs="仿宋"/>
          <w:color w:val="000000" w:themeColor="text1"/>
          <w:sz w:val="24"/>
          <w14:textFill>
            <w14:solidFill>
              <w14:schemeClr w14:val="tx1"/>
            </w14:solidFill>
          </w14:textFill>
        </w:rPr>
      </w:pPr>
    </w:p>
    <w:p w14:paraId="0788B616">
      <w:pPr>
        <w:spacing w:line="440" w:lineRule="exact"/>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注：根据</w:t>
      </w:r>
      <w:r>
        <w:rPr>
          <w:rFonts w:hint="eastAsia" w:ascii="仿宋" w:hAnsi="仿宋" w:eastAsia="仿宋" w:cs="仿宋"/>
          <w:color w:val="000000" w:themeColor="text1"/>
          <w:sz w:val="24"/>
          <w:lang w:val="en-US" w:eastAsia="zh-CN"/>
          <w14:textFill>
            <w14:solidFill>
              <w14:schemeClr w14:val="tx1"/>
            </w14:solidFill>
          </w14:textFill>
        </w:rPr>
        <w:t>服务</w:t>
      </w:r>
      <w:r>
        <w:rPr>
          <w:rFonts w:hint="eastAsia" w:ascii="仿宋" w:hAnsi="仿宋" w:eastAsia="仿宋" w:cs="仿宋"/>
          <w:color w:val="000000" w:themeColor="text1"/>
          <w:sz w:val="24"/>
          <w14:textFill>
            <w14:solidFill>
              <w14:schemeClr w14:val="tx1"/>
            </w14:solidFill>
          </w14:textFill>
        </w:rPr>
        <w:t>期、付款、验收、商务条款及合同条款等要求，此表在不改变表式的情况下可自行制作。</w:t>
      </w:r>
    </w:p>
    <w:p w14:paraId="0311A2ED">
      <w:pPr>
        <w:spacing w:line="440" w:lineRule="exact"/>
        <w:ind w:firstLine="2168" w:firstLineChars="900"/>
        <w:rPr>
          <w:rFonts w:hint="eastAsia" w:ascii="仿宋" w:hAnsi="仿宋" w:eastAsia="仿宋" w:cs="仿宋"/>
          <w:b/>
          <w:color w:val="000000" w:themeColor="text1"/>
          <w:sz w:val="24"/>
          <w14:textFill>
            <w14:solidFill>
              <w14:schemeClr w14:val="tx1"/>
            </w14:solidFill>
          </w14:textFill>
        </w:rPr>
      </w:pPr>
    </w:p>
    <w:p w14:paraId="1D837641">
      <w:pPr>
        <w:spacing w:line="440" w:lineRule="exact"/>
        <w:rPr>
          <w:rFonts w:hint="eastAsia" w:ascii="仿宋" w:hAnsi="仿宋" w:eastAsia="仿宋" w:cs="仿宋"/>
          <w:b/>
          <w:color w:val="000000" w:themeColor="text1"/>
          <w:sz w:val="24"/>
          <w14:textFill>
            <w14:solidFill>
              <w14:schemeClr w14:val="tx1"/>
            </w14:solidFill>
          </w14:textFill>
        </w:rPr>
      </w:pPr>
    </w:p>
    <w:p w14:paraId="538F7366">
      <w:pPr>
        <w:pStyle w:val="11"/>
        <w:rPr>
          <w:rFonts w:hint="eastAsia" w:ascii="仿宋" w:hAnsi="仿宋" w:eastAsia="仿宋" w:cs="仿宋"/>
          <w:b/>
          <w:color w:val="000000" w:themeColor="text1"/>
          <w:sz w:val="30"/>
          <w:szCs w:val="30"/>
          <w:lang w:val="en-US" w:eastAsia="zh-CN"/>
          <w14:textFill>
            <w14:solidFill>
              <w14:schemeClr w14:val="tx1"/>
            </w14:solidFill>
          </w14:textFill>
        </w:rPr>
      </w:pPr>
    </w:p>
    <w:p w14:paraId="45742B37">
      <w:pPr>
        <w:ind w:firstLine="3614" w:firstLineChars="1200"/>
        <w:jc w:val="both"/>
        <w:outlineLvl w:val="0"/>
        <w:rPr>
          <w:rFonts w:hint="eastAsia" w:ascii="仿宋" w:hAnsi="仿宋" w:eastAsia="仿宋" w:cs="仿宋"/>
          <w:b/>
          <w:color w:val="000000" w:themeColor="text1"/>
          <w:sz w:val="30"/>
          <w:szCs w:val="30"/>
          <w:lang w:val="en-US" w:eastAsia="zh-CN"/>
          <w14:textFill>
            <w14:solidFill>
              <w14:schemeClr w14:val="tx1"/>
            </w14:solidFill>
          </w14:textFill>
        </w:rPr>
      </w:pPr>
      <w:bookmarkStart w:id="99" w:name="_Toc31776"/>
    </w:p>
    <w:p w14:paraId="0CBFD29D">
      <w:pPr>
        <w:ind w:firstLine="3614" w:firstLineChars="1200"/>
        <w:jc w:val="both"/>
        <w:outlineLvl w:val="0"/>
        <w:rPr>
          <w:rFonts w:hint="eastAsia"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t>七、磋商方案</w:t>
      </w:r>
      <w:bookmarkEnd w:id="99"/>
    </w:p>
    <w:p w14:paraId="7D7CE115">
      <w:pPr>
        <w:spacing w:before="202" w:line="360" w:lineRule="auto"/>
        <w:ind w:firstLine="460"/>
        <w:rPr>
          <w:rFonts w:ascii="仿宋" w:hAnsi="仿宋" w:eastAsia="仿宋" w:cs="仿宋"/>
          <w:sz w:val="24"/>
          <w:szCs w:val="24"/>
        </w:rPr>
      </w:pPr>
      <w:r>
        <w:rPr>
          <w:rFonts w:ascii="仿宋" w:hAnsi="仿宋" w:eastAsia="仿宋" w:cs="仿宋"/>
          <w:spacing w:val="-3"/>
          <w:sz w:val="24"/>
          <w:szCs w:val="24"/>
        </w:rPr>
        <w:t>（供应商依照磋商文件《磋商评审办法》中各项条款的要求，编制响应方案格式自拟。凡</w:t>
      </w:r>
      <w:r>
        <w:rPr>
          <w:rFonts w:ascii="仿宋" w:hAnsi="仿宋" w:eastAsia="仿宋" w:cs="仿宋"/>
          <w:spacing w:val="-1"/>
          <w:sz w:val="24"/>
          <w:szCs w:val="24"/>
        </w:rPr>
        <w:t>因供应商对磋商文件阅读不深、理解不透、误解、疏漏等导致扣分，由供应商自行承担</w:t>
      </w:r>
      <w:r>
        <w:rPr>
          <w:rFonts w:ascii="仿宋" w:hAnsi="仿宋" w:eastAsia="仿宋" w:cs="仿宋"/>
          <w:spacing w:val="-2"/>
          <w:sz w:val="24"/>
          <w:szCs w:val="24"/>
        </w:rPr>
        <w:t>。）</w:t>
      </w:r>
    </w:p>
    <w:p w14:paraId="5FFDEB6C">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34AEBB65">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29E4043C">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5CA38AF4">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6538AB58">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7B1C7550">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0ACE17F4">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073554DD">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52E83809">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3F26DD5A">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7FF1F02A">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3E4F4DA9">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7C14D3AC">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6104D2DA">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59FE1AEE">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62FCE081">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14249BBA">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04B0DB69">
      <w:pPr>
        <w:spacing w:line="360" w:lineRule="auto"/>
        <w:ind w:left="1"/>
        <w:jc w:val="left"/>
        <w:rPr>
          <w:rFonts w:hint="eastAsia" w:ascii="仿宋" w:hAnsi="仿宋" w:eastAsia="仿宋" w:cs="仿宋"/>
          <w:color w:val="000000" w:themeColor="text1"/>
          <w:sz w:val="32"/>
          <w:szCs w:val="32"/>
          <w14:textFill>
            <w14:solidFill>
              <w14:schemeClr w14:val="tx1"/>
            </w14:solidFill>
          </w14:textFill>
        </w:rPr>
      </w:pPr>
    </w:p>
    <w:p w14:paraId="00E5AB02">
      <w:pPr>
        <w:widowControl/>
        <w:spacing w:line="520" w:lineRule="exact"/>
        <w:jc w:val="both"/>
        <w:outlineLvl w:val="9"/>
        <w:rPr>
          <w:rFonts w:hint="eastAsia" w:ascii="仿宋" w:hAnsi="仿宋" w:eastAsia="仿宋" w:cs="仿宋"/>
          <w:color w:val="000000" w:themeColor="text1"/>
          <w:sz w:val="22"/>
          <w:lang w:val="en-US" w:eastAsia="zh-CN"/>
          <w14:textFill>
            <w14:solidFill>
              <w14:schemeClr w14:val="tx1"/>
            </w14:solidFill>
          </w14:textFill>
        </w:rPr>
      </w:pPr>
    </w:p>
    <w:p w14:paraId="5CD68C3D">
      <w:pPr>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br w:type="page"/>
      </w:r>
    </w:p>
    <w:p w14:paraId="7B2ACD05">
      <w:pPr>
        <w:numPr>
          <w:ilvl w:val="0"/>
          <w:numId w:val="0"/>
        </w:numPr>
        <w:ind w:left="0" w:leftChars="0"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附：拟派本项目人员汇总表：</w:t>
      </w:r>
    </w:p>
    <w:tbl>
      <w:tblPr>
        <w:tblStyle w:val="19"/>
        <w:tblpPr w:leftFromText="180" w:rightFromText="180" w:vertAnchor="text" w:horzAnchor="page" w:tblpX="1487" w:tblpY="222"/>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75"/>
        <w:gridCol w:w="899"/>
        <w:gridCol w:w="984"/>
        <w:gridCol w:w="984"/>
        <w:gridCol w:w="1158"/>
        <w:gridCol w:w="810"/>
        <w:gridCol w:w="984"/>
        <w:gridCol w:w="984"/>
      </w:tblGrid>
      <w:tr w14:paraId="62A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78" w:type="dxa"/>
            <w:vMerge w:val="restart"/>
            <w:noWrap w:val="0"/>
            <w:vAlign w:val="center"/>
          </w:tcPr>
          <w:p w14:paraId="06A3DC7C">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序号</w:t>
            </w:r>
          </w:p>
        </w:tc>
        <w:tc>
          <w:tcPr>
            <w:tcW w:w="1275" w:type="dxa"/>
            <w:vMerge w:val="restart"/>
            <w:noWrap w:val="0"/>
            <w:vAlign w:val="center"/>
          </w:tcPr>
          <w:p w14:paraId="061A85E0">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本项目任职</w:t>
            </w:r>
          </w:p>
        </w:tc>
        <w:tc>
          <w:tcPr>
            <w:tcW w:w="899" w:type="dxa"/>
            <w:vMerge w:val="restart"/>
            <w:noWrap w:val="0"/>
            <w:vAlign w:val="center"/>
          </w:tcPr>
          <w:p w14:paraId="7E324B63">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姓名</w:t>
            </w:r>
          </w:p>
        </w:tc>
        <w:tc>
          <w:tcPr>
            <w:tcW w:w="984" w:type="dxa"/>
            <w:vMerge w:val="restart"/>
            <w:noWrap w:val="0"/>
            <w:vAlign w:val="center"/>
          </w:tcPr>
          <w:p w14:paraId="67F73D6A">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职称</w:t>
            </w:r>
          </w:p>
        </w:tc>
        <w:tc>
          <w:tcPr>
            <w:tcW w:w="984" w:type="dxa"/>
            <w:vMerge w:val="restart"/>
            <w:noWrap w:val="0"/>
            <w:vAlign w:val="center"/>
          </w:tcPr>
          <w:p w14:paraId="4839B2E5">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专业</w:t>
            </w:r>
          </w:p>
        </w:tc>
        <w:tc>
          <w:tcPr>
            <w:tcW w:w="2952" w:type="dxa"/>
            <w:gridSpan w:val="3"/>
            <w:noWrap w:val="0"/>
            <w:vAlign w:val="center"/>
          </w:tcPr>
          <w:p w14:paraId="5E8CC722">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执业或职业资格证明</w:t>
            </w:r>
          </w:p>
        </w:tc>
        <w:tc>
          <w:tcPr>
            <w:tcW w:w="984" w:type="dxa"/>
            <w:vMerge w:val="restart"/>
            <w:noWrap w:val="0"/>
            <w:vAlign w:val="center"/>
          </w:tcPr>
          <w:p w14:paraId="4DD9E6AF">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备注</w:t>
            </w:r>
          </w:p>
        </w:tc>
      </w:tr>
      <w:tr w14:paraId="3E45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8" w:type="dxa"/>
            <w:vMerge w:val="continue"/>
            <w:noWrap w:val="0"/>
            <w:vAlign w:val="center"/>
          </w:tcPr>
          <w:p w14:paraId="5076CF8D">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1275" w:type="dxa"/>
            <w:vMerge w:val="continue"/>
            <w:noWrap w:val="0"/>
            <w:vAlign w:val="center"/>
          </w:tcPr>
          <w:p w14:paraId="39A2B21A">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899" w:type="dxa"/>
            <w:vMerge w:val="continue"/>
            <w:noWrap w:val="0"/>
            <w:vAlign w:val="center"/>
          </w:tcPr>
          <w:p w14:paraId="3E585387">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984" w:type="dxa"/>
            <w:vMerge w:val="continue"/>
            <w:noWrap w:val="0"/>
            <w:vAlign w:val="center"/>
          </w:tcPr>
          <w:p w14:paraId="174754B0">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984" w:type="dxa"/>
            <w:vMerge w:val="continue"/>
            <w:noWrap w:val="0"/>
            <w:vAlign w:val="center"/>
          </w:tcPr>
          <w:p w14:paraId="3A90F969">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1158" w:type="dxa"/>
            <w:noWrap w:val="0"/>
            <w:vAlign w:val="center"/>
          </w:tcPr>
          <w:p w14:paraId="6B6179DD">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证书名称</w:t>
            </w:r>
          </w:p>
        </w:tc>
        <w:tc>
          <w:tcPr>
            <w:tcW w:w="810" w:type="dxa"/>
            <w:noWrap w:val="0"/>
            <w:vAlign w:val="center"/>
          </w:tcPr>
          <w:p w14:paraId="7881B013">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级别</w:t>
            </w:r>
          </w:p>
        </w:tc>
        <w:tc>
          <w:tcPr>
            <w:tcW w:w="984" w:type="dxa"/>
            <w:noWrap w:val="0"/>
            <w:vAlign w:val="center"/>
          </w:tcPr>
          <w:p w14:paraId="7A834472">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证号</w:t>
            </w:r>
          </w:p>
        </w:tc>
        <w:tc>
          <w:tcPr>
            <w:tcW w:w="984" w:type="dxa"/>
            <w:vMerge w:val="continue"/>
            <w:noWrap w:val="0"/>
            <w:vAlign w:val="center"/>
          </w:tcPr>
          <w:p w14:paraId="6F0BDB34">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r>
      <w:tr w14:paraId="14E0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4322C9AF">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1275" w:type="dxa"/>
            <w:noWrap w:val="0"/>
            <w:vAlign w:val="center"/>
          </w:tcPr>
          <w:p w14:paraId="0F1E60F4">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899" w:type="dxa"/>
            <w:noWrap w:val="0"/>
            <w:vAlign w:val="center"/>
          </w:tcPr>
          <w:p w14:paraId="1545634A">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984" w:type="dxa"/>
            <w:noWrap w:val="0"/>
            <w:vAlign w:val="center"/>
          </w:tcPr>
          <w:p w14:paraId="076951A2">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984" w:type="dxa"/>
            <w:noWrap w:val="0"/>
            <w:vAlign w:val="center"/>
          </w:tcPr>
          <w:p w14:paraId="22C54180">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1158" w:type="dxa"/>
            <w:noWrap w:val="0"/>
            <w:vAlign w:val="center"/>
          </w:tcPr>
          <w:p w14:paraId="0C4EAEF8">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810" w:type="dxa"/>
            <w:noWrap w:val="0"/>
            <w:vAlign w:val="center"/>
          </w:tcPr>
          <w:p w14:paraId="37C153D3">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984" w:type="dxa"/>
            <w:noWrap w:val="0"/>
            <w:vAlign w:val="center"/>
          </w:tcPr>
          <w:p w14:paraId="14E1A205">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c>
          <w:tcPr>
            <w:tcW w:w="984" w:type="dxa"/>
            <w:noWrap w:val="0"/>
            <w:vAlign w:val="center"/>
          </w:tcPr>
          <w:p w14:paraId="5C6E582B">
            <w:pPr>
              <w:pStyle w:val="38"/>
              <w:jc w:val="center"/>
              <w:rPr>
                <w:rFonts w:hint="eastAsia" w:ascii="仿宋" w:hAnsi="仿宋" w:eastAsia="仿宋" w:cs="仿宋"/>
                <w:b/>
                <w:bCs/>
                <w:color w:val="000000" w:themeColor="text1"/>
                <w:sz w:val="24"/>
                <w:szCs w:val="32"/>
                <w:highlight w:val="none"/>
                <w14:textFill>
                  <w14:solidFill>
                    <w14:schemeClr w14:val="tx1"/>
                  </w14:solidFill>
                </w14:textFill>
              </w:rPr>
            </w:pPr>
          </w:p>
        </w:tc>
      </w:tr>
      <w:tr w14:paraId="6261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6F679DFF">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0A202121">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720345F1">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3EEC0DF0">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78980B25">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70ECCF8C">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0E1DD13C">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514BF039">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7B92B406">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r w14:paraId="1209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39015988">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3E3AA2A0">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6666230C">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44861735">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09103D46">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03EC8233">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4C118C55">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33B5BD15">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6CB5332D">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r w14:paraId="3983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509B508C">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75186ABB">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01481DC9">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4E0617DD">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7D1F5EF6">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1C40DC6A">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66DB4DA3">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3C51103E">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38F6F980">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r w14:paraId="17FD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1BDD6B06">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58A6C297">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63C6C6B0">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7E133A7D">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6DE33272">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13EAF4ED">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7F885D3B">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5EB223A0">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13CC16E7">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r w14:paraId="609F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5337971A">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30AC688F">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5A9B27FD">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2F075D9E">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43FD6675">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0FEFE4F3">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48882002">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4B4E3BD4">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78F5D0EC">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r w14:paraId="1B51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695A8506">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015774C9">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1146FA03">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014C6FBB">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15D526BE">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16639CF4">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1E638BBC">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74995B57">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0C8DFDA9">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r w14:paraId="0D61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21CF8FD3">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1C733776">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42188914">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26D934A5">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41ADEC12">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2F4D37F7">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63B8A698">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36DDBA0F">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5D791063">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r w14:paraId="2AEB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0D8F375A">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4FDCC4D2">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17A93BB4">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6D471B3D">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1AC36D35">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37DE944A">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0C591DB0">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45709F8F">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468C120E">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r w14:paraId="5141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8" w:type="dxa"/>
            <w:noWrap w:val="0"/>
            <w:vAlign w:val="center"/>
          </w:tcPr>
          <w:p w14:paraId="145294A9">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275" w:type="dxa"/>
            <w:noWrap w:val="0"/>
            <w:vAlign w:val="center"/>
          </w:tcPr>
          <w:p w14:paraId="13C8E5B7">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99" w:type="dxa"/>
            <w:noWrap w:val="0"/>
            <w:vAlign w:val="center"/>
          </w:tcPr>
          <w:p w14:paraId="4E2AAB47">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2E0F21BB">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3706F5AF">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1158" w:type="dxa"/>
            <w:noWrap w:val="0"/>
            <w:vAlign w:val="center"/>
          </w:tcPr>
          <w:p w14:paraId="7565343E">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810" w:type="dxa"/>
            <w:noWrap w:val="0"/>
            <w:vAlign w:val="center"/>
          </w:tcPr>
          <w:p w14:paraId="5DD5CE6D">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2ADCED6E">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c>
          <w:tcPr>
            <w:tcW w:w="984" w:type="dxa"/>
            <w:noWrap w:val="0"/>
            <w:vAlign w:val="center"/>
          </w:tcPr>
          <w:p w14:paraId="1CD7D7C7">
            <w:pPr>
              <w:pStyle w:val="38"/>
              <w:jc w:val="center"/>
              <w:rPr>
                <w:rFonts w:hint="eastAsia" w:ascii="仿宋" w:hAnsi="仿宋" w:eastAsia="仿宋" w:cs="仿宋"/>
                <w:color w:val="000000" w:themeColor="text1"/>
                <w:sz w:val="24"/>
                <w:szCs w:val="32"/>
                <w:highlight w:val="none"/>
                <w14:textFill>
                  <w14:solidFill>
                    <w14:schemeClr w14:val="tx1"/>
                  </w14:solidFill>
                </w14:textFill>
              </w:rPr>
            </w:pPr>
          </w:p>
        </w:tc>
      </w:tr>
    </w:tbl>
    <w:p w14:paraId="3905B9A0">
      <w:pPr>
        <w:spacing w:line="480" w:lineRule="auto"/>
        <w:ind w:right="160"/>
        <w:jc w:val="left"/>
        <w:rPr>
          <w:rFonts w:hint="eastAsia" w:ascii="仿宋" w:hAnsi="仿宋" w:eastAsia="仿宋" w:cs="仿宋"/>
          <w:color w:val="000000" w:themeColor="text1"/>
          <w:sz w:val="24"/>
          <w:szCs w:val="24"/>
          <w:lang w:eastAsia="zh-CN"/>
          <w14:textFill>
            <w14:solidFill>
              <w14:schemeClr w14:val="tx1"/>
            </w14:solidFill>
          </w14:textFill>
        </w:rPr>
      </w:pPr>
    </w:p>
    <w:p w14:paraId="2C5339DA">
      <w:pPr>
        <w:spacing w:line="480" w:lineRule="auto"/>
        <w:ind w:right="16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772EF9BF">
      <w:pPr>
        <w:widowControl/>
        <w:spacing w:line="520" w:lineRule="exact"/>
        <w:ind w:firstLine="440" w:firstLineChars="200"/>
        <w:jc w:val="center"/>
        <w:outlineLvl w:val="9"/>
        <w:rPr>
          <w:rFonts w:hint="eastAsia" w:ascii="仿宋" w:hAnsi="仿宋" w:eastAsia="仿宋" w:cs="仿宋"/>
          <w:color w:val="000000" w:themeColor="text1"/>
          <w:sz w:val="22"/>
          <w:lang w:val="en-US" w:eastAsia="zh-CN"/>
          <w14:textFill>
            <w14:solidFill>
              <w14:schemeClr w14:val="tx1"/>
            </w14:solidFill>
          </w14:textFill>
        </w:rPr>
      </w:pPr>
    </w:p>
    <w:p w14:paraId="79681E25">
      <w:pPr>
        <w:widowControl/>
        <w:spacing w:line="520" w:lineRule="exact"/>
        <w:ind w:firstLine="440" w:firstLineChars="200"/>
        <w:jc w:val="center"/>
        <w:outlineLvl w:val="9"/>
        <w:rPr>
          <w:rFonts w:hint="eastAsia" w:ascii="仿宋" w:hAnsi="仿宋" w:eastAsia="仿宋" w:cs="仿宋"/>
          <w:color w:val="000000" w:themeColor="text1"/>
          <w:sz w:val="22"/>
          <w:lang w:val="en-US" w:eastAsia="zh-CN"/>
          <w14:textFill>
            <w14:solidFill>
              <w14:schemeClr w14:val="tx1"/>
            </w14:solidFill>
          </w14:textFill>
        </w:rPr>
      </w:pPr>
    </w:p>
    <w:p w14:paraId="5E4FD699">
      <w:pPr>
        <w:pStyle w:val="13"/>
        <w:rPr>
          <w:rFonts w:hint="eastAsia" w:ascii="仿宋" w:hAnsi="仿宋" w:eastAsia="仿宋" w:cs="仿宋"/>
          <w:color w:val="000000" w:themeColor="text1"/>
          <w:sz w:val="22"/>
          <w:lang w:val="en-US" w:eastAsia="zh-CN"/>
          <w14:textFill>
            <w14:solidFill>
              <w14:schemeClr w14:val="tx1"/>
            </w14:solidFill>
          </w14:textFill>
        </w:rPr>
      </w:pPr>
    </w:p>
    <w:p w14:paraId="37E2A62E">
      <w:pPr>
        <w:rPr>
          <w:rFonts w:hint="eastAsia" w:ascii="仿宋" w:hAnsi="仿宋" w:eastAsia="仿宋" w:cs="仿宋"/>
          <w:color w:val="000000" w:themeColor="text1"/>
          <w:lang w:val="en-US" w:eastAsia="zh-CN"/>
          <w14:textFill>
            <w14:solidFill>
              <w14:schemeClr w14:val="tx1"/>
            </w14:solidFill>
          </w14:textFill>
        </w:rPr>
      </w:pPr>
    </w:p>
    <w:p w14:paraId="02B8DA3A">
      <w:pPr>
        <w:rPr>
          <w:rFonts w:hint="eastAsia" w:ascii="仿宋" w:hAnsi="仿宋" w:eastAsia="仿宋" w:cs="仿宋"/>
          <w:b/>
          <w:bCs/>
          <w:spacing w:val="5"/>
          <w:sz w:val="31"/>
          <w:szCs w:val="31"/>
        </w:rPr>
      </w:pPr>
      <w:r>
        <w:rPr>
          <w:rFonts w:hint="eastAsia" w:ascii="仿宋" w:hAnsi="仿宋" w:eastAsia="仿宋" w:cs="仿宋"/>
          <w:b/>
          <w:bCs/>
          <w:spacing w:val="5"/>
          <w:sz w:val="31"/>
          <w:szCs w:val="31"/>
        </w:rPr>
        <w:br w:type="page"/>
      </w:r>
    </w:p>
    <w:p w14:paraId="7A31203B">
      <w:pPr>
        <w:spacing w:before="162" w:line="229" w:lineRule="auto"/>
        <w:ind w:left="3730"/>
        <w:rPr>
          <w:rFonts w:hint="eastAsia" w:ascii="仿宋" w:hAnsi="仿宋" w:eastAsia="仿宋" w:cs="仿宋"/>
          <w:sz w:val="31"/>
          <w:szCs w:val="31"/>
        </w:rPr>
      </w:pPr>
      <w:bookmarkStart w:id="104" w:name="_GoBack"/>
      <w:bookmarkEnd w:id="104"/>
      <w:r>
        <w:rPr>
          <w:rFonts w:hint="eastAsia" w:ascii="仿宋" w:hAnsi="仿宋" w:eastAsia="仿宋" w:cs="仿宋"/>
          <w:b/>
          <w:bCs/>
          <w:spacing w:val="5"/>
          <w:sz w:val="31"/>
          <w:szCs w:val="31"/>
        </w:rPr>
        <w:t>八、</w:t>
      </w:r>
      <w:r>
        <w:rPr>
          <w:rFonts w:hint="eastAsia" w:ascii="仿宋" w:hAnsi="仿宋" w:eastAsia="仿宋" w:cs="仿宋"/>
          <w:b/>
          <w:bCs/>
          <w:spacing w:val="5"/>
          <w:sz w:val="31"/>
          <w:szCs w:val="31"/>
          <w:lang w:val="en-US" w:eastAsia="zh-CN"/>
        </w:rPr>
        <w:t>供应商</w:t>
      </w:r>
      <w:r>
        <w:rPr>
          <w:rFonts w:hint="eastAsia" w:ascii="仿宋" w:hAnsi="仿宋" w:eastAsia="仿宋" w:cs="仿宋"/>
          <w:b/>
          <w:bCs/>
          <w:spacing w:val="5"/>
          <w:sz w:val="31"/>
          <w:szCs w:val="31"/>
        </w:rPr>
        <w:t>业绩</w:t>
      </w:r>
    </w:p>
    <w:p w14:paraId="7DFFB2DE">
      <w:pPr>
        <w:spacing w:before="36"/>
        <w:rPr>
          <w:rFonts w:hint="eastAsia" w:ascii="仿宋" w:hAnsi="仿宋" w:eastAsia="仿宋" w:cs="仿宋"/>
        </w:rPr>
      </w:pPr>
    </w:p>
    <w:p w14:paraId="1EDBC423">
      <w:pPr>
        <w:spacing w:before="35"/>
        <w:rPr>
          <w:rFonts w:hint="eastAsia" w:ascii="仿宋" w:hAnsi="仿宋" w:eastAsia="仿宋" w:cs="仿宋"/>
        </w:rPr>
      </w:pPr>
    </w:p>
    <w:tbl>
      <w:tblPr>
        <w:tblStyle w:val="36"/>
        <w:tblW w:w="9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2409"/>
        <w:gridCol w:w="2517"/>
        <w:gridCol w:w="2059"/>
        <w:gridCol w:w="1639"/>
      </w:tblGrid>
      <w:tr w14:paraId="40615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157" w:type="dxa"/>
            <w:vAlign w:val="top"/>
          </w:tcPr>
          <w:p w14:paraId="727972B3">
            <w:pPr>
              <w:pStyle w:val="35"/>
              <w:spacing w:before="272" w:line="222" w:lineRule="auto"/>
              <w:ind w:left="361"/>
              <w:rPr>
                <w:rFonts w:hint="eastAsia" w:ascii="仿宋" w:hAnsi="仿宋" w:eastAsia="仿宋" w:cs="仿宋"/>
              </w:rPr>
            </w:pPr>
            <w:r>
              <w:rPr>
                <w:rFonts w:hint="eastAsia" w:ascii="仿宋" w:hAnsi="仿宋" w:eastAsia="仿宋" w:cs="仿宋"/>
                <w:b/>
                <w:bCs/>
                <w:spacing w:val="-13"/>
              </w:rPr>
              <w:t>年份</w:t>
            </w:r>
          </w:p>
        </w:tc>
        <w:tc>
          <w:tcPr>
            <w:tcW w:w="2409" w:type="dxa"/>
            <w:vAlign w:val="top"/>
          </w:tcPr>
          <w:p w14:paraId="57640DD0">
            <w:pPr>
              <w:pStyle w:val="35"/>
              <w:spacing w:before="272" w:line="221" w:lineRule="auto"/>
              <w:ind w:left="736"/>
              <w:rPr>
                <w:rFonts w:hint="eastAsia" w:ascii="仿宋" w:hAnsi="仿宋" w:eastAsia="仿宋" w:cs="仿宋"/>
              </w:rPr>
            </w:pPr>
            <w:r>
              <w:rPr>
                <w:rFonts w:hint="eastAsia" w:ascii="仿宋" w:hAnsi="仿宋" w:eastAsia="仿宋" w:cs="仿宋"/>
                <w:b/>
                <w:bCs/>
                <w:spacing w:val="-7"/>
              </w:rPr>
              <w:t>项目名称</w:t>
            </w:r>
          </w:p>
        </w:tc>
        <w:tc>
          <w:tcPr>
            <w:tcW w:w="2517" w:type="dxa"/>
            <w:vAlign w:val="top"/>
          </w:tcPr>
          <w:p w14:paraId="3C83C104">
            <w:pPr>
              <w:pStyle w:val="35"/>
              <w:spacing w:before="272" w:line="223" w:lineRule="auto"/>
              <w:ind w:left="437"/>
              <w:rPr>
                <w:rFonts w:hint="eastAsia" w:ascii="仿宋" w:hAnsi="仿宋" w:eastAsia="仿宋" w:cs="仿宋"/>
              </w:rPr>
            </w:pPr>
            <w:r>
              <w:rPr>
                <w:rFonts w:hint="eastAsia" w:ascii="仿宋" w:hAnsi="仿宋" w:eastAsia="仿宋" w:cs="仿宋"/>
                <w:b/>
                <w:bCs/>
                <w:spacing w:val="-6"/>
              </w:rPr>
              <w:t>合同金额（元）</w:t>
            </w:r>
          </w:p>
        </w:tc>
        <w:tc>
          <w:tcPr>
            <w:tcW w:w="2059" w:type="dxa"/>
            <w:vAlign w:val="top"/>
          </w:tcPr>
          <w:p w14:paraId="1A219DF5">
            <w:pPr>
              <w:pStyle w:val="35"/>
              <w:spacing w:before="272" w:line="223" w:lineRule="auto"/>
              <w:ind w:left="568"/>
              <w:rPr>
                <w:rFonts w:hint="eastAsia" w:ascii="仿宋" w:hAnsi="仿宋" w:eastAsia="仿宋" w:cs="仿宋"/>
              </w:rPr>
            </w:pPr>
            <w:r>
              <w:rPr>
                <w:rFonts w:hint="eastAsia" w:ascii="仿宋" w:hAnsi="仿宋" w:eastAsia="仿宋" w:cs="仿宋"/>
                <w:b/>
                <w:bCs/>
                <w:spacing w:val="-8"/>
              </w:rPr>
              <w:t>完成时间</w:t>
            </w:r>
          </w:p>
        </w:tc>
        <w:tc>
          <w:tcPr>
            <w:tcW w:w="1639" w:type="dxa"/>
            <w:vAlign w:val="top"/>
          </w:tcPr>
          <w:p w14:paraId="71D1203E">
            <w:pPr>
              <w:pStyle w:val="35"/>
              <w:spacing w:before="272" w:line="224" w:lineRule="auto"/>
              <w:ind w:left="589"/>
              <w:rPr>
                <w:rFonts w:hint="eastAsia" w:ascii="仿宋" w:hAnsi="仿宋" w:eastAsia="仿宋" w:cs="仿宋"/>
              </w:rPr>
            </w:pPr>
            <w:r>
              <w:rPr>
                <w:rFonts w:hint="eastAsia" w:ascii="仿宋" w:hAnsi="仿宋" w:eastAsia="仿宋" w:cs="仿宋"/>
                <w:b/>
                <w:bCs/>
                <w:spacing w:val="-12"/>
              </w:rPr>
              <w:t>备注</w:t>
            </w:r>
          </w:p>
        </w:tc>
      </w:tr>
      <w:tr w14:paraId="10C31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157" w:type="dxa"/>
            <w:vAlign w:val="top"/>
          </w:tcPr>
          <w:p w14:paraId="0BED6156">
            <w:pPr>
              <w:rPr>
                <w:rFonts w:hint="eastAsia" w:ascii="仿宋" w:hAnsi="仿宋" w:eastAsia="仿宋" w:cs="仿宋"/>
                <w:sz w:val="21"/>
              </w:rPr>
            </w:pPr>
          </w:p>
        </w:tc>
        <w:tc>
          <w:tcPr>
            <w:tcW w:w="2409" w:type="dxa"/>
            <w:vAlign w:val="top"/>
          </w:tcPr>
          <w:p w14:paraId="0CFA4C03">
            <w:pPr>
              <w:rPr>
                <w:rFonts w:hint="eastAsia" w:ascii="仿宋" w:hAnsi="仿宋" w:eastAsia="仿宋" w:cs="仿宋"/>
                <w:sz w:val="21"/>
              </w:rPr>
            </w:pPr>
          </w:p>
        </w:tc>
        <w:tc>
          <w:tcPr>
            <w:tcW w:w="2517" w:type="dxa"/>
            <w:vAlign w:val="top"/>
          </w:tcPr>
          <w:p w14:paraId="21529A04">
            <w:pPr>
              <w:rPr>
                <w:rFonts w:hint="eastAsia" w:ascii="仿宋" w:hAnsi="仿宋" w:eastAsia="仿宋" w:cs="仿宋"/>
                <w:sz w:val="21"/>
              </w:rPr>
            </w:pPr>
          </w:p>
        </w:tc>
        <w:tc>
          <w:tcPr>
            <w:tcW w:w="2059" w:type="dxa"/>
            <w:vAlign w:val="top"/>
          </w:tcPr>
          <w:p w14:paraId="35CC1C5A">
            <w:pPr>
              <w:rPr>
                <w:rFonts w:hint="eastAsia" w:ascii="仿宋" w:hAnsi="仿宋" w:eastAsia="仿宋" w:cs="仿宋"/>
                <w:sz w:val="21"/>
              </w:rPr>
            </w:pPr>
          </w:p>
        </w:tc>
        <w:tc>
          <w:tcPr>
            <w:tcW w:w="1639" w:type="dxa"/>
            <w:vAlign w:val="top"/>
          </w:tcPr>
          <w:p w14:paraId="3226AA53">
            <w:pPr>
              <w:rPr>
                <w:rFonts w:hint="eastAsia" w:ascii="仿宋" w:hAnsi="仿宋" w:eastAsia="仿宋" w:cs="仿宋"/>
                <w:sz w:val="21"/>
              </w:rPr>
            </w:pPr>
          </w:p>
        </w:tc>
      </w:tr>
      <w:tr w14:paraId="7437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157" w:type="dxa"/>
            <w:vAlign w:val="top"/>
          </w:tcPr>
          <w:p w14:paraId="00DB0E07">
            <w:pPr>
              <w:rPr>
                <w:rFonts w:hint="eastAsia" w:ascii="仿宋" w:hAnsi="仿宋" w:eastAsia="仿宋" w:cs="仿宋"/>
                <w:sz w:val="21"/>
              </w:rPr>
            </w:pPr>
          </w:p>
        </w:tc>
        <w:tc>
          <w:tcPr>
            <w:tcW w:w="2409" w:type="dxa"/>
            <w:vAlign w:val="top"/>
          </w:tcPr>
          <w:p w14:paraId="094AAF9D">
            <w:pPr>
              <w:rPr>
                <w:rFonts w:hint="eastAsia" w:ascii="仿宋" w:hAnsi="仿宋" w:eastAsia="仿宋" w:cs="仿宋"/>
                <w:sz w:val="21"/>
              </w:rPr>
            </w:pPr>
          </w:p>
        </w:tc>
        <w:tc>
          <w:tcPr>
            <w:tcW w:w="2517" w:type="dxa"/>
            <w:vAlign w:val="top"/>
          </w:tcPr>
          <w:p w14:paraId="1ED0F82A">
            <w:pPr>
              <w:rPr>
                <w:rFonts w:hint="eastAsia" w:ascii="仿宋" w:hAnsi="仿宋" w:eastAsia="仿宋" w:cs="仿宋"/>
                <w:sz w:val="21"/>
              </w:rPr>
            </w:pPr>
          </w:p>
        </w:tc>
        <w:tc>
          <w:tcPr>
            <w:tcW w:w="2059" w:type="dxa"/>
            <w:vAlign w:val="top"/>
          </w:tcPr>
          <w:p w14:paraId="39DEB325">
            <w:pPr>
              <w:rPr>
                <w:rFonts w:hint="eastAsia" w:ascii="仿宋" w:hAnsi="仿宋" w:eastAsia="仿宋" w:cs="仿宋"/>
                <w:sz w:val="21"/>
              </w:rPr>
            </w:pPr>
          </w:p>
        </w:tc>
        <w:tc>
          <w:tcPr>
            <w:tcW w:w="1639" w:type="dxa"/>
            <w:vAlign w:val="top"/>
          </w:tcPr>
          <w:p w14:paraId="2720563B">
            <w:pPr>
              <w:rPr>
                <w:rFonts w:hint="eastAsia" w:ascii="仿宋" w:hAnsi="仿宋" w:eastAsia="仿宋" w:cs="仿宋"/>
                <w:sz w:val="21"/>
              </w:rPr>
            </w:pPr>
          </w:p>
        </w:tc>
      </w:tr>
      <w:tr w14:paraId="6D2A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157" w:type="dxa"/>
            <w:vAlign w:val="top"/>
          </w:tcPr>
          <w:p w14:paraId="5560E872">
            <w:pPr>
              <w:rPr>
                <w:rFonts w:hint="eastAsia" w:ascii="仿宋" w:hAnsi="仿宋" w:eastAsia="仿宋" w:cs="仿宋"/>
                <w:sz w:val="21"/>
              </w:rPr>
            </w:pPr>
          </w:p>
        </w:tc>
        <w:tc>
          <w:tcPr>
            <w:tcW w:w="2409" w:type="dxa"/>
            <w:vAlign w:val="top"/>
          </w:tcPr>
          <w:p w14:paraId="61C2CA63">
            <w:pPr>
              <w:rPr>
                <w:rFonts w:hint="eastAsia" w:ascii="仿宋" w:hAnsi="仿宋" w:eastAsia="仿宋" w:cs="仿宋"/>
                <w:sz w:val="21"/>
              </w:rPr>
            </w:pPr>
          </w:p>
        </w:tc>
        <w:tc>
          <w:tcPr>
            <w:tcW w:w="2517" w:type="dxa"/>
            <w:vAlign w:val="top"/>
          </w:tcPr>
          <w:p w14:paraId="78AD45D6">
            <w:pPr>
              <w:rPr>
                <w:rFonts w:hint="eastAsia" w:ascii="仿宋" w:hAnsi="仿宋" w:eastAsia="仿宋" w:cs="仿宋"/>
                <w:sz w:val="21"/>
              </w:rPr>
            </w:pPr>
          </w:p>
        </w:tc>
        <w:tc>
          <w:tcPr>
            <w:tcW w:w="2059" w:type="dxa"/>
            <w:vAlign w:val="top"/>
          </w:tcPr>
          <w:p w14:paraId="3D63580B">
            <w:pPr>
              <w:rPr>
                <w:rFonts w:hint="eastAsia" w:ascii="仿宋" w:hAnsi="仿宋" w:eastAsia="仿宋" w:cs="仿宋"/>
                <w:sz w:val="21"/>
              </w:rPr>
            </w:pPr>
          </w:p>
        </w:tc>
        <w:tc>
          <w:tcPr>
            <w:tcW w:w="1639" w:type="dxa"/>
            <w:vAlign w:val="top"/>
          </w:tcPr>
          <w:p w14:paraId="14592137">
            <w:pPr>
              <w:rPr>
                <w:rFonts w:hint="eastAsia" w:ascii="仿宋" w:hAnsi="仿宋" w:eastAsia="仿宋" w:cs="仿宋"/>
                <w:sz w:val="21"/>
              </w:rPr>
            </w:pPr>
          </w:p>
        </w:tc>
      </w:tr>
      <w:tr w14:paraId="00FD9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157" w:type="dxa"/>
            <w:vAlign w:val="top"/>
          </w:tcPr>
          <w:p w14:paraId="47F7E261">
            <w:pPr>
              <w:rPr>
                <w:rFonts w:hint="eastAsia" w:ascii="仿宋" w:hAnsi="仿宋" w:eastAsia="仿宋" w:cs="仿宋"/>
                <w:sz w:val="21"/>
              </w:rPr>
            </w:pPr>
          </w:p>
        </w:tc>
        <w:tc>
          <w:tcPr>
            <w:tcW w:w="2409" w:type="dxa"/>
            <w:vAlign w:val="top"/>
          </w:tcPr>
          <w:p w14:paraId="06A7E484">
            <w:pPr>
              <w:rPr>
                <w:rFonts w:hint="eastAsia" w:ascii="仿宋" w:hAnsi="仿宋" w:eastAsia="仿宋" w:cs="仿宋"/>
                <w:sz w:val="21"/>
              </w:rPr>
            </w:pPr>
          </w:p>
        </w:tc>
        <w:tc>
          <w:tcPr>
            <w:tcW w:w="2517" w:type="dxa"/>
            <w:vAlign w:val="top"/>
          </w:tcPr>
          <w:p w14:paraId="3817488E">
            <w:pPr>
              <w:rPr>
                <w:rFonts w:hint="eastAsia" w:ascii="仿宋" w:hAnsi="仿宋" w:eastAsia="仿宋" w:cs="仿宋"/>
                <w:sz w:val="21"/>
              </w:rPr>
            </w:pPr>
          </w:p>
        </w:tc>
        <w:tc>
          <w:tcPr>
            <w:tcW w:w="2059" w:type="dxa"/>
            <w:vAlign w:val="top"/>
          </w:tcPr>
          <w:p w14:paraId="1AA0076F">
            <w:pPr>
              <w:rPr>
                <w:rFonts w:hint="eastAsia" w:ascii="仿宋" w:hAnsi="仿宋" w:eastAsia="仿宋" w:cs="仿宋"/>
                <w:sz w:val="21"/>
              </w:rPr>
            </w:pPr>
          </w:p>
        </w:tc>
        <w:tc>
          <w:tcPr>
            <w:tcW w:w="1639" w:type="dxa"/>
            <w:vAlign w:val="top"/>
          </w:tcPr>
          <w:p w14:paraId="2E09E060">
            <w:pPr>
              <w:rPr>
                <w:rFonts w:hint="eastAsia" w:ascii="仿宋" w:hAnsi="仿宋" w:eastAsia="仿宋" w:cs="仿宋"/>
                <w:sz w:val="21"/>
              </w:rPr>
            </w:pPr>
          </w:p>
        </w:tc>
      </w:tr>
      <w:tr w14:paraId="5F27A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157" w:type="dxa"/>
            <w:vAlign w:val="top"/>
          </w:tcPr>
          <w:p w14:paraId="2AC5325B">
            <w:pPr>
              <w:rPr>
                <w:rFonts w:hint="eastAsia" w:ascii="仿宋" w:hAnsi="仿宋" w:eastAsia="仿宋" w:cs="仿宋"/>
                <w:sz w:val="21"/>
              </w:rPr>
            </w:pPr>
          </w:p>
        </w:tc>
        <w:tc>
          <w:tcPr>
            <w:tcW w:w="2409" w:type="dxa"/>
            <w:vAlign w:val="top"/>
          </w:tcPr>
          <w:p w14:paraId="3A39E60A">
            <w:pPr>
              <w:rPr>
                <w:rFonts w:hint="eastAsia" w:ascii="仿宋" w:hAnsi="仿宋" w:eastAsia="仿宋" w:cs="仿宋"/>
                <w:sz w:val="21"/>
              </w:rPr>
            </w:pPr>
          </w:p>
        </w:tc>
        <w:tc>
          <w:tcPr>
            <w:tcW w:w="2517" w:type="dxa"/>
            <w:vAlign w:val="top"/>
          </w:tcPr>
          <w:p w14:paraId="78C3865A">
            <w:pPr>
              <w:rPr>
                <w:rFonts w:hint="eastAsia" w:ascii="仿宋" w:hAnsi="仿宋" w:eastAsia="仿宋" w:cs="仿宋"/>
                <w:sz w:val="21"/>
              </w:rPr>
            </w:pPr>
          </w:p>
        </w:tc>
        <w:tc>
          <w:tcPr>
            <w:tcW w:w="2059" w:type="dxa"/>
            <w:vAlign w:val="top"/>
          </w:tcPr>
          <w:p w14:paraId="090F8E75">
            <w:pPr>
              <w:rPr>
                <w:rFonts w:hint="eastAsia" w:ascii="仿宋" w:hAnsi="仿宋" w:eastAsia="仿宋" w:cs="仿宋"/>
                <w:sz w:val="21"/>
              </w:rPr>
            </w:pPr>
          </w:p>
        </w:tc>
        <w:tc>
          <w:tcPr>
            <w:tcW w:w="1639" w:type="dxa"/>
            <w:vAlign w:val="top"/>
          </w:tcPr>
          <w:p w14:paraId="1343A2CC">
            <w:pPr>
              <w:rPr>
                <w:rFonts w:hint="eastAsia" w:ascii="仿宋" w:hAnsi="仿宋" w:eastAsia="仿宋" w:cs="仿宋"/>
                <w:sz w:val="21"/>
              </w:rPr>
            </w:pPr>
          </w:p>
        </w:tc>
      </w:tr>
      <w:tr w14:paraId="4E22F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57" w:type="dxa"/>
            <w:vAlign w:val="top"/>
          </w:tcPr>
          <w:p w14:paraId="5F0C95E3">
            <w:pPr>
              <w:rPr>
                <w:rFonts w:hint="eastAsia" w:ascii="仿宋" w:hAnsi="仿宋" w:eastAsia="仿宋" w:cs="仿宋"/>
                <w:sz w:val="21"/>
              </w:rPr>
            </w:pPr>
          </w:p>
        </w:tc>
        <w:tc>
          <w:tcPr>
            <w:tcW w:w="2409" w:type="dxa"/>
            <w:vAlign w:val="top"/>
          </w:tcPr>
          <w:p w14:paraId="4349A3D6">
            <w:pPr>
              <w:rPr>
                <w:rFonts w:hint="eastAsia" w:ascii="仿宋" w:hAnsi="仿宋" w:eastAsia="仿宋" w:cs="仿宋"/>
                <w:sz w:val="21"/>
              </w:rPr>
            </w:pPr>
          </w:p>
        </w:tc>
        <w:tc>
          <w:tcPr>
            <w:tcW w:w="2517" w:type="dxa"/>
            <w:vAlign w:val="top"/>
          </w:tcPr>
          <w:p w14:paraId="49AEE5E1">
            <w:pPr>
              <w:rPr>
                <w:rFonts w:hint="eastAsia" w:ascii="仿宋" w:hAnsi="仿宋" w:eastAsia="仿宋" w:cs="仿宋"/>
                <w:sz w:val="21"/>
              </w:rPr>
            </w:pPr>
          </w:p>
        </w:tc>
        <w:tc>
          <w:tcPr>
            <w:tcW w:w="2059" w:type="dxa"/>
            <w:vAlign w:val="top"/>
          </w:tcPr>
          <w:p w14:paraId="410A8A28">
            <w:pPr>
              <w:rPr>
                <w:rFonts w:hint="eastAsia" w:ascii="仿宋" w:hAnsi="仿宋" w:eastAsia="仿宋" w:cs="仿宋"/>
                <w:sz w:val="21"/>
              </w:rPr>
            </w:pPr>
          </w:p>
        </w:tc>
        <w:tc>
          <w:tcPr>
            <w:tcW w:w="1639" w:type="dxa"/>
            <w:vAlign w:val="top"/>
          </w:tcPr>
          <w:p w14:paraId="2BE54F48">
            <w:pPr>
              <w:rPr>
                <w:rFonts w:hint="eastAsia" w:ascii="仿宋" w:hAnsi="仿宋" w:eastAsia="仿宋" w:cs="仿宋"/>
                <w:sz w:val="21"/>
              </w:rPr>
            </w:pPr>
          </w:p>
        </w:tc>
      </w:tr>
    </w:tbl>
    <w:p w14:paraId="566E633A">
      <w:pPr>
        <w:spacing w:before="212" w:line="220" w:lineRule="auto"/>
        <w:ind w:left="139"/>
        <w:rPr>
          <w:rFonts w:hint="eastAsia" w:ascii="仿宋" w:hAnsi="仿宋" w:eastAsia="仿宋" w:cs="仿宋"/>
          <w:sz w:val="24"/>
          <w:szCs w:val="24"/>
        </w:rPr>
      </w:pPr>
      <w:r>
        <w:rPr>
          <w:rFonts w:hint="eastAsia" w:ascii="仿宋" w:hAnsi="仿宋" w:eastAsia="仿宋" w:cs="仿宋"/>
          <w:b/>
          <w:bCs/>
          <w:spacing w:val="-4"/>
          <w:sz w:val="24"/>
          <w:szCs w:val="24"/>
        </w:rPr>
        <w:t>说明：1、后附业绩证明材料。</w:t>
      </w:r>
    </w:p>
    <w:p w14:paraId="4FEE63E2">
      <w:pPr>
        <w:spacing w:before="231" w:line="222" w:lineRule="auto"/>
        <w:ind w:left="853"/>
        <w:rPr>
          <w:rFonts w:hint="eastAsia" w:ascii="仿宋" w:hAnsi="仿宋" w:eastAsia="仿宋" w:cs="仿宋"/>
          <w:sz w:val="24"/>
          <w:szCs w:val="24"/>
        </w:rPr>
      </w:pPr>
      <w:r>
        <w:rPr>
          <w:rFonts w:hint="eastAsia" w:ascii="仿宋" w:hAnsi="仿宋" w:eastAsia="仿宋" w:cs="仿宋"/>
          <w:b/>
          <w:bCs/>
          <w:spacing w:val="-2"/>
          <w:sz w:val="24"/>
          <w:szCs w:val="24"/>
        </w:rPr>
        <w:t>2、投标人应如实列出以上情况，如有隐瞒，一经查实将导致其响应文件被拒绝。</w:t>
      </w:r>
    </w:p>
    <w:p w14:paraId="57D72109">
      <w:pPr>
        <w:spacing w:before="233" w:line="222" w:lineRule="auto"/>
        <w:ind w:left="855"/>
        <w:rPr>
          <w:rFonts w:hint="eastAsia" w:ascii="仿宋" w:hAnsi="仿宋" w:eastAsia="仿宋" w:cs="仿宋"/>
          <w:sz w:val="24"/>
          <w:szCs w:val="24"/>
        </w:rPr>
      </w:pPr>
      <w:r>
        <w:rPr>
          <w:rFonts w:hint="eastAsia" w:ascii="仿宋" w:hAnsi="仿宋" w:eastAsia="仿宋" w:cs="仿宋"/>
          <w:b/>
          <w:bCs/>
          <w:spacing w:val="-8"/>
          <w:sz w:val="24"/>
          <w:szCs w:val="24"/>
        </w:rPr>
        <w:t>3、提供</w:t>
      </w:r>
      <w:r>
        <w:rPr>
          <w:rFonts w:hint="eastAsia" w:ascii="仿宋" w:hAnsi="仿宋" w:eastAsia="仿宋" w:cs="仿宋"/>
          <w:spacing w:val="-8"/>
          <w:sz w:val="24"/>
          <w:szCs w:val="24"/>
        </w:rPr>
        <w:t xml:space="preserve"> </w:t>
      </w:r>
      <w:r>
        <w:rPr>
          <w:rFonts w:hint="eastAsia" w:ascii="仿宋" w:hAnsi="仿宋" w:eastAsia="仿宋" w:cs="仿宋"/>
          <w:b/>
          <w:bCs/>
          <w:spacing w:val="-8"/>
          <w:sz w:val="24"/>
          <w:szCs w:val="24"/>
        </w:rPr>
        <w:t>2022</w:t>
      </w:r>
      <w:r>
        <w:rPr>
          <w:rFonts w:hint="eastAsia" w:ascii="仿宋" w:hAnsi="仿宋" w:eastAsia="仿宋" w:cs="仿宋"/>
          <w:spacing w:val="-34"/>
          <w:sz w:val="24"/>
          <w:szCs w:val="24"/>
        </w:rPr>
        <w:t xml:space="preserve"> </w:t>
      </w:r>
      <w:r>
        <w:rPr>
          <w:rFonts w:hint="eastAsia" w:ascii="仿宋" w:hAnsi="仿宋" w:eastAsia="仿宋" w:cs="仿宋"/>
          <w:b/>
          <w:bCs/>
          <w:spacing w:val="-8"/>
          <w:sz w:val="24"/>
          <w:szCs w:val="24"/>
        </w:rPr>
        <w:t>年</w:t>
      </w:r>
      <w:r>
        <w:rPr>
          <w:rFonts w:hint="eastAsia" w:ascii="仿宋" w:hAnsi="仿宋" w:eastAsia="仿宋" w:cs="仿宋"/>
          <w:spacing w:val="-53"/>
          <w:sz w:val="24"/>
          <w:szCs w:val="24"/>
          <w:lang w:val="en-US" w:eastAsia="zh-CN"/>
        </w:rPr>
        <w:t>11</w:t>
      </w:r>
      <w:r>
        <w:rPr>
          <w:rFonts w:hint="eastAsia" w:ascii="仿宋" w:hAnsi="仿宋" w:eastAsia="仿宋" w:cs="仿宋"/>
          <w:spacing w:val="-30"/>
          <w:sz w:val="24"/>
          <w:szCs w:val="24"/>
        </w:rPr>
        <w:t xml:space="preserve"> </w:t>
      </w:r>
      <w:r>
        <w:rPr>
          <w:rFonts w:hint="eastAsia" w:ascii="仿宋" w:hAnsi="仿宋" w:eastAsia="仿宋" w:cs="仿宋"/>
          <w:b/>
          <w:bCs/>
          <w:spacing w:val="-8"/>
          <w:sz w:val="24"/>
          <w:szCs w:val="24"/>
        </w:rPr>
        <w:t>月</w:t>
      </w:r>
      <w:r>
        <w:rPr>
          <w:rFonts w:hint="eastAsia" w:ascii="仿宋" w:hAnsi="仿宋" w:eastAsia="仿宋" w:cs="仿宋"/>
          <w:spacing w:val="-34"/>
          <w:sz w:val="24"/>
          <w:szCs w:val="24"/>
        </w:rPr>
        <w:t xml:space="preserve"> </w:t>
      </w:r>
      <w:r>
        <w:rPr>
          <w:rFonts w:hint="eastAsia" w:ascii="仿宋" w:hAnsi="仿宋" w:eastAsia="仿宋" w:cs="仿宋"/>
          <w:b/>
          <w:bCs/>
          <w:spacing w:val="-8"/>
          <w:sz w:val="24"/>
          <w:szCs w:val="24"/>
        </w:rPr>
        <w:t>1</w:t>
      </w:r>
      <w:r>
        <w:rPr>
          <w:rFonts w:hint="eastAsia" w:ascii="仿宋" w:hAnsi="仿宋" w:eastAsia="仿宋" w:cs="仿宋"/>
          <w:spacing w:val="-8"/>
          <w:sz w:val="24"/>
          <w:szCs w:val="24"/>
        </w:rPr>
        <w:t xml:space="preserve"> </w:t>
      </w:r>
      <w:r>
        <w:rPr>
          <w:rFonts w:hint="eastAsia" w:ascii="仿宋" w:hAnsi="仿宋" w:eastAsia="仿宋" w:cs="仿宋"/>
          <w:b/>
          <w:bCs/>
          <w:spacing w:val="-8"/>
          <w:sz w:val="24"/>
          <w:szCs w:val="24"/>
        </w:rPr>
        <w:t>日起至今类似项目业绩。</w:t>
      </w:r>
    </w:p>
    <w:p w14:paraId="6AC7147F">
      <w:pPr>
        <w:pStyle w:val="6"/>
        <w:spacing w:line="261" w:lineRule="auto"/>
      </w:pPr>
    </w:p>
    <w:p w14:paraId="25487C9E">
      <w:pPr>
        <w:pStyle w:val="6"/>
        <w:spacing w:line="261" w:lineRule="auto"/>
      </w:pPr>
    </w:p>
    <w:p w14:paraId="74D0CFFF">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供应商名称（盖章）：</w:t>
      </w:r>
    </w:p>
    <w:p w14:paraId="6ED1B03F">
      <w:pPr>
        <w:spacing w:line="360" w:lineRule="auto"/>
        <w:rPr>
          <w:rFonts w:hint="eastAsia" w:ascii="仿宋" w:hAnsi="仿宋" w:eastAsia="仿宋" w:cs="仿宋"/>
          <w:bCs/>
          <w:color w:val="000000" w:themeColor="text1"/>
          <w:sz w:val="24"/>
          <w:szCs w:val="24"/>
          <w:u w:val="single"/>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法定代表人或授权代表人（</w:t>
      </w:r>
      <w:r>
        <w:rPr>
          <w:rFonts w:hint="eastAsia" w:ascii="仿宋" w:hAnsi="仿宋" w:eastAsia="仿宋" w:cs="仿宋"/>
          <w:bCs/>
          <w:color w:val="000000" w:themeColor="text1"/>
          <w:sz w:val="24"/>
          <w:szCs w:val="24"/>
          <w:lang w:eastAsia="zh-CN"/>
          <w14:textFill>
            <w14:solidFill>
              <w14:schemeClr w14:val="tx1"/>
            </w14:solidFill>
          </w14:textFill>
        </w:rPr>
        <w:t>签字或盖章</w:t>
      </w:r>
      <w:r>
        <w:rPr>
          <w:rFonts w:hint="eastAsia" w:ascii="仿宋" w:hAnsi="仿宋" w:eastAsia="仿宋" w:cs="仿宋"/>
          <w:bCs/>
          <w:color w:val="000000" w:themeColor="text1"/>
          <w:sz w:val="24"/>
          <w:szCs w:val="24"/>
          <w14:textFill>
            <w14:solidFill>
              <w14:schemeClr w14:val="tx1"/>
            </w14:solidFill>
          </w14:textFill>
        </w:rPr>
        <w:t>）：</w:t>
      </w:r>
    </w:p>
    <w:p w14:paraId="42A53F78">
      <w:pPr>
        <w:jc w:val="left"/>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pacing w:val="4"/>
          <w:sz w:val="24"/>
          <w14:textFill>
            <w14:solidFill>
              <w14:schemeClr w14:val="tx1"/>
            </w14:solidFill>
          </w14:textFill>
        </w:rPr>
        <w:t xml:space="preserve"> 年    月    日</w:t>
      </w:r>
    </w:p>
    <w:p w14:paraId="47F91D9C">
      <w:pPr>
        <w:widowControl/>
        <w:numPr>
          <w:ilvl w:val="0"/>
          <w:numId w:val="7"/>
        </w:numPr>
        <w:spacing w:line="240" w:lineRule="auto"/>
        <w:ind w:firstLine="0" w:firstLineChars="0"/>
        <w:jc w:val="both"/>
        <w:outlineLvl w:val="9"/>
        <w:rPr>
          <w:rFonts w:hint="eastAsia" w:ascii="仿宋" w:hAnsi="仿宋" w:eastAsia="仿宋" w:cs="仿宋"/>
          <w:b/>
          <w:bCs/>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br w:type="page"/>
      </w:r>
    </w:p>
    <w:p w14:paraId="26D78D09">
      <w:pPr>
        <w:widowControl/>
        <w:spacing w:line="520" w:lineRule="exact"/>
        <w:ind w:firstLine="1285" w:firstLineChars="400"/>
        <w:jc w:val="both"/>
        <w:outlineLvl w:val="0"/>
        <w:rPr>
          <w:rFonts w:hint="eastAsia" w:ascii="仿宋" w:hAnsi="仿宋" w:eastAsia="仿宋" w:cs="仿宋"/>
          <w:b/>
          <w:bCs/>
          <w:color w:val="000000" w:themeColor="text1"/>
          <w:kern w:val="0"/>
          <w:sz w:val="32"/>
          <w:szCs w:val="32"/>
          <w:highlight w:val="none"/>
          <w14:textFill>
            <w14:solidFill>
              <w14:schemeClr w14:val="tx1"/>
            </w14:solidFill>
          </w14:textFill>
        </w:rPr>
      </w:pPr>
      <w:bookmarkStart w:id="100" w:name="_Toc12735"/>
      <w: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t>九、</w:t>
      </w:r>
      <w:r>
        <w:rPr>
          <w:rFonts w:hint="eastAsia" w:ascii="仿宋" w:hAnsi="仿宋" w:eastAsia="仿宋" w:cs="仿宋"/>
          <w:b/>
          <w:bCs/>
          <w:color w:val="000000" w:themeColor="text1"/>
          <w:kern w:val="0"/>
          <w:sz w:val="32"/>
          <w:szCs w:val="32"/>
          <w:highlight w:val="none"/>
          <w14:textFill>
            <w14:solidFill>
              <w14:schemeClr w14:val="tx1"/>
            </w14:solidFill>
          </w14:textFill>
        </w:rPr>
        <w:t>供应商拒绝政府采购领域商业贿赂承诺书</w:t>
      </w:r>
      <w:bookmarkEnd w:id="100"/>
    </w:p>
    <w:p w14:paraId="02B04282">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为响应党中央、国务院关于治理政府采购领域商业贿赂行为的号召，我单位在此庄严承诺： </w:t>
      </w:r>
    </w:p>
    <w:p w14:paraId="2F14EE17">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1、在参与政府采购活动中遵纪守法、诚信经营、公平竞标。 </w:t>
      </w:r>
    </w:p>
    <w:p w14:paraId="195A14E6">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2、不向政府采购人、采购代理机构和政府采购评审专家进行任何形式的商业贿赂以谋取交易机会。 </w:t>
      </w:r>
    </w:p>
    <w:p w14:paraId="6C5CA383">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3、不向政府采购代理机构和采购人提供虚假资质文件或采用虚假应标方式参与政府采购市场竞争并谋取成交、成交。 </w:t>
      </w:r>
    </w:p>
    <w:p w14:paraId="12B416FD">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4、不采取“围标、陪标”等商业欺诈手段获得政府采购定单。 </w:t>
      </w:r>
    </w:p>
    <w:p w14:paraId="26432AA2">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5、不采取不正当手段低毁、排挤其他供应商。 </w:t>
      </w:r>
    </w:p>
    <w:p w14:paraId="49A68E39">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6、不在提供商品和服务时“偷梁换柱、以次充好”损害采购人的合法权益。 </w:t>
      </w:r>
    </w:p>
    <w:p w14:paraId="54E77F14">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7、不与采购人、采购代理机构政府采购评审专家或其它供应商恶意串通，进行质疑和投诉，维护政府采购市场秩序。 </w:t>
      </w:r>
    </w:p>
    <w:p w14:paraId="6AD1EE5C">
      <w:pPr>
        <w:widowControl/>
        <w:spacing w:line="440" w:lineRule="exact"/>
        <w:ind w:firstLine="480" w:firstLineChars="200"/>
        <w:jc w:val="lef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8、尊重和接受政府采购监督管理部门的监督和政府采购代理机构</w:t>
      </w:r>
      <w:r>
        <w:rPr>
          <w:rFonts w:hint="eastAsia" w:ascii="仿宋" w:hAnsi="仿宋" w:eastAsia="仿宋" w:cs="仿宋"/>
          <w:color w:val="000000" w:themeColor="text1"/>
          <w:kern w:val="0"/>
          <w:sz w:val="24"/>
          <w:highlight w:val="none"/>
          <w:lang w:eastAsia="zh-CN"/>
          <w14:textFill>
            <w14:solidFill>
              <w14:schemeClr w14:val="tx1"/>
            </w14:solidFill>
          </w14:textFill>
        </w:rPr>
        <w:t>磋商</w:t>
      </w:r>
      <w:r>
        <w:rPr>
          <w:rFonts w:hint="eastAsia" w:ascii="仿宋" w:hAnsi="仿宋" w:eastAsia="仿宋" w:cs="仿宋"/>
          <w:color w:val="000000" w:themeColor="text1"/>
          <w:kern w:val="0"/>
          <w:sz w:val="24"/>
          <w:highlight w:val="none"/>
          <w14:textFill>
            <w14:solidFill>
              <w14:schemeClr w14:val="tx1"/>
            </w14:solidFill>
          </w14:textFill>
        </w:rPr>
        <w:t xml:space="preserve">采购要求，承担因违约行为给采购人造成的损失。 </w:t>
      </w:r>
    </w:p>
    <w:p w14:paraId="60190EC3">
      <w:pPr>
        <w:widowControl/>
        <w:spacing w:line="440" w:lineRule="exact"/>
        <w:ind w:firstLine="480" w:firstLineChars="200"/>
        <w:jc w:val="lef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9、不发生其他有悖于政府采购公开、公平、公正和诚信原则的行为。 </w:t>
      </w:r>
    </w:p>
    <w:p w14:paraId="5329303D">
      <w:pPr>
        <w:pStyle w:val="17"/>
        <w:rPr>
          <w:rFonts w:hint="eastAsia" w:ascii="仿宋" w:hAnsi="仿宋" w:eastAsia="仿宋" w:cs="仿宋"/>
          <w:color w:val="000000" w:themeColor="text1"/>
          <w:lang w:eastAsia="zh-CN"/>
          <w14:textFill>
            <w14:solidFill>
              <w14:schemeClr w14:val="tx1"/>
            </w14:solidFill>
          </w14:textFill>
        </w:rPr>
      </w:pPr>
    </w:p>
    <w:p w14:paraId="5F8F51C1">
      <w:pPr>
        <w:pStyle w:val="17"/>
        <w:rPr>
          <w:rFonts w:hint="eastAsia" w:ascii="仿宋" w:hAnsi="仿宋" w:eastAsia="仿宋" w:cs="仿宋"/>
          <w:color w:val="000000" w:themeColor="text1"/>
          <w:lang w:eastAsia="zh-CN"/>
          <w14:textFill>
            <w14:solidFill>
              <w14:schemeClr w14:val="tx1"/>
            </w14:solidFill>
          </w14:textFill>
        </w:rPr>
      </w:pPr>
    </w:p>
    <w:p w14:paraId="0C6A6219">
      <w:pPr>
        <w:widowControl/>
        <w:spacing w:line="440" w:lineRule="exact"/>
        <w:ind w:firstLine="480" w:firstLineChars="200"/>
        <w:jc w:val="lef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承诺单位：</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（盖章） </w:t>
      </w:r>
    </w:p>
    <w:p w14:paraId="12AA2154">
      <w:pPr>
        <w:widowControl/>
        <w:spacing w:line="440" w:lineRule="exact"/>
        <w:ind w:firstLine="480" w:firstLineChars="200"/>
        <w:jc w:val="lef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全权代表：</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（签字） </w:t>
      </w:r>
    </w:p>
    <w:p w14:paraId="20A7C4C7">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地　　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72BF1146">
      <w:pPr>
        <w:widowControl/>
        <w:spacing w:line="440" w:lineRule="exact"/>
        <w:ind w:firstLine="960" w:firstLineChars="400"/>
        <w:jc w:val="left"/>
        <w:rPr>
          <w:rFonts w:hint="eastAsia" w:ascii="仿宋" w:hAnsi="仿宋" w:eastAsia="仿宋" w:cs="仿宋"/>
          <w:color w:val="000000" w:themeColor="text1"/>
          <w:kern w:val="0"/>
          <w:sz w:val="24"/>
          <w:highlight w:val="none"/>
          <w:u w:val="singl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    编：</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54C53EC5">
      <w:pPr>
        <w:widowControl/>
        <w:spacing w:line="440" w:lineRule="exact"/>
        <w:ind w:firstLine="480" w:firstLineChars="200"/>
        <w:jc w:val="left"/>
        <w:rPr>
          <w:rFonts w:hint="eastAsia" w:ascii="仿宋" w:hAnsi="仿宋" w:eastAsia="仿宋" w:cs="仿宋"/>
          <w:color w:val="000000" w:themeColor="text1"/>
          <w:kern w:val="0"/>
          <w:sz w:val="24"/>
          <w:highlight w:val="none"/>
          <w:u w:val="singl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电　　话：</w:t>
      </w:r>
      <w:r>
        <w:rPr>
          <w:rFonts w:hint="eastAsia" w:ascii="仿宋" w:hAnsi="仿宋" w:eastAsia="仿宋" w:cs="仿宋"/>
          <w:color w:val="000000" w:themeColor="text1"/>
          <w:kern w:val="0"/>
          <w:sz w:val="24"/>
          <w:highlight w:val="none"/>
          <w:u w:val="single"/>
          <w14:textFill>
            <w14:solidFill>
              <w14:schemeClr w14:val="tx1"/>
            </w14:solidFill>
          </w14:textFill>
        </w:rPr>
        <w:t>　　　                　    　　　</w:t>
      </w:r>
    </w:p>
    <w:p w14:paraId="0FAE5F0D">
      <w:pPr>
        <w:widowControl/>
        <w:spacing w:line="440" w:lineRule="exact"/>
        <w:ind w:firstLine="480" w:firstLineChars="200"/>
        <w:jc w:val="lef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321447FB">
      <w:pPr>
        <w:widowControl/>
        <w:spacing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年 　月  日</w:t>
      </w:r>
    </w:p>
    <w:p w14:paraId="5F42AD6C">
      <w:pPr>
        <w:rPr>
          <w:rFonts w:hint="eastAsia" w:ascii="仿宋" w:hAnsi="仿宋" w:eastAsia="仿宋" w:cs="仿宋"/>
          <w:color w:val="000000" w:themeColor="text1"/>
          <w14:textFill>
            <w14:solidFill>
              <w14:schemeClr w14:val="tx1"/>
            </w14:solidFill>
          </w14:textFill>
        </w:rPr>
      </w:pPr>
    </w:p>
    <w:p w14:paraId="6533ED4C">
      <w:pPr>
        <w:spacing w:line="520" w:lineRule="exact"/>
        <w:jc w:val="both"/>
        <w:rPr>
          <w:rFonts w:hint="eastAsia" w:ascii="仿宋" w:hAnsi="仿宋" w:eastAsia="仿宋" w:cs="仿宋"/>
          <w:b/>
          <w:color w:val="000000" w:themeColor="text1"/>
          <w:sz w:val="24"/>
          <w:szCs w:val="24"/>
          <w:lang w:val="en-US" w:eastAsia="zh-CN"/>
          <w14:textFill>
            <w14:solidFill>
              <w14:schemeClr w14:val="tx1"/>
            </w14:solidFill>
          </w14:textFill>
        </w:rPr>
      </w:pPr>
      <w:bookmarkStart w:id="101" w:name="bookmark27"/>
      <w:bookmarkStart w:id="102" w:name="bookmark28"/>
      <w:bookmarkStart w:id="103" w:name="bookmark29"/>
    </w:p>
    <w:p w14:paraId="75ED6965">
      <w:pPr>
        <w:spacing w:line="520" w:lineRule="exact"/>
        <w:jc w:val="both"/>
        <w:rPr>
          <w:rFonts w:hint="eastAsia" w:ascii="仿宋" w:hAnsi="仿宋" w:eastAsia="仿宋" w:cs="仿宋"/>
          <w:b/>
          <w:color w:val="000000" w:themeColor="text1"/>
          <w:sz w:val="24"/>
          <w:szCs w:val="24"/>
          <w:lang w:val="en-US" w:eastAsia="zh-CN"/>
          <w14:textFill>
            <w14:solidFill>
              <w14:schemeClr w14:val="tx1"/>
            </w14:solidFill>
          </w14:textFill>
        </w:rPr>
      </w:pPr>
    </w:p>
    <w:p w14:paraId="064F2F74">
      <w:pPr>
        <w:spacing w:line="520" w:lineRule="exact"/>
        <w:jc w:val="both"/>
        <w:rPr>
          <w:rFonts w:hint="eastAsia" w:ascii="仿宋" w:hAnsi="仿宋" w:eastAsia="仿宋" w:cs="仿宋"/>
          <w:b/>
          <w:color w:val="000000" w:themeColor="text1"/>
          <w:sz w:val="24"/>
          <w:szCs w:val="24"/>
          <w:lang w:val="en-US" w:eastAsia="zh-CN"/>
          <w14:textFill>
            <w14:solidFill>
              <w14:schemeClr w14:val="tx1"/>
            </w14:solidFill>
          </w14:textFill>
        </w:rPr>
      </w:pPr>
    </w:p>
    <w:p w14:paraId="0A2203BE">
      <w:pPr>
        <w:spacing w:line="520" w:lineRule="exact"/>
        <w:jc w:val="both"/>
        <w:rPr>
          <w:rFonts w:hint="eastAsia" w:ascii="仿宋" w:hAnsi="仿宋" w:eastAsia="仿宋" w:cs="仿宋"/>
          <w:b/>
          <w:color w:val="000000" w:themeColor="text1"/>
          <w:sz w:val="24"/>
          <w:szCs w:val="24"/>
          <w:lang w:val="en-US" w:eastAsia="zh-CN"/>
          <w14:textFill>
            <w14:solidFill>
              <w14:schemeClr w14:val="tx1"/>
            </w14:solidFill>
          </w14:textFill>
        </w:rPr>
      </w:pPr>
    </w:p>
    <w:bookmarkEnd w:id="101"/>
    <w:bookmarkEnd w:id="102"/>
    <w:bookmarkEnd w:id="103"/>
    <w:p w14:paraId="2E848115">
      <w:pPr>
        <w:spacing w:line="520" w:lineRule="exact"/>
        <w:jc w:val="both"/>
        <w:rPr>
          <w:rFonts w:hint="eastAsia" w:ascii="仿宋" w:hAnsi="仿宋" w:eastAsia="仿宋" w:cs="仿宋"/>
          <w:b/>
          <w:color w:val="000000" w:themeColor="text1"/>
          <w:sz w:val="24"/>
          <w:szCs w:val="24"/>
          <w:lang w:val="en-US" w:eastAsia="zh-CN"/>
          <w14:textFill>
            <w14:solidFill>
              <w14:schemeClr w14:val="tx1"/>
            </w14:solidFill>
          </w14:textFill>
        </w:rPr>
      </w:pP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9916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0C5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C41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148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FAF2">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2A38">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171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27A75"/>
    <w:multiLevelType w:val="singleLevel"/>
    <w:tmpl w:val="AB927A75"/>
    <w:lvl w:ilvl="0" w:tentative="0">
      <w:start w:val="5"/>
      <w:numFmt w:val="chineseCounting"/>
      <w:suff w:val="nothing"/>
      <w:lvlText w:val="%1、"/>
      <w:lvlJc w:val="left"/>
      <w:rPr>
        <w:rFonts w:hint="eastAsia"/>
      </w:rPr>
    </w:lvl>
  </w:abstractNum>
  <w:abstractNum w:abstractNumId="1">
    <w:nsid w:val="3028C5B3"/>
    <w:multiLevelType w:val="singleLevel"/>
    <w:tmpl w:val="3028C5B3"/>
    <w:lvl w:ilvl="0" w:tentative="0">
      <w:start w:val="1"/>
      <w:numFmt w:val="chineseCounting"/>
      <w:suff w:val="space"/>
      <w:lvlText w:val="第%1章"/>
      <w:lvlJc w:val="left"/>
      <w:rPr>
        <w:rFonts w:hint="eastAsia"/>
      </w:rPr>
    </w:lvl>
  </w:abstractNum>
  <w:abstractNum w:abstractNumId="2">
    <w:nsid w:val="362528A4"/>
    <w:multiLevelType w:val="singleLevel"/>
    <w:tmpl w:val="362528A4"/>
    <w:lvl w:ilvl="0" w:tentative="0">
      <w:start w:val="4"/>
      <w:numFmt w:val="chineseCounting"/>
      <w:suff w:val="space"/>
      <w:lvlText w:val="第%1章"/>
      <w:lvlJc w:val="left"/>
      <w:rPr>
        <w:rFonts w:hint="eastAsia"/>
      </w:rPr>
    </w:lvl>
  </w:abstractNum>
  <w:abstractNum w:abstractNumId="3">
    <w:nsid w:val="62A57E1B"/>
    <w:multiLevelType w:val="singleLevel"/>
    <w:tmpl w:val="62A57E1B"/>
    <w:lvl w:ilvl="0" w:tentative="0">
      <w:start w:val="1"/>
      <w:numFmt w:val="decimal"/>
      <w:suff w:val="nothing"/>
      <w:lvlText w:val="%1、"/>
      <w:lvlJc w:val="left"/>
    </w:lvl>
  </w:abstractNum>
  <w:abstractNum w:abstractNumId="4">
    <w:nsid w:val="674872D4"/>
    <w:multiLevelType w:val="multilevel"/>
    <w:tmpl w:val="674872D4"/>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CA11ABB"/>
    <w:multiLevelType w:val="singleLevel"/>
    <w:tmpl w:val="6CA11ABB"/>
    <w:lvl w:ilvl="0" w:tentative="0">
      <w:start w:val="8"/>
      <w:numFmt w:val="chineseCounting"/>
      <w:suff w:val="nothing"/>
      <w:lvlText w:val="%1、"/>
      <w:lvlJc w:val="left"/>
      <w:rPr>
        <w:rFonts w:hint="eastAsia"/>
      </w:rPr>
    </w:lvl>
  </w:abstractNum>
  <w:abstractNum w:abstractNumId="6">
    <w:nsid w:val="7913E6FF"/>
    <w:multiLevelType w:val="singleLevel"/>
    <w:tmpl w:val="7913E6FF"/>
    <w:lvl w:ilvl="0" w:tentative="0">
      <w:start w:val="2"/>
      <w:numFmt w:val="chineseCounting"/>
      <w:suff w:val="nothing"/>
      <w:lvlText w:val="（%1）"/>
      <w:lvlJc w:val="left"/>
      <w:rPr>
        <w:rFonts w:hint="eastAsia"/>
      </w:r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YTI2YmNkYTIxM2U1NzE0YzdmYWFkMTg4NjRhNjYifQ=="/>
    <w:docVar w:name="KSO_WPS_MARK_KEY" w:val="c1fc124a-319f-4778-9dab-451bf07f3dce"/>
  </w:docVars>
  <w:rsids>
    <w:rsidRoot w:val="0C750EAE"/>
    <w:rsid w:val="00213CF6"/>
    <w:rsid w:val="002E57BB"/>
    <w:rsid w:val="007200AE"/>
    <w:rsid w:val="00EC0290"/>
    <w:rsid w:val="010A6538"/>
    <w:rsid w:val="013730A5"/>
    <w:rsid w:val="014B08FF"/>
    <w:rsid w:val="01E46D89"/>
    <w:rsid w:val="025910AD"/>
    <w:rsid w:val="02BE1146"/>
    <w:rsid w:val="02C97FAF"/>
    <w:rsid w:val="030211A4"/>
    <w:rsid w:val="032F2286"/>
    <w:rsid w:val="03B24E15"/>
    <w:rsid w:val="03C74BB5"/>
    <w:rsid w:val="03F24A85"/>
    <w:rsid w:val="041B0A5C"/>
    <w:rsid w:val="04477AA3"/>
    <w:rsid w:val="044E5C02"/>
    <w:rsid w:val="04B069EF"/>
    <w:rsid w:val="05477006"/>
    <w:rsid w:val="054933A7"/>
    <w:rsid w:val="05834B0B"/>
    <w:rsid w:val="05E71AB0"/>
    <w:rsid w:val="062625E7"/>
    <w:rsid w:val="06281410"/>
    <w:rsid w:val="06420522"/>
    <w:rsid w:val="0696261C"/>
    <w:rsid w:val="07397B77"/>
    <w:rsid w:val="084B781B"/>
    <w:rsid w:val="08981017"/>
    <w:rsid w:val="08E9737B"/>
    <w:rsid w:val="092B7994"/>
    <w:rsid w:val="093D5866"/>
    <w:rsid w:val="094877F8"/>
    <w:rsid w:val="09855EF7"/>
    <w:rsid w:val="09951EEC"/>
    <w:rsid w:val="0A1656D8"/>
    <w:rsid w:val="0B4C599F"/>
    <w:rsid w:val="0C1F4E62"/>
    <w:rsid w:val="0C750EAE"/>
    <w:rsid w:val="0CB832EC"/>
    <w:rsid w:val="0CFB142B"/>
    <w:rsid w:val="0D71793F"/>
    <w:rsid w:val="0E511C4A"/>
    <w:rsid w:val="0E796AAB"/>
    <w:rsid w:val="0EF735FE"/>
    <w:rsid w:val="0F000F18"/>
    <w:rsid w:val="0F046CBD"/>
    <w:rsid w:val="0F680C0A"/>
    <w:rsid w:val="0F7A2ADB"/>
    <w:rsid w:val="11AA3420"/>
    <w:rsid w:val="1278618E"/>
    <w:rsid w:val="127B7072"/>
    <w:rsid w:val="12E60677"/>
    <w:rsid w:val="133307E3"/>
    <w:rsid w:val="137E6912"/>
    <w:rsid w:val="13E97373"/>
    <w:rsid w:val="148D1503"/>
    <w:rsid w:val="14997EA7"/>
    <w:rsid w:val="14A30D26"/>
    <w:rsid w:val="15594DB6"/>
    <w:rsid w:val="15A42F70"/>
    <w:rsid w:val="15EB6A69"/>
    <w:rsid w:val="16353C00"/>
    <w:rsid w:val="17A34B99"/>
    <w:rsid w:val="17E34414"/>
    <w:rsid w:val="180B6483"/>
    <w:rsid w:val="18512F95"/>
    <w:rsid w:val="187E57F6"/>
    <w:rsid w:val="18D36AD0"/>
    <w:rsid w:val="18DE27C2"/>
    <w:rsid w:val="18E717F2"/>
    <w:rsid w:val="196F11D7"/>
    <w:rsid w:val="1B1617CA"/>
    <w:rsid w:val="1B5C578B"/>
    <w:rsid w:val="1C0227D6"/>
    <w:rsid w:val="1CB706BA"/>
    <w:rsid w:val="1CC57360"/>
    <w:rsid w:val="1DA53F15"/>
    <w:rsid w:val="1DD7156B"/>
    <w:rsid w:val="1E892D3B"/>
    <w:rsid w:val="1E9C565A"/>
    <w:rsid w:val="1F2246B6"/>
    <w:rsid w:val="1F3233D2"/>
    <w:rsid w:val="1F5514F4"/>
    <w:rsid w:val="1F5D7163"/>
    <w:rsid w:val="1F9F09A2"/>
    <w:rsid w:val="20424819"/>
    <w:rsid w:val="20651585"/>
    <w:rsid w:val="212C69BC"/>
    <w:rsid w:val="22192627"/>
    <w:rsid w:val="2232640B"/>
    <w:rsid w:val="22543660"/>
    <w:rsid w:val="22AD534C"/>
    <w:rsid w:val="22D856AB"/>
    <w:rsid w:val="232E2103"/>
    <w:rsid w:val="233D0571"/>
    <w:rsid w:val="237B69CA"/>
    <w:rsid w:val="23B73D63"/>
    <w:rsid w:val="24612064"/>
    <w:rsid w:val="246F652F"/>
    <w:rsid w:val="24B30B11"/>
    <w:rsid w:val="25325F0A"/>
    <w:rsid w:val="259621A4"/>
    <w:rsid w:val="25C82B84"/>
    <w:rsid w:val="267829F8"/>
    <w:rsid w:val="26D42522"/>
    <w:rsid w:val="26E054C2"/>
    <w:rsid w:val="26F15921"/>
    <w:rsid w:val="27024C67"/>
    <w:rsid w:val="27AE3812"/>
    <w:rsid w:val="27FC632B"/>
    <w:rsid w:val="28186EDD"/>
    <w:rsid w:val="28CA414F"/>
    <w:rsid w:val="297665B1"/>
    <w:rsid w:val="29B13146"/>
    <w:rsid w:val="29EC6874"/>
    <w:rsid w:val="2A32072A"/>
    <w:rsid w:val="2B7A0D1D"/>
    <w:rsid w:val="2BD460A2"/>
    <w:rsid w:val="2BEC7933"/>
    <w:rsid w:val="2BFC747A"/>
    <w:rsid w:val="2C7D37B3"/>
    <w:rsid w:val="2CC11231"/>
    <w:rsid w:val="2CF904A0"/>
    <w:rsid w:val="2D450775"/>
    <w:rsid w:val="2D783976"/>
    <w:rsid w:val="2DC01BA9"/>
    <w:rsid w:val="2E536EC1"/>
    <w:rsid w:val="2E666D4B"/>
    <w:rsid w:val="2E782484"/>
    <w:rsid w:val="2EBF00B3"/>
    <w:rsid w:val="2ED52EBC"/>
    <w:rsid w:val="2F012479"/>
    <w:rsid w:val="2F845348"/>
    <w:rsid w:val="2FA63021"/>
    <w:rsid w:val="30AB6B41"/>
    <w:rsid w:val="310C5ADB"/>
    <w:rsid w:val="323B3EF4"/>
    <w:rsid w:val="32D560F7"/>
    <w:rsid w:val="331035D3"/>
    <w:rsid w:val="33884F17"/>
    <w:rsid w:val="34655258"/>
    <w:rsid w:val="3569175A"/>
    <w:rsid w:val="357D716F"/>
    <w:rsid w:val="361C5DEB"/>
    <w:rsid w:val="367C7A5E"/>
    <w:rsid w:val="369C7F81"/>
    <w:rsid w:val="36AC3612"/>
    <w:rsid w:val="374970B3"/>
    <w:rsid w:val="37503F7C"/>
    <w:rsid w:val="378E7554"/>
    <w:rsid w:val="37B02C8E"/>
    <w:rsid w:val="37B502A5"/>
    <w:rsid w:val="38832151"/>
    <w:rsid w:val="38A30CE3"/>
    <w:rsid w:val="393F251C"/>
    <w:rsid w:val="39445D84"/>
    <w:rsid w:val="39CE3821"/>
    <w:rsid w:val="39F74BA5"/>
    <w:rsid w:val="3A3D4F53"/>
    <w:rsid w:val="3AA51D7A"/>
    <w:rsid w:val="3B013DDA"/>
    <w:rsid w:val="3B596DA6"/>
    <w:rsid w:val="3BFF5F92"/>
    <w:rsid w:val="3C187054"/>
    <w:rsid w:val="3C793F97"/>
    <w:rsid w:val="3CA91C80"/>
    <w:rsid w:val="3CCF005B"/>
    <w:rsid w:val="3D127F47"/>
    <w:rsid w:val="3D3A1978"/>
    <w:rsid w:val="3D6562C9"/>
    <w:rsid w:val="3D874491"/>
    <w:rsid w:val="3DAA40BA"/>
    <w:rsid w:val="3DCC459A"/>
    <w:rsid w:val="3E5C591E"/>
    <w:rsid w:val="3EF9316D"/>
    <w:rsid w:val="3F15381A"/>
    <w:rsid w:val="3F9115F7"/>
    <w:rsid w:val="3FB51262"/>
    <w:rsid w:val="40287F7B"/>
    <w:rsid w:val="40387BEA"/>
    <w:rsid w:val="411424E0"/>
    <w:rsid w:val="41C757A4"/>
    <w:rsid w:val="41E81277"/>
    <w:rsid w:val="424D3EFC"/>
    <w:rsid w:val="4290203A"/>
    <w:rsid w:val="4324703C"/>
    <w:rsid w:val="433F4506"/>
    <w:rsid w:val="43482915"/>
    <w:rsid w:val="440C0353"/>
    <w:rsid w:val="4443651C"/>
    <w:rsid w:val="448E4357"/>
    <w:rsid w:val="44B042CE"/>
    <w:rsid w:val="45060392"/>
    <w:rsid w:val="45154A79"/>
    <w:rsid w:val="455E1F7C"/>
    <w:rsid w:val="45C32B47"/>
    <w:rsid w:val="46276812"/>
    <w:rsid w:val="46D10CC2"/>
    <w:rsid w:val="470B7EE1"/>
    <w:rsid w:val="472B2331"/>
    <w:rsid w:val="47D74267"/>
    <w:rsid w:val="48141018"/>
    <w:rsid w:val="483E7E42"/>
    <w:rsid w:val="484E0B1F"/>
    <w:rsid w:val="487E1A6D"/>
    <w:rsid w:val="489C577B"/>
    <w:rsid w:val="48EE1869"/>
    <w:rsid w:val="491813DC"/>
    <w:rsid w:val="499C3073"/>
    <w:rsid w:val="4A0F5E09"/>
    <w:rsid w:val="4A7364C9"/>
    <w:rsid w:val="4C07336D"/>
    <w:rsid w:val="4C4240B4"/>
    <w:rsid w:val="4CC528E0"/>
    <w:rsid w:val="4CD62D3F"/>
    <w:rsid w:val="4D1A0E7E"/>
    <w:rsid w:val="4E1B58F8"/>
    <w:rsid w:val="4E712D20"/>
    <w:rsid w:val="4E9C3B15"/>
    <w:rsid w:val="4ED27537"/>
    <w:rsid w:val="4ED908C5"/>
    <w:rsid w:val="4F9A44F8"/>
    <w:rsid w:val="4FC450D1"/>
    <w:rsid w:val="4FFC2627"/>
    <w:rsid w:val="517F5754"/>
    <w:rsid w:val="519A2FDF"/>
    <w:rsid w:val="526E7576"/>
    <w:rsid w:val="52FE08FA"/>
    <w:rsid w:val="54051FE4"/>
    <w:rsid w:val="54065CB8"/>
    <w:rsid w:val="55012924"/>
    <w:rsid w:val="552D3719"/>
    <w:rsid w:val="556709D9"/>
    <w:rsid w:val="55727B3F"/>
    <w:rsid w:val="55A61F25"/>
    <w:rsid w:val="566A43EB"/>
    <w:rsid w:val="56B1625B"/>
    <w:rsid w:val="577F192A"/>
    <w:rsid w:val="57BB785F"/>
    <w:rsid w:val="582901C7"/>
    <w:rsid w:val="58480BFE"/>
    <w:rsid w:val="587A6C75"/>
    <w:rsid w:val="58971527"/>
    <w:rsid w:val="59637709"/>
    <w:rsid w:val="59DD4619"/>
    <w:rsid w:val="5C3169BD"/>
    <w:rsid w:val="5C3E5B16"/>
    <w:rsid w:val="5C4F5F5A"/>
    <w:rsid w:val="5DB53120"/>
    <w:rsid w:val="5DD72473"/>
    <w:rsid w:val="5F053010"/>
    <w:rsid w:val="610C6C12"/>
    <w:rsid w:val="61953E7A"/>
    <w:rsid w:val="62065FCF"/>
    <w:rsid w:val="623E51B7"/>
    <w:rsid w:val="62ED61DB"/>
    <w:rsid w:val="632048BD"/>
    <w:rsid w:val="632D11C2"/>
    <w:rsid w:val="63647BAE"/>
    <w:rsid w:val="63730E90"/>
    <w:rsid w:val="63A1471A"/>
    <w:rsid w:val="63AE3C76"/>
    <w:rsid w:val="641A5A62"/>
    <w:rsid w:val="64373621"/>
    <w:rsid w:val="64864F67"/>
    <w:rsid w:val="655F16CC"/>
    <w:rsid w:val="65E6594A"/>
    <w:rsid w:val="661A55F3"/>
    <w:rsid w:val="665F56FC"/>
    <w:rsid w:val="667A00AA"/>
    <w:rsid w:val="67486648"/>
    <w:rsid w:val="678B4927"/>
    <w:rsid w:val="68023E6E"/>
    <w:rsid w:val="687731D1"/>
    <w:rsid w:val="68BC1DAF"/>
    <w:rsid w:val="69390486"/>
    <w:rsid w:val="69643755"/>
    <w:rsid w:val="69CF4947"/>
    <w:rsid w:val="6A107439"/>
    <w:rsid w:val="6B064398"/>
    <w:rsid w:val="6B572E46"/>
    <w:rsid w:val="6B9A16B0"/>
    <w:rsid w:val="6BC8727F"/>
    <w:rsid w:val="6BF07522"/>
    <w:rsid w:val="6C2B055A"/>
    <w:rsid w:val="6C5D623A"/>
    <w:rsid w:val="6C6E7D11"/>
    <w:rsid w:val="6C804775"/>
    <w:rsid w:val="6CB247D7"/>
    <w:rsid w:val="6D433682"/>
    <w:rsid w:val="6D940381"/>
    <w:rsid w:val="6DB14A8F"/>
    <w:rsid w:val="6DD8201C"/>
    <w:rsid w:val="6ED053E9"/>
    <w:rsid w:val="6F2D6397"/>
    <w:rsid w:val="6F8C57B4"/>
    <w:rsid w:val="6FF7503E"/>
    <w:rsid w:val="70781894"/>
    <w:rsid w:val="70B7060E"/>
    <w:rsid w:val="70CE2339"/>
    <w:rsid w:val="713734FD"/>
    <w:rsid w:val="715776FB"/>
    <w:rsid w:val="72251164"/>
    <w:rsid w:val="73536E0D"/>
    <w:rsid w:val="73702427"/>
    <w:rsid w:val="737E18B7"/>
    <w:rsid w:val="73E061EC"/>
    <w:rsid w:val="7433372F"/>
    <w:rsid w:val="74C72DEA"/>
    <w:rsid w:val="74F6547D"/>
    <w:rsid w:val="751C0948"/>
    <w:rsid w:val="759251A6"/>
    <w:rsid w:val="75932CCC"/>
    <w:rsid w:val="75BD3DE2"/>
    <w:rsid w:val="75E05D3B"/>
    <w:rsid w:val="766D3522"/>
    <w:rsid w:val="76805946"/>
    <w:rsid w:val="76AE36EB"/>
    <w:rsid w:val="76B533DD"/>
    <w:rsid w:val="76B64EC4"/>
    <w:rsid w:val="76DB2B7D"/>
    <w:rsid w:val="76E25CB9"/>
    <w:rsid w:val="77640DC4"/>
    <w:rsid w:val="77955421"/>
    <w:rsid w:val="77D5581E"/>
    <w:rsid w:val="780E2ADE"/>
    <w:rsid w:val="7880578A"/>
    <w:rsid w:val="788F00C3"/>
    <w:rsid w:val="79002D6F"/>
    <w:rsid w:val="796230E1"/>
    <w:rsid w:val="79B3393D"/>
    <w:rsid w:val="7A044199"/>
    <w:rsid w:val="7A3E1618"/>
    <w:rsid w:val="7B2454AA"/>
    <w:rsid w:val="7BB265A2"/>
    <w:rsid w:val="7C3F770A"/>
    <w:rsid w:val="7C530CF6"/>
    <w:rsid w:val="7C9B5288"/>
    <w:rsid w:val="7D0E004D"/>
    <w:rsid w:val="7D915900"/>
    <w:rsid w:val="7D9817C8"/>
    <w:rsid w:val="7DB639FC"/>
    <w:rsid w:val="7E026C41"/>
    <w:rsid w:val="7ECB797B"/>
    <w:rsid w:val="7F0A3FFF"/>
    <w:rsid w:val="7F121106"/>
    <w:rsid w:val="7F703C47"/>
    <w:rsid w:val="7FCC161D"/>
    <w:rsid w:val="7FD24AF0"/>
    <w:rsid w:val="7FF058EB"/>
    <w:rsid w:val="7FFF777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qFormat/>
    <w:uiPriority w:val="99"/>
    <w:pPr>
      <w:keepNext/>
      <w:keepLines/>
      <w:spacing w:line="240" w:lineRule="auto"/>
      <w:jc w:val="center"/>
      <w:outlineLvl w:val="0"/>
    </w:pPr>
    <w:rPr>
      <w:b/>
      <w:bCs/>
      <w:kern w:val="44"/>
      <w:sz w:val="36"/>
      <w:szCs w:val="4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Body Text"/>
    <w:basedOn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toc 8"/>
    <w:basedOn w:val="1"/>
    <w:next w:val="1"/>
    <w:qFormat/>
    <w:uiPriority w:val="39"/>
    <w:pPr>
      <w:ind w:left="2940" w:leftChars="1400"/>
    </w:pPr>
  </w:style>
  <w:style w:type="paragraph" w:styleId="10">
    <w:name w:val="Date"/>
    <w:basedOn w:val="1"/>
    <w:next w:val="1"/>
    <w:qFormat/>
    <w:uiPriority w:val="0"/>
    <w:pPr>
      <w:autoSpaceDE w:val="0"/>
      <w:autoSpaceDN w:val="0"/>
      <w:adjustRightInd w:val="0"/>
      <w:textAlignment w:val="baseline"/>
    </w:pPr>
    <w:rPr>
      <w:rFonts w:ascii="宋体"/>
      <w:sz w:val="28"/>
    </w:rPr>
  </w:style>
  <w:style w:type="paragraph" w:styleId="11">
    <w:name w:val="footer"/>
    <w:basedOn w:val="1"/>
    <w:next w:val="9"/>
    <w:qFormat/>
    <w:uiPriority w:val="0"/>
    <w:pPr>
      <w:tabs>
        <w:tab w:val="center" w:pos="4153"/>
        <w:tab w:val="right" w:pos="8306"/>
      </w:tabs>
      <w:snapToGrid w:val="0"/>
      <w:jc w:val="left"/>
    </w:pPr>
    <w:rPr>
      <w:sz w:val="18"/>
      <w:szCs w:val="18"/>
    </w:rPr>
  </w:style>
  <w:style w:type="paragraph" w:styleId="1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3">
    <w:name w:val="toc 1"/>
    <w:basedOn w:val="1"/>
    <w:next w:val="1"/>
    <w:unhideWhenUsed/>
    <w:qFormat/>
    <w:uiPriority w:val="39"/>
    <w:pPr>
      <w:adjustRightInd w:val="0"/>
      <w:snapToGrid w:val="0"/>
      <w:spacing w:line="560" w:lineRule="exact"/>
      <w:ind w:firstLine="640" w:firstLineChars="200"/>
    </w:pPr>
    <w:rPr>
      <w:rFonts w:ascii="黑体" w:hAnsi="黑体" w:eastAsia="黑体"/>
      <w:sz w:val="32"/>
      <w:szCs w:val="32"/>
    </w:rPr>
  </w:style>
  <w:style w:type="paragraph" w:styleId="14">
    <w:name w:val="toc 2"/>
    <w:basedOn w:val="1"/>
    <w:next w:val="1"/>
    <w:qFormat/>
    <w:uiPriority w:val="39"/>
    <w:pPr>
      <w:ind w:left="420" w:leftChars="200"/>
    </w:pPr>
  </w:style>
  <w:style w:type="paragraph" w:styleId="15">
    <w:name w:val="Normal (Web)"/>
    <w:basedOn w:val="1"/>
    <w:next w:val="13"/>
    <w:qFormat/>
    <w:uiPriority w:val="0"/>
    <w:pPr>
      <w:widowControl/>
      <w:spacing w:before="100" w:beforeAutospacing="1" w:after="100" w:afterAutospacing="1"/>
      <w:jc w:val="left"/>
    </w:pPr>
    <w:rPr>
      <w:rFonts w:ascii="宋体" w:hAnsi="宋体"/>
      <w:kern w:val="0"/>
      <w:sz w:val="24"/>
    </w:rPr>
  </w:style>
  <w:style w:type="paragraph" w:styleId="16">
    <w:name w:val="Title"/>
    <w:basedOn w:val="1"/>
    <w:next w:val="1"/>
    <w:qFormat/>
    <w:uiPriority w:val="0"/>
    <w:pPr>
      <w:spacing w:before="240" w:after="60"/>
      <w:jc w:val="center"/>
      <w:outlineLvl w:val="0"/>
    </w:pPr>
    <w:rPr>
      <w:rFonts w:ascii="Calibri Light" w:hAnsi="Calibri Light"/>
      <w:b/>
      <w:bCs/>
      <w:sz w:val="32"/>
      <w:szCs w:val="32"/>
    </w:rPr>
  </w:style>
  <w:style w:type="paragraph" w:styleId="17">
    <w:name w:val="Body Text First Indent"/>
    <w:basedOn w:val="6"/>
    <w:next w:val="6"/>
    <w:semiHidden/>
    <w:qFormat/>
    <w:uiPriority w:val="99"/>
    <w:pPr>
      <w:ind w:firstLine="420" w:firstLineChars="100"/>
    </w:pPr>
  </w:style>
  <w:style w:type="paragraph" w:styleId="18">
    <w:name w:val="Body Text First Indent 2"/>
    <w:basedOn w:val="7"/>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样式 四号 黑色 行距: 1.5 倍行距"/>
    <w:basedOn w:val="1"/>
    <w:qFormat/>
    <w:uiPriority w:val="0"/>
    <w:pPr>
      <w:widowControl/>
      <w:spacing w:line="500" w:lineRule="atLeast"/>
      <w:ind w:firstLine="200"/>
    </w:pPr>
    <w:rPr>
      <w:rFonts w:ascii="Calibri" w:hAnsi="Calibri" w:cs="宋体"/>
      <w:color w:val="000000"/>
      <w:kern w:val="0"/>
      <w:sz w:val="24"/>
      <w:lang w:eastAsia="en-US" w:bidi="en-US"/>
    </w:rPr>
  </w:style>
  <w:style w:type="paragraph" w:customStyle="1" w:styleId="24">
    <w:name w:val="_正文"/>
    <w:basedOn w:val="1"/>
    <w:qFormat/>
    <w:uiPriority w:val="0"/>
    <w:pPr>
      <w:spacing w:before="20" w:line="360" w:lineRule="auto"/>
      <w:ind w:firstLine="200" w:firstLineChars="200"/>
    </w:pPr>
    <w:rPr>
      <w:rFonts w:ascii="宋体" w:hAnsi="宋体"/>
      <w:kern w:val="0"/>
      <w:sz w:val="20"/>
      <w:szCs w:val="20"/>
    </w:rPr>
  </w:style>
  <w:style w:type="paragraph" w:customStyle="1" w:styleId="25">
    <w:name w:val=" 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26">
    <w:name w:val="正文缩进1"/>
    <w:basedOn w:val="1"/>
    <w:qFormat/>
    <w:uiPriority w:val="0"/>
    <w:pPr>
      <w:ind w:firstLine="420" w:firstLineChars="200"/>
    </w:pPr>
  </w:style>
  <w:style w:type="paragraph" w:customStyle="1" w:styleId="27">
    <w:name w:val="！！正文"/>
    <w:basedOn w:val="28"/>
    <w:link w:val="29"/>
    <w:qFormat/>
    <w:uiPriority w:val="0"/>
    <w:pPr>
      <w:spacing w:line="360" w:lineRule="auto"/>
      <w:ind w:firstLine="200"/>
    </w:pPr>
    <w:rPr>
      <w:rFonts w:ascii="仿宋_GB2312" w:hAnsi="仿宋_GB2312" w:eastAsia="仿宋_GB2312" w:cs="仿宋_GB2312"/>
      <w:sz w:val="28"/>
      <w:szCs w:val="28"/>
    </w:rPr>
  </w:style>
  <w:style w:type="paragraph" w:customStyle="1" w:styleId="28">
    <w:name w:val="列出段落1"/>
    <w:basedOn w:val="1"/>
    <w:link w:val="30"/>
    <w:qFormat/>
    <w:uiPriority w:val="99"/>
    <w:pPr>
      <w:ind w:firstLine="420" w:firstLineChars="200"/>
    </w:pPr>
    <w:rPr>
      <w:szCs w:val="20"/>
    </w:rPr>
  </w:style>
  <w:style w:type="character" w:customStyle="1" w:styleId="29">
    <w:name w:val="！！正文 Char"/>
    <w:basedOn w:val="30"/>
    <w:link w:val="27"/>
    <w:qFormat/>
    <w:uiPriority w:val="0"/>
    <w:rPr>
      <w:rFonts w:ascii="仿宋_GB2312" w:hAnsi="仿宋_GB2312" w:eastAsia="仿宋_GB2312" w:cs="仿宋_GB2312"/>
      <w:sz w:val="28"/>
      <w:szCs w:val="28"/>
    </w:rPr>
  </w:style>
  <w:style w:type="character" w:customStyle="1" w:styleId="30">
    <w:name w:val="列出段落1 Char"/>
    <w:basedOn w:val="21"/>
    <w:link w:val="28"/>
    <w:qFormat/>
    <w:uiPriority w:val="99"/>
    <w:rPr>
      <w:szCs w:val="20"/>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TOC 标题1"/>
    <w:basedOn w:val="2"/>
    <w:next w:val="1"/>
    <w:qFormat/>
    <w:uiPriority w:val="99"/>
    <w:pPr>
      <w:spacing w:before="480" w:beforeLines="0" w:after="0" w:afterLines="0" w:line="276" w:lineRule="auto"/>
      <w:outlineLvl w:val="9"/>
    </w:pPr>
    <w:rPr>
      <w:rFonts w:ascii="仿宋" w:hAnsi="仿宋" w:eastAsia="仿宋"/>
      <w:color w:val="000000"/>
      <w:kern w:val="0"/>
      <w:szCs w:val="32"/>
    </w:rPr>
  </w:style>
  <w:style w:type="paragraph" w:styleId="33">
    <w:name w:val="List Paragraph"/>
    <w:basedOn w:val="1"/>
    <w:qFormat/>
    <w:uiPriority w:val="1"/>
    <w:pPr>
      <w:ind w:left="555" w:firstLine="420"/>
    </w:pPr>
    <w:rPr>
      <w:rFonts w:ascii="仿宋" w:hAnsi="仿宋" w:eastAsia="仿宋" w:cs="仿宋"/>
      <w:lang w:val="zh-CN" w:eastAsia="zh-CN" w:bidi="zh-CN"/>
    </w:rPr>
  </w:style>
  <w:style w:type="paragraph" w:customStyle="1" w:styleId="34">
    <w:name w:val="Table Paragraph"/>
    <w:basedOn w:val="1"/>
    <w:qFormat/>
    <w:uiPriority w:val="1"/>
    <w:rPr>
      <w:rFonts w:ascii="楷体" w:hAnsi="楷体" w:eastAsia="楷体" w:cs="楷体"/>
      <w:lang w:val="zh-CN" w:eastAsia="zh-CN" w:bidi="zh-CN"/>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font11"/>
    <w:basedOn w:val="21"/>
    <w:qFormat/>
    <w:uiPriority w:val="0"/>
    <w:rPr>
      <w:rFonts w:hint="eastAsia" w:ascii="宋体" w:hAnsi="宋体" w:eastAsia="宋体" w:cs="宋体"/>
      <w:color w:val="000000"/>
      <w:sz w:val="21"/>
      <w:szCs w:val="21"/>
      <w:u w:val="none"/>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font21"/>
    <w:basedOn w:val="21"/>
    <w:qFormat/>
    <w:uiPriority w:val="0"/>
    <w:rPr>
      <w:rFonts w:hint="eastAsia" w:ascii="宋体" w:hAnsi="宋体" w:eastAsia="宋体" w:cs="宋体"/>
      <w:color w:val="000000"/>
      <w:sz w:val="24"/>
      <w:szCs w:val="24"/>
      <w:u w:val="none"/>
    </w:rPr>
  </w:style>
  <w:style w:type="character" w:customStyle="1" w:styleId="40">
    <w:name w:val="font31"/>
    <w:basedOn w:val="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7574</Words>
  <Characters>8081</Characters>
  <Lines>1</Lines>
  <Paragraphs>1</Paragraphs>
  <TotalTime>0</TotalTime>
  <ScaleCrop>false</ScaleCrop>
  <LinksUpToDate>false</LinksUpToDate>
  <CharactersWithSpaces>8215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2022-08-10T17:12:00Z</dcterms:created>
  <dc:creator>Administrator</dc:creator>
  <cp:lastModifiedBy>三十五</cp:lastModifiedBy>
  <cp:lastPrinted>2024-10-18T10:07:00Z</cp:lastPrinted>
  <dcterms:modified xsi:type="dcterms:W3CDTF">2025-11-24T06:33:47Z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D6E1EF2BF2D84C40BB6A4D9E41430F4F_13</vt:lpwstr>
  </property>
  <property fmtid="{D5CDD505-2E9C-101B-9397-08002B2CF9AE}" pid="4" name="KSOTemplateDocerSaveRecord">
    <vt:lpwstr>eyJoZGlkIjoiZjI5NzVlYzQ0NTA5Y2RiYjdkMjczMjA1NWU3MTFmMmYiLCJ1c2VySWQiOiIzNzgyNzA2NTQifQ==</vt:lpwstr>
  </property>
</Properties>
</file>