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10ECB">
      <w:pPr>
        <w:keepNext w:val="0"/>
        <w:keepLines w:val="0"/>
        <w:widowControl/>
        <w:numPr>
          <w:ilvl w:val="0"/>
          <w:numId w:val="0"/>
        </w:numPr>
        <w:suppressLineNumbers w:val="0"/>
        <w:ind w:left="1995" w:leftChars="0" w:firstLine="321" w:firstLineChars="100"/>
        <w:jc w:val="left"/>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招标内容及采购要求</w:t>
      </w:r>
    </w:p>
    <w:p w14:paraId="1C505355">
      <w:pPr>
        <w:pStyle w:val="2"/>
        <w:numPr>
          <w:ilvl w:val="0"/>
          <w:numId w:val="0"/>
        </w:numPr>
        <w:ind w:left="1995" w:leftChars="0"/>
        <w:rPr>
          <w:rFonts w:hint="eastAsia"/>
        </w:rPr>
      </w:pPr>
    </w:p>
    <w:p w14:paraId="613CD6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291DC63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一、项目基本信息​</w:t>
      </w:r>
    </w:p>
    <w:p w14:paraId="5F9F1A75">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项目名称：市级机关安保服务采购项目​</w:t>
      </w:r>
    </w:p>
    <w:p w14:paraId="4B596FC9">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采购单位：汉中</w:t>
      </w:r>
      <w:bookmarkStart w:id="0" w:name="_GoBack"/>
      <w:bookmarkEnd w:id="0"/>
      <w:r>
        <w:rPr>
          <w:rFonts w:hint="eastAsia" w:ascii="仿宋_GB2312" w:hAnsi="仿宋_GB2312" w:eastAsia="仿宋_GB2312" w:cs="仿宋_GB2312"/>
          <w:sz w:val="28"/>
          <w:szCs w:val="28"/>
          <w:lang w:val="en-US" w:eastAsia="zh-CN"/>
        </w:rPr>
        <w:t>市机关事务服务中心​</w:t>
      </w:r>
    </w:p>
    <w:p w14:paraId="0D2BE911">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安保人员总数：68名​</w:t>
      </w:r>
    </w:p>
    <w:p w14:paraId="2413BD24">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服务期限：签订合同后12个月内​</w:t>
      </w:r>
    </w:p>
    <w:p w14:paraId="2C1EECC6">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预算金额：248.29万元/年​</w:t>
      </w:r>
    </w:p>
    <w:p w14:paraId="03BC6C0E">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二、服务范围及内容​</w:t>
      </w:r>
    </w:p>
    <w:p w14:paraId="580CA128">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（一）人员安保服务​</w:t>
      </w:r>
    </w:p>
    <w:p w14:paraId="10C1FA72">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负责采购单位指定区域的出入口值守，对进出人员进行身份核实、登记（包括姓名、单位、事由、进入时间等信息），严禁无关人员、危险品进入。对于持有效证件的人员，应快速核验放行，保障通行效率；对于访客，需与被访部门确认后，方可允许进入。对进入车辆管控和院内停放车辆进行日常管理。</w:t>
      </w:r>
    </w:p>
    <w:p w14:paraId="3120F36D">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开展指定区域的日常巡逻工作，制定合理的巡逻路线和频次（每3小时巡逻1次，每天至少8次），并做好巡逻记录。巡逻过程中，需及时发现并处理异常情况，如门窗损坏、设施故障、可疑人员或行为、水电隐患等，同时第一时间向采购单位相关负责人报告。​</w:t>
      </w:r>
    </w:p>
    <w:p w14:paraId="0D8A198A">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3.维护采购单位重要活动（如会议、大型活动等）的现场秩序，提前制定安保方案，安排足够安保人员进行现场值守、人流引导、应急处置等工作，确保活动安全有序进行。​</w:t>
      </w:r>
    </w:p>
    <w:p w14:paraId="58626189">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（二）财产安全保障​</w:t>
      </w:r>
    </w:p>
    <w:p w14:paraId="2C857D84">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对采购单位的办公设备、文件资料、物资仓库等重点部位进行安保防护，防止财物被盗、损坏或丢失。定期协助采购单位对重点部位的安全设施（如门窗、锁具、监控设备等）进行检查，发现问题及时反馈并协助处理。​</w:t>
      </w:r>
    </w:p>
    <w:p w14:paraId="196F4D4A">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2.配合采购单位做好物资运输、装卸过程中的安保工作，确保物资在运输和装卸过程中的安全。​</w:t>
      </w:r>
    </w:p>
    <w:p w14:paraId="4B88B334">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（三）应急处置服务​</w:t>
      </w:r>
    </w:p>
    <w:p w14:paraId="201F0BCD">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1.制定各类突发事件（如火灾、盗窃、抢劫、自然灾害、医疗急救等）的应急处置预案，并定期组织演练，提高安保人员的应急处置能力。​</w:t>
      </w:r>
    </w:p>
    <w:p w14:paraId="615E9073">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2.当发生突发事件时，安保人员应立即启动应急处置预案，采取有效的应急措施进行处置，同时及时按程序向相关部门（如公安、消防、医疗等）报告，并配合做好后续处理工作。​</w:t>
      </w:r>
    </w:p>
    <w:p w14:paraId="5E213727">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三、安保人员要求​</w:t>
      </w:r>
    </w:p>
    <w:p w14:paraId="7ED9C7CB">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（一）基本条件​</w:t>
      </w:r>
    </w:p>
    <w:p w14:paraId="2718F703">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1.身体健康，形象良好，无纹身、无传染性疾病、精神疾病及其他不适宜从事安保工作的疾病，具备良好的体能和耐力，能够适应安保工作的倒班制度和工作强度。​</w:t>
      </w:r>
    </w:p>
    <w:p w14:paraId="0E6CB4F3">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2.具备较强的读写能力和语言表达能力。​</w:t>
      </w:r>
    </w:p>
    <w:p w14:paraId="7027DE8F">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3.无犯罪记录、无吸毒史、无酗酒恶习及其他不良行为记录，需提供由公安机关出具的无犯罪记录证明。​</w:t>
      </w:r>
    </w:p>
    <w:p w14:paraId="4AD3DF3F">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4.具有强烈的责任心和敬业精神，工作认真负责，一丝不苟，能够严格遵守采购单位的各项规章制度和安保服务协议的相关约定。​</w:t>
      </w:r>
    </w:p>
    <w:p w14:paraId="2666E301">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5.具有良好的服务意识和沟通能力，能够耐心、礼貌待人，及时解答相关咨询，妥善处理各类矛盾和纠纷。​</w:t>
      </w:r>
    </w:p>
    <w:p w14:paraId="7B2D3894">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6.具有较强的纪律性和团队合作精神，能够服从采购单位及安保服务公司的管理和调度，积极配合其他部门开展工作。</w:t>
      </w:r>
    </w:p>
    <w:p w14:paraId="60B39CB7">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（二）专业技能​</w:t>
      </w:r>
    </w:p>
    <w:p w14:paraId="06A96661">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1.熟悉安保工作的基本流程和操作规范，掌握基本的安保防范知识和技能，如治安巡逻、出入口管理、应急处置等。​</w:t>
      </w:r>
    </w:p>
    <w:p w14:paraId="453ADE56">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2.具备一定的消防知识和技能，能够熟练使用常见的消防器材（如灭火器、消防栓等），了解火灾报警流程和初期火灾扑救方法。​</w:t>
      </w:r>
    </w:p>
    <w:p w14:paraId="1EF2CD68">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3.部分岗位（如监控室值班人员）需具备一定的计算机操作能力，能够熟练操作监控设备、门禁系统等安防设备，了解设备的基本维护知识。​​  四、服务要求​</w:t>
      </w:r>
    </w:p>
    <w:p w14:paraId="08244320">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（一）服务标准​</w:t>
      </w:r>
    </w:p>
    <w:p w14:paraId="7EABAA57">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1.安保人员需统一着装，服装整洁、规范，佩戴统一的标识（如工牌、肩章等），保持良好的仪容仪表和精神状态。​</w:t>
      </w:r>
    </w:p>
    <w:p w14:paraId="76F57AC2">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2.严格遵守工作时间，不迟到、不早退、不旷工，如需请假，需提前向采购单位及安保服务公司履行请假手续，经批准后方可离岗。​</w:t>
      </w:r>
    </w:p>
    <w:p w14:paraId="3767FCE7">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3.认真做好各项工作记录，如出入口登记记录、巡逻记录、设备运行记录、突发事件处置记录等，记录内容需真实、准确、完整，字迹清晰，便于查阅。​</w:t>
      </w:r>
    </w:p>
    <w:p w14:paraId="772D8826">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确保安保设备（如监控设备、门禁系统、消防器材等）的正常运行，定期对设备进行检查，发现设备故障及时报修，并做好报修记录。如因安保人员操作不当导致设备损坏，由安保服务公司承担相应的维修或更换费用。​</w:t>
      </w:r>
    </w:p>
    <w:p w14:paraId="1A2BA6FC">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（二）服务质量监督与考评​</w:t>
      </w:r>
    </w:p>
    <w:p w14:paraId="2AF5166D">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1.采购单位建立安保服务质量监督机制，定期（每季度）对安保服务公司的服务质量进行检查和考评，考评内容包括安保人员的工作态度、业务技能、工作纪律、服务效果等方面。​</w:t>
      </w:r>
    </w:p>
    <w:p w14:paraId="2BF0EAC6">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若安保服务公司的服务质量未达到约定标准，采购单位有权提出整改意见，安保服务公司需在规定时间内完成整改。若整改后仍未达到标准，采购单位有权根据安保服务协议的相关约定扣减服务费用，直至终止合同。</w:t>
      </w:r>
    </w:p>
    <w:p w14:paraId="7FE76BE4">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五、验收标准与方式​</w:t>
      </w:r>
    </w:p>
    <w:p w14:paraId="2A4AAAB0">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（一）验收标准​</w:t>
      </w:r>
    </w:p>
    <w:p w14:paraId="521EF299">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1.安保人员配置符合本需求书及安保服务协议的约定，人员资质、数量、岗位安排等均满足要求。​</w:t>
      </w:r>
    </w:p>
    <w:p w14:paraId="218DE5C5">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2.安保服务内容全面覆盖本需求书规定的服务范围，各项服务工作均按照服务标准和操作规范执行，无明显遗漏或违规行为。​</w:t>
      </w:r>
    </w:p>
    <w:p w14:paraId="1BDB9293">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3.安保设备运行正常，无重大设备故障或安全隐患，设备维护保养记录完整、规范。​</w:t>
      </w:r>
    </w:p>
    <w:p w14:paraId="7E02C4DD">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4.无重大安全事故发生，一般性安全问题得到及时、有效的处理，处理结果符合采购单位要求。​</w:t>
      </w:r>
    </w:p>
    <w:p w14:paraId="14087EC9">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（二）验收方式​</w:t>
      </w:r>
    </w:p>
    <w:p w14:paraId="77EE7A5A">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专项验收：对于采购单位举办的重要活动或特殊时期的安保服务，采购单位在活动结束后或特殊时期结束后，及时对安保服务进行专项验收，确保活动安全和特殊时期的安全稳定。​</w:t>
      </w:r>
    </w:p>
    <w:p w14:paraId="1AABEE1B">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定期验收：采购单位每月对安保服务进行一次初步验收，每季度进行一次全面验收，验收结果以书面形式通知安保服务公司。​</w:t>
      </w:r>
    </w:p>
    <w:p w14:paraId="4843F16E">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年终验收：服务期满一年后，采购单位组织相关人员对安保服务公司全年的服务质量进行综合验收，验收合格后，方可办理下一年度的服务续约或费用结算手续。​</w:t>
      </w:r>
    </w:p>
    <w:p w14:paraId="66DC48A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六、付款方式​</w:t>
      </w:r>
    </w:p>
    <w:p w14:paraId="737C7176">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本项目按半年付款的方式。​</w:t>
      </w:r>
    </w:p>
    <w:p w14:paraId="0135FF54">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七、其他要求​</w:t>
      </w:r>
    </w:p>
    <w:p w14:paraId="5315BB65">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安保服务公司需为所有安保人员购买足额的社会保险（包括养老保险、医疗保险、失业保险、工伤保险、生育保险）及人身意外伤害保险，确保安保人员在工作期间的人身安全和合法权益。如因安保服务公司未购买相关保险导致安保人员发生工伤或意外事故，由安保服务公司承担全部责任和费用。​</w:t>
      </w:r>
    </w:p>
    <w:p w14:paraId="698BA1CC">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2.安保服务公司需定期对安保人员进行业务培训和考核，提高安保人员的业务技能和职业素养，培训内容包括安保知识、消防知识、应急处置技能、服务礼仪等方面，培训记录需报采购单位备案。​</w:t>
      </w:r>
    </w:p>
    <w:p w14:paraId="0981E08E">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3.在服务期限内，如因采购单位工作需要调整安保服务内容、人员配置或服务时间等，双方应另行协商，并签订补充协议，补充协议与本需求书及安保服务协议具有同等法律效力。</w:t>
      </w:r>
    </w:p>
    <w:p w14:paraId="3622E579">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28"/>
          <w:szCs w:val="28"/>
          <w:lang w:val="en-US" w:eastAsia="zh-CN"/>
        </w:rPr>
      </w:pPr>
    </w:p>
    <w:p w14:paraId="49BBC99C">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其他要求：</w:t>
      </w:r>
    </w:p>
    <w:p w14:paraId="55D323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78" w:leftChars="0" w:firstLine="562" w:firstLineChars="0"/>
        <w:textAlignment w:val="auto"/>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kern w:val="2"/>
          <w:sz w:val="28"/>
          <w:szCs w:val="28"/>
          <w:lang w:val="en-US" w:eastAsia="zh-CN" w:bidi="ar-SA"/>
        </w:rPr>
        <w:t>1、</w:t>
      </w:r>
      <w:r>
        <w:rPr>
          <w:rFonts w:hint="eastAsia" w:ascii="仿宋_GB2312" w:hAnsi="仿宋_GB2312" w:eastAsia="仿宋_GB2312" w:cs="仿宋_GB2312"/>
          <w:sz w:val="28"/>
          <w:szCs w:val="28"/>
          <w:lang w:val="en-US" w:eastAsia="zh-CN"/>
        </w:rPr>
        <w:t>投标人</w:t>
      </w:r>
      <w:r>
        <w:rPr>
          <w:rFonts w:hint="eastAsia" w:ascii="仿宋_GB2312" w:hAnsi="仿宋_GB2312" w:eastAsia="仿宋_GB2312" w:cs="仿宋_GB2312"/>
          <w:sz w:val="28"/>
          <w:szCs w:val="28"/>
        </w:rPr>
        <w:t>须保障所有</w:t>
      </w:r>
      <w:r>
        <w:rPr>
          <w:rFonts w:hint="eastAsia" w:ascii="仿宋_GB2312" w:hAnsi="仿宋_GB2312" w:eastAsia="仿宋_GB2312" w:cs="仿宋_GB2312"/>
          <w:sz w:val="28"/>
          <w:szCs w:val="28"/>
          <w:lang w:val="en-US" w:eastAsia="zh-CN"/>
        </w:rPr>
        <w:t>保安</w:t>
      </w:r>
      <w:r>
        <w:rPr>
          <w:rFonts w:hint="eastAsia" w:ascii="仿宋_GB2312" w:hAnsi="仿宋_GB2312" w:eastAsia="仿宋_GB2312" w:cs="仿宋_GB2312"/>
          <w:sz w:val="28"/>
          <w:szCs w:val="28"/>
        </w:rPr>
        <w:t>人员待遇不得低于采购人所在地最低工资标准和社保最低缴纳额。</w:t>
      </w:r>
      <w:r>
        <w:rPr>
          <w:rFonts w:hint="eastAsia" w:ascii="仿宋_GB2312" w:hAnsi="仿宋_GB2312" w:eastAsia="仿宋_GB2312" w:cs="仿宋_GB2312"/>
          <w:b/>
          <w:bCs/>
          <w:sz w:val="28"/>
          <w:szCs w:val="28"/>
          <w:u w:val="single"/>
          <w:lang w:val="en-US" w:eastAsia="zh-CN"/>
        </w:rPr>
        <w:t>提供书面《承诺函》（格式不限）。</w:t>
      </w:r>
    </w:p>
    <w:p w14:paraId="5902BE59">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仿宋_GB2312" w:hAnsi="仿宋_GB2312" w:eastAsia="仿宋_GB2312" w:cs="仿宋_GB2312"/>
          <w:b/>
          <w:bCs/>
          <w:color w:val="000000"/>
          <w:sz w:val="28"/>
          <w:szCs w:val="28"/>
          <w:lang w:val="zh-TW"/>
        </w:rPr>
      </w:pPr>
      <w:r>
        <w:rPr>
          <w:rFonts w:hint="eastAsia" w:ascii="仿宋_GB2312" w:hAnsi="仿宋_GB2312" w:eastAsia="仿宋_GB2312" w:cs="仿宋_GB2312"/>
          <w:sz w:val="28"/>
          <w:szCs w:val="28"/>
          <w:lang w:val="en-US" w:eastAsia="zh-CN"/>
        </w:rPr>
        <w:t>2、日常安保所需执勤器材需投标人自己提供，</w:t>
      </w:r>
      <w:r>
        <w:rPr>
          <w:rFonts w:hint="eastAsia" w:ascii="仿宋_GB2312" w:hAnsi="仿宋_GB2312" w:eastAsia="仿宋_GB2312" w:cs="仿宋_GB2312"/>
          <w:b/>
          <w:bCs/>
          <w:sz w:val="28"/>
          <w:szCs w:val="28"/>
          <w:u w:val="single"/>
          <w:lang w:val="en-US" w:eastAsia="zh-CN"/>
        </w:rPr>
        <w:t>提供盖有公章的执勤器材（用品）清单或提供书面《承诺函》，承诺签订合同前提供所有器材（用品）。</w:t>
      </w:r>
    </w:p>
    <w:p w14:paraId="3E8D62A9">
      <w:pPr>
        <w:pStyle w:val="2"/>
        <w:keepNext w:val="0"/>
        <w:keepLines w:val="0"/>
        <w:pageBreakBefore w:val="0"/>
        <w:widowControl w:val="0"/>
        <w:kinsoku/>
        <w:wordWrap/>
        <w:overflowPunct/>
        <w:topLinePunct w:val="0"/>
        <w:autoSpaceDE/>
        <w:autoSpaceDN/>
        <w:bidi w:val="0"/>
        <w:adjustRightInd/>
        <w:snapToGrid w:val="0"/>
        <w:spacing w:line="560" w:lineRule="exact"/>
        <w:ind w:firstLine="843" w:firstLineChars="300"/>
        <w:textAlignment w:val="auto"/>
        <w:rPr>
          <w:rFonts w:hint="eastAsia" w:ascii="仿宋_GB2312" w:hAnsi="仿宋_GB2312" w:eastAsia="仿宋_GB2312" w:cs="仿宋_GB2312"/>
          <w:b/>
          <w:bCs/>
          <w:color w:val="000000"/>
          <w:sz w:val="28"/>
          <w:szCs w:val="28"/>
          <w:lang w:val="zh-TW"/>
        </w:rPr>
      </w:pPr>
    </w:p>
    <w:p w14:paraId="54B2429B">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000000"/>
          <w:kern w:val="0"/>
          <w:sz w:val="32"/>
          <w:szCs w:val="32"/>
          <w:lang w:val="en-US" w:eastAsia="zh-CN" w:bidi="ar"/>
        </w:rPr>
      </w:pPr>
      <w:r>
        <w:rPr>
          <w:rFonts w:hint="eastAsia" w:ascii="仿宋_GB2312" w:hAnsi="仿宋_GB2312" w:eastAsia="仿宋_GB2312" w:cs="仿宋_GB2312"/>
          <w:b/>
          <w:bCs/>
          <w:color w:val="000000"/>
          <w:sz w:val="28"/>
          <w:szCs w:val="28"/>
          <w:lang w:val="zh-TW"/>
        </w:rPr>
        <w:t>备注：</w:t>
      </w:r>
      <w:r>
        <w:rPr>
          <w:rFonts w:hint="eastAsia" w:ascii="仿宋_GB2312" w:hAnsi="仿宋_GB2312" w:eastAsia="仿宋_GB2312" w:cs="仿宋_GB2312"/>
          <w:b/>
          <w:bCs/>
          <w:color w:val="000000"/>
          <w:sz w:val="28"/>
          <w:szCs w:val="28"/>
          <w:lang w:val="en-US" w:eastAsia="zh-CN"/>
        </w:rPr>
        <w:t>以上采购内容均是</w:t>
      </w:r>
      <w:r>
        <w:rPr>
          <w:rFonts w:hint="eastAsia" w:ascii="仿宋_GB2312" w:hAnsi="仿宋_GB2312" w:eastAsia="仿宋_GB2312" w:cs="仿宋_GB2312"/>
          <w:b/>
          <w:bCs/>
          <w:color w:val="000000"/>
          <w:sz w:val="28"/>
          <w:szCs w:val="28"/>
          <w:lang w:val="zh-TW"/>
        </w:rPr>
        <w:t>★</w:t>
      </w:r>
      <w:r>
        <w:rPr>
          <w:rFonts w:hint="eastAsia" w:ascii="仿宋_GB2312" w:hAnsi="仿宋_GB2312" w:eastAsia="仿宋_GB2312" w:cs="仿宋_GB2312"/>
          <w:b/>
          <w:bCs/>
          <w:color w:val="000000"/>
          <w:sz w:val="28"/>
          <w:szCs w:val="28"/>
          <w:lang w:val="en-US" w:eastAsia="zh-CN"/>
        </w:rPr>
        <w:t>内容，</w:t>
      </w:r>
      <w:r>
        <w:rPr>
          <w:rFonts w:hint="eastAsia" w:ascii="仿宋_GB2312" w:hAnsi="仿宋_GB2312" w:eastAsia="仿宋_GB2312" w:cs="仿宋_GB2312"/>
          <w:b/>
          <w:bCs/>
          <w:color w:val="000000"/>
          <w:sz w:val="28"/>
          <w:szCs w:val="28"/>
          <w:lang w:val="zh-TW"/>
        </w:rPr>
        <w:t>为实质性要求，投标人未逐条响应、有缺漏或负偏离将视为无效</w:t>
      </w:r>
      <w:r>
        <w:rPr>
          <w:rFonts w:hint="eastAsia" w:ascii="仿宋_GB2312" w:hAnsi="仿宋_GB2312" w:eastAsia="仿宋_GB2312" w:cs="仿宋_GB2312"/>
          <w:b/>
          <w:bCs/>
          <w:color w:val="000000"/>
          <w:sz w:val="28"/>
          <w:szCs w:val="28"/>
          <w:lang w:val="en-US" w:eastAsia="zh-CN"/>
        </w:rPr>
        <w:t>响应</w:t>
      </w:r>
      <w:r>
        <w:rPr>
          <w:rFonts w:hint="eastAsia" w:ascii="仿宋_GB2312" w:hAnsi="仿宋_GB2312" w:eastAsia="仿宋_GB2312" w:cs="仿宋_GB2312"/>
          <w:b/>
          <w:bCs/>
          <w:color w:val="000000"/>
          <w:sz w:val="28"/>
          <w:szCs w:val="28"/>
          <w:lang w:val="zh-TW" w:eastAsia="zh-CN"/>
        </w:rPr>
        <w:t>。</w:t>
      </w:r>
    </w:p>
    <w:p w14:paraId="716D73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16EFA"/>
    <w:rsid w:val="2FB251FA"/>
    <w:rsid w:val="7CA16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2633</Words>
  <Characters>2670</Characters>
  <Lines>0</Lines>
  <Paragraphs>0</Paragraphs>
  <TotalTime>0</TotalTime>
  <ScaleCrop>false</ScaleCrop>
  <LinksUpToDate>false</LinksUpToDate>
  <CharactersWithSpaces>2673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2025-12-23T03:45:00Z</dcterms:created>
  <dc:creator>大漠苍狼</dc:creator>
  <cp:lastModifiedBy>大漠苍狼</cp:lastModifiedBy>
  <dcterms:modified xsi:type="dcterms:W3CDTF">2025-12-23T06:08:25Z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76CA1EA226E84BB994D673D30901A145_11</vt:lpwstr>
  </property>
  <property fmtid="{D5CDD505-2E9C-101B-9397-08002B2CF9AE}" pid="4" name="KSOTemplateDocerSaveRecord">
    <vt:lpwstr>eyJoZGlkIjoiZjljYWZhYTQ2MTJjMjYyZTIzNDY2Y2I3NzZjNmYyMWQiLCJ1c2VySWQiOiI1NzM2OTk2MzAifQ==</vt:lpwstr>
  </property>
</Properties>
</file>