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96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631"/>
        <w:gridCol w:w="2396"/>
        <w:gridCol w:w="9387"/>
        <w:gridCol w:w="732"/>
        <w:gridCol w:w="762"/>
      </w:tblGrid>
      <w:tr w14:paraId="6FAB3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18F3BF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bookmarkStart w:id="0" w:name="_GoBack"/>
            <w:r>
              <w:rPr>
                <w:rFonts w:hint="eastAsia" w:ascii="宋体" w:hAnsi="宋体" w:eastAsia="宋体" w:cs="宋体"/>
                <w:b/>
                <w:bCs/>
                <w:sz w:val="24"/>
                <w:szCs w:val="24"/>
                <w:highlight w:val="none"/>
              </w:rPr>
              <w:t>编号</w:t>
            </w:r>
          </w:p>
        </w:tc>
        <w:tc>
          <w:tcPr>
            <w:tcW w:w="861" w:type="pct"/>
            <w:shd w:val="clear" w:color="auto" w:fill="auto"/>
            <w:vAlign w:val="center"/>
          </w:tcPr>
          <w:p w14:paraId="529ACE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3374" w:type="pct"/>
            <w:shd w:val="clear" w:color="auto" w:fill="auto"/>
            <w:vAlign w:val="center"/>
          </w:tcPr>
          <w:p w14:paraId="3D42EC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w:t>
            </w:r>
          </w:p>
        </w:tc>
        <w:tc>
          <w:tcPr>
            <w:tcW w:w="263" w:type="pct"/>
            <w:shd w:val="clear" w:color="auto" w:fill="auto"/>
            <w:vAlign w:val="center"/>
          </w:tcPr>
          <w:p w14:paraId="194974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273" w:type="pct"/>
            <w:shd w:val="clear" w:color="auto" w:fill="auto"/>
            <w:vAlign w:val="center"/>
          </w:tcPr>
          <w:p w14:paraId="43C187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r>
      <w:tr w14:paraId="4C39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shd w:val="clear" w:color="auto" w:fill="auto"/>
            <w:vAlign w:val="center"/>
          </w:tcPr>
          <w:p w14:paraId="05AD0C9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物理实验室（56人/吊装）</w:t>
            </w:r>
          </w:p>
        </w:tc>
      </w:tr>
      <w:tr w14:paraId="37FCF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shd w:val="clear" w:color="auto" w:fill="auto"/>
            <w:vAlign w:val="center"/>
          </w:tcPr>
          <w:p w14:paraId="1DDCA0D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教师演示控制</w:t>
            </w:r>
          </w:p>
        </w:tc>
      </w:tr>
      <w:tr w14:paraId="70667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8DD2A4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16C3DA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教师演示讲台</w:t>
            </w:r>
          </w:p>
        </w:tc>
        <w:tc>
          <w:tcPr>
            <w:tcW w:w="3374" w:type="pct"/>
            <w:shd w:val="clear" w:color="auto" w:fill="auto"/>
            <w:vAlign w:val="center"/>
          </w:tcPr>
          <w:p w14:paraId="678DB5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2400*700*900mm</w:t>
            </w:r>
          </w:p>
          <w:p w14:paraId="74EA01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1、柜体全木结构；</w:t>
            </w:r>
          </w:p>
          <w:p w14:paraId="4C4866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2、台面：采用15mm厚陶瓷台面。陶瓷台面坯体黑色一体实芯和釉面经高温一体煅烧而成。陶瓷台面表面釉面为实验室专业釉面不会受外界环境影响而脱落脱层，具有耐污染、耐化学腐蚀、</w:t>
            </w:r>
          </w:p>
          <w:p w14:paraId="2FEAF1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无放射性物质、防撞抗冲击、承重力强等功能。</w:t>
            </w:r>
          </w:p>
          <w:p w14:paraId="6B9568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3、柜体：采用E1级环保型三聚氰胺板制作，可见截面均经过PVC封边；整体结构设计合理，预留电脑主机、键盘托、实物展台、教师电源位置。</w:t>
            </w:r>
          </w:p>
          <w:p w14:paraId="67B9C1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4、拉手：采用不锈钢拉手。</w:t>
            </w:r>
          </w:p>
          <w:p w14:paraId="33FD3A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5、门板及抽面：采用E1级环保型三聚氰胺板制作，可见截面均经过PVC封边；</w:t>
            </w:r>
          </w:p>
          <w:p w14:paraId="631F6C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7、铰链：采用大弯铰链。</w:t>
            </w:r>
          </w:p>
          <w:p w14:paraId="6D1C0B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6、防腐三节静音导轨：三节滚珠滑轨，承重性强，滑动顺滑。</w:t>
            </w:r>
          </w:p>
          <w:p w14:paraId="571116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7、固定桌脚：采用柜体内置可调ABS调整脚，保证调整脚前后都可以调节高低。</w:t>
            </w:r>
          </w:p>
        </w:tc>
        <w:tc>
          <w:tcPr>
            <w:tcW w:w="263" w:type="pct"/>
            <w:shd w:val="clear" w:color="auto" w:fill="auto"/>
            <w:vAlign w:val="center"/>
          </w:tcPr>
          <w:p w14:paraId="1F78D1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shd w:val="clear" w:color="auto" w:fill="auto"/>
            <w:vAlign w:val="center"/>
          </w:tcPr>
          <w:p w14:paraId="3CD3BA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4368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6FF05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62F429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5170B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7F43BE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F3D9A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1751F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44A0C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教师演示电源</w:t>
            </w:r>
          </w:p>
          <w:p w14:paraId="789DEC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15339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7C2C7E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40702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9AB26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84E5B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tc>
        <w:tc>
          <w:tcPr>
            <w:tcW w:w="3374" w:type="pct"/>
            <w:shd w:val="clear" w:color="auto" w:fill="auto"/>
            <w:vAlign w:val="center"/>
          </w:tcPr>
          <w:p w14:paraId="6E303B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500*260</w:t>
            </w:r>
            <w:r>
              <w:rPr>
                <w:rFonts w:hint="eastAsia" w:ascii="宋体" w:hAnsi="宋体" w:eastAsia="宋体" w:cs="宋体"/>
                <w:sz w:val="24"/>
                <w:szCs w:val="24"/>
                <w:highlight w:val="none"/>
                <w:lang w:val="en-US" w:eastAsia="zh-CN"/>
              </w:rPr>
              <w:t>mm</w:t>
            </w:r>
          </w:p>
          <w:p w14:paraId="1D80F2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1、教师演示台配备总漏电保护和分组保护，可分组控制学生的高低压电源，确保学生实验安全方便；</w:t>
            </w:r>
          </w:p>
          <w:p w14:paraId="2C8A18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2、教师电源总控采用10寸"电阻式"液晶屏，显示智能控制按键同时显示电源电压；</w:t>
            </w:r>
          </w:p>
          <w:p w14:paraId="49ABBE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3、教师交流电源通过智能控制按键直接选取0～24V电压，最小调节单元可达1V,额定电流3A；</w:t>
            </w:r>
          </w:p>
          <w:p w14:paraId="38604A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4、教师直流电源也是通过智能控制按键直接选取，调节范围为1.5～24V，分辨率可达0.1V,额定电流3A；</w:t>
            </w:r>
          </w:p>
          <w:p w14:paraId="7A8A7A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5、低压大电流值为40A， 自动关断；</w:t>
            </w:r>
          </w:p>
          <w:p w14:paraId="5C5A82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教学电源：220V交流输出为带安全门的插座，带有电源指示，学生低压交流电源可通过智能控制按键直接选取0～24V电压，最小调节单元为1V，分组输送至学生桌；低压直流电压教师能准确控制，最小调节单元为0.1V。</w:t>
            </w:r>
          </w:p>
          <w:p w14:paraId="49F11F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7、集中控制系统。可执行各分项分页控制；</w:t>
            </w:r>
          </w:p>
          <w:p w14:paraId="1CC27F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（1）升降控制：可以实现单个控制，可以集中控制，可以任意组合控制；</w:t>
            </w:r>
          </w:p>
          <w:p w14:paraId="74998A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（2）补光控制：分组控制整室照明；</w:t>
            </w:r>
          </w:p>
          <w:p w14:paraId="558DCE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（3）学生220V电源控制：控制学生AC220V电源；</w:t>
            </w:r>
          </w:p>
          <w:p w14:paraId="15EE2E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（4）低压控制：教室主控，分组控制。</w:t>
            </w:r>
          </w:p>
        </w:tc>
        <w:tc>
          <w:tcPr>
            <w:tcW w:w="263" w:type="pct"/>
            <w:shd w:val="clear" w:color="auto" w:fill="auto"/>
            <w:vAlign w:val="center"/>
          </w:tcPr>
          <w:p w14:paraId="46512A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091284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1427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BD71A5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1F31E8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D5F73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多功能集控系统</w:t>
            </w:r>
          </w:p>
        </w:tc>
        <w:tc>
          <w:tcPr>
            <w:tcW w:w="3374" w:type="pct"/>
            <w:shd w:val="clear" w:color="auto" w:fill="auto"/>
            <w:vAlign w:val="center"/>
          </w:tcPr>
          <w:p w14:paraId="0490E7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定制</w:t>
            </w:r>
          </w:p>
          <w:p w14:paraId="686893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集中控制系统。可执行各分项分页控制。</w:t>
            </w:r>
          </w:p>
          <w:p w14:paraId="7AFDD2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照明控制：控制顶装照明。</w:t>
            </w:r>
          </w:p>
          <w:p w14:paraId="68D240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电源控制：控制学生AC220V电源和低压电源。</w:t>
            </w:r>
          </w:p>
          <w:p w14:paraId="3298D3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摇臂控制：控制摇臂升降。</w:t>
            </w:r>
          </w:p>
        </w:tc>
        <w:tc>
          <w:tcPr>
            <w:tcW w:w="263" w:type="pct"/>
            <w:shd w:val="clear" w:color="auto" w:fill="auto"/>
            <w:vAlign w:val="center"/>
          </w:tcPr>
          <w:p w14:paraId="6E902D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0D3393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6AC9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B8D2D7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4C30B1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6424B7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B67B4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智慧黑板</w:t>
            </w:r>
          </w:p>
        </w:tc>
        <w:tc>
          <w:tcPr>
            <w:tcW w:w="3374" w:type="pct"/>
            <w:shd w:val="clear" w:color="auto" w:fill="auto"/>
            <w:vAlign w:val="center"/>
          </w:tcPr>
          <w:p w14:paraId="5100B94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整机采用全金属外壳，三拼接平面一体化设计，主副屏过渡平滑并在同一平面，中间无单独边框阻隔。整体外观尺寸：宽≥4200mm，高≥1200mm，厚≤98mm。</w:t>
            </w:r>
          </w:p>
          <w:p w14:paraId="6BBAA2E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主屏支持普通粉笔直接书写，整机两侧副屏可支持以下媒介（普通粉笔、液体粉笔、成膜笔）进行板书书写。</w:t>
            </w:r>
          </w:p>
          <w:p w14:paraId="56A8CE7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整机采用≥86寸UHD超高清LED液晶屏，显示比例16:9，分辨率</w:t>
            </w:r>
            <w:r>
              <w:rPr>
                <w:rFonts w:hint="eastAsia" w:ascii="宋体" w:hAnsi="宋体" w:eastAsia="宋体" w:cs="宋体"/>
                <w:sz w:val="24"/>
                <w:szCs w:val="24"/>
                <w:highlight w:val="none"/>
              </w:rPr>
              <w:t>≥</w:t>
            </w:r>
            <w:r>
              <w:rPr>
                <w:rFonts w:hint="eastAsia" w:ascii="宋体" w:hAnsi="宋体" w:eastAsia="宋体" w:cs="宋体"/>
                <w:sz w:val="24"/>
                <w:szCs w:val="24"/>
                <w:highlight w:val="none"/>
              </w:rPr>
              <w:t>3840×2160。</w:t>
            </w:r>
          </w:p>
          <w:p w14:paraId="7F92E6C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整机采用防眩光玻璃，屏幕支持防眩光功能，钢化玻璃表面硬度≥9H。OPS模块：内存：</w:t>
            </w:r>
            <w:r>
              <w:rPr>
                <w:rFonts w:hint="eastAsia" w:ascii="宋体" w:hAnsi="宋体" w:eastAsia="宋体" w:cs="宋体"/>
                <w:sz w:val="24"/>
                <w:szCs w:val="24"/>
                <w:highlight w:val="none"/>
              </w:rPr>
              <w:t>≥</w:t>
            </w:r>
            <w:r>
              <w:rPr>
                <w:rFonts w:hint="eastAsia" w:ascii="宋体" w:hAnsi="宋体" w:eastAsia="宋体" w:cs="宋体"/>
                <w:sz w:val="24"/>
                <w:szCs w:val="24"/>
                <w:highlight w:val="none"/>
              </w:rPr>
              <w:t>8GB DDR4笔记本内存或以上配置，硬盘：</w:t>
            </w:r>
            <w:r>
              <w:rPr>
                <w:rFonts w:hint="eastAsia" w:ascii="宋体" w:hAnsi="宋体" w:eastAsia="宋体" w:cs="宋体"/>
                <w:sz w:val="24"/>
                <w:szCs w:val="24"/>
                <w:highlight w:val="none"/>
              </w:rPr>
              <w:t>≥</w:t>
            </w:r>
            <w:r>
              <w:rPr>
                <w:rFonts w:hint="eastAsia" w:ascii="宋体" w:hAnsi="宋体" w:eastAsia="宋体" w:cs="宋体"/>
                <w:sz w:val="24"/>
                <w:szCs w:val="24"/>
                <w:highlight w:val="none"/>
              </w:rPr>
              <w:t>256GB固态硬盘，采用按压式卡扣，无需工具就可快速拆卸电脑模块。含视频展台、智能笔。</w:t>
            </w:r>
          </w:p>
        </w:tc>
        <w:tc>
          <w:tcPr>
            <w:tcW w:w="263" w:type="pct"/>
            <w:shd w:val="clear" w:color="auto" w:fill="auto"/>
            <w:vAlign w:val="center"/>
          </w:tcPr>
          <w:p w14:paraId="65579E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68E71E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E012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shd w:val="clear" w:color="auto" w:fill="auto"/>
            <w:vAlign w:val="center"/>
          </w:tcPr>
          <w:p w14:paraId="6FB37E4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学生实验操作及学习区</w:t>
            </w:r>
          </w:p>
        </w:tc>
      </w:tr>
      <w:tr w14:paraId="27428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D811BD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3D7167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物理学生实验桌</w:t>
            </w:r>
          </w:p>
        </w:tc>
        <w:tc>
          <w:tcPr>
            <w:tcW w:w="3374" w:type="pct"/>
            <w:shd w:val="clear" w:color="auto" w:fill="auto"/>
            <w:vAlign w:val="center"/>
          </w:tcPr>
          <w:p w14:paraId="14C10A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1200*600*780mm</w:t>
            </w:r>
          </w:p>
          <w:p w14:paraId="3FA72F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台面采用15mm厚止滑陶瓷台面。陶瓷台面坯体黑色一体实芯和釉面经高温一体煅烧而成。台面操作边有止滑凹槽，防止在实验过程中试管、液体等实验物品滑落造成意外伤害，陶瓷台面表面釉面为实验室专业釉面不会受外界环境影响而脱落脱层，具有耐污染、耐化学腐蚀、无放射性物质、防撞抗冲击、承重力强等功能。</w:t>
            </w:r>
          </w:p>
          <w:p w14:paraId="3E8A00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2、结构：新型钢塑结构，学生位镂空式，符合人体工程学设计，专用书包斗ABS注塑一体注塑成型尺寸不小于410*320*110mm，镂空设计，不屯垃圾，便于清理，中间设挂凳卡。</w:t>
            </w:r>
          </w:p>
          <w:p w14:paraId="1C1897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3、脚架：采用多材质组合结构，组合尺寸不小于760*530*55mm，定制不小于80*55*2mm椭圆管采用模具一体成型为 ”Y ”字型，下开口采用磨具成型改性工程塑料材料镶嵌，上端连接件采用铸铝一体成型。上框采用不小于20*30*1.0mm距形管焊接成型，并用高强度内六角螺丝连接，便于组装及拆卸，外观流线形设计，易碰撞处全部采用倒圆角。金属表面经环氧树脂粉末喷涂高温固化处理。</w:t>
            </w:r>
          </w:p>
          <w:p w14:paraId="3619D8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4、后档水板采用不小于105*12*2mm厚一体成型铝合金型材、左右堵头连接件采用铸铝件磨具一体成型，固定台面不易脱落，并用高强度内六角螺丝连接，便于组装及拆卸。</w:t>
            </w:r>
          </w:p>
          <w:p w14:paraId="19BDA2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5、桌脚：采用一体注塑模具成型，采用防滑调整脚，后脚预留一寸定向轮安装位置。可以配置脚轮方便移动，同时可以与地面固定，防止桌移动。</w:t>
            </w:r>
          </w:p>
        </w:tc>
        <w:tc>
          <w:tcPr>
            <w:tcW w:w="263" w:type="pct"/>
            <w:shd w:val="clear" w:color="auto" w:fill="auto"/>
            <w:vAlign w:val="center"/>
          </w:tcPr>
          <w:p w14:paraId="32AC91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shd w:val="clear" w:color="auto" w:fill="auto"/>
            <w:vAlign w:val="center"/>
          </w:tcPr>
          <w:p w14:paraId="680C93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r>
      <w:tr w14:paraId="49FAA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7CB60C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5D4A9A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实验凳</w:t>
            </w:r>
          </w:p>
        </w:tc>
        <w:tc>
          <w:tcPr>
            <w:tcW w:w="3374" w:type="pct"/>
            <w:shd w:val="clear" w:color="auto" w:fill="auto"/>
            <w:vAlign w:val="center"/>
          </w:tcPr>
          <w:p w14:paraId="3D0C23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1、凳脚材质：4个凳脚采用不小于17*34*1.7mm钢管模具弯制一次成型，全圆满焊接完成，结构牢固，经高温粉体烤漆处理，长时间使用也不会产生表面烤漆剥落现象  螺旋升降式，升降距离为50mm，最高离地距离为500mm，凳面Ф315*高450-500mm，</w:t>
            </w:r>
          </w:p>
          <w:p w14:paraId="2C165B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2、聚丙烯凳面材质：采用聚丙烯共聚级注塑。表面细纹咬花，防滑不发光，凳面底部镶嵌4枚螺纹，采用标准螺栓与圆型托盘固定。</w:t>
            </w:r>
          </w:p>
          <w:p w14:paraId="4E813C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3、脚垫材质：采用PP加耐磨纤维增强塑料，实心倒勾式一体射出成型。</w:t>
            </w:r>
          </w:p>
          <w:p w14:paraId="5DBA13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4、凳托与凳脚留有一定的空间便于凳子挂在挂凳扣上，方便教室的打扫。</w:t>
            </w:r>
          </w:p>
        </w:tc>
        <w:tc>
          <w:tcPr>
            <w:tcW w:w="263" w:type="pct"/>
            <w:shd w:val="clear" w:color="auto" w:fill="auto"/>
            <w:vAlign w:val="center"/>
          </w:tcPr>
          <w:p w14:paraId="42234F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shd w:val="clear" w:color="auto" w:fill="auto"/>
            <w:vAlign w:val="center"/>
          </w:tcPr>
          <w:p w14:paraId="592F3B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56</w:t>
            </w:r>
          </w:p>
        </w:tc>
      </w:tr>
      <w:tr w14:paraId="2A05C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shd w:val="clear" w:color="auto" w:fill="auto"/>
            <w:vAlign w:val="center"/>
          </w:tcPr>
          <w:p w14:paraId="53817D5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智能吊装系统</w:t>
            </w:r>
          </w:p>
        </w:tc>
      </w:tr>
      <w:tr w14:paraId="0DAD8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E6F116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7518A3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顶部多模块电源供应装置</w:t>
            </w:r>
          </w:p>
        </w:tc>
        <w:tc>
          <w:tcPr>
            <w:tcW w:w="3374" w:type="pct"/>
            <w:shd w:val="clear" w:color="auto" w:fill="auto"/>
            <w:vAlign w:val="center"/>
          </w:tcPr>
          <w:p w14:paraId="6ADD41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采用ABS材质，模具一体成型。模块内预留220V高压电源、0-24V低压电源、网络接口位置。</w:t>
            </w:r>
          </w:p>
        </w:tc>
        <w:tc>
          <w:tcPr>
            <w:tcW w:w="263" w:type="pct"/>
            <w:shd w:val="clear" w:color="auto" w:fill="auto"/>
            <w:vAlign w:val="center"/>
          </w:tcPr>
          <w:p w14:paraId="4239AA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490E3E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5B18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09273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55BE02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模块储藏</w:t>
            </w:r>
          </w:p>
          <w:p w14:paraId="69CC8B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装置</w:t>
            </w:r>
          </w:p>
        </w:tc>
        <w:tc>
          <w:tcPr>
            <w:tcW w:w="3374" w:type="pct"/>
            <w:shd w:val="clear" w:color="auto" w:fill="auto"/>
            <w:vAlign w:val="center"/>
          </w:tcPr>
          <w:p w14:paraId="2FB55F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373*373*130</w:t>
            </w:r>
            <w:r>
              <w:rPr>
                <w:rFonts w:hint="eastAsia" w:ascii="宋体" w:hAnsi="宋体" w:eastAsia="宋体" w:cs="宋体"/>
                <w:sz w:val="24"/>
                <w:szCs w:val="24"/>
                <w:highlight w:val="none"/>
                <w:lang w:val="en-US" w:eastAsia="zh-CN"/>
              </w:rPr>
              <w:t>mm</w:t>
            </w:r>
          </w:p>
          <w:p w14:paraId="7479B2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采用ABS材质，模具一体成型。四周带氛围灯设计。</w:t>
            </w:r>
          </w:p>
        </w:tc>
        <w:tc>
          <w:tcPr>
            <w:tcW w:w="263" w:type="pct"/>
            <w:shd w:val="clear" w:color="auto" w:fill="auto"/>
            <w:vAlign w:val="center"/>
          </w:tcPr>
          <w:p w14:paraId="2939AC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0CD07D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05573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17CF01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45B198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66B71F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6E1A05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低压电源</w:t>
            </w:r>
          </w:p>
          <w:p w14:paraId="719B63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模块</w:t>
            </w:r>
          </w:p>
          <w:p w14:paraId="41044B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8EA71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196B0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tc>
        <w:tc>
          <w:tcPr>
            <w:tcW w:w="3374" w:type="pct"/>
            <w:shd w:val="clear" w:color="auto" w:fill="auto"/>
            <w:vAlign w:val="center"/>
          </w:tcPr>
          <w:p w14:paraId="279BED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规格：</w:t>
            </w:r>
            <w:r>
              <w:rPr>
                <w:rFonts w:hint="eastAsia" w:ascii="宋体" w:hAnsi="宋体" w:eastAsia="宋体" w:cs="宋体"/>
                <w:sz w:val="24"/>
                <w:szCs w:val="24"/>
                <w:highlight w:val="none"/>
              </w:rPr>
              <w:t>1.5-24V</w:t>
            </w:r>
          </w:p>
          <w:p w14:paraId="29262F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1、教师主控型，学生低压电源都可接收主控电源发送的锁定信号，在锁定指示灯点亮后，学生接收老师输送的设定电源电压，教师锁定时,学生自己无法操作，这样可避免学生的误操作。可以分组或独立控制；</w:t>
            </w:r>
          </w:p>
          <w:p w14:paraId="448025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2、学生电源采用耐磨、耐腐蚀、耐高温的PC亮光薄膜面板，学生电源的控制采用按钮式按键，可以随意设置电压，贴片元件生产技术，微电脑控制，采用1.38寸液晶显示电源学生交直流电压；</w:t>
            </w:r>
          </w:p>
          <w:p w14:paraId="36CC42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3、学生交流电源通过上下键0～24V电压，最小调节单元可达1V,额定电流2A；</w:t>
            </w:r>
          </w:p>
          <w:p w14:paraId="263CD0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4、学生直流电源也是通过上下键选取，调节范围为1.5～24V，分辨率可达0.1V,额定电流2.5A。</w:t>
            </w:r>
          </w:p>
        </w:tc>
        <w:tc>
          <w:tcPr>
            <w:tcW w:w="263" w:type="pct"/>
            <w:shd w:val="clear" w:color="auto" w:fill="auto"/>
            <w:vAlign w:val="center"/>
          </w:tcPr>
          <w:p w14:paraId="7E64A3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4A680C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r>
      <w:tr w14:paraId="587C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B1A260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0DA075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伸缩线缆</w:t>
            </w:r>
          </w:p>
        </w:tc>
        <w:tc>
          <w:tcPr>
            <w:tcW w:w="3374" w:type="pct"/>
            <w:shd w:val="clear" w:color="auto" w:fill="auto"/>
            <w:vAlign w:val="center"/>
          </w:tcPr>
          <w:p w14:paraId="25115F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含高低压供电线缆和网络线缆</w:t>
            </w:r>
          </w:p>
        </w:tc>
        <w:tc>
          <w:tcPr>
            <w:tcW w:w="263" w:type="pct"/>
            <w:shd w:val="clear" w:color="auto" w:fill="auto"/>
            <w:vAlign w:val="center"/>
          </w:tcPr>
          <w:p w14:paraId="0A0706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1844BD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2878F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6FA6D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shd w:val="clear" w:color="auto" w:fill="auto"/>
            <w:vAlign w:val="center"/>
          </w:tcPr>
          <w:p w14:paraId="0F1EA3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高压电源</w:t>
            </w:r>
          </w:p>
          <w:p w14:paraId="6ACE4A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模块</w:t>
            </w:r>
          </w:p>
        </w:tc>
        <w:tc>
          <w:tcPr>
            <w:tcW w:w="3374" w:type="pct"/>
            <w:shd w:val="clear" w:color="auto" w:fill="auto"/>
            <w:vAlign w:val="center"/>
          </w:tcPr>
          <w:p w14:paraId="680CD4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采用220V，多功能安全插座;</w:t>
            </w:r>
          </w:p>
        </w:tc>
        <w:tc>
          <w:tcPr>
            <w:tcW w:w="263" w:type="pct"/>
            <w:shd w:val="clear" w:color="auto" w:fill="auto"/>
            <w:vAlign w:val="center"/>
          </w:tcPr>
          <w:p w14:paraId="6B5CAD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421845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r>
      <w:tr w14:paraId="48A2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49C9ED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1" w:type="pct"/>
            <w:shd w:val="clear" w:color="auto" w:fill="auto"/>
            <w:vAlign w:val="center"/>
          </w:tcPr>
          <w:p w14:paraId="7169E4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智能升降</w:t>
            </w:r>
          </w:p>
          <w:p w14:paraId="167929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系统</w:t>
            </w:r>
          </w:p>
        </w:tc>
        <w:tc>
          <w:tcPr>
            <w:tcW w:w="3374" w:type="pct"/>
            <w:shd w:val="clear" w:color="auto" w:fill="auto"/>
            <w:vAlign w:val="center"/>
          </w:tcPr>
          <w:p w14:paraId="1E8426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采用自动升降系统，自带保护功能</w:t>
            </w:r>
          </w:p>
        </w:tc>
        <w:tc>
          <w:tcPr>
            <w:tcW w:w="263" w:type="pct"/>
            <w:shd w:val="clear" w:color="auto" w:fill="auto"/>
            <w:vAlign w:val="center"/>
          </w:tcPr>
          <w:p w14:paraId="25768C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2C73AD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68A2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85FF9E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61" w:type="pct"/>
            <w:shd w:val="clear" w:color="auto" w:fill="auto"/>
            <w:vAlign w:val="center"/>
          </w:tcPr>
          <w:p w14:paraId="1F97BA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综合布线</w:t>
            </w:r>
          </w:p>
        </w:tc>
        <w:tc>
          <w:tcPr>
            <w:tcW w:w="3374" w:type="pct"/>
            <w:shd w:val="clear" w:color="auto" w:fill="auto"/>
            <w:vAlign w:val="center"/>
          </w:tcPr>
          <w:p w14:paraId="2F853E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国标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2.5平方电线，给学生低压电源供电；1平方屏蔽电源线</w:t>
            </w:r>
          </w:p>
        </w:tc>
        <w:tc>
          <w:tcPr>
            <w:tcW w:w="263" w:type="pct"/>
            <w:shd w:val="clear" w:color="auto" w:fill="auto"/>
            <w:vAlign w:val="center"/>
          </w:tcPr>
          <w:p w14:paraId="53868B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5C62DA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135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43471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61" w:type="pct"/>
            <w:shd w:val="clear" w:color="auto" w:fill="auto"/>
            <w:vAlign w:val="center"/>
          </w:tcPr>
          <w:p w14:paraId="7356EC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安装支架</w:t>
            </w:r>
          </w:p>
        </w:tc>
        <w:tc>
          <w:tcPr>
            <w:tcW w:w="3374" w:type="pct"/>
            <w:shd w:val="clear" w:color="auto" w:fill="auto"/>
            <w:vAlign w:val="center"/>
          </w:tcPr>
          <w:p w14:paraId="526850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国标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环氧树脂喷涂金属吊杆</w:t>
            </w:r>
          </w:p>
        </w:tc>
        <w:tc>
          <w:tcPr>
            <w:tcW w:w="263" w:type="pct"/>
            <w:shd w:val="clear" w:color="auto" w:fill="auto"/>
            <w:vAlign w:val="center"/>
          </w:tcPr>
          <w:p w14:paraId="58BCA7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间</w:t>
            </w:r>
          </w:p>
        </w:tc>
        <w:tc>
          <w:tcPr>
            <w:tcW w:w="273" w:type="pct"/>
            <w:shd w:val="clear" w:color="auto" w:fill="auto"/>
            <w:vAlign w:val="center"/>
          </w:tcPr>
          <w:p w14:paraId="311E3A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6C370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510157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61" w:type="pct"/>
            <w:shd w:val="clear" w:color="auto" w:fill="auto"/>
            <w:vAlign w:val="center"/>
          </w:tcPr>
          <w:p w14:paraId="76EC853E">
            <w:pPr>
              <w:keepNext w:val="0"/>
              <w:keepLines w:val="0"/>
              <w:pageBreakBefore w:val="0"/>
              <w:widowControl/>
              <w:tabs>
                <w:tab w:val="center" w:pos="856"/>
              </w:tabs>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安装辅件</w:t>
            </w:r>
          </w:p>
        </w:tc>
        <w:tc>
          <w:tcPr>
            <w:tcW w:w="3374" w:type="pct"/>
            <w:shd w:val="clear" w:color="auto" w:fill="auto"/>
            <w:vAlign w:val="center"/>
          </w:tcPr>
          <w:p w14:paraId="5CAF4E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国标五金件（不含桁架）</w:t>
            </w:r>
          </w:p>
        </w:tc>
        <w:tc>
          <w:tcPr>
            <w:tcW w:w="263" w:type="pct"/>
            <w:shd w:val="clear" w:color="auto" w:fill="auto"/>
            <w:vAlign w:val="center"/>
          </w:tcPr>
          <w:p w14:paraId="7AD424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间</w:t>
            </w:r>
          </w:p>
        </w:tc>
        <w:tc>
          <w:tcPr>
            <w:tcW w:w="273" w:type="pct"/>
            <w:shd w:val="clear" w:color="auto" w:fill="auto"/>
            <w:vAlign w:val="center"/>
          </w:tcPr>
          <w:p w14:paraId="7889BE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54FF6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0B778A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61" w:type="pct"/>
            <w:shd w:val="clear" w:color="auto" w:fill="auto"/>
            <w:vAlign w:val="center"/>
          </w:tcPr>
          <w:p w14:paraId="526A27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集成系统调试</w:t>
            </w:r>
          </w:p>
        </w:tc>
        <w:tc>
          <w:tcPr>
            <w:tcW w:w="3374" w:type="pct"/>
            <w:shd w:val="clear" w:color="auto" w:fill="auto"/>
            <w:vAlign w:val="center"/>
          </w:tcPr>
          <w:p w14:paraId="6F3416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定制</w:t>
            </w:r>
          </w:p>
          <w:p w14:paraId="5816BE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升降功能、高低压电源系统调试；</w:t>
            </w:r>
          </w:p>
        </w:tc>
        <w:tc>
          <w:tcPr>
            <w:tcW w:w="263" w:type="pct"/>
            <w:shd w:val="clear" w:color="auto" w:fill="auto"/>
            <w:vAlign w:val="center"/>
          </w:tcPr>
          <w:p w14:paraId="461CBB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72CD3B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4244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936C0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61" w:type="pct"/>
            <w:shd w:val="clear" w:color="auto" w:fill="auto"/>
            <w:vAlign w:val="center"/>
          </w:tcPr>
          <w:p w14:paraId="2AD5D7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吊顶</w:t>
            </w:r>
          </w:p>
        </w:tc>
        <w:tc>
          <w:tcPr>
            <w:tcW w:w="3374" w:type="pct"/>
            <w:shd w:val="clear" w:color="auto" w:fill="auto"/>
            <w:vAlign w:val="center"/>
          </w:tcPr>
          <w:p w14:paraId="125C4E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铝扣板吊顶</w:t>
            </w:r>
          </w:p>
        </w:tc>
        <w:tc>
          <w:tcPr>
            <w:tcW w:w="263" w:type="pct"/>
            <w:shd w:val="clear" w:color="auto" w:fill="auto"/>
            <w:vAlign w:val="center"/>
          </w:tcPr>
          <w:p w14:paraId="2AEF88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m²</w:t>
            </w:r>
          </w:p>
        </w:tc>
        <w:tc>
          <w:tcPr>
            <w:tcW w:w="273" w:type="pct"/>
            <w:shd w:val="clear" w:color="auto" w:fill="auto"/>
            <w:vAlign w:val="center"/>
          </w:tcPr>
          <w:p w14:paraId="1F8C97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r>
      <w:tr w14:paraId="219F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right w:val="nil"/>
            </w:tcBorders>
            <w:shd w:val="clear" w:color="auto" w:fill="auto"/>
            <w:vAlign w:val="center"/>
          </w:tcPr>
          <w:p w14:paraId="04F839A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物理准备室（仪器室）</w:t>
            </w:r>
          </w:p>
        </w:tc>
      </w:tr>
      <w:tr w14:paraId="2C02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B3C947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3A2302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准备台</w:t>
            </w:r>
          </w:p>
        </w:tc>
        <w:tc>
          <w:tcPr>
            <w:tcW w:w="3374" w:type="pct"/>
            <w:shd w:val="clear" w:color="auto" w:fill="auto"/>
            <w:vAlign w:val="center"/>
          </w:tcPr>
          <w:p w14:paraId="7B9276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2400*750*800mm</w:t>
            </w:r>
          </w:p>
          <w:p w14:paraId="3AF1A2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1、钢木结构；</w:t>
            </w:r>
          </w:p>
          <w:p w14:paraId="1FBA4E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2、台面：采用12.7mm厚实芯理化板制作，切割处正反面去毛刺切口打磨平整。表面有良好的耐腐蚀性及具有良好的承重性能。</w:t>
            </w:r>
          </w:p>
          <w:p w14:paraId="65176C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3、柜身：柜身为悬柜，基材为16mm厚E1级实验室专用三聚氰胺板制作。可见截面均经过PVC封边;贴面和封边部件应严密、平整，不允许脱胶、鼓泡、凹陷、压痕以及表面划伤、麻点、裂痕 、崩角和刃口，外表的圆角、倒棱应均匀一致；整体采用组合式柜体，</w:t>
            </w:r>
          </w:p>
          <w:p w14:paraId="68767E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钢架部分：主框架采用40*60*1.5mm优质方管，焊接成型，表面经酸洗磷化、纯环氧树脂塑粉高温固化处理，平整光滑，不允许有喷涂层脱落、鼓泡、凹陷、压痕以及表面划伤、麻点、裂痕、崩角和刃口等，切割、钻孔和倒角应去毛刺；</w:t>
            </w:r>
          </w:p>
          <w:p w14:paraId="437EAE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5、防腐三节静音导轨及铰链：三节滚珠滑轨及大弯铰链，承重性强，滑动顺滑；</w:t>
            </w:r>
          </w:p>
          <w:p w14:paraId="1BE1CA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6、拉手：铝合金条形暗拉手；</w:t>
            </w:r>
          </w:p>
          <w:p w14:paraId="6A9D2E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7、固定桌脚：可调ABS调整脚，保证调整脚前后都可以调节高低。</w:t>
            </w:r>
          </w:p>
        </w:tc>
        <w:tc>
          <w:tcPr>
            <w:tcW w:w="263" w:type="pct"/>
            <w:shd w:val="clear" w:color="auto" w:fill="auto"/>
            <w:vAlign w:val="center"/>
          </w:tcPr>
          <w:p w14:paraId="185AF6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shd w:val="clear" w:color="auto" w:fill="auto"/>
            <w:vAlign w:val="center"/>
          </w:tcPr>
          <w:p w14:paraId="7F041E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7AD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140C03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79F9FE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7ECC46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岛式插座</w:t>
            </w:r>
          </w:p>
        </w:tc>
        <w:tc>
          <w:tcPr>
            <w:tcW w:w="3374" w:type="pct"/>
            <w:shd w:val="clear" w:color="auto" w:fill="auto"/>
            <w:vAlign w:val="center"/>
          </w:tcPr>
          <w:p w14:paraId="2585D2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1、钢制线盒，主框架采用裸板实际厚度大于1.0mm厚优质钢材产一级高强度镀锌钢板经CNC机压成形、焊接制作，表面经磷化处理、环氧树脂静电粉末涂装处理。</w:t>
            </w:r>
          </w:p>
          <w:p w14:paraId="320989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2.220V交流输出为五孔插座，</w:t>
            </w:r>
          </w:p>
        </w:tc>
        <w:tc>
          <w:tcPr>
            <w:tcW w:w="263" w:type="pct"/>
            <w:shd w:val="clear" w:color="auto" w:fill="auto"/>
            <w:vAlign w:val="center"/>
          </w:tcPr>
          <w:p w14:paraId="26EF1C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40E05C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2A070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975E01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12C2B3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小推车</w:t>
            </w:r>
          </w:p>
        </w:tc>
        <w:tc>
          <w:tcPr>
            <w:tcW w:w="3374" w:type="pct"/>
            <w:shd w:val="clear" w:color="auto" w:fill="auto"/>
            <w:vAlign w:val="center"/>
          </w:tcPr>
          <w:p w14:paraId="4DAA35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600*450*850mm</w:t>
            </w:r>
          </w:p>
          <w:p w14:paraId="35EE32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1、层板内空净尺寸长宽550*400mm，双层层板设计，板材厚度0.75mm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304不锈钢，立柱采用Φ28mm圆管，</w:t>
            </w:r>
            <w:r>
              <w:rPr>
                <w:rFonts w:hint="eastAsia" w:ascii="宋体" w:hAnsi="宋体" w:eastAsia="宋体" w:cs="宋体"/>
                <w:sz w:val="24"/>
                <w:szCs w:val="24"/>
                <w:highlight w:val="none"/>
              </w:rPr>
              <w:t>厚度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mm</w:t>
            </w:r>
            <w:r>
              <w:rPr>
                <w:rFonts w:hint="eastAsia" w:ascii="宋体" w:hAnsi="宋体" w:eastAsia="宋体" w:cs="宋体"/>
                <w:sz w:val="24"/>
                <w:szCs w:val="24"/>
                <w:highlight w:val="none"/>
              </w:rPr>
              <w:t>，二层</w:t>
            </w:r>
            <w:r>
              <w:rPr>
                <w:rFonts w:hint="eastAsia" w:ascii="宋体" w:hAnsi="宋体" w:eastAsia="宋体" w:cs="宋体"/>
                <w:sz w:val="24"/>
                <w:szCs w:val="24"/>
                <w:highlight w:val="none"/>
              </w:rPr>
              <w:t>之间层间距440MM，护栏采用16mm不锈钢，高70MM，每层加强横梁1根，单层载重不小于150GK。</w:t>
            </w:r>
          </w:p>
          <w:p w14:paraId="719046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2、推手通过专用模具成型和立柱为一体式设计，便于推动，握感舒适，整体焊接后打磨抛光处理。</w:t>
            </w:r>
          </w:p>
          <w:p w14:paraId="47A559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3、配件：优质静音万向轮，360 °全方位旋转，其中2只带刹车功能，移动方便，安全更耐用。</w:t>
            </w:r>
          </w:p>
          <w:p w14:paraId="3CBBA6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4、产品采用焊接连接方式、经打磨抛光处理，无毛刺不刮手。</w:t>
            </w:r>
          </w:p>
        </w:tc>
        <w:tc>
          <w:tcPr>
            <w:tcW w:w="263" w:type="pct"/>
            <w:shd w:val="clear" w:color="auto" w:fill="auto"/>
            <w:vAlign w:val="center"/>
          </w:tcPr>
          <w:p w14:paraId="534F17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64BD3B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1143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F7722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5D1510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仪器柜</w:t>
            </w:r>
          </w:p>
        </w:tc>
        <w:tc>
          <w:tcPr>
            <w:tcW w:w="3374" w:type="pct"/>
            <w:shd w:val="clear" w:color="auto" w:fill="auto"/>
            <w:vAlign w:val="center"/>
          </w:tcPr>
          <w:p w14:paraId="318B83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1000*500*2000mm</w:t>
            </w:r>
          </w:p>
          <w:p w14:paraId="0BA122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1、主体：上下双开门设计，表面经环氧树脂喷涂处理。</w:t>
            </w:r>
          </w:p>
          <w:p w14:paraId="7DC4F2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2、装置门：上门内嵌玻璃；下门组装式设计，减少关门时产生的噪音。</w:t>
            </w:r>
          </w:p>
          <w:p w14:paraId="431AE6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3、拉手：采用不锈钢拉手。</w:t>
            </w:r>
          </w:p>
          <w:p w14:paraId="2E3F78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4、隔板：上下可以调节。</w:t>
            </w:r>
          </w:p>
        </w:tc>
        <w:tc>
          <w:tcPr>
            <w:tcW w:w="263" w:type="pct"/>
            <w:shd w:val="clear" w:color="auto" w:fill="auto"/>
            <w:vAlign w:val="center"/>
          </w:tcPr>
          <w:p w14:paraId="2362AC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595889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45BF2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1C74C0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shd w:val="clear" w:color="auto" w:fill="auto"/>
            <w:vAlign w:val="center"/>
          </w:tcPr>
          <w:p w14:paraId="1DF100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加大仪器柜</w:t>
            </w:r>
          </w:p>
        </w:tc>
        <w:tc>
          <w:tcPr>
            <w:tcW w:w="3374" w:type="pct"/>
            <w:shd w:val="clear" w:color="auto" w:fill="auto"/>
            <w:vAlign w:val="center"/>
          </w:tcPr>
          <w:p w14:paraId="0BFBE9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1350*500*2000mm</w:t>
            </w:r>
          </w:p>
          <w:p w14:paraId="12E0AE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1、主体：上下双开门设计，表面经环氧树脂喷涂处理。</w:t>
            </w:r>
          </w:p>
          <w:p w14:paraId="31A798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2、装置门：上门内嵌玻璃；下门组装式设计，减少关门时产生的噪音。</w:t>
            </w:r>
          </w:p>
          <w:p w14:paraId="1A0D81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3、拉手：采用不锈钢拉手。</w:t>
            </w:r>
          </w:p>
          <w:p w14:paraId="427285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4、隔板：上下可以调节。</w:t>
            </w:r>
          </w:p>
        </w:tc>
        <w:tc>
          <w:tcPr>
            <w:tcW w:w="263" w:type="pct"/>
            <w:shd w:val="clear" w:color="auto" w:fill="auto"/>
            <w:vAlign w:val="center"/>
          </w:tcPr>
          <w:p w14:paraId="0067B3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624D6B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r>
      <w:tr w14:paraId="760D2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99997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编号</w:t>
            </w:r>
          </w:p>
        </w:tc>
        <w:tc>
          <w:tcPr>
            <w:tcW w:w="861" w:type="pct"/>
            <w:shd w:val="clear" w:color="auto" w:fill="auto"/>
            <w:vAlign w:val="center"/>
          </w:tcPr>
          <w:p w14:paraId="41C824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3374" w:type="pct"/>
            <w:shd w:val="clear" w:color="auto" w:fill="auto"/>
            <w:vAlign w:val="center"/>
          </w:tcPr>
          <w:p w14:paraId="4D2553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w:t>
            </w:r>
          </w:p>
        </w:tc>
        <w:tc>
          <w:tcPr>
            <w:tcW w:w="263" w:type="pct"/>
            <w:shd w:val="clear" w:color="auto" w:fill="auto"/>
            <w:vAlign w:val="center"/>
          </w:tcPr>
          <w:p w14:paraId="413623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273" w:type="pct"/>
            <w:shd w:val="clear" w:color="auto" w:fill="auto"/>
            <w:vAlign w:val="center"/>
          </w:tcPr>
          <w:p w14:paraId="5BA264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r>
      <w:tr w14:paraId="3DDB0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bottom w:val="single" w:color="auto" w:sz="4" w:space="0"/>
            </w:tcBorders>
            <w:shd w:val="clear" w:color="auto" w:fill="auto"/>
            <w:vAlign w:val="center"/>
          </w:tcPr>
          <w:p w14:paraId="6C9845A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化学实验室（56人/吊装）</w:t>
            </w:r>
          </w:p>
        </w:tc>
      </w:tr>
      <w:tr w14:paraId="1D45C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F81965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教师演示控制</w:t>
            </w:r>
          </w:p>
        </w:tc>
      </w:tr>
      <w:tr w14:paraId="0B07A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tcBorders>
              <w:top w:val="single" w:color="auto" w:sz="4" w:space="0"/>
            </w:tcBorders>
            <w:shd w:val="clear" w:color="auto" w:fill="auto"/>
            <w:vAlign w:val="center"/>
          </w:tcPr>
          <w:p w14:paraId="607E5A9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tcBorders>
              <w:top w:val="single" w:color="auto" w:sz="4" w:space="0"/>
            </w:tcBorders>
            <w:shd w:val="clear" w:color="auto" w:fill="auto"/>
            <w:vAlign w:val="center"/>
          </w:tcPr>
          <w:p w14:paraId="689264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8B532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937CC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CAD8A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E8BB5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教师演示讲台</w:t>
            </w:r>
          </w:p>
          <w:p w14:paraId="48D5B9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6BCB32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tc>
        <w:tc>
          <w:tcPr>
            <w:tcW w:w="3374" w:type="pct"/>
            <w:tcBorders>
              <w:top w:val="single" w:color="auto" w:sz="4" w:space="0"/>
            </w:tcBorders>
            <w:shd w:val="clear" w:color="auto" w:fill="auto"/>
            <w:vAlign w:val="center"/>
          </w:tcPr>
          <w:p w14:paraId="471904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3000*700*900mm</w:t>
            </w:r>
          </w:p>
          <w:p w14:paraId="473459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1、柜体全木结构；</w:t>
            </w:r>
          </w:p>
          <w:p w14:paraId="691E7F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2、台面：采用12.7mm厚实芯理化板制作，切割处正反面去毛刺切口打磨平整。表面有良好的耐腐蚀性及具有良好的承重性能。</w:t>
            </w:r>
          </w:p>
          <w:p w14:paraId="3B8FFA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3、柜体：采用E1级环保型三聚氰胺板制作，可见截面均经过PVC封边；整体结构设计合理，预留电脑主机、键盘托、实物展台、教师电源位置。</w:t>
            </w:r>
          </w:p>
          <w:p w14:paraId="2830A9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4、拉手：采用不锈钢拉手。</w:t>
            </w:r>
          </w:p>
          <w:p w14:paraId="0EDBCD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5、门板及抽面：采用E1级环保型三聚氰胺板制作，可见截面均经过PVC封边；</w:t>
            </w:r>
          </w:p>
          <w:p w14:paraId="15D95F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7、铰链：采用大弯铰链。</w:t>
            </w:r>
          </w:p>
          <w:p w14:paraId="31D9BA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6、防腐三节静音导轨：三节滚珠滑轨，承重性强，滑动顺滑。</w:t>
            </w:r>
          </w:p>
          <w:p w14:paraId="59431A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7、固定桌脚：采用柜体内置可调ABS调整脚，保证调整脚前后都可以调节高低。</w:t>
            </w:r>
          </w:p>
        </w:tc>
        <w:tc>
          <w:tcPr>
            <w:tcW w:w="263" w:type="pct"/>
            <w:tcBorders>
              <w:top w:val="single" w:color="auto" w:sz="4" w:space="0"/>
            </w:tcBorders>
            <w:shd w:val="clear" w:color="auto" w:fill="auto"/>
            <w:vAlign w:val="center"/>
          </w:tcPr>
          <w:p w14:paraId="53587A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tcBorders>
              <w:top w:val="single" w:color="auto" w:sz="4" w:space="0"/>
            </w:tcBorders>
            <w:shd w:val="clear" w:color="auto" w:fill="auto"/>
            <w:vAlign w:val="center"/>
          </w:tcPr>
          <w:p w14:paraId="06F135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624D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6D97C6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3557B9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实验室专用水槽</w:t>
            </w:r>
          </w:p>
        </w:tc>
        <w:tc>
          <w:tcPr>
            <w:tcW w:w="3374" w:type="pct"/>
            <w:shd w:val="clear" w:color="auto" w:fill="auto"/>
            <w:vAlign w:val="center"/>
          </w:tcPr>
          <w:p w14:paraId="43A954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550*450*300</w:t>
            </w:r>
            <w:r>
              <w:rPr>
                <w:rFonts w:hint="eastAsia" w:ascii="宋体" w:hAnsi="宋体" w:eastAsia="宋体" w:cs="宋体"/>
                <w:sz w:val="24"/>
                <w:szCs w:val="24"/>
                <w:highlight w:val="none"/>
                <w:lang w:val="en-US" w:eastAsia="zh-CN"/>
              </w:rPr>
              <w:t xml:space="preserve">mm   </w:t>
            </w:r>
            <w:r>
              <w:rPr>
                <w:rFonts w:hint="eastAsia" w:ascii="宋体" w:hAnsi="宋体" w:eastAsia="宋体" w:cs="宋体"/>
                <w:sz w:val="24"/>
                <w:szCs w:val="24"/>
                <w:highlight w:val="none"/>
              </w:rPr>
              <w:t>采用PP一体化成型水槽，易清洁，耐腐蚀。</w:t>
            </w:r>
          </w:p>
        </w:tc>
        <w:tc>
          <w:tcPr>
            <w:tcW w:w="263" w:type="pct"/>
            <w:shd w:val="clear" w:color="auto" w:fill="auto"/>
            <w:vAlign w:val="center"/>
          </w:tcPr>
          <w:p w14:paraId="15980D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c>
          <w:tcPr>
            <w:tcW w:w="273" w:type="pct"/>
            <w:shd w:val="clear" w:color="auto" w:fill="auto"/>
            <w:vAlign w:val="center"/>
          </w:tcPr>
          <w:p w14:paraId="2543A6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55857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470E65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73760E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三联高低位龙头</w:t>
            </w:r>
          </w:p>
        </w:tc>
        <w:tc>
          <w:tcPr>
            <w:tcW w:w="3374" w:type="pct"/>
            <w:shd w:val="clear" w:color="auto" w:fill="auto"/>
            <w:vAlign w:val="center"/>
          </w:tcPr>
          <w:p w14:paraId="5632D8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鹅颈式实验室专用优质化验水嘴：主体采用铜质，表面环氧树脂喷涂。阀芯采用陶瓷阀芯，配置一个高位水龙头，两个低位水龙头，便于多用途使用。</w:t>
            </w:r>
          </w:p>
        </w:tc>
        <w:tc>
          <w:tcPr>
            <w:tcW w:w="263" w:type="pct"/>
            <w:shd w:val="clear" w:color="auto" w:fill="auto"/>
            <w:vAlign w:val="center"/>
          </w:tcPr>
          <w:p w14:paraId="322152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44C2F5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43B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96AFD7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5F8626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实验室专用洗眼器</w:t>
            </w:r>
          </w:p>
        </w:tc>
        <w:tc>
          <w:tcPr>
            <w:tcW w:w="3374" w:type="pct"/>
            <w:shd w:val="clear" w:color="auto" w:fill="auto"/>
            <w:vAlign w:val="center"/>
          </w:tcPr>
          <w:p w14:paraId="1A8188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单眼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洗眼喷头：采用不助燃PC材质模铸一体成形制作，具有防尘功能，上面防尘盖平常可防尘，使用时可随时被水冲开，并降低突然打开时短暂的高水压，避免冲伤眼睛。</w:t>
            </w:r>
          </w:p>
        </w:tc>
        <w:tc>
          <w:tcPr>
            <w:tcW w:w="263" w:type="pct"/>
            <w:shd w:val="clear" w:color="auto" w:fill="auto"/>
            <w:vAlign w:val="center"/>
          </w:tcPr>
          <w:p w14:paraId="72F17E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付</w:t>
            </w:r>
          </w:p>
        </w:tc>
        <w:tc>
          <w:tcPr>
            <w:tcW w:w="273" w:type="pct"/>
            <w:shd w:val="clear" w:color="auto" w:fill="auto"/>
            <w:vAlign w:val="center"/>
          </w:tcPr>
          <w:p w14:paraId="0F5F5B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254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tcBorders>
              <w:bottom w:val="single" w:color="auto" w:sz="4" w:space="0"/>
            </w:tcBorders>
            <w:shd w:val="clear" w:color="auto" w:fill="auto"/>
            <w:vAlign w:val="center"/>
          </w:tcPr>
          <w:p w14:paraId="1B55368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tcBorders>
              <w:bottom w:val="single" w:color="auto" w:sz="4" w:space="0"/>
            </w:tcBorders>
            <w:shd w:val="clear" w:color="auto" w:fill="auto"/>
            <w:vAlign w:val="center"/>
          </w:tcPr>
          <w:p w14:paraId="279114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智慧黑板</w:t>
            </w:r>
          </w:p>
        </w:tc>
        <w:tc>
          <w:tcPr>
            <w:tcW w:w="3374" w:type="pct"/>
            <w:tcBorders>
              <w:bottom w:val="single" w:color="auto" w:sz="4" w:space="0"/>
            </w:tcBorders>
            <w:shd w:val="clear" w:color="auto" w:fill="auto"/>
            <w:vAlign w:val="center"/>
          </w:tcPr>
          <w:p w14:paraId="0F78D0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整机采用全金属外壳，三拼接平面一体化设计，主副屏过渡平滑并在同一平面，中间无单独边框阻隔。整体外观尺寸：宽≥4200mm，高≥1200mm，厚≤98mm。</w:t>
            </w:r>
          </w:p>
          <w:p w14:paraId="42D566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主屏支持普通粉笔直接书写，整机两侧副屏可支持以下媒介（普通粉笔、液体粉笔、成膜笔）进行板书书写。</w:t>
            </w:r>
          </w:p>
          <w:p w14:paraId="70454ED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整机采用≥86寸UHD超高清LED液晶屏，显示比例16:9，分辨率≥3840×2160。</w:t>
            </w:r>
          </w:p>
          <w:p w14:paraId="4977C8E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整机采用防眩光玻璃，屏幕支持防眩光功能，钢化玻璃表面硬度≥9H。OPS模块：内存：≥8GB</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DDR4笔记本内存或以上配置，硬盘：≥256GB固态硬盘，采用按压式卡扣，无需工具就可快速拆卸电脑模块。含视频展台、智能笔。</w:t>
            </w:r>
          </w:p>
        </w:tc>
        <w:tc>
          <w:tcPr>
            <w:tcW w:w="263" w:type="pct"/>
            <w:tcBorders>
              <w:bottom w:val="single" w:color="auto" w:sz="4" w:space="0"/>
            </w:tcBorders>
            <w:shd w:val="clear" w:color="auto" w:fill="auto"/>
            <w:vAlign w:val="center"/>
          </w:tcPr>
          <w:p w14:paraId="3099AE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273" w:type="pct"/>
            <w:tcBorders>
              <w:bottom w:val="single" w:color="auto" w:sz="4" w:space="0"/>
            </w:tcBorders>
            <w:shd w:val="clear" w:color="auto" w:fill="auto"/>
            <w:vAlign w:val="center"/>
          </w:tcPr>
          <w:p w14:paraId="569A66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A3B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DA341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学生实验操作及学习区</w:t>
            </w:r>
          </w:p>
        </w:tc>
      </w:tr>
      <w:tr w14:paraId="5AD84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tcBorders>
              <w:top w:val="single" w:color="auto" w:sz="4" w:space="0"/>
            </w:tcBorders>
            <w:shd w:val="clear" w:color="auto" w:fill="auto"/>
            <w:vAlign w:val="center"/>
          </w:tcPr>
          <w:p w14:paraId="1E9DE18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tcBorders>
              <w:top w:val="single" w:color="auto" w:sz="4" w:space="0"/>
            </w:tcBorders>
            <w:shd w:val="clear" w:color="auto" w:fill="auto"/>
            <w:vAlign w:val="center"/>
          </w:tcPr>
          <w:p w14:paraId="16501E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化学学生实验桌</w:t>
            </w:r>
          </w:p>
        </w:tc>
        <w:tc>
          <w:tcPr>
            <w:tcW w:w="3374" w:type="pct"/>
            <w:tcBorders>
              <w:top w:val="single" w:color="auto" w:sz="4" w:space="0"/>
            </w:tcBorders>
            <w:shd w:val="clear" w:color="auto" w:fill="auto"/>
            <w:vAlign w:val="center"/>
          </w:tcPr>
          <w:p w14:paraId="5ACA8A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1200*600*780mm</w:t>
            </w:r>
          </w:p>
          <w:p w14:paraId="5723E2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1、台面：采用12.7mm厚实芯理化板制作，切割处正反面去毛刺切口打磨平整。表面有良好的耐腐蚀性及具有良好的承重性能。</w:t>
            </w:r>
          </w:p>
          <w:p w14:paraId="3A6FEF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2、结构：新型钢塑结构，学生位镂空式，符合人体工程学设计，专用书包斗ABS注塑一体注塑成型尺寸不小于410*320*110mm，镂空设计，不屯垃圾，便于清理，中间设挂凳卡。</w:t>
            </w:r>
          </w:p>
          <w:p w14:paraId="0ECCD0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3、脚架：采用多材质组合结构，组合尺寸不小于760*530*55mm，定制不小于80*55*2mm椭圆管采用模具一体成型为 ”Y ”字型，下开口采用磨具成型改性工程塑料材料镶嵌，上端连接件采用铸铝一体成型。上框采用不小于20*30*1.0mm距形管焊接成型，并用高强度内六角螺丝连接，便于组装及拆卸，外观流线形设计，易碰撞处全部采用倒圆角。金属表面经环氧树脂粉末喷涂高温固化处理。</w:t>
            </w:r>
          </w:p>
          <w:p w14:paraId="252C74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4、后档水板采用不小于105*12*2mm厚一体成型铝合金型材、左右堵头连接件采用铸铝件磨具一体成型，固定台面不易脱落，并用高强度内六角螺丝连接，便于组装及拆卸。</w:t>
            </w:r>
          </w:p>
          <w:p w14:paraId="3D0A49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5、桌脚：采用一体注塑模具成型，采用防滑调整脚，后脚预留一寸定向轮安装位置。可以配置脚轮方便移动，同时可以与地面固定，防止桌移动。</w:t>
            </w:r>
          </w:p>
        </w:tc>
        <w:tc>
          <w:tcPr>
            <w:tcW w:w="263" w:type="pct"/>
            <w:tcBorders>
              <w:top w:val="single" w:color="auto" w:sz="4" w:space="0"/>
            </w:tcBorders>
            <w:shd w:val="clear" w:color="auto" w:fill="auto"/>
            <w:vAlign w:val="center"/>
          </w:tcPr>
          <w:p w14:paraId="7D60A7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tcBorders>
              <w:top w:val="single" w:color="auto" w:sz="4" w:space="0"/>
            </w:tcBorders>
            <w:shd w:val="clear" w:color="auto" w:fill="auto"/>
            <w:vAlign w:val="center"/>
          </w:tcPr>
          <w:p w14:paraId="7BCA2B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r>
      <w:tr w14:paraId="5A641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F6AD2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6C0B85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实验凳</w:t>
            </w:r>
          </w:p>
        </w:tc>
        <w:tc>
          <w:tcPr>
            <w:tcW w:w="3374" w:type="pct"/>
            <w:shd w:val="clear" w:color="auto" w:fill="auto"/>
            <w:vAlign w:val="center"/>
          </w:tcPr>
          <w:p w14:paraId="54F7E0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Φ315*450-500mm</w:t>
            </w:r>
          </w:p>
          <w:p w14:paraId="24412B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1、凳脚材质：4个凳脚采用不小于17*34*1.7mm钢管模具弯制一次成型，全圆满焊接完成，结构牢固，经高温粉体烤漆处理，长时间使用也不会产生表面烤漆剥落现象  螺旋升降式，升降距离为50mm，最高离地距离为500mm，凳面 Ф315*高450-500mm，</w:t>
            </w:r>
          </w:p>
          <w:p w14:paraId="4AB002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2、聚丙烯凳面材质：采用聚丙烯共聚级注塑。表面细纹咬花，防滑不发光，凳面底部镶嵌4枚螺纹，采用标准螺栓与圆型托盘固定。</w:t>
            </w:r>
          </w:p>
          <w:p w14:paraId="247010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3、脚垫材质：采用PP加耐磨纤维增强塑料，实心倒勾式一体射出成型。</w:t>
            </w:r>
          </w:p>
          <w:p w14:paraId="657D59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4、凳托与凳脚留有一定的空间便于凳子挂在挂凳扣上，方便教室的打扫。</w:t>
            </w:r>
          </w:p>
        </w:tc>
        <w:tc>
          <w:tcPr>
            <w:tcW w:w="263" w:type="pct"/>
            <w:shd w:val="clear" w:color="auto" w:fill="auto"/>
            <w:vAlign w:val="center"/>
          </w:tcPr>
          <w:p w14:paraId="7D38FB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shd w:val="clear" w:color="auto" w:fill="auto"/>
            <w:vAlign w:val="center"/>
          </w:tcPr>
          <w:p w14:paraId="348E6D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56</w:t>
            </w:r>
          </w:p>
        </w:tc>
      </w:tr>
      <w:tr w14:paraId="149AD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6CBF2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341907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全新钢塑水槽柜</w:t>
            </w:r>
          </w:p>
          <w:p w14:paraId="6F1CC2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tc>
        <w:tc>
          <w:tcPr>
            <w:tcW w:w="3374" w:type="pct"/>
            <w:shd w:val="clear" w:color="auto" w:fill="auto"/>
            <w:vAlign w:val="center"/>
          </w:tcPr>
          <w:p w14:paraId="712835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450*600*800mm</w:t>
            </w:r>
          </w:p>
          <w:p w14:paraId="0E6870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槽柜：整体采用三段式结构，前部凸起，采用实验室专用一次成型的绿色环保材质，背板和侧板采用1.0MM厚高强度镀锌钢板后两侧圆弧角设计，前面门板两侧圆弧形设计，方便上下水检修，底座为专用一次成型绿色环保材质。要求无毒无味，防水防潮，不生锈，承重力强，可重复拆卸拼装。</w:t>
            </w:r>
          </w:p>
        </w:tc>
        <w:tc>
          <w:tcPr>
            <w:tcW w:w="263" w:type="pct"/>
            <w:shd w:val="clear" w:color="auto" w:fill="auto"/>
            <w:vAlign w:val="center"/>
          </w:tcPr>
          <w:p w14:paraId="3EBE55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1005B3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1DCEF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3B1C1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6ACB48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三联高低位龙头</w:t>
            </w:r>
          </w:p>
          <w:p w14:paraId="42354A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tc>
        <w:tc>
          <w:tcPr>
            <w:tcW w:w="3374" w:type="pct"/>
            <w:tcBorders>
              <w:bottom w:val="single" w:color="auto" w:sz="4" w:space="0"/>
            </w:tcBorders>
            <w:shd w:val="clear" w:color="auto" w:fill="auto"/>
            <w:vAlign w:val="center"/>
          </w:tcPr>
          <w:p w14:paraId="4063A2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定制结构，上下水接头集于一体，上下水接口置于桌面以上便于和上方水源及排水装置连接，上下水接口均采用快速链接。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263" w:type="pct"/>
            <w:shd w:val="clear" w:color="auto" w:fill="auto"/>
            <w:vAlign w:val="center"/>
          </w:tcPr>
          <w:p w14:paraId="061114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311899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4369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51FE2A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tcBorders>
              <w:right w:val="single" w:color="auto" w:sz="4" w:space="0"/>
            </w:tcBorders>
            <w:shd w:val="clear" w:color="auto" w:fill="auto"/>
            <w:vAlign w:val="center"/>
          </w:tcPr>
          <w:p w14:paraId="51B760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PP一体化水槽</w:t>
            </w:r>
          </w:p>
          <w:p w14:paraId="106305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tc>
        <w:tc>
          <w:tcPr>
            <w:tcW w:w="33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7862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水槽为整体模具一体成型，尺寸450*600*250</w:t>
            </w:r>
            <w:r>
              <w:rPr>
                <w:rFonts w:hint="eastAsia" w:ascii="宋体" w:hAnsi="宋体" w:eastAsia="宋体" w:cs="宋体"/>
                <w:sz w:val="24"/>
                <w:szCs w:val="24"/>
                <w:highlight w:val="none"/>
                <w:lang w:val="en-US" w:eastAsia="zh-CN"/>
              </w:rPr>
              <w:t>mm</w:t>
            </w:r>
            <w:r>
              <w:rPr>
                <w:rFonts w:hint="eastAsia" w:ascii="宋体" w:hAnsi="宋体" w:eastAsia="宋体" w:cs="宋体"/>
                <w:sz w:val="24"/>
                <w:szCs w:val="24"/>
                <w:highlight w:val="none"/>
              </w:rPr>
              <w:t>，并设有溢水口，底部带S弯防臭设计，与地面下水管密封连接。</w:t>
            </w:r>
          </w:p>
        </w:tc>
        <w:tc>
          <w:tcPr>
            <w:tcW w:w="263" w:type="pct"/>
            <w:tcBorders>
              <w:left w:val="single" w:color="auto" w:sz="4" w:space="0"/>
            </w:tcBorders>
            <w:shd w:val="clear" w:color="auto" w:fill="auto"/>
            <w:vAlign w:val="center"/>
          </w:tcPr>
          <w:p w14:paraId="6E6707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65FB4E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1947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tcBorders>
              <w:bottom w:val="single" w:color="auto" w:sz="4" w:space="0"/>
            </w:tcBorders>
            <w:shd w:val="clear" w:color="auto" w:fill="auto"/>
            <w:vAlign w:val="center"/>
          </w:tcPr>
          <w:p w14:paraId="7F30DD1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1" w:type="pct"/>
            <w:tcBorders>
              <w:bottom w:val="single" w:color="auto" w:sz="4" w:space="0"/>
              <w:right w:val="single" w:color="auto" w:sz="4" w:space="0"/>
            </w:tcBorders>
            <w:shd w:val="clear" w:color="auto" w:fill="auto"/>
            <w:vAlign w:val="center"/>
          </w:tcPr>
          <w:p w14:paraId="1F0DD7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多功能实验下水装置</w:t>
            </w:r>
          </w:p>
          <w:p w14:paraId="0F006E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eastAsia="zh-CN"/>
              </w:rPr>
              <w:t>）</w:t>
            </w:r>
          </w:p>
        </w:tc>
        <w:tc>
          <w:tcPr>
            <w:tcW w:w="33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CDC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p>
        </w:tc>
        <w:tc>
          <w:tcPr>
            <w:tcW w:w="263" w:type="pct"/>
            <w:tcBorders>
              <w:left w:val="single" w:color="auto" w:sz="4" w:space="0"/>
              <w:bottom w:val="single" w:color="auto" w:sz="4" w:space="0"/>
            </w:tcBorders>
            <w:shd w:val="clear" w:color="auto" w:fill="auto"/>
            <w:vAlign w:val="center"/>
          </w:tcPr>
          <w:p w14:paraId="6F4571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tcBorders>
              <w:bottom w:val="single" w:color="auto" w:sz="4" w:space="0"/>
            </w:tcBorders>
            <w:shd w:val="clear" w:color="auto" w:fill="auto"/>
            <w:vAlign w:val="center"/>
          </w:tcPr>
          <w:p w14:paraId="6B084D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0F325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89066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控制系统</w:t>
            </w:r>
          </w:p>
        </w:tc>
      </w:tr>
      <w:tr w14:paraId="3AFA4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tcBorders>
              <w:top w:val="single" w:color="auto" w:sz="4" w:space="0"/>
            </w:tcBorders>
            <w:shd w:val="clear" w:color="auto" w:fill="auto"/>
            <w:vAlign w:val="center"/>
          </w:tcPr>
          <w:p w14:paraId="14EAC95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tcBorders>
              <w:top w:val="single" w:color="auto" w:sz="4" w:space="0"/>
            </w:tcBorders>
            <w:shd w:val="clear" w:color="auto" w:fill="auto"/>
            <w:vAlign w:val="center"/>
          </w:tcPr>
          <w:p w14:paraId="00144E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教师演示电源</w:t>
            </w:r>
          </w:p>
        </w:tc>
        <w:tc>
          <w:tcPr>
            <w:tcW w:w="3374" w:type="pct"/>
            <w:tcBorders>
              <w:top w:val="single" w:color="auto" w:sz="4" w:space="0"/>
            </w:tcBorders>
            <w:shd w:val="clear" w:color="auto" w:fill="auto"/>
            <w:vAlign w:val="center"/>
          </w:tcPr>
          <w:p w14:paraId="1D7715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500*260</w:t>
            </w:r>
            <w:r>
              <w:rPr>
                <w:rFonts w:hint="eastAsia" w:ascii="宋体" w:hAnsi="宋体" w:eastAsia="宋体" w:cs="宋体"/>
                <w:sz w:val="24"/>
                <w:szCs w:val="24"/>
                <w:highlight w:val="none"/>
                <w:lang w:val="en-US" w:eastAsia="zh-CN"/>
              </w:rPr>
              <w:t>mm</w:t>
            </w:r>
          </w:p>
          <w:p w14:paraId="4A7FEA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1、教师演示台配备总漏电保护和分组保护，可分组控制学生的高低压电源，确保学生实验安全方便；</w:t>
            </w:r>
          </w:p>
          <w:p w14:paraId="4DDEE1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2、教师电源总控采用10寸"电阻式"液晶屏，显示智能控制按键同时显示电源电压；</w:t>
            </w:r>
          </w:p>
          <w:p w14:paraId="420C55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3、教师交流电源通过智能控制按键直接选取0～24V电压，最小调节单元可达1V,额定电流3A；</w:t>
            </w:r>
          </w:p>
          <w:p w14:paraId="75A356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4、教师直流电源也是通过智能控制按键直接选取，调节范围为1.5～24V，分辨率可达0.1V,额定电流3A；</w:t>
            </w:r>
          </w:p>
          <w:p w14:paraId="2C7577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5、低压大电流值为40A， 自动关断；</w:t>
            </w:r>
          </w:p>
          <w:p w14:paraId="5DD073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教学电源：220V交流输出为带安全门的插座，带有电源指示，学生低压交流电源可通过智能控制按键直接选取0～24V电压，最小调节单元为1V，分组输送至学生桌；低压直流电压教师能准确控制，最小调节单元为0.1V。</w:t>
            </w:r>
          </w:p>
          <w:p w14:paraId="11BBF1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7、集中控制系统。可执行各分项分页控制；</w:t>
            </w:r>
          </w:p>
          <w:p w14:paraId="6D0D77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（1）升降控制：可以实现单个控制，可以集中控制，可以任意组合控制；</w:t>
            </w:r>
          </w:p>
          <w:p w14:paraId="452AC2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（2）补光控制：分组控制整室照明；</w:t>
            </w:r>
          </w:p>
          <w:p w14:paraId="4CD735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（3）学生220V电源控制：控制学生AC220V电源；</w:t>
            </w:r>
          </w:p>
          <w:p w14:paraId="365011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（4）低压控制：教室主控，分组控制。</w:t>
            </w:r>
          </w:p>
        </w:tc>
        <w:tc>
          <w:tcPr>
            <w:tcW w:w="263" w:type="pct"/>
            <w:tcBorders>
              <w:top w:val="single" w:color="auto" w:sz="4" w:space="0"/>
            </w:tcBorders>
            <w:shd w:val="clear" w:color="auto" w:fill="auto"/>
            <w:vAlign w:val="center"/>
          </w:tcPr>
          <w:p w14:paraId="3E50D4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tcBorders>
              <w:top w:val="single" w:color="auto" w:sz="4" w:space="0"/>
            </w:tcBorders>
            <w:shd w:val="clear" w:color="auto" w:fill="auto"/>
            <w:vAlign w:val="center"/>
          </w:tcPr>
          <w:p w14:paraId="56FB21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341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181C37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24E13F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顶装智能控制平台</w:t>
            </w:r>
          </w:p>
          <w:p w14:paraId="7C5A2F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eastAsia="zh-CN"/>
              </w:rPr>
              <w:t>）</w:t>
            </w:r>
          </w:p>
        </w:tc>
        <w:tc>
          <w:tcPr>
            <w:tcW w:w="3374" w:type="pct"/>
            <w:shd w:val="clear" w:color="auto" w:fill="auto"/>
            <w:vAlign w:val="center"/>
          </w:tcPr>
          <w:p w14:paraId="677A21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集中控制系统。可执行各分项分页控制。</w:t>
            </w:r>
          </w:p>
          <w:p w14:paraId="748C29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给排水控制：控制顶装给排水。</w:t>
            </w:r>
          </w:p>
          <w:p w14:paraId="337F73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照明控制：控制控制顶装照明。</w:t>
            </w:r>
          </w:p>
          <w:p w14:paraId="3D718D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电源控制：控制学生AC220V电源和低压电源。</w:t>
            </w:r>
          </w:p>
          <w:p w14:paraId="0E693F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摇臂控制：控制摇臂升降。</w:t>
            </w:r>
          </w:p>
        </w:tc>
        <w:tc>
          <w:tcPr>
            <w:tcW w:w="263" w:type="pct"/>
            <w:shd w:val="clear" w:color="auto" w:fill="auto"/>
            <w:vAlign w:val="center"/>
          </w:tcPr>
          <w:p w14:paraId="653099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1044F1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5C3D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87A025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861" w:type="pct"/>
            <w:shd w:val="clear" w:color="auto" w:fill="auto"/>
            <w:vAlign w:val="center"/>
          </w:tcPr>
          <w:p w14:paraId="5C286D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远程控制系统</w:t>
            </w:r>
          </w:p>
          <w:p w14:paraId="5A1E83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定制</w:t>
            </w:r>
            <w:r>
              <w:rPr>
                <w:rFonts w:hint="eastAsia" w:ascii="宋体" w:hAnsi="宋体" w:eastAsia="宋体" w:cs="宋体"/>
                <w:sz w:val="24"/>
                <w:szCs w:val="24"/>
                <w:highlight w:val="none"/>
                <w:lang w:eastAsia="zh-CN"/>
              </w:rPr>
              <w:t>）</w:t>
            </w:r>
          </w:p>
        </w:tc>
        <w:tc>
          <w:tcPr>
            <w:tcW w:w="3374" w:type="pct"/>
            <w:shd w:val="clear" w:color="auto" w:fill="auto"/>
            <w:vAlign w:val="center"/>
          </w:tcPr>
          <w:p w14:paraId="0DE2E1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1、APP登入有网络注册功能，注册后登入系统操作，使用者忘记密码方便找回，同时方便升级系统，带来新的体验。</w:t>
            </w:r>
          </w:p>
          <w:p w14:paraId="3F8B4A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2、能使用APP能控制总电源关闭；</w:t>
            </w:r>
          </w:p>
          <w:p w14:paraId="1D640D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3、APP能显示当前温度、相对湿度及当前时间；</w:t>
            </w:r>
          </w:p>
          <w:p w14:paraId="010BAC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4、使用APP能控制学生低压电源的交流电压，且电压值为实测值。如APP给学生交流3V，学生电源电压实测电压为3V；</w:t>
            </w:r>
          </w:p>
          <w:p w14:paraId="168276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5、使用APP同时控制水电风光源开启与关闭，同时可以扩展功能（监控布防、空调控制等等）</w:t>
            </w:r>
          </w:p>
        </w:tc>
        <w:tc>
          <w:tcPr>
            <w:tcW w:w="263" w:type="pct"/>
            <w:shd w:val="clear" w:color="auto" w:fill="auto"/>
            <w:vAlign w:val="center"/>
          </w:tcPr>
          <w:p w14:paraId="58F884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63C938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5055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230BF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861" w:type="pct"/>
            <w:shd w:val="clear" w:color="auto" w:fill="auto"/>
            <w:vAlign w:val="center"/>
          </w:tcPr>
          <w:p w14:paraId="221F3B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温湿度监视系统</w:t>
            </w:r>
          </w:p>
          <w:p w14:paraId="238519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定制</w:t>
            </w:r>
            <w:r>
              <w:rPr>
                <w:rFonts w:hint="eastAsia" w:ascii="宋体" w:hAnsi="宋体" w:eastAsia="宋体" w:cs="宋体"/>
                <w:sz w:val="24"/>
                <w:szCs w:val="24"/>
                <w:highlight w:val="none"/>
                <w:lang w:eastAsia="zh-CN"/>
              </w:rPr>
              <w:t>）</w:t>
            </w:r>
          </w:p>
        </w:tc>
        <w:tc>
          <w:tcPr>
            <w:tcW w:w="3374" w:type="pct"/>
            <w:shd w:val="clear" w:color="auto" w:fill="auto"/>
            <w:vAlign w:val="center"/>
          </w:tcPr>
          <w:p w14:paraId="25CADA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内置精密温湿度传感装置，实时监控房间内的温度和湿度，保障室内舒适的环境舒适性，在触摸屏中实时显示当前环境的温度和湿度。</w:t>
            </w:r>
          </w:p>
        </w:tc>
        <w:tc>
          <w:tcPr>
            <w:tcW w:w="263" w:type="pct"/>
            <w:shd w:val="clear" w:color="auto" w:fill="auto"/>
            <w:vAlign w:val="center"/>
          </w:tcPr>
          <w:p w14:paraId="14E165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11E8A2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5C1A8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right w:val="nil"/>
            </w:tcBorders>
            <w:shd w:val="clear" w:color="auto" w:fill="auto"/>
            <w:vAlign w:val="center"/>
          </w:tcPr>
          <w:p w14:paraId="5DD4EC4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通风系统</w:t>
            </w:r>
          </w:p>
        </w:tc>
      </w:tr>
      <w:tr w14:paraId="5E6BE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63A650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676070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8DC65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DE5BF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F6F95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铝合金万向罩</w:t>
            </w:r>
          </w:p>
          <w:p w14:paraId="378966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四节</w:t>
            </w:r>
            <w:r>
              <w:rPr>
                <w:rFonts w:hint="eastAsia" w:ascii="宋体" w:hAnsi="宋体" w:eastAsia="宋体" w:cs="宋体"/>
                <w:sz w:val="24"/>
                <w:szCs w:val="24"/>
                <w:highlight w:val="none"/>
                <w:lang w:eastAsia="zh-CN"/>
              </w:rPr>
              <w:t>）</w:t>
            </w:r>
          </w:p>
          <w:p w14:paraId="2DC00C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C0F9E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tc>
        <w:tc>
          <w:tcPr>
            <w:tcW w:w="3374" w:type="pct"/>
            <w:shd w:val="clear" w:color="auto" w:fill="auto"/>
            <w:vAlign w:val="center"/>
          </w:tcPr>
          <w:p w14:paraId="5EBA3B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1、关节：高密度PP材质表面磨砂，可360 °旋转调节。</w:t>
            </w:r>
          </w:p>
          <w:p w14:paraId="42CE72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2、关节密封圈：高密度橡胶。在关节之间随着旋钮压力加大而产生阻尼效果。</w:t>
            </w:r>
          </w:p>
          <w:p w14:paraId="3E02A7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3、关节连接杆：304不锈钢双头连接杆。</w:t>
            </w:r>
          </w:p>
          <w:p w14:paraId="5AF38F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4、关节盖：高密度PP材质表面磨砂，组合式安装拆装方便。</w:t>
            </w:r>
          </w:p>
          <w:p w14:paraId="0B9298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5、关节松紧选钮：高密度PP材质，调节旋流可以调节关节旋转扭矩。</w:t>
            </w:r>
          </w:p>
          <w:p w14:paraId="0F8E72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6、铝合金万向罩口：直径不小于230mm，高密度铝合金制成，防止实验时的火焰使其燃烧。</w:t>
            </w:r>
          </w:p>
          <w:p w14:paraId="18F1D5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7、导管：4节直径不小于55mm的抗氧化抗腐蚀的镁硅铝合金，表面做特氟龙表面处理，耐酸、耐碱、耐划痕。</w:t>
            </w:r>
          </w:p>
          <w:p w14:paraId="758C47F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8、旋转关节：采用抗氧化抗腐蚀的镁硅铝合金，和铝合金万向罩口连接的导管设计旋转功能。</w:t>
            </w:r>
          </w:p>
          <w:p w14:paraId="629332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9、扭簧：使用90度的4mm专用弹簧钢抗氧化处理，防止吸风罩自重导致导管下滑。</w:t>
            </w:r>
          </w:p>
        </w:tc>
        <w:tc>
          <w:tcPr>
            <w:tcW w:w="263" w:type="pct"/>
            <w:shd w:val="clear" w:color="auto" w:fill="auto"/>
            <w:vAlign w:val="center"/>
          </w:tcPr>
          <w:p w14:paraId="2A9FB0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553DE1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r>
      <w:tr w14:paraId="2DA93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46CC38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69671D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万向吸风罩底座</w:t>
            </w:r>
          </w:p>
          <w:p w14:paraId="62CD7C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tc>
        <w:tc>
          <w:tcPr>
            <w:tcW w:w="3374" w:type="pct"/>
            <w:shd w:val="clear" w:color="auto" w:fill="auto"/>
            <w:vAlign w:val="center"/>
          </w:tcPr>
          <w:p w14:paraId="661734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钢制固定底座，抗氧化抗腐蚀的镁硅铝合金房管，根据不同的组合方式可选择丝口和挂口结构，拆装方便。</w:t>
            </w:r>
          </w:p>
        </w:tc>
        <w:tc>
          <w:tcPr>
            <w:tcW w:w="263" w:type="pct"/>
            <w:shd w:val="clear" w:color="auto" w:fill="auto"/>
            <w:vAlign w:val="center"/>
          </w:tcPr>
          <w:p w14:paraId="6EE76E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36F945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2AE4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95103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369F15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室内行程通风系统</w:t>
            </w:r>
          </w:p>
        </w:tc>
        <w:tc>
          <w:tcPr>
            <w:tcW w:w="3374" w:type="pct"/>
            <w:shd w:val="clear" w:color="auto" w:fill="auto"/>
            <w:vAlign w:val="center"/>
          </w:tcPr>
          <w:p w14:paraId="390818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室内通风主管道、支管道均采用防腐蚀材质，主管道：定制风管，满足实验室通风要求；接口保证无漏风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通风管道尺寸约</w:t>
            </w:r>
            <w:r>
              <w:rPr>
                <w:rFonts w:hint="eastAsia" w:ascii="宋体" w:hAnsi="宋体" w:eastAsia="宋体" w:cs="宋体"/>
                <w:sz w:val="24"/>
                <w:szCs w:val="24"/>
                <w:highlight w:val="none"/>
              </w:rPr>
              <w:t>1200*300mm</w:t>
            </w:r>
            <w:r>
              <w:rPr>
                <w:rFonts w:hint="eastAsia" w:ascii="宋体" w:hAnsi="宋体" w:eastAsia="宋体" w:cs="宋体"/>
                <w:sz w:val="24"/>
                <w:szCs w:val="24"/>
                <w:highlight w:val="none"/>
                <w:lang w:eastAsia="zh-CN"/>
              </w:rPr>
              <w:t>。</w:t>
            </w:r>
          </w:p>
        </w:tc>
        <w:tc>
          <w:tcPr>
            <w:tcW w:w="263" w:type="pct"/>
            <w:shd w:val="clear" w:color="auto" w:fill="auto"/>
            <w:vAlign w:val="center"/>
          </w:tcPr>
          <w:p w14:paraId="7D2718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2450F1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3AB3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4214A8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0B2FC7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室外行程</w:t>
            </w:r>
          </w:p>
          <w:p w14:paraId="40B760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通风系统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eastAsia="zh-CN"/>
              </w:rPr>
              <w:t>）</w:t>
            </w:r>
          </w:p>
        </w:tc>
        <w:tc>
          <w:tcPr>
            <w:tcW w:w="3374" w:type="pct"/>
            <w:shd w:val="clear" w:color="auto" w:fill="auto"/>
            <w:vAlign w:val="center"/>
          </w:tcPr>
          <w:p w14:paraId="46FE65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1、采用防腐蚀材质，具有整体结构性能好、严密性高等优点，同时具有耐酸碱性能。</w:t>
            </w:r>
          </w:p>
          <w:p w14:paraId="79465B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2、规格：定制风管，满足实验室通风要求，</w:t>
            </w:r>
          </w:p>
          <w:p w14:paraId="5EA21D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3、管卡采用碳钢制作，表面经防锈处理，具有耐腐蚀、防火、防潮等功能。</w:t>
            </w:r>
          </w:p>
        </w:tc>
        <w:tc>
          <w:tcPr>
            <w:tcW w:w="263" w:type="pct"/>
            <w:shd w:val="clear" w:color="auto" w:fill="auto"/>
            <w:vAlign w:val="center"/>
          </w:tcPr>
          <w:p w14:paraId="26F9DD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1CC951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697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015A75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shd w:val="clear" w:color="auto" w:fill="auto"/>
            <w:vAlign w:val="center"/>
          </w:tcPr>
          <w:p w14:paraId="696667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防腐风机</w:t>
            </w:r>
          </w:p>
        </w:tc>
        <w:tc>
          <w:tcPr>
            <w:tcW w:w="3374" w:type="pct"/>
            <w:shd w:val="clear" w:color="auto" w:fill="auto"/>
            <w:vAlign w:val="center"/>
          </w:tcPr>
          <w:p w14:paraId="4F288D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功率：5.5KW。风量：7100-13500m3/h。风压：926-735Pa。噪音：≤55dB(A)</w:t>
            </w:r>
          </w:p>
        </w:tc>
        <w:tc>
          <w:tcPr>
            <w:tcW w:w="263" w:type="pct"/>
            <w:shd w:val="clear" w:color="auto" w:fill="auto"/>
            <w:vAlign w:val="center"/>
          </w:tcPr>
          <w:p w14:paraId="4C51F8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273" w:type="pct"/>
            <w:shd w:val="clear" w:color="auto" w:fill="auto"/>
            <w:vAlign w:val="center"/>
          </w:tcPr>
          <w:p w14:paraId="729E29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4CCE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B9F83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1" w:type="pct"/>
            <w:shd w:val="clear" w:color="auto" w:fill="auto"/>
            <w:vAlign w:val="center"/>
          </w:tcPr>
          <w:p w14:paraId="2087A1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风机控制线</w:t>
            </w:r>
          </w:p>
        </w:tc>
        <w:tc>
          <w:tcPr>
            <w:tcW w:w="3374" w:type="pct"/>
            <w:shd w:val="clear" w:color="auto" w:fill="auto"/>
            <w:vAlign w:val="center"/>
          </w:tcPr>
          <w:p w14:paraId="053623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2.5mm²*3+1.5mm²*2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国标</w:t>
            </w:r>
            <w:r>
              <w:rPr>
                <w:rFonts w:hint="eastAsia" w:ascii="宋体" w:hAnsi="宋体" w:eastAsia="宋体" w:cs="宋体"/>
                <w:sz w:val="24"/>
                <w:szCs w:val="24"/>
                <w:highlight w:val="none"/>
                <w:lang w:eastAsia="zh-CN"/>
              </w:rPr>
              <w:t>）</w:t>
            </w:r>
          </w:p>
        </w:tc>
        <w:tc>
          <w:tcPr>
            <w:tcW w:w="263" w:type="pct"/>
            <w:shd w:val="clear" w:color="auto" w:fill="auto"/>
            <w:vAlign w:val="center"/>
          </w:tcPr>
          <w:p w14:paraId="1D3A63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798133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3FE5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right w:val="nil"/>
            </w:tcBorders>
            <w:shd w:val="clear" w:color="auto" w:fill="auto"/>
            <w:vAlign w:val="center"/>
          </w:tcPr>
          <w:p w14:paraId="2F762D6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顶部集成供给系统</w:t>
            </w:r>
          </w:p>
        </w:tc>
      </w:tr>
      <w:tr w14:paraId="14886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5746E1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7D8077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顶装主体框架</w:t>
            </w:r>
          </w:p>
        </w:tc>
        <w:tc>
          <w:tcPr>
            <w:tcW w:w="3374" w:type="pct"/>
            <w:shd w:val="clear" w:color="auto" w:fill="auto"/>
            <w:vAlign w:val="center"/>
          </w:tcPr>
          <w:p w14:paraId="096A7D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1500*560*290</w:t>
            </w:r>
            <w:r>
              <w:rPr>
                <w:rFonts w:hint="eastAsia" w:ascii="宋体" w:hAnsi="宋体" w:eastAsia="宋体" w:cs="宋体"/>
                <w:sz w:val="24"/>
                <w:szCs w:val="24"/>
                <w:highlight w:val="none"/>
                <w:lang w:val="en-US" w:eastAsia="zh-CN"/>
              </w:rPr>
              <w:t>mm</w:t>
            </w:r>
          </w:p>
          <w:p w14:paraId="4B1A28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整体采用1.5mm冷轧钢板，经激光雕刻机精细雕刻，数控折弯成型，表面经环氧树脂粉末喷涂高温固化处理。要做到承重性能强和耐酸碱、耐腐蚀。</w:t>
            </w:r>
          </w:p>
        </w:tc>
        <w:tc>
          <w:tcPr>
            <w:tcW w:w="263" w:type="pct"/>
            <w:shd w:val="clear" w:color="auto" w:fill="auto"/>
            <w:vAlign w:val="center"/>
          </w:tcPr>
          <w:p w14:paraId="470B54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17EBF8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r>
      <w:tr w14:paraId="7D641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D48E9E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72A17B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主体防尘保护罩</w:t>
            </w:r>
          </w:p>
        </w:tc>
        <w:tc>
          <w:tcPr>
            <w:tcW w:w="3374" w:type="pct"/>
            <w:shd w:val="clear" w:color="auto" w:fill="auto"/>
            <w:vAlign w:val="center"/>
          </w:tcPr>
          <w:p w14:paraId="5ABB4F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1400*430*150</w:t>
            </w:r>
            <w:r>
              <w:rPr>
                <w:rFonts w:hint="eastAsia" w:ascii="宋体" w:hAnsi="宋体" w:eastAsia="宋体" w:cs="宋体"/>
                <w:sz w:val="24"/>
                <w:szCs w:val="24"/>
                <w:highlight w:val="none"/>
                <w:lang w:val="en-US" w:eastAsia="zh-CN"/>
              </w:rPr>
              <w:t>mm</w:t>
            </w:r>
          </w:p>
          <w:p w14:paraId="78E175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整体采用抗倍特板，保护主体构架内的供应系统的安全，防止灰尘进入罩体内。</w:t>
            </w:r>
          </w:p>
        </w:tc>
        <w:tc>
          <w:tcPr>
            <w:tcW w:w="263" w:type="pct"/>
            <w:shd w:val="clear" w:color="auto" w:fill="auto"/>
            <w:vAlign w:val="center"/>
          </w:tcPr>
          <w:p w14:paraId="0BF531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53180D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r>
      <w:tr w14:paraId="7379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47794E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4DDABA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智能摇臂</w:t>
            </w:r>
          </w:p>
          <w:p w14:paraId="03D1D0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升降系统</w:t>
            </w:r>
          </w:p>
        </w:tc>
        <w:tc>
          <w:tcPr>
            <w:tcW w:w="3374" w:type="pct"/>
            <w:shd w:val="clear" w:color="auto" w:fill="auto"/>
            <w:vAlign w:val="center"/>
          </w:tcPr>
          <w:p w14:paraId="745B0D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990*115*185</w:t>
            </w:r>
            <w:r>
              <w:rPr>
                <w:rFonts w:hint="eastAsia" w:ascii="宋体" w:hAnsi="宋体" w:eastAsia="宋体" w:cs="宋体"/>
                <w:sz w:val="24"/>
                <w:szCs w:val="24"/>
                <w:highlight w:val="none"/>
                <w:lang w:val="en-US" w:eastAsia="zh-CN"/>
              </w:rPr>
              <w:t>mm</w:t>
            </w:r>
          </w:p>
          <w:p w14:paraId="1265F7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接收智能控制系统信号实现远程遥控，动力为直流24V低压电机推送杆，固定于3mm厚专用铝合金模具一体成型，外部保护罩为ABS注塑成型，摇臂上装电源、选配网络及上下水模块。</w:t>
            </w:r>
          </w:p>
        </w:tc>
        <w:tc>
          <w:tcPr>
            <w:tcW w:w="263" w:type="pct"/>
            <w:shd w:val="clear" w:color="auto" w:fill="auto"/>
            <w:vAlign w:val="center"/>
          </w:tcPr>
          <w:p w14:paraId="753A4B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44C6F8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36CC6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43FDD8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19340D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上下水智</w:t>
            </w:r>
          </w:p>
          <w:p w14:paraId="456015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能安装面板</w:t>
            </w:r>
          </w:p>
          <w:p w14:paraId="544C19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tc>
        <w:tc>
          <w:tcPr>
            <w:tcW w:w="3374" w:type="pct"/>
            <w:shd w:val="clear" w:color="auto" w:fill="auto"/>
            <w:vAlign w:val="center"/>
          </w:tcPr>
          <w:p w14:paraId="28A17C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195*185*80</w:t>
            </w:r>
            <w:r>
              <w:rPr>
                <w:rFonts w:hint="eastAsia" w:ascii="宋体" w:hAnsi="宋体" w:eastAsia="宋体" w:cs="宋体"/>
                <w:sz w:val="24"/>
                <w:szCs w:val="24"/>
                <w:highlight w:val="none"/>
                <w:lang w:val="en-US" w:eastAsia="zh-CN"/>
              </w:rPr>
              <w:t>mm</w:t>
            </w:r>
          </w:p>
          <w:p w14:paraId="585BD2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接收智能化控制系统控制，内部铝质框架，外壳采用ABS注塑成型，预留多个供应系统安装位置，水电分离设计，模块设计防水功能。</w:t>
            </w:r>
          </w:p>
        </w:tc>
        <w:tc>
          <w:tcPr>
            <w:tcW w:w="263" w:type="pct"/>
            <w:shd w:val="clear" w:color="auto" w:fill="auto"/>
            <w:vAlign w:val="center"/>
          </w:tcPr>
          <w:p w14:paraId="0E8427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2D489E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4B3A6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2B50C1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shd w:val="clear" w:color="auto" w:fill="auto"/>
            <w:vAlign w:val="center"/>
          </w:tcPr>
          <w:p w14:paraId="4C1E91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多功能电源</w:t>
            </w:r>
          </w:p>
        </w:tc>
        <w:tc>
          <w:tcPr>
            <w:tcW w:w="3374" w:type="pct"/>
            <w:shd w:val="clear" w:color="auto" w:fill="auto"/>
            <w:vAlign w:val="center"/>
          </w:tcPr>
          <w:p w14:paraId="02FDA2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规格：65*65*8mm（2个/组）接收智能化控制系统控制，内含多功能插座2个。</w:t>
            </w:r>
          </w:p>
        </w:tc>
        <w:tc>
          <w:tcPr>
            <w:tcW w:w="263" w:type="pct"/>
            <w:shd w:val="clear" w:color="auto" w:fill="auto"/>
            <w:vAlign w:val="center"/>
          </w:tcPr>
          <w:p w14:paraId="57DC09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1F8600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36204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5B281F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1" w:type="pct"/>
            <w:shd w:val="clear" w:color="auto" w:fill="auto"/>
            <w:vAlign w:val="center"/>
          </w:tcPr>
          <w:p w14:paraId="6090D1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485模块</w:t>
            </w:r>
          </w:p>
        </w:tc>
        <w:tc>
          <w:tcPr>
            <w:tcW w:w="3374" w:type="pct"/>
            <w:shd w:val="clear" w:color="auto" w:fill="auto"/>
            <w:vAlign w:val="center"/>
          </w:tcPr>
          <w:p w14:paraId="525F8E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采用485网络模块接口，含设备中网线，方便与教室网络对接，不含教室网络布线及网线。</w:t>
            </w:r>
          </w:p>
        </w:tc>
        <w:tc>
          <w:tcPr>
            <w:tcW w:w="263" w:type="pct"/>
            <w:shd w:val="clear" w:color="auto" w:fill="auto"/>
            <w:vAlign w:val="center"/>
          </w:tcPr>
          <w:p w14:paraId="15572E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4F1AD4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7974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93E2EA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61" w:type="pct"/>
            <w:shd w:val="clear" w:color="auto" w:fill="auto"/>
            <w:vAlign w:val="center"/>
          </w:tcPr>
          <w:p w14:paraId="298A56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急停装置</w:t>
            </w:r>
          </w:p>
        </w:tc>
        <w:tc>
          <w:tcPr>
            <w:tcW w:w="3374" w:type="pct"/>
            <w:shd w:val="clear" w:color="auto" w:fill="auto"/>
            <w:vAlign w:val="center"/>
          </w:tcPr>
          <w:p w14:paraId="16DA73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铝合金材质，在水电系统出现故障时紧急制动，确保实验时安全。</w:t>
            </w:r>
          </w:p>
        </w:tc>
        <w:tc>
          <w:tcPr>
            <w:tcW w:w="263" w:type="pct"/>
            <w:shd w:val="clear" w:color="auto" w:fill="auto"/>
            <w:vAlign w:val="center"/>
          </w:tcPr>
          <w:p w14:paraId="4DDD51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6C30ED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5CF98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0CE6F4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61" w:type="pct"/>
            <w:shd w:val="clear" w:color="auto" w:fill="auto"/>
            <w:vAlign w:val="center"/>
          </w:tcPr>
          <w:p w14:paraId="57138F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供电线路</w:t>
            </w:r>
          </w:p>
        </w:tc>
        <w:tc>
          <w:tcPr>
            <w:tcW w:w="3374" w:type="pct"/>
            <w:shd w:val="clear" w:color="auto" w:fill="auto"/>
            <w:vAlign w:val="center"/>
          </w:tcPr>
          <w:p w14:paraId="498C20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模块化设计，每组模块间采用活接式连接，方便安装、检修。采用2.5mm² 电线进行系统布线。</w:t>
            </w:r>
          </w:p>
        </w:tc>
        <w:tc>
          <w:tcPr>
            <w:tcW w:w="263" w:type="pct"/>
            <w:shd w:val="clear" w:color="auto" w:fill="auto"/>
            <w:vAlign w:val="center"/>
          </w:tcPr>
          <w:p w14:paraId="400C07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38C47E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6DAA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629A3C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61" w:type="pct"/>
            <w:shd w:val="clear" w:color="auto" w:fill="auto"/>
            <w:vAlign w:val="center"/>
          </w:tcPr>
          <w:p w14:paraId="0C7AB2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智能照明</w:t>
            </w:r>
          </w:p>
        </w:tc>
        <w:tc>
          <w:tcPr>
            <w:tcW w:w="3374" w:type="pct"/>
            <w:shd w:val="clear" w:color="auto" w:fill="auto"/>
            <w:vAlign w:val="center"/>
          </w:tcPr>
          <w:p w14:paraId="6D9E17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接收智能化控制系统控制，功能面板采用1170*85mm，配置LED日光灯1根，每根15W，灯罩采用ABS一次成型，设计安装磨砂透明均光板，不仅能使光线扩散均匀更能起到安全防护作用。</w:t>
            </w:r>
          </w:p>
        </w:tc>
        <w:tc>
          <w:tcPr>
            <w:tcW w:w="263" w:type="pct"/>
            <w:shd w:val="clear" w:color="auto" w:fill="auto"/>
            <w:vAlign w:val="center"/>
          </w:tcPr>
          <w:p w14:paraId="42324F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5C7161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r>
      <w:tr w14:paraId="440C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E2EE16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61" w:type="pct"/>
            <w:shd w:val="clear" w:color="auto" w:fill="auto"/>
            <w:vAlign w:val="center"/>
          </w:tcPr>
          <w:p w14:paraId="258269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66533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43624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自动给排水系统</w:t>
            </w:r>
          </w:p>
          <w:p w14:paraId="386CEC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13241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tc>
        <w:tc>
          <w:tcPr>
            <w:tcW w:w="3374" w:type="pct"/>
            <w:shd w:val="clear" w:color="auto" w:fill="auto"/>
            <w:vAlign w:val="center"/>
          </w:tcPr>
          <w:p w14:paraId="73A8BB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自动排水模块1组、水模拟量控制器1组、电源控制器1套、 自动保护系统1组。</w:t>
            </w:r>
          </w:p>
          <w:p w14:paraId="5A787A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所有排水由智能化控制系统集中控制，水龙头处设置排水接口，接口与学生水槽柜采用优质硅胶软管（具有防酸 、防碱、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p>
        </w:tc>
        <w:tc>
          <w:tcPr>
            <w:tcW w:w="263" w:type="pct"/>
            <w:shd w:val="clear" w:color="auto" w:fill="auto"/>
            <w:vAlign w:val="center"/>
          </w:tcPr>
          <w:p w14:paraId="066A5F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7A7051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27246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564860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61" w:type="pct"/>
            <w:shd w:val="clear" w:color="auto" w:fill="auto"/>
            <w:vAlign w:val="center"/>
          </w:tcPr>
          <w:p w14:paraId="7720AC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71D7A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自动给排水接口</w:t>
            </w:r>
          </w:p>
        </w:tc>
        <w:tc>
          <w:tcPr>
            <w:tcW w:w="3374" w:type="pct"/>
            <w:shd w:val="clear" w:color="auto" w:fill="auto"/>
            <w:vAlign w:val="center"/>
          </w:tcPr>
          <w:p w14:paraId="322EAF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接收智能化控制系统控制，功能面板采用钢制面板，每组功能板上预留不锈钢快速给排水接口1对。并配置配套给排水软管2根。快速给水接口5mm厚304不锈钢材质，带自动止水功能，表面抛光拉丝处理。快速排水接口采用PP材质专用接口。</w:t>
            </w:r>
          </w:p>
        </w:tc>
        <w:tc>
          <w:tcPr>
            <w:tcW w:w="263" w:type="pct"/>
            <w:shd w:val="clear" w:color="auto" w:fill="auto"/>
            <w:vAlign w:val="center"/>
          </w:tcPr>
          <w:p w14:paraId="0A7394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1FC73E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1EE02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06AA8C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861" w:type="pct"/>
            <w:shd w:val="clear" w:color="auto" w:fill="auto"/>
            <w:vAlign w:val="center"/>
          </w:tcPr>
          <w:p w14:paraId="05B91D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给水布管</w:t>
            </w:r>
          </w:p>
        </w:tc>
        <w:tc>
          <w:tcPr>
            <w:tcW w:w="3374" w:type="pct"/>
            <w:shd w:val="clear" w:color="auto" w:fill="auto"/>
            <w:vAlign w:val="center"/>
          </w:tcPr>
          <w:p w14:paraId="154A4C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给水主管选用φ20-32mmPP-R给水管，模块化设计，每组模块间采用活接式连接，方便安装、检修。</w:t>
            </w:r>
          </w:p>
        </w:tc>
        <w:tc>
          <w:tcPr>
            <w:tcW w:w="263" w:type="pct"/>
            <w:shd w:val="clear" w:color="auto" w:fill="auto"/>
            <w:vAlign w:val="center"/>
          </w:tcPr>
          <w:p w14:paraId="1950F8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6FD242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6394E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0D6E7E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61" w:type="pct"/>
            <w:shd w:val="clear" w:color="auto" w:fill="auto"/>
            <w:vAlign w:val="center"/>
          </w:tcPr>
          <w:p w14:paraId="5D7498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排水布管</w:t>
            </w:r>
          </w:p>
        </w:tc>
        <w:tc>
          <w:tcPr>
            <w:tcW w:w="3374" w:type="pct"/>
            <w:shd w:val="clear" w:color="auto" w:fill="auto"/>
            <w:vAlign w:val="center"/>
          </w:tcPr>
          <w:p w14:paraId="17B2AA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排水管选用加厚φ50-75mmPVC-U国标管（具有防酸、防碱、耐腐蚀功能），模块化设计，每组模块间采用活接式连接，方便安装、检修。</w:t>
            </w:r>
          </w:p>
        </w:tc>
        <w:tc>
          <w:tcPr>
            <w:tcW w:w="263" w:type="pct"/>
            <w:shd w:val="clear" w:color="auto" w:fill="auto"/>
            <w:vAlign w:val="center"/>
          </w:tcPr>
          <w:p w14:paraId="7A0D57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0909BE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E73C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DAE16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61" w:type="pct"/>
            <w:shd w:val="clear" w:color="auto" w:fill="auto"/>
            <w:vAlign w:val="center"/>
          </w:tcPr>
          <w:p w14:paraId="714CEC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集成系统调试</w:t>
            </w:r>
          </w:p>
        </w:tc>
        <w:tc>
          <w:tcPr>
            <w:tcW w:w="3374" w:type="pct"/>
            <w:shd w:val="clear" w:color="auto" w:fill="auto"/>
            <w:vAlign w:val="center"/>
          </w:tcPr>
          <w:p w14:paraId="6A0C17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1、吊顶式安装系统采用模块化结构设计，采用吊装安装方式；</w:t>
            </w:r>
          </w:p>
          <w:p w14:paraId="4D62EB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2、系统结构安装调试；</w:t>
            </w:r>
          </w:p>
          <w:p w14:paraId="59202B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3、系统控制安装调试；</w:t>
            </w:r>
          </w:p>
          <w:p w14:paraId="6F853D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4、通风系统安装调试；</w:t>
            </w:r>
          </w:p>
          <w:p w14:paraId="398D94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5、给排水安装调试；</w:t>
            </w:r>
          </w:p>
          <w:p w14:paraId="7F7000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6、供电系统安装调试；</w:t>
            </w:r>
          </w:p>
          <w:p w14:paraId="185189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7、照明系统安装调试；</w:t>
            </w:r>
          </w:p>
        </w:tc>
        <w:tc>
          <w:tcPr>
            <w:tcW w:w="263" w:type="pct"/>
            <w:shd w:val="clear" w:color="auto" w:fill="auto"/>
            <w:vAlign w:val="center"/>
          </w:tcPr>
          <w:p w14:paraId="37A48D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69420D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5AF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4784F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61" w:type="pct"/>
            <w:shd w:val="clear" w:color="auto" w:fill="auto"/>
            <w:vAlign w:val="center"/>
          </w:tcPr>
          <w:p w14:paraId="005700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系统安装辅件</w:t>
            </w:r>
          </w:p>
        </w:tc>
        <w:tc>
          <w:tcPr>
            <w:tcW w:w="3374" w:type="pct"/>
            <w:shd w:val="clear" w:color="auto" w:fill="auto"/>
            <w:vAlign w:val="center"/>
          </w:tcPr>
          <w:p w14:paraId="52F4E9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双槽钢横梁吊装方式，减少楼板承重，防止左右晃动，可进行上下、左右的平衡调节，实验功能板离地2m左右。主要辅件有：槽钢、三角构件、直角座、龙骨架连接件、吊装挂件、安装连接板等。（不含桁架）</w:t>
            </w:r>
          </w:p>
        </w:tc>
        <w:tc>
          <w:tcPr>
            <w:tcW w:w="263" w:type="pct"/>
            <w:shd w:val="clear" w:color="auto" w:fill="auto"/>
            <w:vAlign w:val="center"/>
          </w:tcPr>
          <w:p w14:paraId="4D0747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2139F6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E5F4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137CC9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61" w:type="pct"/>
            <w:shd w:val="clear" w:color="auto" w:fill="auto"/>
            <w:vAlign w:val="center"/>
          </w:tcPr>
          <w:p w14:paraId="26BE71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吊顶</w:t>
            </w:r>
          </w:p>
        </w:tc>
        <w:tc>
          <w:tcPr>
            <w:tcW w:w="3374" w:type="pct"/>
            <w:shd w:val="clear" w:color="auto" w:fill="auto"/>
            <w:vAlign w:val="center"/>
          </w:tcPr>
          <w:p w14:paraId="1F6DFD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铝扣板吊顶</w:t>
            </w:r>
          </w:p>
        </w:tc>
        <w:tc>
          <w:tcPr>
            <w:tcW w:w="263" w:type="pct"/>
            <w:shd w:val="clear" w:color="auto" w:fill="auto"/>
            <w:vAlign w:val="center"/>
          </w:tcPr>
          <w:p w14:paraId="67982B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m²</w:t>
            </w:r>
          </w:p>
        </w:tc>
        <w:tc>
          <w:tcPr>
            <w:tcW w:w="273" w:type="pct"/>
            <w:shd w:val="clear" w:color="auto" w:fill="auto"/>
            <w:vAlign w:val="center"/>
          </w:tcPr>
          <w:p w14:paraId="36A39E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r>
      <w:tr w14:paraId="6A80E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right w:val="nil"/>
            </w:tcBorders>
            <w:shd w:val="clear" w:color="auto" w:fill="auto"/>
            <w:vAlign w:val="center"/>
          </w:tcPr>
          <w:p w14:paraId="1E5F866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化学准备室（药品室危化品室）</w:t>
            </w:r>
          </w:p>
        </w:tc>
      </w:tr>
      <w:tr w14:paraId="7E14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A5E6A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1E50E2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边台</w:t>
            </w:r>
          </w:p>
        </w:tc>
        <w:tc>
          <w:tcPr>
            <w:tcW w:w="3374" w:type="pct"/>
            <w:shd w:val="clear" w:color="auto" w:fill="auto"/>
            <w:vAlign w:val="center"/>
          </w:tcPr>
          <w:p w14:paraId="24CFD1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3000*750*800mm</w:t>
            </w:r>
          </w:p>
          <w:p w14:paraId="7BFCBA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1、钢木结构；</w:t>
            </w:r>
          </w:p>
          <w:p w14:paraId="010903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2、台面：采用12.7mm厚实芯理化板制作，切割处正反面去毛刺切口打磨平整。表面有良好的耐腐蚀性及具有良好的承重性能。</w:t>
            </w:r>
          </w:p>
          <w:p w14:paraId="30FDB8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柜身：柜身为悬柜，基材为16mm厚E1级实验室专用三聚氰胺板制作。可见截面均经过PVC封边;贴面和封边部件应严密、平整，不允许脱胶、鼓泡、凹陷、压痕以及表面划伤、麻点、裂痕、崩角和刃口，外表的圆角、倒棱应均匀一致；整体采用组合式柜体，</w:t>
            </w:r>
          </w:p>
          <w:p w14:paraId="691919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钢架部分：主框架采用40*60*1.5mm优质方管，焊接成型，表面经酸洗磷化、纯环氧树脂塑粉高温固化处理，平整光滑，不允许有喷涂层脱落、鼓泡、凹陷、压痕以及表面划伤、麻点、裂痕、崩角和刃口等，切割、钻孔和倒角应去毛刺；</w:t>
            </w:r>
          </w:p>
          <w:p w14:paraId="54864E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5、防腐三节静音导轨及铰链：三节滚珠滑轨及大弯铰链，承重性强，滑动顺滑；</w:t>
            </w:r>
          </w:p>
          <w:p w14:paraId="53E888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6、拉手：铝合金条形暗拉手；</w:t>
            </w:r>
          </w:p>
          <w:p w14:paraId="24385F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7、固定桌脚：可调ABS调整脚，保证调整脚前后都可以调节高低。</w:t>
            </w:r>
          </w:p>
        </w:tc>
        <w:tc>
          <w:tcPr>
            <w:tcW w:w="263" w:type="pct"/>
            <w:shd w:val="clear" w:color="auto" w:fill="auto"/>
            <w:vAlign w:val="center"/>
          </w:tcPr>
          <w:p w14:paraId="2AF4D5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shd w:val="clear" w:color="auto" w:fill="auto"/>
            <w:vAlign w:val="center"/>
          </w:tcPr>
          <w:p w14:paraId="7A6A20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5293C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D938FA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1E39D4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挡水条</w:t>
            </w:r>
          </w:p>
        </w:tc>
        <w:tc>
          <w:tcPr>
            <w:tcW w:w="3374" w:type="pct"/>
            <w:shd w:val="clear" w:color="auto" w:fill="auto"/>
            <w:vAlign w:val="center"/>
          </w:tcPr>
          <w:p w14:paraId="32C778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1000*100*12.7mm</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采用12.7mm厚实验室专用理化板</w:t>
            </w:r>
          </w:p>
        </w:tc>
        <w:tc>
          <w:tcPr>
            <w:tcW w:w="263" w:type="pct"/>
            <w:shd w:val="clear" w:color="auto" w:fill="auto"/>
            <w:vAlign w:val="center"/>
          </w:tcPr>
          <w:p w14:paraId="420940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206468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814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F28299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3B8918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实验室专用水槽</w:t>
            </w:r>
          </w:p>
        </w:tc>
        <w:tc>
          <w:tcPr>
            <w:tcW w:w="3374" w:type="pct"/>
            <w:shd w:val="clear" w:color="auto" w:fill="auto"/>
            <w:vAlign w:val="center"/>
          </w:tcPr>
          <w:p w14:paraId="1A1C68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800*460*325mm</w:t>
            </w:r>
          </w:p>
          <w:p w14:paraId="7B5BB0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采用PP一体化成型水槽，易清洁，耐腐蚀特点。</w:t>
            </w:r>
          </w:p>
        </w:tc>
        <w:tc>
          <w:tcPr>
            <w:tcW w:w="263" w:type="pct"/>
            <w:shd w:val="clear" w:color="auto" w:fill="auto"/>
            <w:vAlign w:val="center"/>
          </w:tcPr>
          <w:p w14:paraId="100F7F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c>
          <w:tcPr>
            <w:tcW w:w="273" w:type="pct"/>
            <w:shd w:val="clear" w:color="auto" w:fill="auto"/>
            <w:vAlign w:val="center"/>
          </w:tcPr>
          <w:p w14:paraId="1CA443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38B9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E84F20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4A5BC6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三联高低位龙头</w:t>
            </w:r>
          </w:p>
        </w:tc>
        <w:tc>
          <w:tcPr>
            <w:tcW w:w="3374" w:type="pct"/>
            <w:shd w:val="clear" w:color="auto" w:fill="auto"/>
            <w:vAlign w:val="center"/>
          </w:tcPr>
          <w:p w14:paraId="669634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鹅颈式实验室专用优质化验水嘴：主体采用铜质，表面环氧树脂喷涂。阀芯采用陶瓷阀芯，配置一个高位水龙头，两个低位水龙头，便于多用途使用。</w:t>
            </w:r>
          </w:p>
        </w:tc>
        <w:tc>
          <w:tcPr>
            <w:tcW w:w="263" w:type="pct"/>
            <w:shd w:val="clear" w:color="auto" w:fill="auto"/>
            <w:vAlign w:val="center"/>
          </w:tcPr>
          <w:p w14:paraId="06784F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6FA97B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1867A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3B24BF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shd w:val="clear" w:color="auto" w:fill="auto"/>
            <w:vAlign w:val="center"/>
          </w:tcPr>
          <w:p w14:paraId="612577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实验室专用洗眼器</w:t>
            </w:r>
          </w:p>
        </w:tc>
        <w:tc>
          <w:tcPr>
            <w:tcW w:w="3374" w:type="pct"/>
            <w:shd w:val="clear" w:color="auto" w:fill="auto"/>
            <w:vAlign w:val="center"/>
          </w:tcPr>
          <w:p w14:paraId="73F885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洗眼喷头：采用不助燃PC材质模铸一体成形制作，具有防尘功能，上面防尘盖平常可防尘，使用时可随时被水冲开，并降低突然打开时短暂的高水压，避免冲伤眼睛。</w:t>
            </w:r>
          </w:p>
        </w:tc>
        <w:tc>
          <w:tcPr>
            <w:tcW w:w="263" w:type="pct"/>
            <w:shd w:val="clear" w:color="auto" w:fill="auto"/>
            <w:vAlign w:val="center"/>
          </w:tcPr>
          <w:p w14:paraId="3F3AEF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付</w:t>
            </w:r>
          </w:p>
        </w:tc>
        <w:tc>
          <w:tcPr>
            <w:tcW w:w="273" w:type="pct"/>
            <w:shd w:val="clear" w:color="auto" w:fill="auto"/>
            <w:vAlign w:val="center"/>
          </w:tcPr>
          <w:p w14:paraId="0C5E7F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16712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0175C3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1" w:type="pct"/>
            <w:shd w:val="clear" w:color="auto" w:fill="auto"/>
            <w:vAlign w:val="center"/>
          </w:tcPr>
          <w:p w14:paraId="387B7D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仪器柜</w:t>
            </w:r>
          </w:p>
        </w:tc>
        <w:tc>
          <w:tcPr>
            <w:tcW w:w="3374" w:type="pct"/>
            <w:shd w:val="clear" w:color="auto" w:fill="auto"/>
            <w:vAlign w:val="center"/>
          </w:tcPr>
          <w:p w14:paraId="34584C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1000*500*1970mm</w:t>
            </w:r>
          </w:p>
          <w:p w14:paraId="06D5BA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1、PP材质</w:t>
            </w:r>
          </w:p>
          <w:p w14:paraId="51F935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2、柜体：侧板、顶底板采用改性PP材料增加强度，注塑模一次性成型，表面沙面和光面相结合处理,保证柜体之坚固及密封性，耐腐蚀性强。</w:t>
            </w:r>
          </w:p>
          <w:p w14:paraId="558489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3、下储物柜门：内框采用改性PP材质注塑模一次成型,外嵌4.6mm厚钢化烤漆玻璃</w:t>
            </w:r>
          </w:p>
          <w:p w14:paraId="2EFF61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4、上柜视窗们：内框采用改性PP材质注塑模一次成型,外嵌4.6mm厚钢化烤漆玻璃，中间烤漆镂空制作。</w:t>
            </w:r>
          </w:p>
          <w:p w14:paraId="096296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层板：上部配置两块活动层板，下部配置一块活动层板，层板全部采用改性PP材质注塑模一次成型，表面沙面和光面相结合处理，四周有阻水边，底部镶嵌钢质横梁，承重力强。整体设计为活动式，可随意抽取放在合适的隔层， 自由组合各层空间。</w:t>
            </w:r>
          </w:p>
          <w:p w14:paraId="266504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6、门把手：采用经过改性PP材质注塑模一次成型，与柜门平行，开启方便。</w:t>
            </w:r>
          </w:p>
          <w:p w14:paraId="705F1A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7、门铰链：采用经过射出成型的PP材料制成，耐腐蚀性好。</w:t>
            </w:r>
          </w:p>
          <w:p w14:paraId="32300B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8、螺丝：PP材质，可选不锈钢304材质</w:t>
            </w:r>
          </w:p>
          <w:p w14:paraId="3EB16D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9、备注：可以用于各种腐蚀性化学品的储存，如硫酸、盐酸、硝酸、乙酸、硫磺酸等</w:t>
            </w:r>
          </w:p>
        </w:tc>
        <w:tc>
          <w:tcPr>
            <w:tcW w:w="263" w:type="pct"/>
            <w:shd w:val="clear" w:color="auto" w:fill="auto"/>
            <w:vAlign w:val="center"/>
          </w:tcPr>
          <w:p w14:paraId="29CA22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273C40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r>
      <w:tr w14:paraId="717E3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AB77D7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61" w:type="pct"/>
            <w:shd w:val="clear" w:color="auto" w:fill="auto"/>
            <w:vAlign w:val="center"/>
          </w:tcPr>
          <w:p w14:paraId="598055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通风柜</w:t>
            </w:r>
          </w:p>
        </w:tc>
        <w:tc>
          <w:tcPr>
            <w:tcW w:w="3374" w:type="pct"/>
            <w:shd w:val="clear" w:color="auto" w:fill="auto"/>
            <w:vAlign w:val="center"/>
          </w:tcPr>
          <w:p w14:paraId="101CAF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1500*850*2350mm</w:t>
            </w:r>
          </w:p>
          <w:p w14:paraId="7DE790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1、结构组合：采用三段组合式柜体，上部柜体（通风柜），中间（操作台面），下部柜体（独立水、电、气体管线系统容纳柜设计）。</w:t>
            </w:r>
          </w:p>
          <w:p w14:paraId="4AC17B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2、外壳：全钢结构，采用1.0mm高强度镀锌钢板，表面经环氧树脂喷涂处理。</w:t>
            </w:r>
          </w:p>
          <w:p w14:paraId="329711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3、内壳：采用5mm厚耐酸碱、耐高温的抗倍特板制作。</w:t>
            </w:r>
          </w:p>
          <w:p w14:paraId="541D1F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4、台面：采用12.7mm厚实芯理化板制作，切割处正反面去毛刺切口打磨平整。表面有良好的耐腐蚀性及具有良好的承重性能。</w:t>
            </w:r>
          </w:p>
          <w:p w14:paraId="72C597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5、照明：采用30W日光灯，并设有5mm厚磨沙玻璃。</w:t>
            </w:r>
          </w:p>
          <w:p w14:paraId="274515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6、移门拉手：采用铝合金一字拉手。</w:t>
            </w:r>
          </w:p>
          <w:p w14:paraId="71E160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7、气流板：采用5mm厚抗倍特板，安装位置与角度满足排气顺畅。</w:t>
            </w:r>
          </w:p>
          <w:p w14:paraId="41EDAF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8、化验水斗：采用PP制作，耐酸碱一体成型小水杯。</w:t>
            </w:r>
          </w:p>
          <w:p w14:paraId="0DE075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9、化验水咀：采用实验室专用单口烤漆水咀。</w:t>
            </w:r>
          </w:p>
          <w:p w14:paraId="102B28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10、窗口：采用6mm厚的防爆钢化玻璃。内部采用垂体平衡装置，可以停留在上下任何位置。</w:t>
            </w:r>
          </w:p>
          <w:p w14:paraId="08E52A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11、钢化玻璃技术要求满足：GB 15763.2-2005 建筑用安全玻璃 第2部分：钢化玻璃，</w:t>
            </w:r>
          </w:p>
          <w:p w14:paraId="17F766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（1）、碎片状态满足：取4块试样进行试验，每块试样在任何50mm*50mm区域内的最少碎片数不少于40片，且允许有少量长条形碎片，其长度不超过75mm；</w:t>
            </w:r>
          </w:p>
          <w:p w14:paraId="287D3D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（2）、表面应力满足：钢化玻璃的表面应力不应小于90MPa。取3块试样进行试验，当全部符合规定为合格，2块试样不符合则为不合格；当2块试样符合时，再追加3块试样，如果3块全部符合规定则为合格。</w:t>
            </w:r>
          </w:p>
        </w:tc>
        <w:tc>
          <w:tcPr>
            <w:tcW w:w="263" w:type="pct"/>
            <w:shd w:val="clear" w:color="auto" w:fill="auto"/>
            <w:vAlign w:val="center"/>
          </w:tcPr>
          <w:p w14:paraId="619B84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273" w:type="pct"/>
            <w:shd w:val="clear" w:color="auto" w:fill="auto"/>
            <w:vAlign w:val="center"/>
          </w:tcPr>
          <w:p w14:paraId="1FB278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6BB1D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1B8049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61" w:type="pct"/>
            <w:shd w:val="clear" w:color="auto" w:fill="auto"/>
            <w:vAlign w:val="center"/>
          </w:tcPr>
          <w:p w14:paraId="347B10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毒品柜</w:t>
            </w:r>
          </w:p>
        </w:tc>
        <w:tc>
          <w:tcPr>
            <w:tcW w:w="3374" w:type="pct"/>
            <w:shd w:val="clear" w:color="auto" w:fill="auto"/>
            <w:vAlign w:val="center"/>
          </w:tcPr>
          <w:p w14:paraId="0CE8D6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900*510*2000mm；门类型：双开门</w:t>
            </w:r>
          </w:p>
          <w:p w14:paraId="5CAD74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2、毒品柜外壳体全部采用1.2mm的冷轧钢板，柜体底座采用2.0mm的冷轧钢板,内外表面经酸洗磷化环氧树脂粉末喷涂，烘热固化处理。</w:t>
            </w:r>
          </w:p>
          <w:p w14:paraId="73BD1C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毒品柜体内胆均采用PP（聚丙烯树脂）板，厚度4mm；柜底部设置进风口，进风口配有PP（聚丙烯树脂）旋转式可调风阀；柜体的底板中部有Φ10mm漏液孔，漏液孔上面盖上60目304*不锈钢网；柜体底部设h=160mm黄沙(防倒）挡板，柜体内部最下层留有可以存放不少于120mm厚黄沙的填埋腔，用于埋放金属钠、黄磷（白磷）等的易燃物品。</w:t>
            </w:r>
          </w:p>
          <w:p w14:paraId="267AFC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4、柜底装有四个移动尼龙轮，便于易燃品毒害品储存柜移动；前轮后有2个手动调节罗杆，方便危化品储存柜定位。</w:t>
            </w:r>
          </w:p>
          <w:p w14:paraId="50488D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5、柜中部有3个一次成型聚丙烯活动层板，层板四周边缘厚度平均值不小于4.4mm ;每层阶梯板外延边有积液槽，积液槽高度平均值大于3.4mm，最大可能防止液体外溢；每个搁板靠背板处有一排导风口，阶梯高度不小于50mm （包括积液盘的高度）（PP层板（非柜体所用板材）。</w:t>
            </w:r>
          </w:p>
          <w:p w14:paraId="70D9BC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6、柜顶部开出风口，配一次成型PP法兰（适配管道直径160mm），柜顶风口内置一个AC220V 50HZ 0.18A轴流风</w:t>
            </w:r>
          </w:p>
          <w:p w14:paraId="7140E0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机，最大风量245m3/h，转速2550转/min,环境温度（-10-+70）摄氏度，无火花静电，当毒品柜通电前要把柜门下面中间的进风口推置打开状态。</w:t>
            </w:r>
          </w:p>
          <w:p w14:paraId="4AB2E5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7、密封件：柜体门与柜体之间应安装防火膨胀密封件。</w:t>
            </w:r>
          </w:p>
          <w:p w14:paraId="39346F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8、陶瓷纤维棉：柜体应填充具有保温隔热作用的陶瓷纤维棉，（密度130㎏/m3 ，厚度:40mm）。</w:t>
            </w:r>
          </w:p>
          <w:p w14:paraId="756AE3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9、铰链：铰链应为钢琴式铰链，确保门能开180度。</w:t>
            </w:r>
          </w:p>
          <w:p w14:paraId="008222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电子密码锁：配备《机械防盗锁》标准的B级机械钥匙锁及高保密性电子密码锁，实现双人双锁管理，同时锁具具有开锁记录查询功能及隐码功能；天地锁锁舌选用坚韧且有弹性的高分子合成塑料制成，耐磨且抗腐蚀性能极强。</w:t>
            </w:r>
          </w:p>
          <w:p w14:paraId="3D06FC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11、通风控制装置：柜体底部应设置进风口及可调风阀，可调风阀旋转灵活，并能控制风量大小。通风管道口径宜采用Φ160mm，通风管应耐高温、阻燃、耐腐蚀。</w:t>
            </w:r>
          </w:p>
          <w:p w14:paraId="720837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12、温湿度报警装置：</w:t>
            </w:r>
          </w:p>
          <w:p w14:paraId="10C4A7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12.1高灵敏度电化学探头，精确度高、响应快、稳定性强，探头测量精度不超过±5%。</w:t>
            </w:r>
          </w:p>
          <w:p w14:paraId="1432AA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12.2高精度探头，精确监测温湿度：柜顶应配置温湿度控制器，对柜内相对温湿度实时监控，可自行设定测量</w:t>
            </w:r>
          </w:p>
          <w:p w14:paraId="665C01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值，柜内的温湿度如超过设定的测量值即时报警提示，同时风机启动，直至低于设定值，风机停止运行或低速运行。温度启控-10—70℃ , 湿度启控0—99.9％RH；时控开关，能根据用户设定的时间自动打开和关闭风机。</w:t>
            </w:r>
          </w:p>
          <w:p w14:paraId="135396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12.3对于温湿度的监测，用户可自行设置合适的报警点，提高实验室安全等级。</w:t>
            </w:r>
          </w:p>
          <w:p w14:paraId="6BE79D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13、配备接地装置实现完全接地。</w:t>
            </w:r>
          </w:p>
        </w:tc>
        <w:tc>
          <w:tcPr>
            <w:tcW w:w="263" w:type="pct"/>
            <w:shd w:val="clear" w:color="auto" w:fill="auto"/>
            <w:vAlign w:val="center"/>
          </w:tcPr>
          <w:p w14:paraId="2E682D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227F5E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7C74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8F7AC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61" w:type="pct"/>
            <w:shd w:val="clear" w:color="auto" w:fill="auto"/>
            <w:vAlign w:val="center"/>
          </w:tcPr>
          <w:p w14:paraId="263E24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防火柜</w:t>
            </w:r>
          </w:p>
        </w:tc>
        <w:tc>
          <w:tcPr>
            <w:tcW w:w="3374" w:type="pct"/>
            <w:shd w:val="clear" w:color="auto" w:fill="auto"/>
            <w:vAlign w:val="center"/>
          </w:tcPr>
          <w:p w14:paraId="586A3E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H1650*W1090*D460mm</w:t>
            </w:r>
          </w:p>
          <w:p w14:paraId="3ED560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1、外部尺寸：H1650*W1090*D460mm内部尺寸：H1550*W1010*D360mm层板尺寸：W1008*D360*H25mm</w:t>
            </w:r>
          </w:p>
          <w:p w14:paraId="4DE32C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2、容积：45/170（加仑/升）</w:t>
            </w:r>
          </w:p>
          <w:p w14:paraId="0037DA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3、重量：95kg</w:t>
            </w:r>
          </w:p>
          <w:p w14:paraId="23817D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4、开门方式：手动/自动层板：二板可调</w:t>
            </w:r>
          </w:p>
          <w:p w14:paraId="0DF70E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5、门型：双门锁具：双锁</w:t>
            </w:r>
          </w:p>
        </w:tc>
        <w:tc>
          <w:tcPr>
            <w:tcW w:w="263" w:type="pct"/>
            <w:shd w:val="clear" w:color="auto" w:fill="auto"/>
            <w:vAlign w:val="center"/>
          </w:tcPr>
          <w:p w14:paraId="1A6037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4AF761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1AD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18EAF2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61" w:type="pct"/>
            <w:shd w:val="clear" w:color="auto" w:fill="auto"/>
            <w:vAlign w:val="center"/>
          </w:tcPr>
          <w:p w14:paraId="47EE13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小推车</w:t>
            </w:r>
          </w:p>
        </w:tc>
        <w:tc>
          <w:tcPr>
            <w:tcW w:w="3374" w:type="pct"/>
            <w:shd w:val="clear" w:color="auto" w:fill="auto"/>
            <w:vAlign w:val="center"/>
          </w:tcPr>
          <w:p w14:paraId="2768A9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600*450*850mm</w:t>
            </w:r>
          </w:p>
          <w:p w14:paraId="65F9AC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1、层板内空净尺寸长宽550*400mm，双层层板设计，板材厚度0.75mm304不锈钢，立柱采用Φ28mm圆管，厚度1.0，二层之间层间距440MM，护栏采用16mm不锈钢，高70MM，每层加强横梁1根，单层载重不小于150GK。</w:t>
            </w:r>
          </w:p>
          <w:p w14:paraId="7FF6F7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2、推手通过专用模具成型和立柱为一体式设计，便于推动，握感舒适，整体焊接后打磨抛光处理。</w:t>
            </w:r>
          </w:p>
          <w:p w14:paraId="6E79EF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3、配件：优质静音万向轮，360 °全方位旋转，其中2只带刹车功能，移动方便，安全更耐用。</w:t>
            </w:r>
          </w:p>
          <w:p w14:paraId="583F0A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4、产品采用焊接连接方式、经打磨抛光处理，无毛刺不刮手。</w:t>
            </w:r>
          </w:p>
        </w:tc>
        <w:tc>
          <w:tcPr>
            <w:tcW w:w="263" w:type="pct"/>
            <w:shd w:val="clear" w:color="auto" w:fill="auto"/>
            <w:vAlign w:val="center"/>
          </w:tcPr>
          <w:p w14:paraId="6AFA43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48CCE5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61C3F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76E9F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61" w:type="pct"/>
            <w:shd w:val="clear" w:color="auto" w:fill="auto"/>
            <w:vAlign w:val="center"/>
          </w:tcPr>
          <w:p w14:paraId="3277A8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室内厢式风机</w:t>
            </w:r>
          </w:p>
        </w:tc>
        <w:tc>
          <w:tcPr>
            <w:tcW w:w="3374" w:type="pct"/>
            <w:shd w:val="clear" w:color="auto" w:fill="auto"/>
            <w:vAlign w:val="center"/>
          </w:tcPr>
          <w:p w14:paraId="602F14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1300风量,380V</w:t>
            </w:r>
          </w:p>
        </w:tc>
        <w:tc>
          <w:tcPr>
            <w:tcW w:w="263" w:type="pct"/>
            <w:shd w:val="clear" w:color="auto" w:fill="auto"/>
            <w:vAlign w:val="center"/>
          </w:tcPr>
          <w:p w14:paraId="6C9267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273" w:type="pct"/>
            <w:shd w:val="clear" w:color="auto" w:fill="auto"/>
            <w:vAlign w:val="center"/>
          </w:tcPr>
          <w:p w14:paraId="618603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7A29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EAA6F7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861" w:type="pct"/>
            <w:shd w:val="clear" w:color="auto" w:fill="auto"/>
            <w:vAlign w:val="center"/>
          </w:tcPr>
          <w:p w14:paraId="152266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进风口软接头</w:t>
            </w:r>
          </w:p>
        </w:tc>
        <w:tc>
          <w:tcPr>
            <w:tcW w:w="3374" w:type="pct"/>
            <w:shd w:val="clear" w:color="auto" w:fill="auto"/>
            <w:vAlign w:val="center"/>
          </w:tcPr>
          <w:p w14:paraId="3C72C1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De500/300*250H，软质PVC</w:t>
            </w:r>
          </w:p>
        </w:tc>
        <w:tc>
          <w:tcPr>
            <w:tcW w:w="263" w:type="pct"/>
            <w:shd w:val="clear" w:color="auto" w:fill="auto"/>
            <w:vAlign w:val="center"/>
          </w:tcPr>
          <w:p w14:paraId="3B811D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c>
          <w:tcPr>
            <w:tcW w:w="273" w:type="pct"/>
            <w:shd w:val="clear" w:color="auto" w:fill="auto"/>
            <w:vAlign w:val="center"/>
          </w:tcPr>
          <w:p w14:paraId="6051C7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5D2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E46419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61" w:type="pct"/>
            <w:shd w:val="clear" w:color="auto" w:fill="auto"/>
            <w:vAlign w:val="center"/>
          </w:tcPr>
          <w:p w14:paraId="22F200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室内行程通风管道</w:t>
            </w:r>
          </w:p>
        </w:tc>
        <w:tc>
          <w:tcPr>
            <w:tcW w:w="3374" w:type="pct"/>
            <w:shd w:val="clear" w:color="auto" w:fill="auto"/>
            <w:vAlign w:val="center"/>
          </w:tcPr>
          <w:p w14:paraId="3F56B0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室内管道，采用防腐蚀PP材质，具有整体结构性能好、严密性高等优点大小管道组成，各支管风速小于8m/s</w:t>
            </w:r>
          </w:p>
        </w:tc>
        <w:tc>
          <w:tcPr>
            <w:tcW w:w="263" w:type="pct"/>
            <w:shd w:val="clear" w:color="auto" w:fill="auto"/>
            <w:vAlign w:val="center"/>
          </w:tcPr>
          <w:p w14:paraId="48D0CA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5E2A3C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1362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85BAD7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61" w:type="pct"/>
            <w:shd w:val="clear" w:color="auto" w:fill="auto"/>
            <w:vAlign w:val="center"/>
          </w:tcPr>
          <w:p w14:paraId="7C60EC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风机电缆线、控制线</w:t>
            </w:r>
          </w:p>
        </w:tc>
        <w:tc>
          <w:tcPr>
            <w:tcW w:w="3374" w:type="pct"/>
            <w:shd w:val="clear" w:color="auto" w:fill="auto"/>
            <w:vAlign w:val="center"/>
          </w:tcPr>
          <w:p w14:paraId="4C9DAB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4mm²*3+2.5mm²*2</w:t>
            </w:r>
          </w:p>
        </w:tc>
        <w:tc>
          <w:tcPr>
            <w:tcW w:w="263" w:type="pct"/>
            <w:shd w:val="clear" w:color="auto" w:fill="auto"/>
            <w:vAlign w:val="center"/>
          </w:tcPr>
          <w:p w14:paraId="3DD5A5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65121E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5D9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03248E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61" w:type="pct"/>
            <w:shd w:val="clear" w:color="auto" w:fill="auto"/>
            <w:vAlign w:val="center"/>
          </w:tcPr>
          <w:p w14:paraId="19920B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智能变频时控控制电箱</w:t>
            </w:r>
          </w:p>
        </w:tc>
        <w:tc>
          <w:tcPr>
            <w:tcW w:w="3374" w:type="pct"/>
            <w:shd w:val="clear" w:color="auto" w:fill="auto"/>
            <w:vAlign w:val="center"/>
          </w:tcPr>
          <w:p w14:paraId="0842AE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电箱尺寸不小于300*400*200mm， 内含空开交流接触器散热风扇，变频调速系统:变频器:2.2KW,3个点，时间定时控制系统:含时控开关、配套继电器，实现手动、 自动可以切换</w:t>
            </w:r>
          </w:p>
        </w:tc>
        <w:tc>
          <w:tcPr>
            <w:tcW w:w="263" w:type="pct"/>
            <w:shd w:val="clear" w:color="auto" w:fill="auto"/>
            <w:vAlign w:val="center"/>
          </w:tcPr>
          <w:p w14:paraId="401571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3332BE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F24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8069B0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61" w:type="pct"/>
            <w:shd w:val="clear" w:color="auto" w:fill="auto"/>
            <w:vAlign w:val="center"/>
          </w:tcPr>
          <w:p w14:paraId="70294B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耗材及附件</w:t>
            </w:r>
          </w:p>
        </w:tc>
        <w:tc>
          <w:tcPr>
            <w:tcW w:w="3374" w:type="pct"/>
            <w:shd w:val="clear" w:color="auto" w:fill="auto"/>
            <w:vAlign w:val="center"/>
          </w:tcPr>
          <w:p w14:paraId="687D2D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含风管安装及支架，安装螺杆，密封垫</w:t>
            </w:r>
          </w:p>
        </w:tc>
        <w:tc>
          <w:tcPr>
            <w:tcW w:w="263" w:type="pct"/>
            <w:shd w:val="clear" w:color="auto" w:fill="auto"/>
            <w:vAlign w:val="center"/>
          </w:tcPr>
          <w:p w14:paraId="5515A5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7FEB82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EA1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5848D4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861" w:type="pct"/>
            <w:shd w:val="clear" w:color="auto" w:fill="auto"/>
            <w:vAlign w:val="center"/>
          </w:tcPr>
          <w:p w14:paraId="0B5745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通风系统安装</w:t>
            </w:r>
          </w:p>
        </w:tc>
        <w:tc>
          <w:tcPr>
            <w:tcW w:w="3374" w:type="pct"/>
            <w:shd w:val="clear" w:color="auto" w:fill="auto"/>
            <w:vAlign w:val="center"/>
          </w:tcPr>
          <w:p w14:paraId="320E59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标准化安装、现场安装机具</w:t>
            </w:r>
          </w:p>
        </w:tc>
        <w:tc>
          <w:tcPr>
            <w:tcW w:w="263" w:type="pct"/>
            <w:shd w:val="clear" w:color="auto" w:fill="auto"/>
            <w:vAlign w:val="center"/>
          </w:tcPr>
          <w:p w14:paraId="21F52C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1D2AE8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331A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A727C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编号</w:t>
            </w:r>
          </w:p>
        </w:tc>
        <w:tc>
          <w:tcPr>
            <w:tcW w:w="861" w:type="pct"/>
            <w:shd w:val="clear" w:color="auto" w:fill="auto"/>
            <w:vAlign w:val="center"/>
          </w:tcPr>
          <w:p w14:paraId="133B27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3374" w:type="pct"/>
            <w:shd w:val="clear" w:color="auto" w:fill="auto"/>
            <w:vAlign w:val="center"/>
          </w:tcPr>
          <w:p w14:paraId="66ACB7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w:t>
            </w:r>
          </w:p>
        </w:tc>
        <w:tc>
          <w:tcPr>
            <w:tcW w:w="263" w:type="pct"/>
            <w:shd w:val="clear" w:color="auto" w:fill="auto"/>
            <w:vAlign w:val="center"/>
          </w:tcPr>
          <w:p w14:paraId="0E351C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273" w:type="pct"/>
            <w:shd w:val="clear" w:color="auto" w:fill="auto"/>
            <w:vAlign w:val="center"/>
          </w:tcPr>
          <w:p w14:paraId="648211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r>
      <w:tr w14:paraId="683DC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shd w:val="clear" w:color="auto" w:fill="auto"/>
            <w:vAlign w:val="center"/>
          </w:tcPr>
          <w:p w14:paraId="0D78D76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生物实验室（56人/吊装）</w:t>
            </w:r>
          </w:p>
        </w:tc>
      </w:tr>
      <w:tr w14:paraId="1BABE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right w:val="nil"/>
            </w:tcBorders>
            <w:shd w:val="clear" w:color="auto" w:fill="auto"/>
            <w:vAlign w:val="center"/>
          </w:tcPr>
          <w:p w14:paraId="411C054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教师演示控制</w:t>
            </w:r>
          </w:p>
        </w:tc>
      </w:tr>
      <w:tr w14:paraId="7883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0F6603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39B7F4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教师演示讲台</w:t>
            </w:r>
          </w:p>
        </w:tc>
        <w:tc>
          <w:tcPr>
            <w:tcW w:w="3374" w:type="pct"/>
            <w:shd w:val="clear" w:color="auto" w:fill="auto"/>
            <w:vAlign w:val="center"/>
          </w:tcPr>
          <w:p w14:paraId="0D2CCE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3000*700*900mm</w:t>
            </w:r>
          </w:p>
          <w:p w14:paraId="1CA453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1、柜体全木结构；</w:t>
            </w:r>
          </w:p>
          <w:p w14:paraId="00179C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2、台面：采用12.7mm厚实芯理化板制作，切割处正反面去毛刺切口打磨平整。表面有良好的耐腐蚀性及具有良好的承重性能。</w:t>
            </w:r>
          </w:p>
          <w:p w14:paraId="056FE0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3、柜体：采用E1级环保型三聚氰胺板制作，可见截面均经过PVC封边；整体结构设计合理，预留电脑主机、键盘托、实物展台、教师电源位置。</w:t>
            </w:r>
          </w:p>
          <w:p w14:paraId="0F2EBF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4、拉手：采用不锈钢拉手。</w:t>
            </w:r>
          </w:p>
          <w:p w14:paraId="34C3E4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5、门板及抽面：采用E1级环保型三聚氰胺板制作，可见截面均经过PVC封边；</w:t>
            </w:r>
          </w:p>
          <w:p w14:paraId="5A44F5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7、铰链：采用大弯铰链。</w:t>
            </w:r>
          </w:p>
          <w:p w14:paraId="72325D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6、防腐三节静音导轨：三节滚珠滑轨，承重性强，滑动顺滑。</w:t>
            </w:r>
          </w:p>
          <w:p w14:paraId="70402B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7、固定桌脚：采用柜体内置可调ABS调整脚，保证调整脚前后都可以调节高低。</w:t>
            </w:r>
          </w:p>
        </w:tc>
        <w:tc>
          <w:tcPr>
            <w:tcW w:w="263" w:type="pct"/>
            <w:shd w:val="clear" w:color="auto" w:fill="auto"/>
            <w:vAlign w:val="center"/>
          </w:tcPr>
          <w:p w14:paraId="41498C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shd w:val="clear" w:color="auto" w:fill="auto"/>
            <w:vAlign w:val="center"/>
          </w:tcPr>
          <w:p w14:paraId="51EBDE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C7DD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53941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1FFB07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实验室专用水槽</w:t>
            </w:r>
          </w:p>
        </w:tc>
        <w:tc>
          <w:tcPr>
            <w:tcW w:w="3374" w:type="pct"/>
            <w:shd w:val="clear" w:color="auto" w:fill="auto"/>
            <w:vAlign w:val="center"/>
          </w:tcPr>
          <w:p w14:paraId="6FF8BC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550*450*300mm</w:t>
            </w:r>
          </w:p>
          <w:p w14:paraId="4DD2AF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采用PP一体化成型水槽，易清洁，耐腐蚀特点。</w:t>
            </w:r>
          </w:p>
        </w:tc>
        <w:tc>
          <w:tcPr>
            <w:tcW w:w="263" w:type="pct"/>
            <w:shd w:val="clear" w:color="auto" w:fill="auto"/>
            <w:vAlign w:val="center"/>
          </w:tcPr>
          <w:p w14:paraId="60BDE5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c>
          <w:tcPr>
            <w:tcW w:w="273" w:type="pct"/>
            <w:shd w:val="clear" w:color="auto" w:fill="auto"/>
            <w:vAlign w:val="center"/>
          </w:tcPr>
          <w:p w14:paraId="1BF830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1838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6FF22A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604550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三联高低位龙头</w:t>
            </w:r>
          </w:p>
        </w:tc>
        <w:tc>
          <w:tcPr>
            <w:tcW w:w="3374" w:type="pct"/>
            <w:shd w:val="clear" w:color="auto" w:fill="auto"/>
            <w:vAlign w:val="center"/>
          </w:tcPr>
          <w:p w14:paraId="11D926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鹅颈式实验室专用优质化验水嘴：主体采用铜质，表面环氧树脂喷涂。阀芯采用陶瓷阀芯，配置一个高位水龙头，两个低位水龙头，便于多用途使用。</w:t>
            </w:r>
          </w:p>
        </w:tc>
        <w:tc>
          <w:tcPr>
            <w:tcW w:w="263" w:type="pct"/>
            <w:shd w:val="clear" w:color="auto" w:fill="auto"/>
            <w:vAlign w:val="center"/>
          </w:tcPr>
          <w:p w14:paraId="1C7831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1E76F4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966B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880ADC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4C2C38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智慧</w:t>
            </w:r>
            <w:r>
              <w:rPr>
                <w:rFonts w:hint="eastAsia" w:ascii="宋体" w:hAnsi="宋体" w:eastAsia="宋体" w:cs="宋体"/>
                <w:sz w:val="24"/>
                <w:szCs w:val="24"/>
                <w:highlight w:val="none"/>
                <w:lang w:val="en-US" w:eastAsia="zh-CN"/>
              </w:rPr>
              <w:t>黑板</w:t>
            </w:r>
          </w:p>
        </w:tc>
        <w:tc>
          <w:tcPr>
            <w:tcW w:w="3374" w:type="pct"/>
            <w:shd w:val="clear" w:color="auto" w:fill="auto"/>
            <w:vAlign w:val="center"/>
          </w:tcPr>
          <w:p w14:paraId="22D44F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 整机采用全金属外壳，三拼接平面一体化设计，主副屏过渡平滑并在同一平面，中间无单独边框阻隔。整体外观尺寸：宽≥4200mm，高≥1200mm，厚≤98mm。2.主屏支持普通粉笔直接书写，整机两侧副屏可支持以下媒介（普通粉笔、液体粉笔、成膜笔）进行板书书写。3.整机采用≥86寸UHD超高清LED液晶屏，显示比例16:9，分辨率3840×2160。4.整机采用防眩光玻璃，屏幕支持防眩光功能，钢化玻璃表面硬度≥9H。OPS模块：内存：8GB DDR4笔记本内存或以上配置，硬盘：256GB或以上SSD固态硬盘，采用按压式卡扣，无需工具就可快速拆卸电脑模块。含视频展台、智能笔。</w:t>
            </w:r>
          </w:p>
        </w:tc>
        <w:tc>
          <w:tcPr>
            <w:tcW w:w="263" w:type="pct"/>
            <w:shd w:val="clear" w:color="auto" w:fill="auto"/>
            <w:vAlign w:val="center"/>
          </w:tcPr>
          <w:p w14:paraId="4BEB2E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273" w:type="pct"/>
            <w:shd w:val="clear" w:color="auto" w:fill="auto"/>
            <w:vAlign w:val="center"/>
          </w:tcPr>
          <w:p w14:paraId="0D9F42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10C4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right w:val="nil"/>
            </w:tcBorders>
            <w:shd w:val="clear" w:color="auto" w:fill="auto"/>
            <w:vAlign w:val="center"/>
          </w:tcPr>
          <w:p w14:paraId="108821D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学生实验操作及学习区</w:t>
            </w:r>
          </w:p>
        </w:tc>
      </w:tr>
      <w:tr w14:paraId="300B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F64087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4B9649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生物学生实验桌</w:t>
            </w:r>
          </w:p>
        </w:tc>
        <w:tc>
          <w:tcPr>
            <w:tcW w:w="3374" w:type="pct"/>
            <w:shd w:val="clear" w:color="auto" w:fill="auto"/>
            <w:vAlign w:val="center"/>
          </w:tcPr>
          <w:p w14:paraId="46F001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1200*600*780mm</w:t>
            </w:r>
          </w:p>
          <w:p w14:paraId="134255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1、台面：采用12.7mm厚实芯理化板制作，切割处正反面去毛刺切口打磨平整。表面有良好的耐腐蚀性及具有良好的承重性能。</w:t>
            </w:r>
          </w:p>
          <w:p w14:paraId="408956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2、结构：新型钢塑结构，学生位镂空式，符合人体工程学设计，专用书包斗ABS注塑一体注塑成型尺寸不小于410*320*110mm，镂空设计，不屯垃圾，便于清理，中间设挂凳卡。</w:t>
            </w:r>
          </w:p>
          <w:p w14:paraId="5DC51B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3、脚架：采用多材质组合结构，组合尺寸不小于760*530*55mm，定制不小于80*55*2mm椭圆管采用模具一体成型为 ”Y ”字型，下开口采用磨具成型改性工程塑料材料镶嵌，上端连接件采用铸铝一体成型。上框采用不小于20*30*1.0mm距形管焊接成型，并用高强度内六角螺丝连接，便于组装及拆卸，外观流线形设计，易碰撞处全部采用倒圆角。金属表面经环 氧树脂粉末喷涂高温固化处理。</w:t>
            </w:r>
          </w:p>
          <w:p w14:paraId="65C123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4、后档水板采用不小于105*12*2mm厚一体成型铝合金型材、左右堵头连接件采用铸铝件磨具一体成型，固定台面不易脱落，并用高强度内六角螺丝连接，便于组装及拆卸。</w:t>
            </w:r>
          </w:p>
          <w:p w14:paraId="2606BA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5、桌脚：采用一体注塑模具成型，采用防滑调整脚，后脚预留一寸定向轮安装位置。可以配置脚轮方便移动，同时可以与地面固定，防止桌移动。</w:t>
            </w:r>
          </w:p>
        </w:tc>
        <w:tc>
          <w:tcPr>
            <w:tcW w:w="263" w:type="pct"/>
            <w:shd w:val="clear" w:color="auto" w:fill="auto"/>
            <w:vAlign w:val="center"/>
          </w:tcPr>
          <w:p w14:paraId="46B9FF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shd w:val="clear" w:color="auto" w:fill="auto"/>
            <w:vAlign w:val="center"/>
          </w:tcPr>
          <w:p w14:paraId="234A77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r>
      <w:tr w14:paraId="745F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BE41BE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239EB0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实验凳</w:t>
            </w:r>
          </w:p>
        </w:tc>
        <w:tc>
          <w:tcPr>
            <w:tcW w:w="3374" w:type="pct"/>
            <w:shd w:val="clear" w:color="auto" w:fill="auto"/>
            <w:vAlign w:val="center"/>
          </w:tcPr>
          <w:p w14:paraId="6EBCCE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 </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Φ315*450-500mm</w:t>
            </w:r>
          </w:p>
          <w:p w14:paraId="03D047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1、凳脚材质：4个凳脚采用不小于17*34*1.7mm钢管模具弯制一次成型，全圆满焊接完成，结构牢固，经高温粉体烤漆处理，长时间使用也不会产生表面烤漆剥落现象  螺旋升降式，升降距离为50mm，最高离地距离为500mm，凳面Ф315*高450-500mm，</w:t>
            </w:r>
          </w:p>
          <w:p w14:paraId="7D3D69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2、聚丙烯凳面材质：采用聚丙烯共聚级注塑。表面细纹咬花，防滑不发光，凳面底部镶嵌4枚螺纹，采用标准螺栓与圆型托盘固定。</w:t>
            </w:r>
          </w:p>
          <w:p w14:paraId="60CA25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3、脚垫材质：采用PP加耐磨纤维增强塑料，实心倒勾式一体射出成型。</w:t>
            </w:r>
          </w:p>
          <w:p w14:paraId="2C9E88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4、凳托与凳脚留有一定的空间便于凳子挂在挂凳扣上，方便教室的打扫。</w:t>
            </w:r>
          </w:p>
        </w:tc>
        <w:tc>
          <w:tcPr>
            <w:tcW w:w="263" w:type="pct"/>
            <w:shd w:val="clear" w:color="auto" w:fill="auto"/>
            <w:vAlign w:val="center"/>
          </w:tcPr>
          <w:p w14:paraId="5E56CE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shd w:val="clear" w:color="auto" w:fill="auto"/>
            <w:vAlign w:val="center"/>
          </w:tcPr>
          <w:p w14:paraId="3E5B1A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56</w:t>
            </w:r>
          </w:p>
        </w:tc>
      </w:tr>
      <w:tr w14:paraId="3940A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4A74E8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64E34A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全新钢塑水槽柜</w:t>
            </w:r>
          </w:p>
        </w:tc>
        <w:tc>
          <w:tcPr>
            <w:tcW w:w="3374" w:type="pct"/>
            <w:shd w:val="clear" w:color="auto" w:fill="auto"/>
            <w:vAlign w:val="center"/>
          </w:tcPr>
          <w:p w14:paraId="348639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450*600*800mm</w:t>
            </w:r>
          </w:p>
          <w:p w14:paraId="2F9E74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槽柜：整体采用三段式结构，前部凸起，采用实验室专用一次成型的绿色环保材质，背板和侧板采用1.0MM厚高强度镀锌钢板后两侧圆弧角设计，前面门板两侧圆弧形设计，方便上下水检修，底座为专用一次成型绿色环保材质。要求无毒无味，防水防潮，不生锈，承重力强，可重复拆卸拼装。</w:t>
            </w:r>
          </w:p>
        </w:tc>
        <w:tc>
          <w:tcPr>
            <w:tcW w:w="263" w:type="pct"/>
            <w:shd w:val="clear" w:color="auto" w:fill="auto"/>
            <w:vAlign w:val="center"/>
          </w:tcPr>
          <w:p w14:paraId="71D317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6746BE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545DE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ACA9A0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417501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三联高低位龙头</w:t>
            </w:r>
          </w:p>
        </w:tc>
        <w:tc>
          <w:tcPr>
            <w:tcW w:w="3374" w:type="pct"/>
            <w:shd w:val="clear" w:color="auto" w:fill="auto"/>
            <w:vAlign w:val="center"/>
          </w:tcPr>
          <w:p w14:paraId="089866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定制结构，上下水接头集于一体，上下水接口置于桌面以上便于和上方水源及排水装置连接，上下水接口均采用快速链接。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263" w:type="pct"/>
            <w:shd w:val="clear" w:color="auto" w:fill="auto"/>
            <w:vAlign w:val="center"/>
          </w:tcPr>
          <w:p w14:paraId="31F23B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5DFB18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7C150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E8A2AD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shd w:val="clear" w:color="auto" w:fill="auto"/>
            <w:vAlign w:val="center"/>
          </w:tcPr>
          <w:p w14:paraId="50D148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PP一体化水槽</w:t>
            </w:r>
          </w:p>
        </w:tc>
        <w:tc>
          <w:tcPr>
            <w:tcW w:w="3374" w:type="pct"/>
            <w:vMerge w:val="restart"/>
            <w:tcBorders>
              <w:bottom w:val="nil"/>
            </w:tcBorders>
            <w:shd w:val="clear" w:color="auto" w:fill="auto"/>
            <w:vAlign w:val="center"/>
          </w:tcPr>
          <w:p w14:paraId="0B50E5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p>
          <w:p w14:paraId="1CAB14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水槽为整体模具一体成型，尺寸450*600*250</w:t>
            </w:r>
            <w:r>
              <w:rPr>
                <w:rFonts w:hint="eastAsia" w:ascii="宋体" w:hAnsi="宋体" w:eastAsia="宋体" w:cs="宋体"/>
                <w:sz w:val="24"/>
                <w:szCs w:val="24"/>
                <w:highlight w:val="none"/>
                <w:lang w:val="en-US" w:eastAsia="zh-CN"/>
              </w:rPr>
              <w:t>mm</w:t>
            </w:r>
            <w:r>
              <w:rPr>
                <w:rFonts w:hint="eastAsia" w:ascii="宋体" w:hAnsi="宋体" w:eastAsia="宋体" w:cs="宋体"/>
                <w:sz w:val="24"/>
                <w:szCs w:val="24"/>
                <w:highlight w:val="none"/>
              </w:rPr>
              <w:t>，并设有溢水口，底部带S弯防臭设计，与地面下水管密封连接。</w:t>
            </w:r>
          </w:p>
        </w:tc>
        <w:tc>
          <w:tcPr>
            <w:tcW w:w="263" w:type="pct"/>
            <w:shd w:val="clear" w:color="auto" w:fill="auto"/>
            <w:vAlign w:val="center"/>
          </w:tcPr>
          <w:p w14:paraId="7F32E5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0374D1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41C76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BAC6E5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1" w:type="pct"/>
            <w:shd w:val="clear" w:color="auto" w:fill="auto"/>
            <w:vAlign w:val="center"/>
          </w:tcPr>
          <w:p w14:paraId="62BDC6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多功能实</w:t>
            </w:r>
          </w:p>
          <w:p w14:paraId="311712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验下水装置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eastAsia="zh-CN"/>
              </w:rPr>
              <w:t>）</w:t>
            </w:r>
          </w:p>
        </w:tc>
        <w:tc>
          <w:tcPr>
            <w:tcW w:w="3374" w:type="pct"/>
            <w:vMerge w:val="continue"/>
            <w:tcBorders>
              <w:top w:val="nil"/>
            </w:tcBorders>
            <w:shd w:val="clear" w:color="auto" w:fill="auto"/>
            <w:vAlign w:val="center"/>
          </w:tcPr>
          <w:p w14:paraId="1D11A7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p>
        </w:tc>
        <w:tc>
          <w:tcPr>
            <w:tcW w:w="263" w:type="pct"/>
            <w:shd w:val="clear" w:color="auto" w:fill="auto"/>
            <w:vAlign w:val="center"/>
          </w:tcPr>
          <w:p w14:paraId="06CEAC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05EDA3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6A66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F88041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控制系统</w:t>
            </w:r>
          </w:p>
        </w:tc>
      </w:tr>
      <w:tr w14:paraId="12A11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tcBorders>
              <w:top w:val="single" w:color="auto" w:sz="4" w:space="0"/>
            </w:tcBorders>
            <w:shd w:val="clear" w:color="auto" w:fill="auto"/>
            <w:vAlign w:val="center"/>
          </w:tcPr>
          <w:p w14:paraId="5399C83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tcBorders>
              <w:top w:val="single" w:color="auto" w:sz="4" w:space="0"/>
            </w:tcBorders>
            <w:shd w:val="clear" w:color="auto" w:fill="auto"/>
            <w:vAlign w:val="center"/>
          </w:tcPr>
          <w:p w14:paraId="3415E1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教师演示电源</w:t>
            </w:r>
          </w:p>
        </w:tc>
        <w:tc>
          <w:tcPr>
            <w:tcW w:w="3374" w:type="pct"/>
            <w:tcBorders>
              <w:top w:val="single" w:color="auto" w:sz="4" w:space="0"/>
            </w:tcBorders>
            <w:shd w:val="clear" w:color="auto" w:fill="auto"/>
            <w:vAlign w:val="center"/>
          </w:tcPr>
          <w:p w14:paraId="07AD28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500*260</w:t>
            </w:r>
            <w:r>
              <w:rPr>
                <w:rFonts w:hint="eastAsia" w:ascii="宋体" w:hAnsi="宋体" w:eastAsia="宋体" w:cs="宋体"/>
                <w:sz w:val="24"/>
                <w:szCs w:val="24"/>
                <w:highlight w:val="none"/>
                <w:lang w:val="en-US" w:eastAsia="zh-CN"/>
              </w:rPr>
              <w:t>mm</w:t>
            </w:r>
          </w:p>
          <w:p w14:paraId="649A60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1、教师演示台配备总漏电保护和分组保护，可分组控制学生的高低压电源，确保学生实验安全方便；</w:t>
            </w:r>
          </w:p>
          <w:p w14:paraId="27D4D7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2、教师电源总控采用10寸"电阻式"液晶屏，显示智能控制按键同时显示电源电压；</w:t>
            </w:r>
          </w:p>
          <w:p w14:paraId="6CECED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3、教师交流电源通过智能控制按键直接选取0～24V电压，最小调节单元可达1V,额定电流3A；</w:t>
            </w:r>
          </w:p>
          <w:p w14:paraId="069702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4、教师直流电源也是通过智能控制按键直接选取，调节范围为1.5～24V，分辨率可达0.1V,额定电流3A；</w:t>
            </w:r>
          </w:p>
          <w:p w14:paraId="20EA7D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5、低压大电流值为40A， 自动关断；</w:t>
            </w:r>
          </w:p>
          <w:p w14:paraId="40657E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教学电源：220V交流输出为带安全门的插座，带有电源指示，学生低压交流电源可通过智能控制按键直接选取0～24V电压，最小调节单元为1V，分组输送至学生桌；低压直流电压教师能准确控制，最小调节单元为0.1V。</w:t>
            </w:r>
          </w:p>
          <w:p w14:paraId="0818A2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7、集中控制系统。可执行各分项分页控制；</w:t>
            </w:r>
          </w:p>
          <w:p w14:paraId="067F0F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（1）升降控制：可以实现单个控制，可以集中控制，可以任意组合控制；</w:t>
            </w:r>
          </w:p>
          <w:p w14:paraId="35A22F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（2）补光控制：分组控制整室照明；</w:t>
            </w:r>
          </w:p>
          <w:p w14:paraId="781FEF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（3）学生220V电源控制：控制学生AC220V电源；</w:t>
            </w:r>
          </w:p>
          <w:p w14:paraId="7B0B40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（4）低压控制：教室主控，分组控制。</w:t>
            </w:r>
          </w:p>
        </w:tc>
        <w:tc>
          <w:tcPr>
            <w:tcW w:w="263" w:type="pct"/>
            <w:tcBorders>
              <w:top w:val="single" w:color="auto" w:sz="4" w:space="0"/>
            </w:tcBorders>
            <w:shd w:val="clear" w:color="auto" w:fill="auto"/>
            <w:vAlign w:val="center"/>
          </w:tcPr>
          <w:p w14:paraId="002546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tcBorders>
              <w:top w:val="single" w:color="auto" w:sz="4" w:space="0"/>
            </w:tcBorders>
            <w:shd w:val="clear" w:color="auto" w:fill="auto"/>
            <w:vAlign w:val="center"/>
          </w:tcPr>
          <w:p w14:paraId="679C8B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1DC5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78E60F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1CF8AE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顶装智能控制平台</w:t>
            </w:r>
          </w:p>
          <w:p w14:paraId="27E7BD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eastAsia="zh-CN"/>
              </w:rPr>
              <w:t>）</w:t>
            </w:r>
          </w:p>
        </w:tc>
        <w:tc>
          <w:tcPr>
            <w:tcW w:w="3374" w:type="pct"/>
            <w:shd w:val="clear" w:color="auto" w:fill="auto"/>
            <w:vAlign w:val="center"/>
          </w:tcPr>
          <w:p w14:paraId="2F4ED9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集中控制系统。可执行各分项分页控制。</w:t>
            </w:r>
          </w:p>
          <w:p w14:paraId="53F163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给排水控制：控制顶装给排水。</w:t>
            </w:r>
          </w:p>
          <w:p w14:paraId="4147D5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照明控制：控制控制顶装照明。</w:t>
            </w:r>
          </w:p>
          <w:p w14:paraId="4D3657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电源控制：控制学生AC220V电源和低压电源。</w:t>
            </w:r>
          </w:p>
          <w:p w14:paraId="36326E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摇臂控制：控制摇臂升降。</w:t>
            </w:r>
          </w:p>
        </w:tc>
        <w:tc>
          <w:tcPr>
            <w:tcW w:w="263" w:type="pct"/>
            <w:shd w:val="clear" w:color="auto" w:fill="auto"/>
            <w:vAlign w:val="center"/>
          </w:tcPr>
          <w:p w14:paraId="0CEE74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522481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6C71D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88C02F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158D01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远程控制系统</w:t>
            </w:r>
          </w:p>
          <w:p w14:paraId="1616D2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eastAsia="zh-CN"/>
              </w:rPr>
              <w:t>）</w:t>
            </w:r>
          </w:p>
        </w:tc>
        <w:tc>
          <w:tcPr>
            <w:tcW w:w="3374" w:type="pct"/>
            <w:shd w:val="clear" w:color="auto" w:fill="auto"/>
            <w:vAlign w:val="top"/>
          </w:tcPr>
          <w:p w14:paraId="47663E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1、APP登入有网络注册功能，注册后登入系统操作，使用者忘记密码方便找回，同时方便升级系统，带来新的体验。</w:t>
            </w:r>
          </w:p>
          <w:p w14:paraId="0311BD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2、能使用APP能控制总电源关闭；</w:t>
            </w:r>
          </w:p>
          <w:p w14:paraId="34F7D2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3、APP能显示当前温度、相对湿度及当前时间；</w:t>
            </w:r>
          </w:p>
          <w:p w14:paraId="0ED211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4、使用APP能控制学生低压电源的交流电压，且电压值为实测值。如APP给学生交流3V，学生电源电压实测电压为3V；</w:t>
            </w:r>
          </w:p>
          <w:p w14:paraId="3EBD84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5、使用APP同时控制水电风光源开启与关闭，同时可以扩展功能（监控布防、空调控制等等）</w:t>
            </w:r>
          </w:p>
        </w:tc>
        <w:tc>
          <w:tcPr>
            <w:tcW w:w="263" w:type="pct"/>
            <w:shd w:val="clear" w:color="auto" w:fill="auto"/>
            <w:vAlign w:val="center"/>
          </w:tcPr>
          <w:p w14:paraId="4CA581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67DD11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59ECD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BC97E8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43B236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温湿度监视系统</w:t>
            </w:r>
          </w:p>
          <w:p w14:paraId="7D3FE0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定制</w:t>
            </w:r>
            <w:r>
              <w:rPr>
                <w:rFonts w:hint="eastAsia" w:ascii="宋体" w:hAnsi="宋体" w:eastAsia="宋体" w:cs="宋体"/>
                <w:sz w:val="24"/>
                <w:szCs w:val="24"/>
                <w:highlight w:val="none"/>
                <w:lang w:eastAsia="zh-CN"/>
              </w:rPr>
              <w:t>）</w:t>
            </w:r>
          </w:p>
        </w:tc>
        <w:tc>
          <w:tcPr>
            <w:tcW w:w="3374" w:type="pct"/>
            <w:shd w:val="clear" w:color="auto" w:fill="auto"/>
            <w:vAlign w:val="center"/>
          </w:tcPr>
          <w:p w14:paraId="55B0F6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内置精密温湿度传感装置，实时监控房间内的温度和湿度，保障室内舒适的环境舒适性，在触摸屏中实时显示当前环境的温度和湿度。</w:t>
            </w:r>
          </w:p>
        </w:tc>
        <w:tc>
          <w:tcPr>
            <w:tcW w:w="263" w:type="pct"/>
            <w:shd w:val="clear" w:color="auto" w:fill="auto"/>
            <w:vAlign w:val="center"/>
          </w:tcPr>
          <w:p w14:paraId="0D294CC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761B5D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5D94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right w:val="nil"/>
            </w:tcBorders>
            <w:shd w:val="clear" w:color="auto" w:fill="auto"/>
            <w:vAlign w:val="center"/>
          </w:tcPr>
          <w:p w14:paraId="7BE17BD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顶部集成供给系统</w:t>
            </w:r>
          </w:p>
        </w:tc>
      </w:tr>
      <w:tr w14:paraId="33BA3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B2CB46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0A8195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顶装主体框架</w:t>
            </w:r>
          </w:p>
        </w:tc>
        <w:tc>
          <w:tcPr>
            <w:tcW w:w="3374" w:type="pct"/>
            <w:shd w:val="clear" w:color="auto" w:fill="auto"/>
            <w:vAlign w:val="center"/>
          </w:tcPr>
          <w:p w14:paraId="69B2D8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1500*560*290</w:t>
            </w:r>
            <w:r>
              <w:rPr>
                <w:rFonts w:hint="eastAsia" w:ascii="宋体" w:hAnsi="宋体" w:eastAsia="宋体" w:cs="宋体"/>
                <w:sz w:val="24"/>
                <w:szCs w:val="24"/>
                <w:highlight w:val="none"/>
                <w:lang w:val="en-US" w:eastAsia="zh-CN"/>
              </w:rPr>
              <w:t>mm</w:t>
            </w:r>
          </w:p>
          <w:p w14:paraId="32B665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整体采用1.5mm冷轧钢板，经激光雕刻机精细雕刻，数控折弯成型，表面经环氧树脂粉末喷涂高温固化处理。要做到承重性能强和耐酸碱、耐腐蚀。</w:t>
            </w:r>
          </w:p>
        </w:tc>
        <w:tc>
          <w:tcPr>
            <w:tcW w:w="263" w:type="pct"/>
            <w:shd w:val="clear" w:color="auto" w:fill="auto"/>
            <w:vAlign w:val="center"/>
          </w:tcPr>
          <w:p w14:paraId="6C186E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4D25E7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r>
      <w:tr w14:paraId="2E490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4D64BE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053FAA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主体防尘保护罩</w:t>
            </w:r>
          </w:p>
        </w:tc>
        <w:tc>
          <w:tcPr>
            <w:tcW w:w="3374" w:type="pct"/>
            <w:shd w:val="clear" w:color="auto" w:fill="auto"/>
            <w:vAlign w:val="center"/>
          </w:tcPr>
          <w:p w14:paraId="6159AD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1400*430*150</w:t>
            </w:r>
            <w:r>
              <w:rPr>
                <w:rFonts w:hint="eastAsia" w:ascii="宋体" w:hAnsi="宋体" w:eastAsia="宋体" w:cs="宋体"/>
                <w:sz w:val="24"/>
                <w:szCs w:val="24"/>
                <w:highlight w:val="none"/>
                <w:lang w:val="en-US" w:eastAsia="zh-CN"/>
              </w:rPr>
              <w:t>mm</w:t>
            </w:r>
          </w:p>
          <w:p w14:paraId="695305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整体采用抗倍特板，保护主体构架内的供应系统的安全，防止灰尘进入罩体内。</w:t>
            </w:r>
          </w:p>
        </w:tc>
        <w:tc>
          <w:tcPr>
            <w:tcW w:w="263" w:type="pct"/>
            <w:shd w:val="clear" w:color="auto" w:fill="auto"/>
            <w:vAlign w:val="center"/>
          </w:tcPr>
          <w:p w14:paraId="2A0BF9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3F24DB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r>
      <w:tr w14:paraId="37D58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4C9A6C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42701E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智能摇臂升降系统</w:t>
            </w:r>
          </w:p>
        </w:tc>
        <w:tc>
          <w:tcPr>
            <w:tcW w:w="3374" w:type="pct"/>
            <w:shd w:val="clear" w:color="auto" w:fill="auto"/>
            <w:vAlign w:val="center"/>
          </w:tcPr>
          <w:p w14:paraId="172588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990*115*185</w:t>
            </w:r>
            <w:r>
              <w:rPr>
                <w:rFonts w:hint="eastAsia" w:ascii="宋体" w:hAnsi="宋体" w:eastAsia="宋体" w:cs="宋体"/>
                <w:sz w:val="24"/>
                <w:szCs w:val="24"/>
                <w:highlight w:val="none"/>
                <w:lang w:val="en-US" w:eastAsia="zh-CN"/>
              </w:rPr>
              <w:t>mm</w:t>
            </w:r>
          </w:p>
          <w:p w14:paraId="0191E7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接收智能控制系统信号实现远程遥控，动力为直流24V低压电机推送杆，固定于3mm厚专用铝合金模具一体成型，外部保护罩为ABS注塑成型，摇臂上装电源、选配网络及上下水模块。</w:t>
            </w:r>
          </w:p>
        </w:tc>
        <w:tc>
          <w:tcPr>
            <w:tcW w:w="263" w:type="pct"/>
            <w:shd w:val="clear" w:color="auto" w:fill="auto"/>
            <w:vAlign w:val="center"/>
          </w:tcPr>
          <w:p w14:paraId="35070C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3CBFEE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2549D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457881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7F18F2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上下水智</w:t>
            </w:r>
          </w:p>
          <w:p w14:paraId="74E47F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能安装面板</w:t>
            </w:r>
          </w:p>
        </w:tc>
        <w:tc>
          <w:tcPr>
            <w:tcW w:w="3374" w:type="pct"/>
            <w:shd w:val="clear" w:color="auto" w:fill="auto"/>
            <w:vAlign w:val="center"/>
          </w:tcPr>
          <w:p w14:paraId="5C5313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规格：约</w:t>
            </w:r>
            <w:r>
              <w:rPr>
                <w:rFonts w:hint="eastAsia" w:ascii="宋体" w:hAnsi="宋体" w:eastAsia="宋体" w:cs="宋体"/>
                <w:sz w:val="24"/>
                <w:szCs w:val="24"/>
                <w:highlight w:val="none"/>
              </w:rPr>
              <w:t>195*185*80</w:t>
            </w:r>
            <w:r>
              <w:rPr>
                <w:rFonts w:hint="eastAsia" w:ascii="宋体" w:hAnsi="宋体" w:eastAsia="宋体" w:cs="宋体"/>
                <w:sz w:val="24"/>
                <w:szCs w:val="24"/>
                <w:highlight w:val="none"/>
                <w:lang w:val="en-US" w:eastAsia="zh-CN"/>
              </w:rPr>
              <w:t>mm</w:t>
            </w:r>
          </w:p>
          <w:p w14:paraId="397EE2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接收智能化控制系统控制，内部铝质框架，外壳采用ABS注塑成型，预留多个供应系统安装位置，水电分离设计，模块设计防水功能。</w:t>
            </w:r>
          </w:p>
        </w:tc>
        <w:tc>
          <w:tcPr>
            <w:tcW w:w="263" w:type="pct"/>
            <w:shd w:val="clear" w:color="auto" w:fill="auto"/>
            <w:vAlign w:val="center"/>
          </w:tcPr>
          <w:p w14:paraId="2A15A7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0CFCDF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06895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E34EB9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shd w:val="clear" w:color="auto" w:fill="auto"/>
            <w:vAlign w:val="center"/>
          </w:tcPr>
          <w:p w14:paraId="740FB1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多功能电源</w:t>
            </w:r>
          </w:p>
        </w:tc>
        <w:tc>
          <w:tcPr>
            <w:tcW w:w="3374" w:type="pct"/>
            <w:shd w:val="clear" w:color="auto" w:fill="auto"/>
            <w:vAlign w:val="center"/>
          </w:tcPr>
          <w:p w14:paraId="0685A0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65*65*8mm（2个/组）接收智能化控制系统控制，内含多功能插座2个。</w:t>
            </w:r>
          </w:p>
        </w:tc>
        <w:tc>
          <w:tcPr>
            <w:tcW w:w="263" w:type="pct"/>
            <w:shd w:val="clear" w:color="auto" w:fill="auto"/>
            <w:vAlign w:val="center"/>
          </w:tcPr>
          <w:p w14:paraId="52E6BD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34E39D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2F1B4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E47FF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1" w:type="pct"/>
            <w:shd w:val="clear" w:color="auto" w:fill="auto"/>
            <w:vAlign w:val="center"/>
          </w:tcPr>
          <w:p w14:paraId="62FCA4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485模块</w:t>
            </w:r>
          </w:p>
        </w:tc>
        <w:tc>
          <w:tcPr>
            <w:tcW w:w="3374" w:type="pct"/>
            <w:shd w:val="clear" w:color="auto" w:fill="auto"/>
            <w:vAlign w:val="center"/>
          </w:tcPr>
          <w:p w14:paraId="570CA8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采用485网络模块接口，含设备中网线，方便与教室网络对接，不含教室网络布线及网线。</w:t>
            </w:r>
          </w:p>
        </w:tc>
        <w:tc>
          <w:tcPr>
            <w:tcW w:w="263" w:type="pct"/>
            <w:shd w:val="clear" w:color="auto" w:fill="auto"/>
            <w:vAlign w:val="center"/>
          </w:tcPr>
          <w:p w14:paraId="6CE4B2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514296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00AE7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EA5498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61" w:type="pct"/>
            <w:shd w:val="clear" w:color="auto" w:fill="auto"/>
            <w:vAlign w:val="center"/>
          </w:tcPr>
          <w:p w14:paraId="686297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急停装置</w:t>
            </w:r>
          </w:p>
        </w:tc>
        <w:tc>
          <w:tcPr>
            <w:tcW w:w="3374" w:type="pct"/>
            <w:shd w:val="clear" w:color="auto" w:fill="auto"/>
            <w:vAlign w:val="center"/>
          </w:tcPr>
          <w:p w14:paraId="2E410B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铝合金材质，在水电系统出现故障时紧急制动，确保实验时安全。</w:t>
            </w:r>
          </w:p>
        </w:tc>
        <w:tc>
          <w:tcPr>
            <w:tcW w:w="263" w:type="pct"/>
            <w:shd w:val="clear" w:color="auto" w:fill="auto"/>
            <w:vAlign w:val="center"/>
          </w:tcPr>
          <w:p w14:paraId="53AAC0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0F40D4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2B6BD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A3A82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61" w:type="pct"/>
            <w:shd w:val="clear" w:color="auto" w:fill="auto"/>
            <w:vAlign w:val="center"/>
          </w:tcPr>
          <w:p w14:paraId="173A60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供电线路</w:t>
            </w:r>
          </w:p>
        </w:tc>
        <w:tc>
          <w:tcPr>
            <w:tcW w:w="3374" w:type="pct"/>
            <w:shd w:val="clear" w:color="auto" w:fill="auto"/>
            <w:vAlign w:val="center"/>
          </w:tcPr>
          <w:p w14:paraId="47CDDC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模块化设计，每组模块间采用活接式连接，方便安装、检修。采用2.5mm² 电线进行系统布线。</w:t>
            </w:r>
          </w:p>
        </w:tc>
        <w:tc>
          <w:tcPr>
            <w:tcW w:w="263" w:type="pct"/>
            <w:shd w:val="clear" w:color="auto" w:fill="auto"/>
            <w:vAlign w:val="center"/>
          </w:tcPr>
          <w:p w14:paraId="5242BD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62EEA1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D6E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0AB22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61" w:type="pct"/>
            <w:shd w:val="clear" w:color="auto" w:fill="auto"/>
            <w:vAlign w:val="center"/>
          </w:tcPr>
          <w:p w14:paraId="33547C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智能照明</w:t>
            </w:r>
          </w:p>
        </w:tc>
        <w:tc>
          <w:tcPr>
            <w:tcW w:w="3374" w:type="pct"/>
            <w:shd w:val="clear" w:color="auto" w:fill="auto"/>
            <w:vAlign w:val="center"/>
          </w:tcPr>
          <w:p w14:paraId="2C501B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接收智能化控制系统控制，功能面板采用1170*85mm，配置LED日光灯1根，每根15W，灯罩采用ABS一次成型，设计安装磨砂透明均光板，不仅能使光线扩散均匀更能起到安全防护作用。</w:t>
            </w:r>
          </w:p>
        </w:tc>
        <w:tc>
          <w:tcPr>
            <w:tcW w:w="263" w:type="pct"/>
            <w:shd w:val="clear" w:color="auto" w:fill="auto"/>
            <w:vAlign w:val="center"/>
          </w:tcPr>
          <w:p w14:paraId="5664B9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4CDCF0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r>
      <w:tr w14:paraId="15980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7F982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61" w:type="pct"/>
            <w:shd w:val="clear" w:color="auto" w:fill="auto"/>
            <w:vAlign w:val="center"/>
          </w:tcPr>
          <w:p w14:paraId="1552DD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自动给排水系统</w:t>
            </w:r>
          </w:p>
        </w:tc>
        <w:tc>
          <w:tcPr>
            <w:tcW w:w="3374" w:type="pct"/>
            <w:shd w:val="clear" w:color="auto" w:fill="auto"/>
            <w:vAlign w:val="center"/>
          </w:tcPr>
          <w:p w14:paraId="6F49CC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自动排水模块1组、水模拟量控制器1组、电源控制器1套、 自动保护系统1组。</w:t>
            </w:r>
          </w:p>
          <w:p w14:paraId="143F9A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所有排水由智能化控制系统集中控制，水龙头处设置排水接口，接口与学生水槽柜采用优质硅胶软管（具有防酸、防碱 、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p>
        </w:tc>
        <w:tc>
          <w:tcPr>
            <w:tcW w:w="263" w:type="pct"/>
            <w:shd w:val="clear" w:color="auto" w:fill="auto"/>
            <w:vAlign w:val="center"/>
          </w:tcPr>
          <w:p w14:paraId="244F2D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66E583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2B2F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86D77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61" w:type="pct"/>
            <w:shd w:val="clear" w:color="auto" w:fill="auto"/>
            <w:vAlign w:val="center"/>
          </w:tcPr>
          <w:p w14:paraId="507E4B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自动给排水接口</w:t>
            </w:r>
          </w:p>
        </w:tc>
        <w:tc>
          <w:tcPr>
            <w:tcW w:w="3374" w:type="pct"/>
            <w:shd w:val="clear" w:color="auto" w:fill="auto"/>
            <w:vAlign w:val="center"/>
          </w:tcPr>
          <w:p w14:paraId="307B47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接收智能化控制系统控制，功能面板采用钢制面板，每组功能板上预留不锈钢快速给排水接口1对。并配置配套给排水软管2根。快速给水接口5mm厚304不锈钢材质，带自动止水功能，表面抛光拉丝处理。快速排水接口采用PP材质专用接口。</w:t>
            </w:r>
          </w:p>
        </w:tc>
        <w:tc>
          <w:tcPr>
            <w:tcW w:w="263" w:type="pct"/>
            <w:shd w:val="clear" w:color="auto" w:fill="auto"/>
            <w:vAlign w:val="center"/>
          </w:tcPr>
          <w:p w14:paraId="79AEA9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2430E4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5CC7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0AD417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2D50FD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给水布管</w:t>
            </w:r>
          </w:p>
        </w:tc>
        <w:tc>
          <w:tcPr>
            <w:tcW w:w="3374" w:type="pct"/>
            <w:shd w:val="clear" w:color="auto" w:fill="auto"/>
            <w:vAlign w:val="center"/>
          </w:tcPr>
          <w:p w14:paraId="39F377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给水主管选用φ20-32mmPP-R给水管，模块化设计，每组模块间采用活接式连接，方便安装、检修。</w:t>
            </w:r>
          </w:p>
        </w:tc>
        <w:tc>
          <w:tcPr>
            <w:tcW w:w="263" w:type="pct"/>
            <w:shd w:val="clear" w:color="auto" w:fill="auto"/>
            <w:vAlign w:val="center"/>
          </w:tcPr>
          <w:p w14:paraId="442AFD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741DF5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1209C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17160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61" w:type="pct"/>
            <w:shd w:val="clear" w:color="auto" w:fill="auto"/>
            <w:vAlign w:val="center"/>
          </w:tcPr>
          <w:p w14:paraId="42184B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排水布管</w:t>
            </w:r>
          </w:p>
        </w:tc>
        <w:tc>
          <w:tcPr>
            <w:tcW w:w="3374" w:type="pct"/>
            <w:shd w:val="clear" w:color="auto" w:fill="auto"/>
            <w:vAlign w:val="center"/>
          </w:tcPr>
          <w:p w14:paraId="537252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排水管选用加厚φ50-75mmPVC-U国标管（具有防酸、防碱、耐腐蚀功能），模块化设计，每组模块间采用活接式连接，方便安装、检修。</w:t>
            </w:r>
          </w:p>
        </w:tc>
        <w:tc>
          <w:tcPr>
            <w:tcW w:w="263" w:type="pct"/>
            <w:shd w:val="clear" w:color="auto" w:fill="auto"/>
            <w:vAlign w:val="center"/>
          </w:tcPr>
          <w:p w14:paraId="2C5596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48A9EE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C0E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0602C1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61" w:type="pct"/>
            <w:shd w:val="clear" w:color="auto" w:fill="auto"/>
            <w:vAlign w:val="center"/>
          </w:tcPr>
          <w:p w14:paraId="1B4D96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集成系统调试</w:t>
            </w:r>
          </w:p>
        </w:tc>
        <w:tc>
          <w:tcPr>
            <w:tcW w:w="3374" w:type="pct"/>
            <w:shd w:val="clear" w:color="auto" w:fill="auto"/>
            <w:vAlign w:val="center"/>
          </w:tcPr>
          <w:p w14:paraId="1E7509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1、吊顶式安装系统采用模块化结构设计，采用吊装安装方式；</w:t>
            </w:r>
          </w:p>
          <w:p w14:paraId="53481C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2、系统结构安装调试；</w:t>
            </w:r>
          </w:p>
          <w:p w14:paraId="517E73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3、系统控制安装调试；</w:t>
            </w:r>
          </w:p>
          <w:p w14:paraId="4BDCC4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4、给排水安装调试；</w:t>
            </w:r>
          </w:p>
          <w:p w14:paraId="6DD73C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5、供电系统安装调试；</w:t>
            </w:r>
          </w:p>
          <w:p w14:paraId="37E909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6、照明系统安装调试。</w:t>
            </w:r>
          </w:p>
        </w:tc>
        <w:tc>
          <w:tcPr>
            <w:tcW w:w="263" w:type="pct"/>
            <w:shd w:val="clear" w:color="auto" w:fill="auto"/>
            <w:vAlign w:val="center"/>
          </w:tcPr>
          <w:p w14:paraId="0BCEC4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613374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8AB5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80095F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61" w:type="pct"/>
            <w:shd w:val="clear" w:color="auto" w:fill="auto"/>
            <w:vAlign w:val="center"/>
          </w:tcPr>
          <w:p w14:paraId="080BBD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系统安装辅件</w:t>
            </w:r>
          </w:p>
        </w:tc>
        <w:tc>
          <w:tcPr>
            <w:tcW w:w="3374" w:type="pct"/>
            <w:shd w:val="clear" w:color="auto" w:fill="auto"/>
            <w:vAlign w:val="center"/>
          </w:tcPr>
          <w:p w14:paraId="3D06C5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双槽钢横梁吊装方式，减少楼板承重，防止左右晃动，可进行上下、左右的平衡调节，实验功能板离地2m左右。主要辅件有：槽钢、三角构件、直角座、龙骨架连接件、吊装挂件、安装连接板等。（不含桁架）</w:t>
            </w:r>
          </w:p>
        </w:tc>
        <w:tc>
          <w:tcPr>
            <w:tcW w:w="263" w:type="pct"/>
            <w:shd w:val="clear" w:color="auto" w:fill="auto"/>
            <w:vAlign w:val="center"/>
          </w:tcPr>
          <w:p w14:paraId="62B8FC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73" w:type="pct"/>
            <w:shd w:val="clear" w:color="auto" w:fill="auto"/>
            <w:vAlign w:val="center"/>
          </w:tcPr>
          <w:p w14:paraId="25DDA7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1B6C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EB7E1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61" w:type="pct"/>
            <w:shd w:val="clear" w:color="auto" w:fill="auto"/>
            <w:vAlign w:val="center"/>
          </w:tcPr>
          <w:p w14:paraId="17D03B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吊顶</w:t>
            </w:r>
          </w:p>
        </w:tc>
        <w:tc>
          <w:tcPr>
            <w:tcW w:w="3374" w:type="pct"/>
            <w:shd w:val="clear" w:color="auto" w:fill="auto"/>
            <w:vAlign w:val="center"/>
          </w:tcPr>
          <w:p w14:paraId="033726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定制   </w:t>
            </w:r>
            <w:r>
              <w:rPr>
                <w:rFonts w:hint="eastAsia" w:ascii="宋体" w:hAnsi="宋体" w:eastAsia="宋体" w:cs="宋体"/>
                <w:sz w:val="24"/>
                <w:szCs w:val="24"/>
                <w:highlight w:val="none"/>
              </w:rPr>
              <w:t>铝扣板吊顶</w:t>
            </w:r>
          </w:p>
        </w:tc>
        <w:tc>
          <w:tcPr>
            <w:tcW w:w="263" w:type="pct"/>
            <w:shd w:val="clear" w:color="auto" w:fill="auto"/>
            <w:vAlign w:val="center"/>
          </w:tcPr>
          <w:p w14:paraId="1EE4E7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m²</w:t>
            </w:r>
          </w:p>
        </w:tc>
        <w:tc>
          <w:tcPr>
            <w:tcW w:w="273" w:type="pct"/>
            <w:shd w:val="clear" w:color="auto" w:fill="auto"/>
            <w:vAlign w:val="center"/>
          </w:tcPr>
          <w:p w14:paraId="130C00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r>
      <w:tr w14:paraId="7A06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tcBorders>
              <w:right w:val="nil"/>
            </w:tcBorders>
            <w:shd w:val="clear" w:color="auto" w:fill="auto"/>
            <w:vAlign w:val="center"/>
          </w:tcPr>
          <w:p w14:paraId="516BC33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生物准备室（仪器室药品室）</w:t>
            </w:r>
          </w:p>
        </w:tc>
      </w:tr>
      <w:tr w14:paraId="08E16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90B7D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0F62A9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边台</w:t>
            </w:r>
          </w:p>
        </w:tc>
        <w:tc>
          <w:tcPr>
            <w:tcW w:w="3374" w:type="pct"/>
            <w:shd w:val="clear" w:color="auto" w:fill="auto"/>
            <w:vAlign w:val="center"/>
          </w:tcPr>
          <w:p w14:paraId="57E2AB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2400*750*800mm</w:t>
            </w:r>
          </w:p>
          <w:p w14:paraId="18D04C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1、钢木结构；</w:t>
            </w:r>
          </w:p>
          <w:p w14:paraId="290A89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2、台面：采用12.7mm厚实芯理化板制作，切割处正反面去毛刺切口打磨平整。表面有良好的耐腐蚀性及具有良好的承重性能。</w:t>
            </w:r>
          </w:p>
          <w:p w14:paraId="744E3F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3、柜身：柜身为悬柜，基材为16mm厚E1级实验室专用三聚氰胺板制作。可见截面均经过PVC封边;贴面和封边部件应严密 、平整，不允许脱胶、鼓泡、凹陷、压痕以及表面划伤、麻点、裂痕、崩角和刃口，外表的圆角、倒棱应均匀一致；整体采用组合式柜体，</w:t>
            </w:r>
          </w:p>
          <w:p w14:paraId="14637D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钢架部分：主框架采用40*60*1.5mm优质方管，焊接成型，表面经酸洗磷化、纯环氧树脂塑粉高温固化处理，平整光滑，不允许有喷涂层脱落、鼓泡、凹陷、压痕以及表面划伤、麻点、裂痕、崩角和刃口等，切割、钻孔和倒角应去毛刺；</w:t>
            </w:r>
          </w:p>
          <w:p w14:paraId="30BE86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5、防腐三节静音导轨及铰链：三节滚珠滑轨及大弯铰链，承重性强，滑动顺滑；</w:t>
            </w:r>
          </w:p>
          <w:p w14:paraId="506641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6、拉手：铝合金条形暗拉手；</w:t>
            </w:r>
          </w:p>
          <w:p w14:paraId="27EF84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7、固定桌脚：可调ABS调整脚，保证调整脚前后都可以调节高低。</w:t>
            </w:r>
          </w:p>
        </w:tc>
        <w:tc>
          <w:tcPr>
            <w:tcW w:w="263" w:type="pct"/>
            <w:shd w:val="clear" w:color="auto" w:fill="auto"/>
            <w:vAlign w:val="center"/>
          </w:tcPr>
          <w:p w14:paraId="05CCC9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c>
          <w:tcPr>
            <w:tcW w:w="273" w:type="pct"/>
            <w:shd w:val="clear" w:color="auto" w:fill="auto"/>
            <w:vAlign w:val="center"/>
          </w:tcPr>
          <w:p w14:paraId="186034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536B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A8054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313818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挡水条</w:t>
            </w:r>
          </w:p>
        </w:tc>
        <w:tc>
          <w:tcPr>
            <w:tcW w:w="3374" w:type="pct"/>
            <w:shd w:val="clear" w:color="auto" w:fill="auto"/>
            <w:vAlign w:val="center"/>
          </w:tcPr>
          <w:p w14:paraId="11B8C0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采用12.7mm厚实验室专用理化板</w:t>
            </w:r>
          </w:p>
        </w:tc>
        <w:tc>
          <w:tcPr>
            <w:tcW w:w="263" w:type="pct"/>
            <w:shd w:val="clear" w:color="auto" w:fill="auto"/>
            <w:vAlign w:val="center"/>
          </w:tcPr>
          <w:p w14:paraId="491A4F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4F9B55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22B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B0EBDD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39A634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实验室专用水槽</w:t>
            </w:r>
          </w:p>
        </w:tc>
        <w:tc>
          <w:tcPr>
            <w:tcW w:w="3374" w:type="pct"/>
            <w:shd w:val="clear" w:color="auto" w:fill="auto"/>
            <w:vAlign w:val="center"/>
          </w:tcPr>
          <w:p w14:paraId="56BB76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800*460*325mm</w:t>
            </w:r>
          </w:p>
          <w:p w14:paraId="7F7AC5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采用PP一体化成型水槽，易清洁，耐腐蚀特点。</w:t>
            </w:r>
          </w:p>
        </w:tc>
        <w:tc>
          <w:tcPr>
            <w:tcW w:w="263" w:type="pct"/>
            <w:shd w:val="clear" w:color="auto" w:fill="auto"/>
            <w:vAlign w:val="center"/>
          </w:tcPr>
          <w:p w14:paraId="789316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c>
          <w:tcPr>
            <w:tcW w:w="273" w:type="pct"/>
            <w:shd w:val="clear" w:color="auto" w:fill="auto"/>
            <w:vAlign w:val="center"/>
          </w:tcPr>
          <w:p w14:paraId="149F12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0A00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54BB41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54AFC5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三联高低位龙头</w:t>
            </w:r>
          </w:p>
        </w:tc>
        <w:tc>
          <w:tcPr>
            <w:tcW w:w="3374" w:type="pct"/>
            <w:shd w:val="clear" w:color="auto" w:fill="auto"/>
            <w:vAlign w:val="center"/>
          </w:tcPr>
          <w:p w14:paraId="1249B3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鹅颈式实验室专用优质化验水嘴：主体采用铜质，表面环氧树脂喷涂。阀芯采用陶瓷阀芯，配置一个高位水龙头，两个低位水龙头，便于多用途使用。</w:t>
            </w:r>
          </w:p>
        </w:tc>
        <w:tc>
          <w:tcPr>
            <w:tcW w:w="263" w:type="pct"/>
            <w:shd w:val="clear" w:color="auto" w:fill="auto"/>
            <w:vAlign w:val="center"/>
          </w:tcPr>
          <w:p w14:paraId="51C131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3" w:type="pct"/>
            <w:shd w:val="clear" w:color="auto" w:fill="auto"/>
            <w:vAlign w:val="center"/>
          </w:tcPr>
          <w:p w14:paraId="69C051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5BF27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1FB2B4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shd w:val="clear" w:color="auto" w:fill="auto"/>
            <w:vAlign w:val="center"/>
          </w:tcPr>
          <w:p w14:paraId="081B8D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实验室专用洗眼器</w:t>
            </w:r>
          </w:p>
        </w:tc>
        <w:tc>
          <w:tcPr>
            <w:tcW w:w="3374" w:type="pct"/>
            <w:shd w:val="clear" w:color="auto" w:fill="auto"/>
            <w:vAlign w:val="center"/>
          </w:tcPr>
          <w:p w14:paraId="03A405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洗眼喷头：采用不助燃PC材质模铸一体成形制作，具有防尘功能，上面防尘盖平常可防尘，使用时可随时被水冲开，并降低突然打开时短暂的高水压，避免冲伤眼睛。</w:t>
            </w:r>
          </w:p>
        </w:tc>
        <w:tc>
          <w:tcPr>
            <w:tcW w:w="263" w:type="pct"/>
            <w:shd w:val="clear" w:color="auto" w:fill="auto"/>
            <w:vAlign w:val="center"/>
          </w:tcPr>
          <w:p w14:paraId="0AB538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付</w:t>
            </w:r>
          </w:p>
        </w:tc>
        <w:tc>
          <w:tcPr>
            <w:tcW w:w="273" w:type="pct"/>
            <w:shd w:val="clear" w:color="auto" w:fill="auto"/>
            <w:vAlign w:val="center"/>
          </w:tcPr>
          <w:p w14:paraId="55F85E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4C83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C3A34B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1" w:type="pct"/>
            <w:shd w:val="clear" w:color="auto" w:fill="auto"/>
            <w:vAlign w:val="center"/>
          </w:tcPr>
          <w:p w14:paraId="107B9E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小推车</w:t>
            </w:r>
          </w:p>
        </w:tc>
        <w:tc>
          <w:tcPr>
            <w:tcW w:w="3374" w:type="pct"/>
            <w:shd w:val="clear" w:color="auto" w:fill="auto"/>
            <w:vAlign w:val="center"/>
          </w:tcPr>
          <w:p w14:paraId="2F49A2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600*450*850mm</w:t>
            </w:r>
          </w:p>
          <w:p w14:paraId="1A1104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1、层板内空净尺寸长宽550*400mm，双层层板设计，板材厚度0.75mm304不锈钢，立柱采用Φ28mm圆管，厚度1.0，二层之间层间距440MM，护栏采用16mm不锈钢，高70MM，每层加强横梁1根，单层载重不小于150GK。</w:t>
            </w:r>
          </w:p>
          <w:p w14:paraId="539A3D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2、推手通过专用模具成型和立柱为一体式设计，便于推动，握感舒适，整体焊接后打磨抛光处理。</w:t>
            </w:r>
          </w:p>
          <w:p w14:paraId="4178DB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3、配件：优质静音万向轮，360 °全方位旋转，其中2只带刹车功能，移动方便，安全更耐用。</w:t>
            </w:r>
          </w:p>
          <w:p w14:paraId="57EA90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4、产品采用焊接连接方式、经打磨抛光处理，无毛刺不刮手。</w:t>
            </w:r>
          </w:p>
        </w:tc>
        <w:tc>
          <w:tcPr>
            <w:tcW w:w="263" w:type="pct"/>
            <w:shd w:val="clear" w:color="auto" w:fill="auto"/>
            <w:vAlign w:val="center"/>
          </w:tcPr>
          <w:p w14:paraId="69CA94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043D9F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AB2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088E9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61" w:type="pct"/>
            <w:shd w:val="clear" w:color="auto" w:fill="auto"/>
            <w:vAlign w:val="center"/>
          </w:tcPr>
          <w:p w14:paraId="216BA5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仪器柜</w:t>
            </w:r>
          </w:p>
        </w:tc>
        <w:tc>
          <w:tcPr>
            <w:tcW w:w="3374" w:type="pct"/>
            <w:shd w:val="clear" w:color="auto" w:fill="auto"/>
            <w:vAlign w:val="center"/>
          </w:tcPr>
          <w:p w14:paraId="60AFCB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1000*500*1970mm</w:t>
            </w:r>
          </w:p>
          <w:p w14:paraId="1791F2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1、PP材质</w:t>
            </w:r>
          </w:p>
          <w:p w14:paraId="48AA25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2、柜体：侧板、顶底板采用改性PP材料增加强度，注塑模一次性成型，表面沙面和光面相结合处理,保证柜体之坚固及密封性，耐腐蚀性强。</w:t>
            </w:r>
          </w:p>
          <w:p w14:paraId="18F045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3、下储物柜门：内框采用改性PP材质注塑模一次成型,外嵌4.6mm厚钢化烤漆玻璃</w:t>
            </w:r>
          </w:p>
          <w:p w14:paraId="69241E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4、上柜视窗们：内框采用改性PP材质注塑模一次成型,外嵌4.6mm厚钢化烤漆玻璃，中间烤漆镂空制作。</w:t>
            </w:r>
          </w:p>
          <w:p w14:paraId="32C24B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层板：上部配置两块活动层板，下部配置一块活动层板，层板全部采用改性PP材质注塑模一次成型，表面沙面和光面相结合处理，四周有阻水边，底部镶嵌钢质横梁，承重力强。整体设计为活动式，可随意抽取放在合适的隔层， 自由组合各层空间。</w:t>
            </w:r>
          </w:p>
          <w:p w14:paraId="426088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6、门把手：采用经过改性PP材质注塑模一次成型，与柜门平行，开启方便。</w:t>
            </w:r>
          </w:p>
          <w:p w14:paraId="09ACE3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7、门铰链：采用经过射出成型的PP材料制成，耐腐蚀性好。</w:t>
            </w:r>
          </w:p>
          <w:p w14:paraId="074129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8、螺丝：PP材质，可选不锈钢304材质</w:t>
            </w:r>
          </w:p>
          <w:p w14:paraId="33673D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9、备注：可以用于各种腐蚀性化学品的储存，如硫酸、盐酸、硝酸、乙酸、硫磺酸等</w:t>
            </w:r>
          </w:p>
        </w:tc>
        <w:tc>
          <w:tcPr>
            <w:tcW w:w="263" w:type="pct"/>
            <w:shd w:val="clear" w:color="auto" w:fill="auto"/>
            <w:vAlign w:val="center"/>
          </w:tcPr>
          <w:p w14:paraId="112F5E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73" w:type="pct"/>
            <w:shd w:val="clear" w:color="auto" w:fill="auto"/>
            <w:vAlign w:val="center"/>
          </w:tcPr>
          <w:p w14:paraId="78273B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r>
      <w:tr w14:paraId="75C6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shd w:val="clear" w:color="auto" w:fill="auto"/>
            <w:vAlign w:val="center"/>
          </w:tcPr>
          <w:p w14:paraId="118C250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物</w:t>
            </w:r>
            <w:r>
              <w:rPr>
                <w:rFonts w:hint="eastAsia" w:ascii="宋体" w:hAnsi="宋体" w:eastAsia="宋体" w:cs="宋体"/>
                <w:b/>
                <w:bCs/>
                <w:sz w:val="24"/>
                <w:szCs w:val="24"/>
                <w:highlight w:val="none"/>
              </w:rPr>
              <w:t>理实验仪器设备</w:t>
            </w:r>
          </w:p>
        </w:tc>
      </w:tr>
      <w:tr w14:paraId="45847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26" w:type="pct"/>
            <w:shd w:val="clear" w:color="auto" w:fill="auto"/>
            <w:vAlign w:val="center"/>
          </w:tcPr>
          <w:p w14:paraId="2B22911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861" w:type="pct"/>
            <w:shd w:val="clear" w:color="auto" w:fill="auto"/>
            <w:vAlign w:val="center"/>
          </w:tcPr>
          <w:p w14:paraId="321C54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产品名称</w:t>
            </w:r>
          </w:p>
        </w:tc>
        <w:tc>
          <w:tcPr>
            <w:tcW w:w="3374" w:type="pct"/>
            <w:shd w:val="clear" w:color="auto" w:fill="auto"/>
            <w:vAlign w:val="center"/>
          </w:tcPr>
          <w:p w14:paraId="1A8803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技术规格参数</w:t>
            </w:r>
          </w:p>
        </w:tc>
        <w:tc>
          <w:tcPr>
            <w:tcW w:w="263" w:type="pct"/>
            <w:shd w:val="clear" w:color="auto" w:fill="auto"/>
            <w:vAlign w:val="center"/>
          </w:tcPr>
          <w:p w14:paraId="750075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273" w:type="pct"/>
            <w:shd w:val="clear" w:color="auto" w:fill="auto"/>
            <w:vAlign w:val="center"/>
          </w:tcPr>
          <w:p w14:paraId="7C0B4C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r>
      <w:tr w14:paraId="53194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26" w:type="pct"/>
            <w:shd w:val="clear" w:color="auto" w:fill="auto"/>
            <w:vAlign w:val="center"/>
          </w:tcPr>
          <w:p w14:paraId="4014B25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4ADD63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工作服</w:t>
            </w:r>
          </w:p>
        </w:tc>
        <w:tc>
          <w:tcPr>
            <w:tcW w:w="3374" w:type="pct"/>
            <w:shd w:val="clear" w:color="auto" w:fill="auto"/>
            <w:vAlign w:val="center"/>
          </w:tcPr>
          <w:p w14:paraId="2CD219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材质：棉</w:t>
            </w:r>
          </w:p>
        </w:tc>
        <w:tc>
          <w:tcPr>
            <w:tcW w:w="263" w:type="pct"/>
            <w:shd w:val="clear" w:color="auto" w:fill="auto"/>
            <w:vAlign w:val="center"/>
          </w:tcPr>
          <w:p w14:paraId="7DF302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751CE5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2702E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26" w:type="pct"/>
            <w:shd w:val="clear" w:color="auto" w:fill="auto"/>
            <w:vAlign w:val="center"/>
          </w:tcPr>
          <w:p w14:paraId="73F90DB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7362FC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一次性乳胶手套</w:t>
            </w:r>
          </w:p>
        </w:tc>
        <w:tc>
          <w:tcPr>
            <w:tcW w:w="3374" w:type="pct"/>
            <w:shd w:val="clear" w:color="auto" w:fill="auto"/>
            <w:vAlign w:val="center"/>
          </w:tcPr>
          <w:p w14:paraId="27BBC5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耐酸碱。</w:t>
            </w:r>
          </w:p>
        </w:tc>
        <w:tc>
          <w:tcPr>
            <w:tcW w:w="263" w:type="pct"/>
            <w:shd w:val="clear" w:color="auto" w:fill="auto"/>
            <w:vAlign w:val="center"/>
          </w:tcPr>
          <w:p w14:paraId="1F52F5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62CC9A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副</w:t>
            </w:r>
          </w:p>
        </w:tc>
      </w:tr>
      <w:tr w14:paraId="3265E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26" w:type="pct"/>
            <w:shd w:val="clear" w:color="auto" w:fill="auto"/>
            <w:vAlign w:val="center"/>
          </w:tcPr>
          <w:p w14:paraId="6CE3834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2A008B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机械危害防护手套</w:t>
            </w:r>
          </w:p>
        </w:tc>
        <w:tc>
          <w:tcPr>
            <w:tcW w:w="3374" w:type="pct"/>
            <w:shd w:val="clear" w:color="auto" w:fill="auto"/>
            <w:vAlign w:val="center"/>
          </w:tcPr>
          <w:p w14:paraId="19E00A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 级浸胶方割PU 手套。</w:t>
            </w:r>
          </w:p>
        </w:tc>
        <w:tc>
          <w:tcPr>
            <w:tcW w:w="263" w:type="pct"/>
            <w:shd w:val="clear" w:color="auto" w:fill="auto"/>
            <w:vAlign w:val="center"/>
          </w:tcPr>
          <w:p w14:paraId="359E07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0DF701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w:t>
            </w:r>
          </w:p>
        </w:tc>
      </w:tr>
      <w:tr w14:paraId="4AD0A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26" w:type="pct"/>
            <w:shd w:val="clear" w:color="auto" w:fill="auto"/>
            <w:vAlign w:val="center"/>
          </w:tcPr>
          <w:p w14:paraId="4724F3F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51FFD2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套袖</w:t>
            </w:r>
          </w:p>
        </w:tc>
        <w:tc>
          <w:tcPr>
            <w:tcW w:w="3374" w:type="pct"/>
            <w:shd w:val="clear" w:color="auto" w:fill="auto"/>
            <w:vAlign w:val="center"/>
          </w:tcPr>
          <w:p w14:paraId="3CC80D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棉</w:t>
            </w:r>
          </w:p>
        </w:tc>
        <w:tc>
          <w:tcPr>
            <w:tcW w:w="263" w:type="pct"/>
            <w:shd w:val="clear" w:color="auto" w:fill="auto"/>
            <w:vAlign w:val="center"/>
          </w:tcPr>
          <w:p w14:paraId="411860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41C62C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00FA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26" w:type="pct"/>
            <w:shd w:val="clear" w:color="auto" w:fill="auto"/>
            <w:vAlign w:val="center"/>
          </w:tcPr>
          <w:p w14:paraId="416C561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shd w:val="clear" w:color="auto" w:fill="auto"/>
            <w:vAlign w:val="center"/>
          </w:tcPr>
          <w:p w14:paraId="0BC007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激光防护镜</w:t>
            </w:r>
          </w:p>
        </w:tc>
        <w:tc>
          <w:tcPr>
            <w:tcW w:w="3374" w:type="pct"/>
            <w:shd w:val="clear" w:color="auto" w:fill="auto"/>
            <w:vAlign w:val="center"/>
          </w:tcPr>
          <w:p w14:paraId="474FFF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激光类实验用。</w:t>
            </w:r>
          </w:p>
        </w:tc>
        <w:tc>
          <w:tcPr>
            <w:tcW w:w="263" w:type="pct"/>
            <w:shd w:val="clear" w:color="auto" w:fill="auto"/>
            <w:vAlign w:val="center"/>
          </w:tcPr>
          <w:p w14:paraId="38379A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1FF9D8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29C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26" w:type="pct"/>
            <w:shd w:val="clear" w:color="auto" w:fill="auto"/>
            <w:vAlign w:val="center"/>
          </w:tcPr>
          <w:p w14:paraId="64189D8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1" w:type="pct"/>
            <w:shd w:val="clear" w:color="auto" w:fill="auto"/>
            <w:vAlign w:val="center"/>
          </w:tcPr>
          <w:p w14:paraId="77BE51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护目镜</w:t>
            </w:r>
          </w:p>
        </w:tc>
        <w:tc>
          <w:tcPr>
            <w:tcW w:w="3374" w:type="pct"/>
            <w:shd w:val="clear" w:color="auto" w:fill="auto"/>
            <w:vAlign w:val="center"/>
          </w:tcPr>
          <w:p w14:paraId="6AF526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侧面完全遮挡，耐酸碱，抗冲击，耐磨，便于清洗。</w:t>
            </w:r>
          </w:p>
        </w:tc>
        <w:tc>
          <w:tcPr>
            <w:tcW w:w="263" w:type="pct"/>
            <w:shd w:val="clear" w:color="auto" w:fill="auto"/>
            <w:vAlign w:val="center"/>
          </w:tcPr>
          <w:p w14:paraId="3B1D5F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585E9E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13A1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413D24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61" w:type="pct"/>
            <w:shd w:val="clear" w:color="auto" w:fill="auto"/>
            <w:vAlign w:val="center"/>
          </w:tcPr>
          <w:p w14:paraId="101AAF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6DC22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简易急救箱</w:t>
            </w:r>
          </w:p>
        </w:tc>
        <w:tc>
          <w:tcPr>
            <w:tcW w:w="3374" w:type="pct"/>
            <w:shd w:val="clear" w:color="auto" w:fill="auto"/>
            <w:vAlign w:val="center"/>
          </w:tcPr>
          <w:p w14:paraId="520F80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p>
          <w:p w14:paraId="03347D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箱内至少包括： 医用酒精、饱和碳酸氢钠溶液、饱和硼酸溶液、创可贴、灭菌结晶磺胺、碘伏、胶布、医用纱布、药棉、手术剪、镊子、止血带（长度≥30cm）、烫伤膏、甘油等。箱体采用中号铝合金材质。</w:t>
            </w:r>
          </w:p>
        </w:tc>
        <w:tc>
          <w:tcPr>
            <w:tcW w:w="263" w:type="pct"/>
            <w:shd w:val="clear" w:color="auto" w:fill="auto"/>
            <w:vAlign w:val="center"/>
          </w:tcPr>
          <w:p w14:paraId="0FCD9B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158E3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C02C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06B693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61" w:type="pct"/>
            <w:shd w:val="clear" w:color="auto" w:fill="auto"/>
            <w:vAlign w:val="center"/>
          </w:tcPr>
          <w:p w14:paraId="619542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电冰箱</w:t>
            </w:r>
          </w:p>
        </w:tc>
        <w:tc>
          <w:tcPr>
            <w:tcW w:w="3374" w:type="pct"/>
            <w:shd w:val="clear" w:color="auto" w:fill="auto"/>
            <w:vAlign w:val="center"/>
          </w:tcPr>
          <w:p w14:paraId="556AF4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 200L，双门，可冷冻、冷藏。</w:t>
            </w:r>
          </w:p>
        </w:tc>
        <w:tc>
          <w:tcPr>
            <w:tcW w:w="263" w:type="pct"/>
            <w:shd w:val="clear" w:color="auto" w:fill="auto"/>
            <w:vAlign w:val="center"/>
          </w:tcPr>
          <w:p w14:paraId="5A974C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8024B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EE92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2FBAC9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61" w:type="pct"/>
            <w:shd w:val="clear" w:color="auto" w:fill="auto"/>
            <w:vAlign w:val="center"/>
          </w:tcPr>
          <w:p w14:paraId="7A13C0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电磁炉</w:t>
            </w:r>
          </w:p>
        </w:tc>
        <w:tc>
          <w:tcPr>
            <w:tcW w:w="3374" w:type="pct"/>
            <w:shd w:val="clear" w:color="auto" w:fill="auto"/>
            <w:vAlign w:val="center"/>
          </w:tcPr>
          <w:p w14:paraId="41EDC0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电源 220V，功率≥1600W，功率可调</w:t>
            </w:r>
          </w:p>
        </w:tc>
        <w:tc>
          <w:tcPr>
            <w:tcW w:w="263" w:type="pct"/>
            <w:shd w:val="clear" w:color="auto" w:fill="auto"/>
            <w:vAlign w:val="center"/>
          </w:tcPr>
          <w:p w14:paraId="419BB7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6A9FF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EEF4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EE43A1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61" w:type="pct"/>
            <w:shd w:val="clear" w:color="auto" w:fill="auto"/>
            <w:vAlign w:val="center"/>
          </w:tcPr>
          <w:p w14:paraId="3D32AC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吹风机</w:t>
            </w:r>
          </w:p>
        </w:tc>
        <w:tc>
          <w:tcPr>
            <w:tcW w:w="3374" w:type="pct"/>
            <w:shd w:val="clear" w:color="auto" w:fill="auto"/>
            <w:vAlign w:val="center"/>
          </w:tcPr>
          <w:p w14:paraId="3D2C19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功率： ≥1000W。</w:t>
            </w:r>
          </w:p>
        </w:tc>
        <w:tc>
          <w:tcPr>
            <w:tcW w:w="263" w:type="pct"/>
            <w:shd w:val="clear" w:color="auto" w:fill="auto"/>
            <w:vAlign w:val="center"/>
          </w:tcPr>
          <w:p w14:paraId="7924AC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16B21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6C0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65DEBD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61" w:type="pct"/>
            <w:shd w:val="clear" w:color="auto" w:fill="auto"/>
            <w:vAlign w:val="center"/>
          </w:tcPr>
          <w:p w14:paraId="3774D7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B9648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仪器车</w:t>
            </w:r>
          </w:p>
        </w:tc>
        <w:tc>
          <w:tcPr>
            <w:tcW w:w="3374" w:type="pct"/>
            <w:shd w:val="clear" w:color="auto" w:fill="auto"/>
            <w:vAlign w:val="center"/>
          </w:tcPr>
          <w:p w14:paraId="55DE57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1、材料：不锈钢或者钢喷塑；</w:t>
            </w:r>
          </w:p>
          <w:p w14:paraId="695B48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2、尺寸：长 800mm×宽 500mm×高 1100mm；</w:t>
            </w:r>
          </w:p>
          <w:p w14:paraId="7520D2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3、车轮能制动，上、下面板护栏高度约 50mm。</w:t>
            </w:r>
          </w:p>
        </w:tc>
        <w:tc>
          <w:tcPr>
            <w:tcW w:w="263" w:type="pct"/>
            <w:shd w:val="clear" w:color="auto" w:fill="auto"/>
            <w:vAlign w:val="center"/>
          </w:tcPr>
          <w:p w14:paraId="3B6193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F0C7C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辆</w:t>
            </w:r>
          </w:p>
        </w:tc>
      </w:tr>
      <w:tr w14:paraId="5E8F9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C7CC7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861" w:type="pct"/>
            <w:shd w:val="clear" w:color="auto" w:fill="auto"/>
            <w:vAlign w:val="center"/>
          </w:tcPr>
          <w:p w14:paraId="7BCEBC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小托盘</w:t>
            </w:r>
          </w:p>
        </w:tc>
        <w:tc>
          <w:tcPr>
            <w:tcW w:w="3374" w:type="pct"/>
            <w:shd w:val="clear" w:color="auto" w:fill="auto"/>
            <w:vAlign w:val="center"/>
          </w:tcPr>
          <w:p w14:paraId="549D2F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300mm×200mm×40mm</w:t>
            </w:r>
          </w:p>
        </w:tc>
        <w:tc>
          <w:tcPr>
            <w:tcW w:w="263" w:type="pct"/>
            <w:shd w:val="clear" w:color="auto" w:fill="auto"/>
            <w:vAlign w:val="center"/>
          </w:tcPr>
          <w:p w14:paraId="2F3084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D1C1D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4ACB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E45F3A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61" w:type="pct"/>
            <w:shd w:val="clear" w:color="auto" w:fill="auto"/>
            <w:vAlign w:val="center"/>
          </w:tcPr>
          <w:p w14:paraId="7F2AFF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大托盘</w:t>
            </w:r>
          </w:p>
        </w:tc>
        <w:tc>
          <w:tcPr>
            <w:tcW w:w="3374" w:type="pct"/>
            <w:shd w:val="clear" w:color="auto" w:fill="auto"/>
            <w:vAlign w:val="center"/>
          </w:tcPr>
          <w:p w14:paraId="7C058A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320mm×440mm×80mm</w:t>
            </w:r>
          </w:p>
        </w:tc>
        <w:tc>
          <w:tcPr>
            <w:tcW w:w="263" w:type="pct"/>
            <w:shd w:val="clear" w:color="auto" w:fill="auto"/>
            <w:vAlign w:val="center"/>
          </w:tcPr>
          <w:p w14:paraId="7CDB9E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4A259E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7A9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7CF187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61" w:type="pct"/>
            <w:shd w:val="clear" w:color="auto" w:fill="auto"/>
            <w:vAlign w:val="center"/>
          </w:tcPr>
          <w:p w14:paraId="7D6637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提盒</w:t>
            </w:r>
          </w:p>
        </w:tc>
        <w:tc>
          <w:tcPr>
            <w:tcW w:w="3374" w:type="pct"/>
            <w:shd w:val="clear" w:color="auto" w:fill="auto"/>
            <w:vAlign w:val="center"/>
          </w:tcPr>
          <w:p w14:paraId="1F3B68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承重&gt;3kg</w:t>
            </w:r>
          </w:p>
        </w:tc>
        <w:tc>
          <w:tcPr>
            <w:tcW w:w="263" w:type="pct"/>
            <w:shd w:val="clear" w:color="auto" w:fill="auto"/>
            <w:vAlign w:val="center"/>
          </w:tcPr>
          <w:p w14:paraId="3C57D7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43679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9F7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21EE9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61" w:type="pct"/>
            <w:shd w:val="clear" w:color="auto" w:fill="auto"/>
            <w:vAlign w:val="center"/>
          </w:tcPr>
          <w:p w14:paraId="1EFA3B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实验用品提篮</w:t>
            </w:r>
          </w:p>
        </w:tc>
        <w:tc>
          <w:tcPr>
            <w:tcW w:w="3374" w:type="pct"/>
            <w:shd w:val="clear" w:color="auto" w:fill="auto"/>
            <w:vAlign w:val="center"/>
          </w:tcPr>
          <w:p w14:paraId="7D1A6D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长 490mm×宽 360mm×高 290mm； 2.材质：木制；3.配有提手。</w:t>
            </w:r>
          </w:p>
        </w:tc>
        <w:tc>
          <w:tcPr>
            <w:tcW w:w="263" w:type="pct"/>
            <w:shd w:val="clear" w:color="auto" w:fill="auto"/>
            <w:vAlign w:val="center"/>
          </w:tcPr>
          <w:p w14:paraId="7031C6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55EBF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AC1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8313D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61" w:type="pct"/>
            <w:shd w:val="clear" w:color="auto" w:fill="auto"/>
            <w:vAlign w:val="center"/>
          </w:tcPr>
          <w:p w14:paraId="12C7EE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整理箱</w:t>
            </w:r>
          </w:p>
        </w:tc>
        <w:tc>
          <w:tcPr>
            <w:tcW w:w="3374" w:type="pct"/>
            <w:shd w:val="clear" w:color="auto" w:fill="auto"/>
            <w:vAlign w:val="center"/>
          </w:tcPr>
          <w:p w14:paraId="58D2EF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1.材质：PP 材质；</w:t>
            </w:r>
          </w:p>
          <w:p w14:paraId="046D03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2.用途：储存及分发试剂用。</w:t>
            </w:r>
          </w:p>
        </w:tc>
        <w:tc>
          <w:tcPr>
            <w:tcW w:w="263" w:type="pct"/>
            <w:shd w:val="clear" w:color="auto" w:fill="auto"/>
            <w:vAlign w:val="center"/>
          </w:tcPr>
          <w:p w14:paraId="439005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8B46A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8E7F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B9E322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861" w:type="pct"/>
            <w:shd w:val="clear" w:color="auto" w:fill="auto"/>
            <w:vAlign w:val="center"/>
          </w:tcPr>
          <w:p w14:paraId="48215F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7BC3F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一字螺丝刀</w:t>
            </w:r>
          </w:p>
        </w:tc>
        <w:tc>
          <w:tcPr>
            <w:tcW w:w="3374" w:type="pct"/>
            <w:shd w:val="clear" w:color="auto" w:fill="auto"/>
            <w:vAlign w:val="center"/>
          </w:tcPr>
          <w:p w14:paraId="27E9764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规格：一套 2 把，杆长 150mm、直径 6mm，杆长 75mm、直径 3mm 各一把；</w:t>
            </w:r>
          </w:p>
          <w:p w14:paraId="3F65B3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2.其他：工作部带磁性，硬度≥HRC48；</w:t>
            </w:r>
          </w:p>
          <w:p w14:paraId="278756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3.旋杆材质：采用铬钒钢，应经镀铬防锈处理；</w:t>
            </w:r>
          </w:p>
          <w:p w14:paraId="106AF1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.手柄材质：采用高强度 PP+高强性 TPR 注塑成型。</w:t>
            </w:r>
          </w:p>
        </w:tc>
        <w:tc>
          <w:tcPr>
            <w:tcW w:w="263" w:type="pct"/>
            <w:shd w:val="clear" w:color="auto" w:fill="auto"/>
            <w:vAlign w:val="center"/>
          </w:tcPr>
          <w:p w14:paraId="328325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9A081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2DF8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148EEB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861" w:type="pct"/>
            <w:shd w:val="clear" w:color="auto" w:fill="auto"/>
            <w:vAlign w:val="center"/>
          </w:tcPr>
          <w:p w14:paraId="7F2239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035B7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十字螺丝刀</w:t>
            </w:r>
          </w:p>
        </w:tc>
        <w:tc>
          <w:tcPr>
            <w:tcW w:w="3374" w:type="pct"/>
            <w:shd w:val="clear" w:color="auto" w:fill="auto"/>
            <w:vAlign w:val="center"/>
          </w:tcPr>
          <w:p w14:paraId="45C65166">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规格：一套 2 把，杆长 150mm、直径 6mm，杆长 75mm、直径 3mm 各一把；</w:t>
            </w:r>
          </w:p>
          <w:p w14:paraId="7B6D343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其他：工作部带磁性，硬度≥HRC48；</w:t>
            </w:r>
          </w:p>
          <w:p w14:paraId="1EE835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3.旋杆材质：采用铬钒钢，应经镀铬防锈处理；</w:t>
            </w:r>
          </w:p>
          <w:p w14:paraId="76B3B1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4.手柄材质：采用高强度 PP+高强性 TPR 注塑成型。</w:t>
            </w:r>
          </w:p>
        </w:tc>
        <w:tc>
          <w:tcPr>
            <w:tcW w:w="263" w:type="pct"/>
            <w:shd w:val="clear" w:color="auto" w:fill="auto"/>
            <w:vAlign w:val="center"/>
          </w:tcPr>
          <w:p w14:paraId="048A56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83E98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5702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0E4086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861" w:type="pct"/>
            <w:shd w:val="clear" w:color="auto" w:fill="auto"/>
            <w:vAlign w:val="center"/>
          </w:tcPr>
          <w:p w14:paraId="73B156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手板锯</w:t>
            </w:r>
          </w:p>
        </w:tc>
        <w:tc>
          <w:tcPr>
            <w:tcW w:w="3374" w:type="pct"/>
            <w:shd w:val="clear" w:color="auto" w:fill="auto"/>
            <w:vAlign w:val="center"/>
          </w:tcPr>
          <w:p w14:paraId="045437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尺寸：340mm</w:t>
            </w:r>
          </w:p>
        </w:tc>
        <w:tc>
          <w:tcPr>
            <w:tcW w:w="263" w:type="pct"/>
            <w:shd w:val="clear" w:color="auto" w:fill="auto"/>
            <w:vAlign w:val="center"/>
          </w:tcPr>
          <w:p w14:paraId="41A7D5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5BE16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61FA7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FDB1A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861" w:type="pct"/>
            <w:shd w:val="clear" w:color="auto" w:fill="auto"/>
            <w:vAlign w:val="center"/>
          </w:tcPr>
          <w:p w14:paraId="4F149A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00AFD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钢手锯</w:t>
            </w:r>
          </w:p>
        </w:tc>
        <w:tc>
          <w:tcPr>
            <w:tcW w:w="3374" w:type="pct"/>
            <w:shd w:val="clear" w:color="auto" w:fill="auto"/>
            <w:vAlign w:val="center"/>
          </w:tcPr>
          <w:p w14:paraId="69D266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1.尺寸：适合安装 300mm 锯条；</w:t>
            </w:r>
          </w:p>
          <w:p w14:paraId="665858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2.规格：钢板制锯架在达到 900N 张力时，侧弯不得超过 1.8mm； </w:t>
            </w:r>
          </w:p>
          <w:p w14:paraId="4A0160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3.材质：采用高强度 PP+高强性 TPR 注塑成型。</w:t>
            </w:r>
          </w:p>
        </w:tc>
        <w:tc>
          <w:tcPr>
            <w:tcW w:w="263" w:type="pct"/>
            <w:shd w:val="clear" w:color="auto" w:fill="auto"/>
            <w:vAlign w:val="center"/>
          </w:tcPr>
          <w:p w14:paraId="618777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3EEB0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7A8E4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CADC50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861" w:type="pct"/>
            <w:shd w:val="clear" w:color="auto" w:fill="auto"/>
            <w:vAlign w:val="center"/>
          </w:tcPr>
          <w:p w14:paraId="320329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CC3A4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C8E6F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木工锯</w:t>
            </w:r>
          </w:p>
        </w:tc>
        <w:tc>
          <w:tcPr>
            <w:tcW w:w="3374" w:type="pct"/>
            <w:shd w:val="clear" w:color="auto" w:fill="auto"/>
            <w:vAlign w:val="center"/>
          </w:tcPr>
          <w:p w14:paraId="400855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1.种类：框架式，两头用硬木，中间横档用杉木，锯条端与握手木框距离为 30mm，该端锯条倒角；</w:t>
            </w:r>
          </w:p>
          <w:p w14:paraId="24B465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2.绞绳： ≥16 根，绞片由细绳拴住；锯条长 400mm，厚度 0.5mm，采用 65Mn 冷轧 钢带，硬度在 HV399 以上，应有弯曲强度和拨齿性能，齿距 2.5mm，开好锯路，锯口有安全包扎。</w:t>
            </w:r>
          </w:p>
        </w:tc>
        <w:tc>
          <w:tcPr>
            <w:tcW w:w="263" w:type="pct"/>
            <w:shd w:val="clear" w:color="auto" w:fill="auto"/>
            <w:vAlign w:val="center"/>
          </w:tcPr>
          <w:p w14:paraId="2E3936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0D780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7D54A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83AA46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861" w:type="pct"/>
            <w:shd w:val="clear" w:color="auto" w:fill="auto"/>
            <w:vAlign w:val="center"/>
          </w:tcPr>
          <w:p w14:paraId="0D0C28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电锯</w:t>
            </w:r>
          </w:p>
        </w:tc>
        <w:tc>
          <w:tcPr>
            <w:tcW w:w="3374" w:type="pct"/>
            <w:shd w:val="clear" w:color="auto" w:fill="auto"/>
            <w:vAlign w:val="center"/>
          </w:tcPr>
          <w:p w14:paraId="10AF8D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手持式。</w:t>
            </w:r>
          </w:p>
        </w:tc>
        <w:tc>
          <w:tcPr>
            <w:tcW w:w="263" w:type="pct"/>
            <w:shd w:val="clear" w:color="auto" w:fill="auto"/>
            <w:vAlign w:val="center"/>
          </w:tcPr>
          <w:p w14:paraId="11CA77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44E4D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1A6CF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727D8B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861" w:type="pct"/>
            <w:shd w:val="clear" w:color="auto" w:fill="auto"/>
            <w:vAlign w:val="center"/>
          </w:tcPr>
          <w:p w14:paraId="51199D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木工锤</w:t>
            </w:r>
          </w:p>
        </w:tc>
        <w:tc>
          <w:tcPr>
            <w:tcW w:w="3374" w:type="pct"/>
            <w:shd w:val="clear" w:color="auto" w:fill="auto"/>
            <w:vAlign w:val="center"/>
          </w:tcPr>
          <w:p w14:paraId="0F9471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重量： 0.25kg。</w:t>
            </w:r>
          </w:p>
        </w:tc>
        <w:tc>
          <w:tcPr>
            <w:tcW w:w="263" w:type="pct"/>
            <w:shd w:val="clear" w:color="auto" w:fill="auto"/>
            <w:vAlign w:val="center"/>
          </w:tcPr>
          <w:p w14:paraId="20BEA9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8798D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43F14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8272C3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861" w:type="pct"/>
            <w:shd w:val="clear" w:color="auto" w:fill="auto"/>
            <w:vAlign w:val="center"/>
          </w:tcPr>
          <w:p w14:paraId="3D68E3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钳工锤</w:t>
            </w:r>
          </w:p>
        </w:tc>
        <w:tc>
          <w:tcPr>
            <w:tcW w:w="3374" w:type="pct"/>
            <w:shd w:val="clear" w:color="auto" w:fill="auto"/>
            <w:vAlign w:val="center"/>
          </w:tcPr>
          <w:p w14:paraId="44A4F5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重量： 0.4kg，A 型或者 B 型。</w:t>
            </w:r>
          </w:p>
        </w:tc>
        <w:tc>
          <w:tcPr>
            <w:tcW w:w="263" w:type="pct"/>
            <w:shd w:val="clear" w:color="auto" w:fill="auto"/>
            <w:vAlign w:val="center"/>
          </w:tcPr>
          <w:p w14:paraId="731D88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2736E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4CED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771889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861" w:type="pct"/>
            <w:shd w:val="clear" w:color="auto" w:fill="auto"/>
            <w:vAlign w:val="center"/>
          </w:tcPr>
          <w:p w14:paraId="26152E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斧</w:t>
            </w:r>
          </w:p>
        </w:tc>
        <w:tc>
          <w:tcPr>
            <w:tcW w:w="3374" w:type="pct"/>
            <w:shd w:val="clear" w:color="auto" w:fill="auto"/>
            <w:vAlign w:val="center"/>
          </w:tcPr>
          <w:p w14:paraId="5D9601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重量：1.25kg。</w:t>
            </w:r>
          </w:p>
        </w:tc>
        <w:tc>
          <w:tcPr>
            <w:tcW w:w="263" w:type="pct"/>
            <w:shd w:val="clear" w:color="auto" w:fill="auto"/>
            <w:vAlign w:val="center"/>
          </w:tcPr>
          <w:p w14:paraId="7C332E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B0CC4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318D8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D9F01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861" w:type="pct"/>
            <w:shd w:val="clear" w:color="auto" w:fill="auto"/>
            <w:vAlign w:val="center"/>
          </w:tcPr>
          <w:p w14:paraId="489F8D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剥线钳</w:t>
            </w:r>
          </w:p>
        </w:tc>
        <w:tc>
          <w:tcPr>
            <w:tcW w:w="3374" w:type="pct"/>
            <w:shd w:val="clear" w:color="auto" w:fill="auto"/>
            <w:vAlign w:val="center"/>
          </w:tcPr>
          <w:p w14:paraId="4F85B6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1.可剥线径：0.5～ 2.5mm；</w:t>
            </w:r>
          </w:p>
          <w:p w14:paraId="0B679D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2.刃口闭合状态： 间隙应≤0.3mm，刃 口错位应≤0.2mm；</w:t>
            </w:r>
          </w:p>
          <w:p w14:paraId="29488B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3.钳口硬度： ≥HRA65 或 HRC30。</w:t>
            </w:r>
          </w:p>
        </w:tc>
        <w:tc>
          <w:tcPr>
            <w:tcW w:w="263" w:type="pct"/>
            <w:shd w:val="clear" w:color="auto" w:fill="auto"/>
            <w:vAlign w:val="center"/>
          </w:tcPr>
          <w:p w14:paraId="4BBF34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4BF00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1C571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6AD5F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861" w:type="pct"/>
            <w:shd w:val="clear" w:color="auto" w:fill="auto"/>
            <w:vAlign w:val="center"/>
          </w:tcPr>
          <w:p w14:paraId="5C53B6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EE806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钢丝钳</w:t>
            </w:r>
          </w:p>
        </w:tc>
        <w:tc>
          <w:tcPr>
            <w:tcW w:w="3374" w:type="pct"/>
            <w:shd w:val="clear" w:color="auto" w:fill="auto"/>
            <w:vAlign w:val="center"/>
          </w:tcPr>
          <w:p w14:paraId="0E4B6A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1.规格：长 160mm，抗弯强度 1120N，扭力矩 15N ·m，15 ° ;</w:t>
            </w:r>
          </w:p>
          <w:p w14:paraId="084BB8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2.剪切性能： Φ 16mm 钢丝，580N；夹持面硬度≥44HRC；</w:t>
            </w:r>
          </w:p>
          <w:p w14:paraId="419161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3.材质：PVC 环保手柄；</w:t>
            </w:r>
          </w:p>
          <w:p w14:paraId="61F178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4.功能：在≤18N 的力作用下撑开角度≥22 °。</w:t>
            </w:r>
          </w:p>
        </w:tc>
        <w:tc>
          <w:tcPr>
            <w:tcW w:w="263" w:type="pct"/>
            <w:shd w:val="clear" w:color="auto" w:fill="auto"/>
            <w:vAlign w:val="center"/>
          </w:tcPr>
          <w:p w14:paraId="53AB73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9B307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3C016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76B3F3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c>
          <w:tcPr>
            <w:tcW w:w="861" w:type="pct"/>
            <w:shd w:val="clear" w:color="auto" w:fill="auto"/>
            <w:vAlign w:val="center"/>
          </w:tcPr>
          <w:p w14:paraId="0A354D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尖嘴钳</w:t>
            </w:r>
          </w:p>
        </w:tc>
        <w:tc>
          <w:tcPr>
            <w:tcW w:w="3374" w:type="pct"/>
            <w:shd w:val="clear" w:color="auto" w:fill="auto"/>
            <w:vAlign w:val="center"/>
          </w:tcPr>
          <w:p w14:paraId="2F07FCF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规格：长 160mm，抗弯强度 710N，剪切性能Φ 1.6mm 钢丝，570N； </w:t>
            </w:r>
          </w:p>
          <w:p w14:paraId="7384478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其他：在≤18N 的力作用下撑开角度≥22 ° , 硬度≥44HRC；</w:t>
            </w:r>
          </w:p>
          <w:p w14:paraId="7B8AB6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3.材质：PVC 手柄。</w:t>
            </w:r>
          </w:p>
        </w:tc>
        <w:tc>
          <w:tcPr>
            <w:tcW w:w="263" w:type="pct"/>
            <w:shd w:val="clear" w:color="auto" w:fill="auto"/>
            <w:vAlign w:val="center"/>
          </w:tcPr>
          <w:p w14:paraId="3B75AD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7BA54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3F27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77D96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861" w:type="pct"/>
            <w:shd w:val="clear" w:color="auto" w:fill="auto"/>
            <w:vAlign w:val="center"/>
          </w:tcPr>
          <w:p w14:paraId="4F7357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平口钳</w:t>
            </w:r>
          </w:p>
        </w:tc>
        <w:tc>
          <w:tcPr>
            <w:tcW w:w="3374" w:type="pct"/>
            <w:shd w:val="clear" w:color="auto" w:fill="auto"/>
            <w:vAlign w:val="center"/>
          </w:tcPr>
          <w:p w14:paraId="255384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普通机用平口钳；钳口宽度 100mm，最大张开度 100mm。</w:t>
            </w:r>
          </w:p>
        </w:tc>
        <w:tc>
          <w:tcPr>
            <w:tcW w:w="263" w:type="pct"/>
            <w:shd w:val="clear" w:color="auto" w:fill="auto"/>
            <w:vAlign w:val="center"/>
          </w:tcPr>
          <w:p w14:paraId="5A378C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F2512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4262B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0C2FA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861" w:type="pct"/>
            <w:shd w:val="clear" w:color="auto" w:fill="auto"/>
            <w:vAlign w:val="center"/>
          </w:tcPr>
          <w:p w14:paraId="25C7D8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斜口钳</w:t>
            </w:r>
          </w:p>
        </w:tc>
        <w:tc>
          <w:tcPr>
            <w:tcW w:w="3374" w:type="pct"/>
            <w:shd w:val="clear" w:color="auto" w:fill="auto"/>
            <w:vAlign w:val="center"/>
          </w:tcPr>
          <w:p w14:paraId="1C27D0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125mm； 2.规格：双刃刀。</w:t>
            </w:r>
          </w:p>
        </w:tc>
        <w:tc>
          <w:tcPr>
            <w:tcW w:w="263" w:type="pct"/>
            <w:shd w:val="clear" w:color="auto" w:fill="auto"/>
            <w:vAlign w:val="center"/>
          </w:tcPr>
          <w:p w14:paraId="2211E1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EE290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0E3DB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3994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861" w:type="pct"/>
            <w:shd w:val="clear" w:color="auto" w:fill="auto"/>
            <w:vAlign w:val="center"/>
          </w:tcPr>
          <w:p w14:paraId="4344E6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台虎钳</w:t>
            </w:r>
          </w:p>
        </w:tc>
        <w:tc>
          <w:tcPr>
            <w:tcW w:w="3374" w:type="pct"/>
            <w:shd w:val="clear" w:color="auto" w:fill="auto"/>
            <w:vAlign w:val="center"/>
          </w:tcPr>
          <w:p w14:paraId="77EBDA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1.尺寸：夹口宽度≥125mm，开闭灵活，钳口闭合间隙 0.15mm，夹紧力 22kN；</w:t>
            </w:r>
          </w:p>
          <w:p w14:paraId="45EE70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2.种类：回转式。</w:t>
            </w:r>
          </w:p>
        </w:tc>
        <w:tc>
          <w:tcPr>
            <w:tcW w:w="263" w:type="pct"/>
            <w:shd w:val="clear" w:color="auto" w:fill="auto"/>
            <w:vAlign w:val="center"/>
          </w:tcPr>
          <w:p w14:paraId="2C5AF2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40FBE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0013E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079DE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w:t>
            </w:r>
          </w:p>
        </w:tc>
        <w:tc>
          <w:tcPr>
            <w:tcW w:w="861" w:type="pct"/>
            <w:shd w:val="clear" w:color="auto" w:fill="auto"/>
            <w:vAlign w:val="center"/>
          </w:tcPr>
          <w:p w14:paraId="6AF8E3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0AADC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钳工锉</w:t>
            </w:r>
          </w:p>
        </w:tc>
        <w:tc>
          <w:tcPr>
            <w:tcW w:w="3374" w:type="pct"/>
            <w:shd w:val="clear" w:color="auto" w:fill="auto"/>
            <w:vAlign w:val="center"/>
          </w:tcPr>
          <w:p w14:paraId="4423C2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1.尺寸：锉面长≥200mm，宽≥20mm，每10mm 锉纹条数约 30 条，齿高应≥法向齿距的 25 % ;</w:t>
            </w:r>
          </w:p>
          <w:p w14:paraId="043CD8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2.配套：包括齐头平锉、三角锉、圆锉、半圆锉等≥8 种； </w:t>
            </w:r>
          </w:p>
          <w:p w14:paraId="150F6D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3.硬度：62HRC 以上。</w:t>
            </w:r>
          </w:p>
        </w:tc>
        <w:tc>
          <w:tcPr>
            <w:tcW w:w="263" w:type="pct"/>
            <w:shd w:val="clear" w:color="auto" w:fill="auto"/>
            <w:vAlign w:val="center"/>
          </w:tcPr>
          <w:p w14:paraId="3B376C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377F5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4069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344521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861" w:type="pct"/>
            <w:shd w:val="clear" w:color="auto" w:fill="auto"/>
            <w:vAlign w:val="center"/>
          </w:tcPr>
          <w:p w14:paraId="7545FF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砂纸</w:t>
            </w:r>
          </w:p>
        </w:tc>
        <w:tc>
          <w:tcPr>
            <w:tcW w:w="3374" w:type="pct"/>
            <w:shd w:val="clear" w:color="auto" w:fill="auto"/>
            <w:vAlign w:val="center"/>
          </w:tcPr>
          <w:p w14:paraId="1B4D07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干磨砂纸，P36〜P50、P150〜P220、P1000〜P2000</w:t>
            </w:r>
          </w:p>
        </w:tc>
        <w:tc>
          <w:tcPr>
            <w:tcW w:w="263" w:type="pct"/>
            <w:shd w:val="clear" w:color="auto" w:fill="auto"/>
            <w:vAlign w:val="center"/>
          </w:tcPr>
          <w:p w14:paraId="70670E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1472F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r>
      <w:tr w14:paraId="7D62E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CA454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861" w:type="pct"/>
            <w:shd w:val="clear" w:color="auto" w:fill="auto"/>
            <w:vAlign w:val="center"/>
          </w:tcPr>
          <w:p w14:paraId="5715F1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木锉</w:t>
            </w:r>
          </w:p>
        </w:tc>
        <w:tc>
          <w:tcPr>
            <w:tcW w:w="3374" w:type="pct"/>
            <w:shd w:val="clear" w:color="auto" w:fill="auto"/>
            <w:vAlign w:val="center"/>
          </w:tcPr>
          <w:p w14:paraId="270D8D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规格：平锉， 中齿 200mm。</w:t>
            </w:r>
          </w:p>
        </w:tc>
        <w:tc>
          <w:tcPr>
            <w:tcW w:w="263" w:type="pct"/>
            <w:shd w:val="clear" w:color="auto" w:fill="auto"/>
            <w:vAlign w:val="center"/>
          </w:tcPr>
          <w:p w14:paraId="6E3D00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0EE52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B71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FFDB9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861" w:type="pct"/>
            <w:shd w:val="clear" w:color="auto" w:fill="auto"/>
            <w:vAlign w:val="center"/>
          </w:tcPr>
          <w:p w14:paraId="23DA54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什锦锉</w:t>
            </w:r>
          </w:p>
        </w:tc>
        <w:tc>
          <w:tcPr>
            <w:tcW w:w="3374" w:type="pct"/>
            <w:shd w:val="clear" w:color="auto" w:fill="auto"/>
            <w:vAlign w:val="center"/>
          </w:tcPr>
          <w:p w14:paraId="16A57D2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尺寸：刀刃长度≥150mm，软胶手柄长度≥60mm，齿高和齿距合理； </w:t>
            </w:r>
          </w:p>
          <w:p w14:paraId="02756D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2.配套：包括10支以上不同形状的锉刀。</w:t>
            </w:r>
          </w:p>
        </w:tc>
        <w:tc>
          <w:tcPr>
            <w:tcW w:w="263" w:type="pct"/>
            <w:shd w:val="clear" w:color="auto" w:fill="auto"/>
            <w:vAlign w:val="center"/>
          </w:tcPr>
          <w:p w14:paraId="173729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CB5F2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66B9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5BF85B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861" w:type="pct"/>
            <w:shd w:val="clear" w:color="auto" w:fill="auto"/>
            <w:vAlign w:val="center"/>
          </w:tcPr>
          <w:p w14:paraId="6A708C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刨子</w:t>
            </w:r>
          </w:p>
        </w:tc>
        <w:tc>
          <w:tcPr>
            <w:tcW w:w="3374" w:type="pct"/>
            <w:shd w:val="clear" w:color="auto" w:fill="auto"/>
            <w:vAlign w:val="center"/>
          </w:tcPr>
          <w:p w14:paraId="33A2CE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规格：刨长 250mm，手柄在顶面，刀刃宽度≥45mm</w:t>
            </w:r>
          </w:p>
        </w:tc>
        <w:tc>
          <w:tcPr>
            <w:tcW w:w="263" w:type="pct"/>
            <w:shd w:val="clear" w:color="auto" w:fill="auto"/>
            <w:vAlign w:val="center"/>
          </w:tcPr>
          <w:p w14:paraId="56AC61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A0C07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751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4C8C9E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37</w:t>
            </w:r>
          </w:p>
        </w:tc>
        <w:tc>
          <w:tcPr>
            <w:tcW w:w="861" w:type="pct"/>
            <w:shd w:val="clear" w:color="auto" w:fill="auto"/>
            <w:vAlign w:val="center"/>
          </w:tcPr>
          <w:p w14:paraId="24815D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錾子</w:t>
            </w:r>
          </w:p>
        </w:tc>
        <w:tc>
          <w:tcPr>
            <w:tcW w:w="3374" w:type="pct"/>
            <w:shd w:val="clear" w:color="auto" w:fill="auto"/>
            <w:vAlign w:val="center"/>
          </w:tcPr>
          <w:p w14:paraId="78DF7B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1.尺寸：扁錾，长 27mm×宽 200mm；</w:t>
            </w:r>
          </w:p>
          <w:p w14:paraId="3FFBB6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2.材质：碳素工具钢 T7A 或 T8A 制作； </w:t>
            </w:r>
          </w:p>
          <w:p w14:paraId="15975E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3.硬度：退火后硬度≥187HBW。</w:t>
            </w:r>
          </w:p>
        </w:tc>
        <w:tc>
          <w:tcPr>
            <w:tcW w:w="263" w:type="pct"/>
            <w:shd w:val="clear" w:color="auto" w:fill="auto"/>
            <w:vAlign w:val="center"/>
          </w:tcPr>
          <w:p w14:paraId="440A19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E7E62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F675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52EC6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38</w:t>
            </w:r>
          </w:p>
        </w:tc>
        <w:tc>
          <w:tcPr>
            <w:tcW w:w="861" w:type="pct"/>
            <w:shd w:val="clear" w:color="auto" w:fill="auto"/>
            <w:vAlign w:val="center"/>
          </w:tcPr>
          <w:p w14:paraId="357893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DEFD9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活扳手</w:t>
            </w:r>
          </w:p>
        </w:tc>
        <w:tc>
          <w:tcPr>
            <w:tcW w:w="3374" w:type="pct"/>
            <w:shd w:val="clear" w:color="auto" w:fill="auto"/>
            <w:vAlign w:val="center"/>
          </w:tcPr>
          <w:p w14:paraId="7923A2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1.规格：总长 200mm，活动扳 口、扳体头部、蜗杆硬度≥40HRC；</w:t>
            </w:r>
          </w:p>
          <w:p w14:paraId="31B567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2.其他：活动扳口应在扳体导轨的全行程上灵活移动，活动扳口和扳体之间的离 缝≤0.28mm；表面电镀处理。</w:t>
            </w:r>
          </w:p>
        </w:tc>
        <w:tc>
          <w:tcPr>
            <w:tcW w:w="263" w:type="pct"/>
            <w:shd w:val="clear" w:color="auto" w:fill="auto"/>
            <w:vAlign w:val="center"/>
          </w:tcPr>
          <w:p w14:paraId="2CE559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5709F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19E2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A4B0D4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39</w:t>
            </w:r>
          </w:p>
        </w:tc>
        <w:tc>
          <w:tcPr>
            <w:tcW w:w="861" w:type="pct"/>
            <w:shd w:val="clear" w:color="auto" w:fill="auto"/>
            <w:vAlign w:val="center"/>
          </w:tcPr>
          <w:p w14:paraId="5FA94D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丝攻</w:t>
            </w:r>
          </w:p>
        </w:tc>
        <w:tc>
          <w:tcPr>
            <w:tcW w:w="3374" w:type="pct"/>
            <w:shd w:val="clear" w:color="auto" w:fill="auto"/>
            <w:vAlign w:val="center"/>
          </w:tcPr>
          <w:p w14:paraId="3822B5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1.尺寸：套丝直径： 3mm、4mm、5mm、8mm、10mm； 2.配套：配丝攻扳手。</w:t>
            </w:r>
          </w:p>
        </w:tc>
        <w:tc>
          <w:tcPr>
            <w:tcW w:w="263" w:type="pct"/>
            <w:shd w:val="clear" w:color="auto" w:fill="auto"/>
            <w:vAlign w:val="center"/>
          </w:tcPr>
          <w:p w14:paraId="39317D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E0F42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E1D5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A9E56E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861" w:type="pct"/>
            <w:shd w:val="clear" w:color="auto" w:fill="auto"/>
            <w:vAlign w:val="center"/>
          </w:tcPr>
          <w:p w14:paraId="2BDA3E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铁皮剪刀</w:t>
            </w:r>
          </w:p>
        </w:tc>
        <w:tc>
          <w:tcPr>
            <w:tcW w:w="3374" w:type="pct"/>
            <w:shd w:val="clear" w:color="auto" w:fill="auto"/>
            <w:vAlign w:val="center"/>
          </w:tcPr>
          <w:p w14:paraId="46D418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尺寸：力臂长 200mm，剪口长 100mm</w:t>
            </w:r>
          </w:p>
        </w:tc>
        <w:tc>
          <w:tcPr>
            <w:tcW w:w="263" w:type="pct"/>
            <w:shd w:val="clear" w:color="auto" w:fill="auto"/>
            <w:vAlign w:val="center"/>
          </w:tcPr>
          <w:p w14:paraId="73B036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7E14D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2494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E39D45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861" w:type="pct"/>
            <w:shd w:val="clear" w:color="auto" w:fill="auto"/>
            <w:vAlign w:val="center"/>
          </w:tcPr>
          <w:p w14:paraId="5C4AE6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民用剪刀</w:t>
            </w:r>
          </w:p>
        </w:tc>
        <w:tc>
          <w:tcPr>
            <w:tcW w:w="3374" w:type="pct"/>
            <w:shd w:val="clear" w:color="auto" w:fill="auto"/>
            <w:vAlign w:val="center"/>
          </w:tcPr>
          <w:p w14:paraId="65BC21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170mm；2.用途：用于剪布。</w:t>
            </w:r>
          </w:p>
        </w:tc>
        <w:tc>
          <w:tcPr>
            <w:tcW w:w="263" w:type="pct"/>
            <w:shd w:val="clear" w:color="auto" w:fill="auto"/>
            <w:vAlign w:val="center"/>
          </w:tcPr>
          <w:p w14:paraId="763C32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A6B53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35CC1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5AA045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42</w:t>
            </w:r>
          </w:p>
        </w:tc>
        <w:tc>
          <w:tcPr>
            <w:tcW w:w="861" w:type="pct"/>
            <w:shd w:val="clear" w:color="auto" w:fill="auto"/>
            <w:vAlign w:val="center"/>
          </w:tcPr>
          <w:p w14:paraId="209AF6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电工刀</w:t>
            </w:r>
          </w:p>
        </w:tc>
        <w:tc>
          <w:tcPr>
            <w:tcW w:w="3374" w:type="pct"/>
            <w:shd w:val="clear" w:color="auto" w:fill="auto"/>
            <w:vAlign w:val="center"/>
          </w:tcPr>
          <w:p w14:paraId="055CA2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专业电工刀。</w:t>
            </w:r>
          </w:p>
        </w:tc>
        <w:tc>
          <w:tcPr>
            <w:tcW w:w="263" w:type="pct"/>
            <w:shd w:val="clear" w:color="auto" w:fill="auto"/>
            <w:vAlign w:val="center"/>
          </w:tcPr>
          <w:p w14:paraId="03F4B5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1DB73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6488A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FBDFF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43</w:t>
            </w:r>
          </w:p>
        </w:tc>
        <w:tc>
          <w:tcPr>
            <w:tcW w:w="861" w:type="pct"/>
            <w:shd w:val="clear" w:color="auto" w:fill="auto"/>
            <w:vAlign w:val="center"/>
          </w:tcPr>
          <w:p w14:paraId="365E72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桌面型切割机</w:t>
            </w:r>
          </w:p>
        </w:tc>
        <w:tc>
          <w:tcPr>
            <w:tcW w:w="3374" w:type="pct"/>
            <w:shd w:val="clear" w:color="auto" w:fill="auto"/>
            <w:vAlign w:val="center"/>
          </w:tcPr>
          <w:p w14:paraId="693AD0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1.材质：底座和虎钳为铸铝；2.配套：配有内置虎钳。</w:t>
            </w:r>
          </w:p>
        </w:tc>
        <w:tc>
          <w:tcPr>
            <w:tcW w:w="263" w:type="pct"/>
            <w:shd w:val="clear" w:color="auto" w:fill="auto"/>
            <w:vAlign w:val="center"/>
          </w:tcPr>
          <w:p w14:paraId="6ACBA0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5BEFF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A674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81ED0D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44</w:t>
            </w:r>
          </w:p>
        </w:tc>
        <w:tc>
          <w:tcPr>
            <w:tcW w:w="861" w:type="pct"/>
            <w:shd w:val="clear" w:color="auto" w:fill="auto"/>
            <w:vAlign w:val="center"/>
          </w:tcPr>
          <w:p w14:paraId="7EBDEC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80W电烙铁</w:t>
            </w:r>
          </w:p>
        </w:tc>
        <w:tc>
          <w:tcPr>
            <w:tcW w:w="3374" w:type="pct"/>
            <w:shd w:val="clear" w:color="auto" w:fill="auto"/>
            <w:vAlign w:val="center"/>
          </w:tcPr>
          <w:p w14:paraId="1DD35A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外热式 80W、橡胶线、含烙铁架。</w:t>
            </w:r>
          </w:p>
        </w:tc>
        <w:tc>
          <w:tcPr>
            <w:tcW w:w="263" w:type="pct"/>
            <w:shd w:val="clear" w:color="auto" w:fill="auto"/>
            <w:vAlign w:val="center"/>
          </w:tcPr>
          <w:p w14:paraId="2B6831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1DB85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0F53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4256B0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45</w:t>
            </w:r>
          </w:p>
        </w:tc>
        <w:tc>
          <w:tcPr>
            <w:tcW w:w="861" w:type="pct"/>
            <w:shd w:val="clear" w:color="auto" w:fill="auto"/>
            <w:vAlign w:val="center"/>
          </w:tcPr>
          <w:p w14:paraId="4F1533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焊锡膏</w:t>
            </w:r>
          </w:p>
        </w:tc>
        <w:tc>
          <w:tcPr>
            <w:tcW w:w="3374" w:type="pct"/>
            <w:shd w:val="clear" w:color="auto" w:fill="auto"/>
            <w:vAlign w:val="center"/>
          </w:tcPr>
          <w:p w14:paraId="4A7C7F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中性</w:t>
            </w:r>
          </w:p>
        </w:tc>
        <w:tc>
          <w:tcPr>
            <w:tcW w:w="263" w:type="pct"/>
            <w:shd w:val="clear" w:color="auto" w:fill="auto"/>
            <w:vAlign w:val="center"/>
          </w:tcPr>
          <w:p w14:paraId="033AB8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FFE82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63380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3243B3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861" w:type="pct"/>
            <w:shd w:val="clear" w:color="auto" w:fill="auto"/>
            <w:vAlign w:val="center"/>
          </w:tcPr>
          <w:p w14:paraId="3FB238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焊锡丝</w:t>
            </w:r>
          </w:p>
        </w:tc>
        <w:tc>
          <w:tcPr>
            <w:tcW w:w="3374" w:type="pct"/>
            <w:shd w:val="clear" w:color="auto" w:fill="auto"/>
            <w:vAlign w:val="center"/>
          </w:tcPr>
          <w:p w14:paraId="23C005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无铅</w:t>
            </w:r>
          </w:p>
        </w:tc>
        <w:tc>
          <w:tcPr>
            <w:tcW w:w="263" w:type="pct"/>
            <w:shd w:val="clear" w:color="auto" w:fill="auto"/>
            <w:vAlign w:val="center"/>
          </w:tcPr>
          <w:p w14:paraId="6D338E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CD804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卷</w:t>
            </w:r>
          </w:p>
        </w:tc>
      </w:tr>
      <w:tr w14:paraId="4D27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030DA7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47</w:t>
            </w:r>
          </w:p>
        </w:tc>
        <w:tc>
          <w:tcPr>
            <w:tcW w:w="861" w:type="pct"/>
            <w:shd w:val="clear" w:color="auto" w:fill="auto"/>
            <w:vAlign w:val="center"/>
          </w:tcPr>
          <w:p w14:paraId="734666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松香</w:t>
            </w:r>
          </w:p>
        </w:tc>
        <w:tc>
          <w:tcPr>
            <w:tcW w:w="3374" w:type="pct"/>
            <w:shd w:val="clear" w:color="auto" w:fill="auto"/>
            <w:vAlign w:val="center"/>
          </w:tcPr>
          <w:p w14:paraId="665C87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助焊</w:t>
            </w:r>
          </w:p>
        </w:tc>
        <w:tc>
          <w:tcPr>
            <w:tcW w:w="263" w:type="pct"/>
            <w:shd w:val="clear" w:color="auto" w:fill="auto"/>
            <w:vAlign w:val="center"/>
          </w:tcPr>
          <w:p w14:paraId="105F6F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77705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1F36C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27536F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861" w:type="pct"/>
            <w:shd w:val="clear" w:color="auto" w:fill="auto"/>
            <w:vAlign w:val="center"/>
          </w:tcPr>
          <w:p w14:paraId="05A0CA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吸锡器</w:t>
            </w:r>
          </w:p>
        </w:tc>
        <w:tc>
          <w:tcPr>
            <w:tcW w:w="3374" w:type="pct"/>
            <w:shd w:val="clear" w:color="auto" w:fill="auto"/>
            <w:vAlign w:val="center"/>
          </w:tcPr>
          <w:p w14:paraId="19AD09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手动</w:t>
            </w:r>
          </w:p>
        </w:tc>
        <w:tc>
          <w:tcPr>
            <w:tcW w:w="263" w:type="pct"/>
            <w:shd w:val="clear" w:color="auto" w:fill="auto"/>
            <w:vAlign w:val="center"/>
          </w:tcPr>
          <w:p w14:paraId="5895FB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5A790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2C5B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9D425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49</w:t>
            </w:r>
          </w:p>
        </w:tc>
        <w:tc>
          <w:tcPr>
            <w:tcW w:w="861" w:type="pct"/>
            <w:shd w:val="clear" w:color="auto" w:fill="auto"/>
            <w:vAlign w:val="center"/>
          </w:tcPr>
          <w:p w14:paraId="31491C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胶枪</w:t>
            </w:r>
          </w:p>
        </w:tc>
        <w:tc>
          <w:tcPr>
            <w:tcW w:w="3374" w:type="pct"/>
            <w:shd w:val="clear" w:color="auto" w:fill="auto"/>
            <w:vAlign w:val="center"/>
          </w:tcPr>
          <w:p w14:paraId="1E2CC3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1.功率：60W；</w:t>
            </w:r>
          </w:p>
          <w:p w14:paraId="02788E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2.尺寸热熔胶棒直径：7mm； </w:t>
            </w:r>
          </w:p>
          <w:p w14:paraId="1ED0C6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3.每台带热熔胶棒 10 只。</w:t>
            </w:r>
          </w:p>
        </w:tc>
        <w:tc>
          <w:tcPr>
            <w:tcW w:w="263" w:type="pct"/>
            <w:shd w:val="clear" w:color="auto" w:fill="auto"/>
            <w:vAlign w:val="center"/>
          </w:tcPr>
          <w:p w14:paraId="7C3B76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0096F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029D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7811BB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c>
          <w:tcPr>
            <w:tcW w:w="861" w:type="pct"/>
            <w:shd w:val="clear" w:color="auto" w:fill="auto"/>
            <w:vAlign w:val="center"/>
          </w:tcPr>
          <w:p w14:paraId="24034E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台钻</w:t>
            </w:r>
          </w:p>
        </w:tc>
        <w:tc>
          <w:tcPr>
            <w:tcW w:w="3374" w:type="pct"/>
            <w:shd w:val="clear" w:color="auto" w:fill="auto"/>
            <w:vAlign w:val="center"/>
          </w:tcPr>
          <w:p w14:paraId="504ABC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Φlmm~Φ16mm，带机架，单相</w:t>
            </w:r>
          </w:p>
        </w:tc>
        <w:tc>
          <w:tcPr>
            <w:tcW w:w="263" w:type="pct"/>
            <w:shd w:val="clear" w:color="auto" w:fill="auto"/>
            <w:vAlign w:val="center"/>
          </w:tcPr>
          <w:p w14:paraId="46872D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449F2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5CF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24D4AD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861" w:type="pct"/>
            <w:shd w:val="clear" w:color="auto" w:fill="auto"/>
            <w:vAlign w:val="center"/>
          </w:tcPr>
          <w:p w14:paraId="142310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5CF6C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手电钻</w:t>
            </w:r>
          </w:p>
        </w:tc>
        <w:tc>
          <w:tcPr>
            <w:tcW w:w="3374" w:type="pct"/>
            <w:shd w:val="clear" w:color="auto" w:fill="auto"/>
            <w:vAlign w:val="center"/>
          </w:tcPr>
          <w:p w14:paraId="1AEFEB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φ 1mm~ φ 13mm</w:t>
            </w:r>
          </w:p>
          <w:p w14:paraId="5D5DBE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1、此产品输入功率580W；</w:t>
            </w:r>
          </w:p>
          <w:p w14:paraId="49B33D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2、具有调速正反转功能，可装卸螺丝螺母，适用于线路板、金属和木材等钻孔作业。</w:t>
            </w:r>
          </w:p>
        </w:tc>
        <w:tc>
          <w:tcPr>
            <w:tcW w:w="263" w:type="pct"/>
            <w:shd w:val="clear" w:color="auto" w:fill="auto"/>
            <w:vAlign w:val="center"/>
          </w:tcPr>
          <w:p w14:paraId="2CCF2D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57E62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65017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958EEC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52</w:t>
            </w:r>
          </w:p>
        </w:tc>
        <w:tc>
          <w:tcPr>
            <w:tcW w:w="861" w:type="pct"/>
            <w:shd w:val="clear" w:color="auto" w:fill="auto"/>
            <w:vAlign w:val="center"/>
          </w:tcPr>
          <w:p w14:paraId="38D725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钻头</w:t>
            </w:r>
          </w:p>
        </w:tc>
        <w:tc>
          <w:tcPr>
            <w:tcW w:w="3374" w:type="pct"/>
            <w:shd w:val="clear" w:color="auto" w:fill="auto"/>
            <w:vAlign w:val="center"/>
          </w:tcPr>
          <w:p w14:paraId="1C511F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1.品类：直柄短麻花钻头；</w:t>
            </w:r>
          </w:p>
          <w:p w14:paraId="393629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2.规格：直径 1～ 13mm，共 13 只；</w:t>
            </w:r>
          </w:p>
          <w:p w14:paraId="719259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3.钻螺纹底孔用直径 2.5mm、3.2mm、4.2mm、6.8mm，共 4 只。</w:t>
            </w:r>
          </w:p>
        </w:tc>
        <w:tc>
          <w:tcPr>
            <w:tcW w:w="263" w:type="pct"/>
            <w:shd w:val="clear" w:color="auto" w:fill="auto"/>
            <w:vAlign w:val="center"/>
          </w:tcPr>
          <w:p w14:paraId="203C17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DCCBF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0BBF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1A6182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53</w:t>
            </w:r>
          </w:p>
        </w:tc>
        <w:tc>
          <w:tcPr>
            <w:tcW w:w="861" w:type="pct"/>
            <w:shd w:val="clear" w:color="auto" w:fill="auto"/>
            <w:vAlign w:val="center"/>
          </w:tcPr>
          <w:p w14:paraId="482E42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02FB2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打孔器（齿口式）</w:t>
            </w:r>
          </w:p>
        </w:tc>
        <w:tc>
          <w:tcPr>
            <w:tcW w:w="3374" w:type="pct"/>
            <w:shd w:val="clear" w:color="auto" w:fill="auto"/>
            <w:vAlign w:val="center"/>
          </w:tcPr>
          <w:p w14:paraId="4BF511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1.品类：齿口式；</w:t>
            </w:r>
          </w:p>
          <w:p w14:paraId="506485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2.材质：不锈钢材质；</w:t>
            </w:r>
          </w:p>
          <w:p w14:paraId="02CD55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3.结构：每组 4 支，外径分别为 5.0mm、6.5mm、8mm、9.5mm；附通棒。</w:t>
            </w:r>
          </w:p>
        </w:tc>
        <w:tc>
          <w:tcPr>
            <w:tcW w:w="263" w:type="pct"/>
            <w:shd w:val="clear" w:color="auto" w:fill="auto"/>
            <w:vAlign w:val="center"/>
          </w:tcPr>
          <w:p w14:paraId="17FC09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A8FC4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5684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54B70A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54</w:t>
            </w:r>
          </w:p>
        </w:tc>
        <w:tc>
          <w:tcPr>
            <w:tcW w:w="861" w:type="pct"/>
            <w:shd w:val="clear" w:color="auto" w:fill="auto"/>
            <w:vAlign w:val="center"/>
          </w:tcPr>
          <w:p w14:paraId="22DBCF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打孔夹板</w:t>
            </w:r>
          </w:p>
        </w:tc>
        <w:tc>
          <w:tcPr>
            <w:tcW w:w="3374" w:type="pct"/>
            <w:shd w:val="clear" w:color="auto" w:fill="auto"/>
            <w:vAlign w:val="center"/>
          </w:tcPr>
          <w:p w14:paraId="1AC052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硬木或硬塑料制</w:t>
            </w:r>
          </w:p>
        </w:tc>
        <w:tc>
          <w:tcPr>
            <w:tcW w:w="263" w:type="pct"/>
            <w:shd w:val="clear" w:color="auto" w:fill="auto"/>
            <w:vAlign w:val="center"/>
          </w:tcPr>
          <w:p w14:paraId="48967E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A2C00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D4AE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0CC840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55</w:t>
            </w:r>
          </w:p>
        </w:tc>
        <w:tc>
          <w:tcPr>
            <w:tcW w:w="861" w:type="pct"/>
            <w:shd w:val="clear" w:color="auto" w:fill="auto"/>
            <w:vAlign w:val="center"/>
          </w:tcPr>
          <w:p w14:paraId="628304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981DC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BDB82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手摇钻</w:t>
            </w:r>
          </w:p>
        </w:tc>
        <w:tc>
          <w:tcPr>
            <w:tcW w:w="3374" w:type="pct"/>
            <w:shd w:val="clear" w:color="auto" w:fill="auto"/>
            <w:vAlign w:val="center"/>
          </w:tcPr>
          <w:p w14:paraId="0EAFE0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1.种类：手持式，长度≥250mm；</w:t>
            </w:r>
          </w:p>
          <w:p w14:paraId="0E1126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2.工艺：金属部分采用球墨铸造方式制成，表面不应有裂纹、伤痕、毛刺等影响 使用的缺陷；</w:t>
            </w:r>
          </w:p>
          <w:p w14:paraId="78FABE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3.手摇钻：应转动灵活，无卡阻现象，各零部件拆装方便，夹头应伸缩灵活，收 紧时夹爪间不能有明显的缝隙，夹爪的热处理硬度≥44HRC。</w:t>
            </w:r>
          </w:p>
        </w:tc>
        <w:tc>
          <w:tcPr>
            <w:tcW w:w="263" w:type="pct"/>
            <w:shd w:val="clear" w:color="auto" w:fill="auto"/>
            <w:vAlign w:val="center"/>
          </w:tcPr>
          <w:p w14:paraId="5ED2A0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EDCCE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F6EA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BEC9E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56</w:t>
            </w:r>
          </w:p>
        </w:tc>
        <w:tc>
          <w:tcPr>
            <w:tcW w:w="861" w:type="pct"/>
            <w:shd w:val="clear" w:color="auto" w:fill="auto"/>
            <w:vAlign w:val="center"/>
          </w:tcPr>
          <w:p w14:paraId="499C6C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锥子</w:t>
            </w:r>
          </w:p>
        </w:tc>
        <w:tc>
          <w:tcPr>
            <w:tcW w:w="3374" w:type="pct"/>
            <w:shd w:val="clear" w:color="auto" w:fill="auto"/>
            <w:vAlign w:val="center"/>
          </w:tcPr>
          <w:p w14:paraId="68388C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尺寸：锥头长 77mm，锥杆直径渐变。</w:t>
            </w:r>
          </w:p>
        </w:tc>
        <w:tc>
          <w:tcPr>
            <w:tcW w:w="263" w:type="pct"/>
            <w:shd w:val="clear" w:color="auto" w:fill="auto"/>
            <w:vAlign w:val="center"/>
          </w:tcPr>
          <w:p w14:paraId="6315B3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53113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F6B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49E681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57</w:t>
            </w:r>
          </w:p>
        </w:tc>
        <w:tc>
          <w:tcPr>
            <w:tcW w:w="861" w:type="pct"/>
            <w:shd w:val="clear" w:color="auto" w:fill="auto"/>
            <w:vAlign w:val="center"/>
          </w:tcPr>
          <w:p w14:paraId="7984A8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镊子</w:t>
            </w:r>
          </w:p>
        </w:tc>
        <w:tc>
          <w:tcPr>
            <w:tcW w:w="3374" w:type="pct"/>
            <w:shd w:val="clear" w:color="auto" w:fill="auto"/>
            <w:vAlign w:val="center"/>
          </w:tcPr>
          <w:p w14:paraId="2FD87BA2">
            <w:pPr>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尺寸：平头，长 125mm，钢板厚 1.2mm； </w:t>
            </w:r>
          </w:p>
          <w:p w14:paraId="4857E57F">
            <w:pPr>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材质：304 不锈钢；</w:t>
            </w:r>
          </w:p>
          <w:p w14:paraId="6B96F3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3.其他：镊子前部有防滑脱锯齿状。</w:t>
            </w:r>
          </w:p>
        </w:tc>
        <w:tc>
          <w:tcPr>
            <w:tcW w:w="263" w:type="pct"/>
            <w:shd w:val="clear" w:color="auto" w:fill="auto"/>
            <w:vAlign w:val="center"/>
          </w:tcPr>
          <w:p w14:paraId="356E87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49F85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2BC3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3712D3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58</w:t>
            </w:r>
          </w:p>
        </w:tc>
        <w:tc>
          <w:tcPr>
            <w:tcW w:w="861" w:type="pct"/>
            <w:shd w:val="clear" w:color="auto" w:fill="auto"/>
            <w:vAlign w:val="center"/>
          </w:tcPr>
          <w:p w14:paraId="1BB278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水准器</w:t>
            </w:r>
          </w:p>
        </w:tc>
        <w:tc>
          <w:tcPr>
            <w:tcW w:w="3374" w:type="pct"/>
            <w:shd w:val="clear" w:color="auto" w:fill="auto"/>
            <w:vAlign w:val="center"/>
          </w:tcPr>
          <w:p w14:paraId="076299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气泡水准器</w:t>
            </w:r>
          </w:p>
        </w:tc>
        <w:tc>
          <w:tcPr>
            <w:tcW w:w="263" w:type="pct"/>
            <w:shd w:val="clear" w:color="auto" w:fill="auto"/>
            <w:vAlign w:val="center"/>
          </w:tcPr>
          <w:p w14:paraId="334C80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D6575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FE6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DF6642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59</w:t>
            </w:r>
          </w:p>
        </w:tc>
        <w:tc>
          <w:tcPr>
            <w:tcW w:w="861" w:type="pct"/>
            <w:shd w:val="clear" w:color="auto" w:fill="auto"/>
            <w:vAlign w:val="center"/>
          </w:tcPr>
          <w:p w14:paraId="40B9F8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直角尺</w:t>
            </w:r>
          </w:p>
        </w:tc>
        <w:tc>
          <w:tcPr>
            <w:tcW w:w="3374" w:type="pct"/>
            <w:shd w:val="clear" w:color="auto" w:fill="auto"/>
            <w:vAlign w:val="center"/>
          </w:tcPr>
          <w:p w14:paraId="6C9B314D">
            <w:pPr>
              <w:keepNext w:val="0"/>
              <w:keepLines w:val="0"/>
              <w:pageBreakBefore w:val="0"/>
              <w:widowControl/>
              <w:numPr>
                <w:ilvl w:val="0"/>
                <w:numId w:val="8"/>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尺寸：宽座角尺，长 160mm×宽 100mm； </w:t>
            </w:r>
          </w:p>
          <w:p w14:paraId="5CDFB2DD">
            <w:pPr>
              <w:keepNext w:val="0"/>
              <w:keepLines w:val="0"/>
              <w:pageBreakBefore w:val="0"/>
              <w:widowControl/>
              <w:numPr>
                <w:ilvl w:val="0"/>
                <w:numId w:val="8"/>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材质：不锈钢材料；</w:t>
            </w:r>
          </w:p>
          <w:p w14:paraId="660D63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3.硬度：硬度 561HV（或 53HRC），2 级。</w:t>
            </w:r>
          </w:p>
        </w:tc>
        <w:tc>
          <w:tcPr>
            <w:tcW w:w="263" w:type="pct"/>
            <w:shd w:val="clear" w:color="auto" w:fill="auto"/>
            <w:vAlign w:val="center"/>
          </w:tcPr>
          <w:p w14:paraId="7F10D5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99576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57F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0E1082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861" w:type="pct"/>
            <w:shd w:val="clear" w:color="auto" w:fill="auto"/>
            <w:vAlign w:val="center"/>
          </w:tcPr>
          <w:p w14:paraId="21B023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工具箱</w:t>
            </w:r>
          </w:p>
        </w:tc>
        <w:tc>
          <w:tcPr>
            <w:tcW w:w="3374" w:type="pct"/>
            <w:shd w:val="clear" w:color="auto" w:fill="auto"/>
            <w:vAlign w:val="center"/>
          </w:tcPr>
          <w:p w14:paraId="13025F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含民用剪刀、平口钳、尖嘴钳、剥线钳、斜口钳、钢丝钳、一字和十字螺丝刀、锥子、镊子等</w:t>
            </w:r>
          </w:p>
        </w:tc>
        <w:tc>
          <w:tcPr>
            <w:tcW w:w="263" w:type="pct"/>
            <w:shd w:val="clear" w:color="auto" w:fill="auto"/>
            <w:vAlign w:val="center"/>
          </w:tcPr>
          <w:p w14:paraId="15E5D3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C296B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箱</w:t>
            </w:r>
          </w:p>
        </w:tc>
      </w:tr>
      <w:tr w14:paraId="22C0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44BA56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w:t>
            </w:r>
          </w:p>
        </w:tc>
        <w:tc>
          <w:tcPr>
            <w:tcW w:w="861" w:type="pct"/>
            <w:shd w:val="clear" w:color="auto" w:fill="auto"/>
            <w:vAlign w:val="center"/>
          </w:tcPr>
          <w:p w14:paraId="66C563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钳工工作台</w:t>
            </w:r>
          </w:p>
        </w:tc>
        <w:tc>
          <w:tcPr>
            <w:tcW w:w="3374" w:type="pct"/>
            <w:shd w:val="clear" w:color="auto" w:fill="auto"/>
            <w:vAlign w:val="center"/>
          </w:tcPr>
          <w:p w14:paraId="78104E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1.尺寸：桌面长 1150mm×宽 530mm×高 780mm；</w:t>
            </w:r>
          </w:p>
          <w:p w14:paraId="0EE67F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2.材质：桌面厚材料：实木，厚度≥65mm；桌架：全钢制。</w:t>
            </w:r>
          </w:p>
        </w:tc>
        <w:tc>
          <w:tcPr>
            <w:tcW w:w="263" w:type="pct"/>
            <w:shd w:val="clear" w:color="auto" w:fill="auto"/>
            <w:vAlign w:val="center"/>
          </w:tcPr>
          <w:p w14:paraId="59DA4E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6F0F0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0A1D8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A2DDE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62</w:t>
            </w:r>
          </w:p>
        </w:tc>
        <w:tc>
          <w:tcPr>
            <w:tcW w:w="861" w:type="pct"/>
            <w:shd w:val="clear" w:color="auto" w:fill="auto"/>
            <w:vAlign w:val="center"/>
          </w:tcPr>
          <w:p w14:paraId="5606EF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寒暑表</w:t>
            </w:r>
          </w:p>
        </w:tc>
        <w:tc>
          <w:tcPr>
            <w:tcW w:w="3374" w:type="pct"/>
            <w:shd w:val="clear" w:color="auto" w:fill="auto"/>
            <w:vAlign w:val="center"/>
          </w:tcPr>
          <w:p w14:paraId="701CF6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1.底板外形尺寸≥长 350mm×宽 60mm； 2.测量范围-20～ 50℃ , 分度值 1℃。</w:t>
            </w:r>
          </w:p>
        </w:tc>
        <w:tc>
          <w:tcPr>
            <w:tcW w:w="263" w:type="pct"/>
            <w:shd w:val="clear" w:color="auto" w:fill="auto"/>
            <w:vAlign w:val="center"/>
          </w:tcPr>
          <w:p w14:paraId="6C37BE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15177A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35B5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8DB2E4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63</w:t>
            </w:r>
          </w:p>
        </w:tc>
        <w:tc>
          <w:tcPr>
            <w:tcW w:w="861" w:type="pct"/>
            <w:shd w:val="clear" w:color="auto" w:fill="auto"/>
            <w:vAlign w:val="center"/>
          </w:tcPr>
          <w:p w14:paraId="47383C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体温计</w:t>
            </w:r>
          </w:p>
        </w:tc>
        <w:tc>
          <w:tcPr>
            <w:tcW w:w="3374" w:type="pct"/>
            <w:shd w:val="clear" w:color="auto" w:fill="auto"/>
            <w:vAlign w:val="center"/>
          </w:tcPr>
          <w:p w14:paraId="08B950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1.品类：水银；</w:t>
            </w:r>
          </w:p>
          <w:p w14:paraId="6E48E2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2.规格：量程 35～ 42℃ , 分度值 0.1℃ ;</w:t>
            </w:r>
          </w:p>
          <w:p w14:paraId="7ACAD9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3.感温液柱不应中断、 自流，应有“CCV ”标志。</w:t>
            </w:r>
          </w:p>
        </w:tc>
        <w:tc>
          <w:tcPr>
            <w:tcW w:w="263" w:type="pct"/>
            <w:shd w:val="clear" w:color="auto" w:fill="auto"/>
            <w:vAlign w:val="center"/>
          </w:tcPr>
          <w:p w14:paraId="00B322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9A1A7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3768D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4BA9EA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64</w:t>
            </w:r>
          </w:p>
        </w:tc>
        <w:tc>
          <w:tcPr>
            <w:tcW w:w="861" w:type="pct"/>
            <w:shd w:val="clear" w:color="auto" w:fill="auto"/>
            <w:vAlign w:val="center"/>
          </w:tcPr>
          <w:p w14:paraId="5D90E9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电子体温计</w:t>
            </w:r>
          </w:p>
        </w:tc>
        <w:tc>
          <w:tcPr>
            <w:tcW w:w="3374" w:type="pct"/>
            <w:shd w:val="clear" w:color="auto" w:fill="auto"/>
            <w:vAlign w:val="center"/>
          </w:tcPr>
          <w:p w14:paraId="7327E7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1.品类：腋下式；</w:t>
            </w:r>
          </w:p>
          <w:p w14:paraId="0A3FDC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2.测量范围：32℃ ~ 42℃ , 精度 0.1℃ ;</w:t>
            </w:r>
          </w:p>
          <w:p w14:paraId="63A8F1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3.3位数字显示。</w:t>
            </w:r>
          </w:p>
        </w:tc>
        <w:tc>
          <w:tcPr>
            <w:tcW w:w="263" w:type="pct"/>
            <w:shd w:val="clear" w:color="auto" w:fill="auto"/>
            <w:vAlign w:val="center"/>
          </w:tcPr>
          <w:p w14:paraId="5BCF5F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40B1B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49D4B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21B39A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65</w:t>
            </w:r>
          </w:p>
        </w:tc>
        <w:tc>
          <w:tcPr>
            <w:tcW w:w="861" w:type="pct"/>
            <w:shd w:val="clear" w:color="auto" w:fill="auto"/>
            <w:vAlign w:val="center"/>
          </w:tcPr>
          <w:p w14:paraId="60B081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红液温度计</w:t>
            </w:r>
          </w:p>
        </w:tc>
        <w:tc>
          <w:tcPr>
            <w:tcW w:w="3374" w:type="pct"/>
            <w:shd w:val="clear" w:color="auto" w:fill="auto"/>
            <w:vAlign w:val="center"/>
          </w:tcPr>
          <w:p w14:paraId="134C91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量程-20～ 100℃ , 分度值 1℃ , 示值误差〈 ± 1.5℃</w:t>
            </w:r>
          </w:p>
        </w:tc>
        <w:tc>
          <w:tcPr>
            <w:tcW w:w="263" w:type="pct"/>
            <w:shd w:val="clear" w:color="auto" w:fill="auto"/>
            <w:vAlign w:val="center"/>
          </w:tcPr>
          <w:p w14:paraId="508C67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739F8A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3BA2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CD0A5E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66</w:t>
            </w:r>
          </w:p>
        </w:tc>
        <w:tc>
          <w:tcPr>
            <w:tcW w:w="861" w:type="pct"/>
            <w:shd w:val="clear" w:color="auto" w:fill="auto"/>
            <w:vAlign w:val="center"/>
          </w:tcPr>
          <w:p w14:paraId="7F0DF7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水银温度计</w:t>
            </w:r>
          </w:p>
        </w:tc>
        <w:tc>
          <w:tcPr>
            <w:tcW w:w="3374" w:type="pct"/>
            <w:shd w:val="clear" w:color="auto" w:fill="auto"/>
            <w:vAlign w:val="center"/>
          </w:tcPr>
          <w:p w14:paraId="2A4D29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有效测量范围 0～ 200℃ , 分度值 1℃ , 示值误差＜ 0.5℃ , 有保护套。</w:t>
            </w:r>
          </w:p>
        </w:tc>
        <w:tc>
          <w:tcPr>
            <w:tcW w:w="263" w:type="pct"/>
            <w:shd w:val="clear" w:color="auto" w:fill="auto"/>
            <w:vAlign w:val="center"/>
          </w:tcPr>
          <w:p w14:paraId="00131D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7F738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6D260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EBE13A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67</w:t>
            </w:r>
          </w:p>
        </w:tc>
        <w:tc>
          <w:tcPr>
            <w:tcW w:w="861" w:type="pct"/>
            <w:shd w:val="clear" w:color="auto" w:fill="auto"/>
            <w:vAlign w:val="center"/>
          </w:tcPr>
          <w:p w14:paraId="031F2A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8CAB2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演示温度计</w:t>
            </w:r>
          </w:p>
        </w:tc>
        <w:tc>
          <w:tcPr>
            <w:tcW w:w="3374" w:type="pct"/>
            <w:shd w:val="clear" w:color="auto" w:fill="auto"/>
            <w:vAlign w:val="center"/>
          </w:tcPr>
          <w:p w14:paraId="443072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1.量程-5～ 100℃ , 分度值 1℃ , 误差±1℃ ;</w:t>
            </w:r>
          </w:p>
          <w:p w14:paraId="1A825E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2.全长≥565mm，感温泡长度≥30mm，标尺≥350mm，标度板上有摄氏温标和热力 学温标；</w:t>
            </w:r>
          </w:p>
          <w:p w14:paraId="304B42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3.在板面中段承受垂直与板面方向 4.9N 的力时，板中部挠度应≤5mm。</w:t>
            </w:r>
          </w:p>
        </w:tc>
        <w:tc>
          <w:tcPr>
            <w:tcW w:w="263" w:type="pct"/>
            <w:shd w:val="clear" w:color="auto" w:fill="auto"/>
            <w:vAlign w:val="center"/>
          </w:tcPr>
          <w:p w14:paraId="781E83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6DA9D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67B0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F2951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68</w:t>
            </w:r>
          </w:p>
        </w:tc>
        <w:tc>
          <w:tcPr>
            <w:tcW w:w="861" w:type="pct"/>
            <w:shd w:val="clear" w:color="auto" w:fill="auto"/>
            <w:vAlign w:val="center"/>
          </w:tcPr>
          <w:p w14:paraId="1F9D05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数字温度计</w:t>
            </w:r>
          </w:p>
          <w:p w14:paraId="7028A3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（-30~200℃)</w:t>
            </w:r>
          </w:p>
        </w:tc>
        <w:tc>
          <w:tcPr>
            <w:tcW w:w="3374" w:type="pct"/>
            <w:shd w:val="clear" w:color="auto" w:fill="auto"/>
            <w:vAlign w:val="center"/>
          </w:tcPr>
          <w:p w14:paraId="74F519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1.尺寸：表盘尺寸≥长 180mm×宽 90mm：</w:t>
            </w:r>
          </w:p>
          <w:p w14:paraId="5151B0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2.规格：量程-30～ 200℃ , 分辨力 0.1℃ , 误差≤±1.5℃</w:t>
            </w:r>
            <w:r>
              <w:rPr>
                <w:rFonts w:hint="eastAsia" w:ascii="宋体" w:hAnsi="宋体" w:eastAsia="宋体" w:cs="宋体"/>
                <w:sz w:val="24"/>
                <w:szCs w:val="24"/>
                <w:highlight w:val="none"/>
                <w:lang w:eastAsia="zh-CN"/>
              </w:rPr>
              <w:t>；</w:t>
            </w:r>
          </w:p>
          <w:p w14:paraId="525A43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3.功能：不接电脑可独立运行， 自带显示屏。</w:t>
            </w:r>
          </w:p>
        </w:tc>
        <w:tc>
          <w:tcPr>
            <w:tcW w:w="263" w:type="pct"/>
            <w:shd w:val="clear" w:color="auto" w:fill="auto"/>
            <w:vAlign w:val="center"/>
          </w:tcPr>
          <w:p w14:paraId="38AA17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36FF5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6AD5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23F230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69</w:t>
            </w:r>
          </w:p>
        </w:tc>
        <w:tc>
          <w:tcPr>
            <w:tcW w:w="861" w:type="pct"/>
            <w:shd w:val="clear" w:color="auto" w:fill="auto"/>
            <w:vAlign w:val="center"/>
          </w:tcPr>
          <w:p w14:paraId="689F6C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数字温度计</w:t>
            </w:r>
          </w:p>
          <w:p w14:paraId="1E4C0D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（-10~110℃)</w:t>
            </w:r>
          </w:p>
        </w:tc>
        <w:tc>
          <w:tcPr>
            <w:tcW w:w="3374" w:type="pct"/>
            <w:shd w:val="clear" w:color="auto" w:fill="auto"/>
            <w:vAlign w:val="center"/>
          </w:tcPr>
          <w:p w14:paraId="19EA4745">
            <w:pPr>
              <w:keepNext w:val="0"/>
              <w:keepLines w:val="0"/>
              <w:pageBreakBefore w:val="0"/>
              <w:widowControl/>
              <w:numPr>
                <w:ilvl w:val="0"/>
                <w:numId w:val="9"/>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规格：量程-10℃ ~ +110℃ , 分辨力 0.1℃ , 误差&lt;1.5℃</w:t>
            </w:r>
            <w:r>
              <w:rPr>
                <w:rFonts w:hint="eastAsia" w:ascii="宋体" w:hAnsi="宋体" w:eastAsia="宋体" w:cs="宋体"/>
                <w:sz w:val="24"/>
                <w:szCs w:val="24"/>
                <w:highlight w:val="none"/>
                <w:lang w:eastAsia="zh-CN"/>
              </w:rPr>
              <w:t>；</w:t>
            </w:r>
          </w:p>
          <w:p w14:paraId="7BCEB93C">
            <w:pPr>
              <w:keepNext w:val="0"/>
              <w:keepLines w:val="0"/>
              <w:pageBreakBefore w:val="0"/>
              <w:widowControl/>
              <w:numPr>
                <w:ilvl w:val="0"/>
                <w:numId w:val="9"/>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不接电脑，可独立运行；</w:t>
            </w:r>
          </w:p>
          <w:p w14:paraId="08B820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 自带显示屏，显示屏尺寸≥30mm×40mm。</w:t>
            </w:r>
          </w:p>
        </w:tc>
        <w:tc>
          <w:tcPr>
            <w:tcW w:w="263" w:type="pct"/>
            <w:shd w:val="clear" w:color="auto" w:fill="auto"/>
            <w:vAlign w:val="center"/>
          </w:tcPr>
          <w:p w14:paraId="5B9886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740707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23DE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91878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861" w:type="pct"/>
            <w:shd w:val="clear" w:color="auto" w:fill="auto"/>
            <w:vAlign w:val="center"/>
          </w:tcPr>
          <w:p w14:paraId="1158EC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双金属片温度计</w:t>
            </w:r>
          </w:p>
        </w:tc>
        <w:tc>
          <w:tcPr>
            <w:tcW w:w="3374" w:type="pct"/>
            <w:shd w:val="clear" w:color="auto" w:fill="auto"/>
            <w:vAlign w:val="center"/>
          </w:tcPr>
          <w:p w14:paraId="726FD3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1.品类：指针式；</w:t>
            </w:r>
          </w:p>
          <w:p w14:paraId="51ABF6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2.规格：量程－ 10～ 50℃ , 误差≤±3℃</w:t>
            </w:r>
            <w:r>
              <w:rPr>
                <w:rFonts w:hint="eastAsia" w:ascii="宋体" w:hAnsi="宋体" w:eastAsia="宋体" w:cs="宋体"/>
                <w:sz w:val="24"/>
                <w:szCs w:val="24"/>
                <w:highlight w:val="none"/>
                <w:lang w:eastAsia="zh-CN"/>
              </w:rPr>
              <w:t>；</w:t>
            </w:r>
          </w:p>
          <w:p w14:paraId="4253F9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3.双金属游丝测温，游丝部位可见，盘面直径≥150mm。</w:t>
            </w:r>
          </w:p>
        </w:tc>
        <w:tc>
          <w:tcPr>
            <w:tcW w:w="263" w:type="pct"/>
            <w:shd w:val="clear" w:color="auto" w:fill="auto"/>
            <w:vAlign w:val="center"/>
          </w:tcPr>
          <w:p w14:paraId="684F69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1ADD4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47B6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5985D3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71</w:t>
            </w:r>
          </w:p>
        </w:tc>
        <w:tc>
          <w:tcPr>
            <w:tcW w:w="861" w:type="pct"/>
            <w:shd w:val="clear" w:color="auto" w:fill="auto"/>
            <w:vAlign w:val="center"/>
          </w:tcPr>
          <w:p w14:paraId="7513F1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红外温度计</w:t>
            </w:r>
          </w:p>
        </w:tc>
        <w:tc>
          <w:tcPr>
            <w:tcW w:w="3374" w:type="pct"/>
            <w:shd w:val="clear" w:color="auto" w:fill="auto"/>
            <w:vAlign w:val="center"/>
          </w:tcPr>
          <w:p w14:paraId="1E2FE6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分辨力 0.1℃</w:t>
            </w:r>
          </w:p>
        </w:tc>
        <w:tc>
          <w:tcPr>
            <w:tcW w:w="263" w:type="pct"/>
            <w:shd w:val="clear" w:color="auto" w:fill="auto"/>
            <w:vAlign w:val="center"/>
          </w:tcPr>
          <w:p w14:paraId="090EAF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CC1F7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D18B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920EC9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72</w:t>
            </w:r>
          </w:p>
        </w:tc>
        <w:tc>
          <w:tcPr>
            <w:tcW w:w="861" w:type="pct"/>
            <w:shd w:val="clear" w:color="auto" w:fill="auto"/>
            <w:vAlign w:val="center"/>
          </w:tcPr>
          <w:p w14:paraId="549D31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湿度计</w:t>
            </w:r>
          </w:p>
        </w:tc>
        <w:tc>
          <w:tcPr>
            <w:tcW w:w="3374" w:type="pct"/>
            <w:shd w:val="clear" w:color="auto" w:fill="auto"/>
            <w:vAlign w:val="center"/>
          </w:tcPr>
          <w:p w14:paraId="02F7CC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指针式</w:t>
            </w:r>
          </w:p>
        </w:tc>
        <w:tc>
          <w:tcPr>
            <w:tcW w:w="263" w:type="pct"/>
            <w:shd w:val="clear" w:color="auto" w:fill="auto"/>
            <w:vAlign w:val="center"/>
          </w:tcPr>
          <w:p w14:paraId="7386B3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62B06F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5A99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0FF91A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73</w:t>
            </w:r>
          </w:p>
        </w:tc>
        <w:tc>
          <w:tcPr>
            <w:tcW w:w="861" w:type="pct"/>
            <w:shd w:val="clear" w:color="auto" w:fill="auto"/>
            <w:vAlign w:val="center"/>
          </w:tcPr>
          <w:p w14:paraId="0C6B09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蒸发皿</w:t>
            </w:r>
          </w:p>
        </w:tc>
        <w:tc>
          <w:tcPr>
            <w:tcW w:w="3374" w:type="pct"/>
            <w:shd w:val="clear" w:color="auto" w:fill="auto"/>
            <w:vAlign w:val="center"/>
          </w:tcPr>
          <w:p w14:paraId="549017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1.尺寸：直径 60mm； 2.材质：瓷。</w:t>
            </w:r>
          </w:p>
        </w:tc>
        <w:tc>
          <w:tcPr>
            <w:tcW w:w="263" w:type="pct"/>
            <w:shd w:val="clear" w:color="auto" w:fill="auto"/>
            <w:vAlign w:val="center"/>
          </w:tcPr>
          <w:p w14:paraId="010D7D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355AA6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AECD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64F0BB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74</w:t>
            </w:r>
          </w:p>
        </w:tc>
        <w:tc>
          <w:tcPr>
            <w:tcW w:w="861" w:type="pct"/>
            <w:shd w:val="clear" w:color="auto" w:fill="auto"/>
            <w:vAlign w:val="center"/>
          </w:tcPr>
          <w:p w14:paraId="1D5C6E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橡胶塞</w:t>
            </w:r>
          </w:p>
        </w:tc>
        <w:tc>
          <w:tcPr>
            <w:tcW w:w="3374" w:type="pct"/>
            <w:shd w:val="clear" w:color="auto" w:fill="auto"/>
            <w:vAlign w:val="center"/>
          </w:tcPr>
          <w:p w14:paraId="069C9A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1.规格：000、00、0～ 10 号；</w:t>
            </w:r>
          </w:p>
          <w:p w14:paraId="7E9740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2.颜色：白色，质地均匀。</w:t>
            </w:r>
          </w:p>
        </w:tc>
        <w:tc>
          <w:tcPr>
            <w:tcW w:w="263" w:type="pct"/>
            <w:shd w:val="clear" w:color="auto" w:fill="auto"/>
            <w:vAlign w:val="center"/>
          </w:tcPr>
          <w:p w14:paraId="4E6426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075EAB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0CB88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353105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75</w:t>
            </w:r>
          </w:p>
        </w:tc>
        <w:tc>
          <w:tcPr>
            <w:tcW w:w="861" w:type="pct"/>
            <w:shd w:val="clear" w:color="auto" w:fill="auto"/>
            <w:vAlign w:val="center"/>
          </w:tcPr>
          <w:p w14:paraId="56DEB7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试管（15×150mm）</w:t>
            </w:r>
          </w:p>
        </w:tc>
        <w:tc>
          <w:tcPr>
            <w:tcW w:w="3374" w:type="pct"/>
            <w:shd w:val="clear" w:color="auto" w:fill="auto"/>
            <w:vAlign w:val="center"/>
          </w:tcPr>
          <w:p w14:paraId="4BE2F0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1.尺寸：Φ15mm×150mm；</w:t>
            </w:r>
          </w:p>
          <w:p w14:paraId="36FFBC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tc>
        <w:tc>
          <w:tcPr>
            <w:tcW w:w="263" w:type="pct"/>
            <w:shd w:val="clear" w:color="auto" w:fill="auto"/>
            <w:vAlign w:val="center"/>
          </w:tcPr>
          <w:p w14:paraId="1CD238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273" w:type="pct"/>
            <w:shd w:val="clear" w:color="auto" w:fill="auto"/>
            <w:vAlign w:val="center"/>
          </w:tcPr>
          <w:p w14:paraId="1BAA51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4A6AB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90689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76</w:t>
            </w:r>
          </w:p>
        </w:tc>
        <w:tc>
          <w:tcPr>
            <w:tcW w:w="861" w:type="pct"/>
            <w:shd w:val="clear" w:color="auto" w:fill="auto"/>
            <w:vAlign w:val="center"/>
          </w:tcPr>
          <w:p w14:paraId="02DD88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试管（32×200mm）</w:t>
            </w:r>
          </w:p>
        </w:tc>
        <w:tc>
          <w:tcPr>
            <w:tcW w:w="3374" w:type="pct"/>
            <w:shd w:val="clear" w:color="auto" w:fill="auto"/>
            <w:vAlign w:val="center"/>
          </w:tcPr>
          <w:p w14:paraId="241C00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32mm×高 200mm。</w:t>
            </w:r>
          </w:p>
        </w:tc>
        <w:tc>
          <w:tcPr>
            <w:tcW w:w="263" w:type="pct"/>
            <w:shd w:val="clear" w:color="auto" w:fill="auto"/>
            <w:vAlign w:val="center"/>
          </w:tcPr>
          <w:p w14:paraId="35D4E0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4EEEA5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029C1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249993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77</w:t>
            </w:r>
          </w:p>
        </w:tc>
        <w:tc>
          <w:tcPr>
            <w:tcW w:w="861" w:type="pct"/>
            <w:shd w:val="clear" w:color="auto" w:fill="auto"/>
            <w:vAlign w:val="center"/>
          </w:tcPr>
          <w:p w14:paraId="155571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烧瓶</w:t>
            </w:r>
          </w:p>
          <w:p w14:paraId="40FC84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（500ml圆底长颈）</w:t>
            </w:r>
          </w:p>
        </w:tc>
        <w:tc>
          <w:tcPr>
            <w:tcW w:w="3374" w:type="pct"/>
            <w:shd w:val="clear" w:color="auto" w:fill="auto"/>
            <w:vAlign w:val="center"/>
          </w:tcPr>
          <w:p w14:paraId="7E986C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0F5410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2.材质：圆底、长颈，透明，硼硅酸盐玻璃制。</w:t>
            </w:r>
          </w:p>
        </w:tc>
        <w:tc>
          <w:tcPr>
            <w:tcW w:w="263" w:type="pct"/>
            <w:shd w:val="clear" w:color="auto" w:fill="auto"/>
            <w:vAlign w:val="center"/>
          </w:tcPr>
          <w:p w14:paraId="589FEE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200BDA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FF4D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A65BD7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78</w:t>
            </w:r>
          </w:p>
        </w:tc>
        <w:tc>
          <w:tcPr>
            <w:tcW w:w="861" w:type="pct"/>
            <w:shd w:val="clear" w:color="auto" w:fill="auto"/>
            <w:vAlign w:val="center"/>
          </w:tcPr>
          <w:p w14:paraId="552ED8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烧瓶</w:t>
            </w:r>
          </w:p>
          <w:p w14:paraId="71067C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（250ml平底长颈）</w:t>
            </w:r>
          </w:p>
        </w:tc>
        <w:tc>
          <w:tcPr>
            <w:tcW w:w="3374" w:type="pct"/>
            <w:shd w:val="clear" w:color="auto" w:fill="auto"/>
            <w:vAlign w:val="center"/>
          </w:tcPr>
          <w:p w14:paraId="72963D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1.容量：平、长，容量 250mL；</w:t>
            </w:r>
          </w:p>
          <w:p w14:paraId="5DDAB6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tc>
        <w:tc>
          <w:tcPr>
            <w:tcW w:w="263" w:type="pct"/>
            <w:shd w:val="clear" w:color="auto" w:fill="auto"/>
            <w:vAlign w:val="center"/>
          </w:tcPr>
          <w:p w14:paraId="7AD2D4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28E501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1E02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330F83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79</w:t>
            </w:r>
          </w:p>
        </w:tc>
        <w:tc>
          <w:tcPr>
            <w:tcW w:w="861" w:type="pct"/>
            <w:shd w:val="clear" w:color="auto" w:fill="auto"/>
            <w:vAlign w:val="center"/>
          </w:tcPr>
          <w:p w14:paraId="219E2E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烧杯（100ml）</w:t>
            </w:r>
          </w:p>
        </w:tc>
        <w:tc>
          <w:tcPr>
            <w:tcW w:w="3374" w:type="pct"/>
            <w:shd w:val="clear" w:color="auto" w:fill="auto"/>
            <w:vAlign w:val="center"/>
          </w:tcPr>
          <w:p w14:paraId="6ED006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1.容量：100mL；</w:t>
            </w:r>
          </w:p>
          <w:p w14:paraId="475BC2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1C86A7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53B616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273" w:type="pct"/>
            <w:shd w:val="clear" w:color="auto" w:fill="auto"/>
            <w:vAlign w:val="center"/>
          </w:tcPr>
          <w:p w14:paraId="6D90B0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AB5C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CA0C9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80</w:t>
            </w:r>
          </w:p>
        </w:tc>
        <w:tc>
          <w:tcPr>
            <w:tcW w:w="861" w:type="pct"/>
            <w:shd w:val="clear" w:color="auto" w:fill="auto"/>
            <w:vAlign w:val="center"/>
          </w:tcPr>
          <w:p w14:paraId="23B891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烧杯（150ml）</w:t>
            </w:r>
          </w:p>
        </w:tc>
        <w:tc>
          <w:tcPr>
            <w:tcW w:w="3374" w:type="pct"/>
            <w:shd w:val="clear" w:color="auto" w:fill="auto"/>
            <w:vAlign w:val="center"/>
          </w:tcPr>
          <w:p w14:paraId="1C7A66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1.容量：150mL；</w:t>
            </w:r>
          </w:p>
          <w:p w14:paraId="3EE066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1C378D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081834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273" w:type="pct"/>
            <w:shd w:val="clear" w:color="auto" w:fill="auto"/>
            <w:vAlign w:val="center"/>
          </w:tcPr>
          <w:p w14:paraId="757CED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600A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AC8497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81</w:t>
            </w:r>
          </w:p>
        </w:tc>
        <w:tc>
          <w:tcPr>
            <w:tcW w:w="861" w:type="pct"/>
            <w:shd w:val="clear" w:color="auto" w:fill="auto"/>
            <w:vAlign w:val="center"/>
          </w:tcPr>
          <w:p w14:paraId="1E8D3A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烧杯（250ml）</w:t>
            </w:r>
          </w:p>
        </w:tc>
        <w:tc>
          <w:tcPr>
            <w:tcW w:w="3374" w:type="pct"/>
            <w:shd w:val="clear" w:color="auto" w:fill="auto"/>
            <w:vAlign w:val="center"/>
          </w:tcPr>
          <w:p w14:paraId="7CD20F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w:t>
            </w:r>
          </w:p>
          <w:p w14:paraId="4E7614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54D1F7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3218B5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273" w:type="pct"/>
            <w:shd w:val="clear" w:color="auto" w:fill="auto"/>
            <w:vAlign w:val="center"/>
          </w:tcPr>
          <w:p w14:paraId="754E76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CC71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5901A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82</w:t>
            </w:r>
          </w:p>
        </w:tc>
        <w:tc>
          <w:tcPr>
            <w:tcW w:w="861" w:type="pct"/>
            <w:shd w:val="clear" w:color="auto" w:fill="auto"/>
            <w:vAlign w:val="center"/>
          </w:tcPr>
          <w:p w14:paraId="660CA5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烧杯（350ml）</w:t>
            </w:r>
          </w:p>
        </w:tc>
        <w:tc>
          <w:tcPr>
            <w:tcW w:w="3374" w:type="pct"/>
            <w:shd w:val="clear" w:color="auto" w:fill="auto"/>
            <w:vAlign w:val="center"/>
          </w:tcPr>
          <w:p w14:paraId="1CCCEC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1.容量：300mL；</w:t>
            </w:r>
          </w:p>
          <w:p w14:paraId="50D39E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3CF1E1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21528C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BF46D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6266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4D7122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83</w:t>
            </w:r>
          </w:p>
        </w:tc>
        <w:tc>
          <w:tcPr>
            <w:tcW w:w="861" w:type="pct"/>
            <w:shd w:val="clear" w:color="auto" w:fill="auto"/>
            <w:vAlign w:val="center"/>
          </w:tcPr>
          <w:p w14:paraId="332A84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烧杯（500ml）</w:t>
            </w:r>
          </w:p>
        </w:tc>
        <w:tc>
          <w:tcPr>
            <w:tcW w:w="3374" w:type="pct"/>
            <w:shd w:val="clear" w:color="auto" w:fill="auto"/>
            <w:vAlign w:val="center"/>
          </w:tcPr>
          <w:p w14:paraId="0C811B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7AA087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2.透明，硼硅酸盐玻璃制；</w:t>
            </w:r>
          </w:p>
          <w:p w14:paraId="5C8D51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3903C1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3CA864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A8A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9AE835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84</w:t>
            </w:r>
          </w:p>
        </w:tc>
        <w:tc>
          <w:tcPr>
            <w:tcW w:w="861" w:type="pct"/>
            <w:shd w:val="clear" w:color="auto" w:fill="auto"/>
            <w:vAlign w:val="center"/>
          </w:tcPr>
          <w:p w14:paraId="7ADD2A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DA580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657E3B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酒精灯（150mL）</w:t>
            </w:r>
          </w:p>
        </w:tc>
        <w:tc>
          <w:tcPr>
            <w:tcW w:w="3374" w:type="pct"/>
            <w:shd w:val="clear" w:color="auto" w:fill="auto"/>
            <w:vAlign w:val="center"/>
          </w:tcPr>
          <w:p w14:paraId="7DF251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1.容量：150mL；</w:t>
            </w:r>
          </w:p>
          <w:p w14:paraId="732231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2419C5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3.其他：无明显黄绿色；灯口应平整，瓷灯头与灯口平面间隙不应超过 1.5mm；</w:t>
            </w:r>
          </w:p>
          <w:p w14:paraId="6D4237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玻璃灯罩应磨 口；瓷灯头应为白色，完全覆盖灯 口，表面无缺陷，配置与灯口孔径相适应的整齐完整的棉线灯芯。</w:t>
            </w:r>
          </w:p>
        </w:tc>
        <w:tc>
          <w:tcPr>
            <w:tcW w:w="263" w:type="pct"/>
            <w:shd w:val="clear" w:color="auto" w:fill="auto"/>
            <w:vAlign w:val="center"/>
          </w:tcPr>
          <w:p w14:paraId="321709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74151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E011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942EA6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85</w:t>
            </w:r>
          </w:p>
        </w:tc>
        <w:tc>
          <w:tcPr>
            <w:tcW w:w="861" w:type="pct"/>
            <w:shd w:val="clear" w:color="auto" w:fill="auto"/>
            <w:vAlign w:val="center"/>
          </w:tcPr>
          <w:p w14:paraId="61810F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漏斗（口径90mm）</w:t>
            </w:r>
          </w:p>
        </w:tc>
        <w:tc>
          <w:tcPr>
            <w:tcW w:w="3374" w:type="pct"/>
            <w:shd w:val="clear" w:color="auto" w:fill="auto"/>
            <w:vAlign w:val="center"/>
          </w:tcPr>
          <w:p w14:paraId="58DE88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尺寸：90mm，直径准确，锥度适中</w:t>
            </w:r>
          </w:p>
        </w:tc>
        <w:tc>
          <w:tcPr>
            <w:tcW w:w="263" w:type="pct"/>
            <w:shd w:val="clear" w:color="auto" w:fill="auto"/>
            <w:vAlign w:val="center"/>
          </w:tcPr>
          <w:p w14:paraId="4F1C02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63D78C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6A3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719B3A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86</w:t>
            </w:r>
          </w:p>
        </w:tc>
        <w:tc>
          <w:tcPr>
            <w:tcW w:w="861" w:type="pct"/>
            <w:shd w:val="clear" w:color="auto" w:fill="auto"/>
            <w:vAlign w:val="center"/>
          </w:tcPr>
          <w:p w14:paraId="3114E7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电子打火枪</w:t>
            </w:r>
          </w:p>
        </w:tc>
        <w:tc>
          <w:tcPr>
            <w:tcW w:w="3374" w:type="pct"/>
            <w:shd w:val="clear" w:color="auto" w:fill="auto"/>
            <w:vAlign w:val="center"/>
          </w:tcPr>
          <w:p w14:paraId="68B2F3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电加热丝</w:t>
            </w:r>
          </w:p>
        </w:tc>
        <w:tc>
          <w:tcPr>
            <w:tcW w:w="263" w:type="pct"/>
            <w:shd w:val="clear" w:color="auto" w:fill="auto"/>
            <w:vAlign w:val="center"/>
          </w:tcPr>
          <w:p w14:paraId="65207E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F75A4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7957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26338A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87</w:t>
            </w:r>
          </w:p>
        </w:tc>
        <w:tc>
          <w:tcPr>
            <w:tcW w:w="861" w:type="pct"/>
            <w:shd w:val="clear" w:color="auto" w:fill="auto"/>
            <w:vAlign w:val="center"/>
          </w:tcPr>
          <w:p w14:paraId="767A9C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烧杯用电加热器</w:t>
            </w:r>
          </w:p>
        </w:tc>
        <w:tc>
          <w:tcPr>
            <w:tcW w:w="3374" w:type="pct"/>
            <w:shd w:val="clear" w:color="auto" w:fill="auto"/>
            <w:vAlign w:val="center"/>
          </w:tcPr>
          <w:p w14:paraId="1808B9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1.功率：0～ 250W，可调；</w:t>
            </w:r>
          </w:p>
          <w:p w14:paraId="22FCCD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2.种类：密封式。</w:t>
            </w:r>
          </w:p>
        </w:tc>
        <w:tc>
          <w:tcPr>
            <w:tcW w:w="263" w:type="pct"/>
            <w:shd w:val="clear" w:color="auto" w:fill="auto"/>
            <w:vAlign w:val="center"/>
          </w:tcPr>
          <w:p w14:paraId="2C2603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18659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F08B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0F29D5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88</w:t>
            </w:r>
          </w:p>
        </w:tc>
        <w:tc>
          <w:tcPr>
            <w:tcW w:w="861" w:type="pct"/>
            <w:shd w:val="clear" w:color="auto" w:fill="auto"/>
            <w:vAlign w:val="center"/>
          </w:tcPr>
          <w:p w14:paraId="7A0334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烧瓶用电加热器</w:t>
            </w:r>
          </w:p>
        </w:tc>
        <w:tc>
          <w:tcPr>
            <w:tcW w:w="3374" w:type="pct"/>
            <w:shd w:val="clear" w:color="auto" w:fill="auto"/>
            <w:vAlign w:val="center"/>
          </w:tcPr>
          <w:p w14:paraId="2BA9D3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规格：功率 0～ 250W，可调； 密封式</w:t>
            </w:r>
          </w:p>
        </w:tc>
        <w:tc>
          <w:tcPr>
            <w:tcW w:w="263" w:type="pct"/>
            <w:shd w:val="clear" w:color="auto" w:fill="auto"/>
            <w:vAlign w:val="center"/>
          </w:tcPr>
          <w:p w14:paraId="00DA4A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8DAD3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58F8B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D7EF0D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89</w:t>
            </w:r>
          </w:p>
        </w:tc>
        <w:tc>
          <w:tcPr>
            <w:tcW w:w="861" w:type="pct"/>
            <w:shd w:val="clear" w:color="auto" w:fill="auto"/>
            <w:vAlign w:val="center"/>
          </w:tcPr>
          <w:p w14:paraId="032ED9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注射器（100ml）</w:t>
            </w:r>
          </w:p>
        </w:tc>
        <w:tc>
          <w:tcPr>
            <w:tcW w:w="3374" w:type="pct"/>
            <w:shd w:val="clear" w:color="auto" w:fill="auto"/>
            <w:vAlign w:val="center"/>
          </w:tcPr>
          <w:p w14:paraId="546207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规格：容量 100mL，分度值 10mL。</w:t>
            </w:r>
          </w:p>
        </w:tc>
        <w:tc>
          <w:tcPr>
            <w:tcW w:w="263" w:type="pct"/>
            <w:shd w:val="clear" w:color="auto" w:fill="auto"/>
            <w:vAlign w:val="center"/>
          </w:tcPr>
          <w:p w14:paraId="5317E2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684FC4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2E95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F829E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861" w:type="pct"/>
            <w:shd w:val="clear" w:color="auto" w:fill="auto"/>
            <w:vAlign w:val="center"/>
          </w:tcPr>
          <w:p w14:paraId="45FC37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三通连接管（T形）</w:t>
            </w:r>
          </w:p>
        </w:tc>
        <w:tc>
          <w:tcPr>
            <w:tcW w:w="3374" w:type="pct"/>
            <w:shd w:val="clear" w:color="auto" w:fill="auto"/>
            <w:vAlign w:val="center"/>
          </w:tcPr>
          <w:p w14:paraId="544E8E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T 形</w:t>
            </w:r>
          </w:p>
        </w:tc>
        <w:tc>
          <w:tcPr>
            <w:tcW w:w="263" w:type="pct"/>
            <w:shd w:val="clear" w:color="auto" w:fill="auto"/>
            <w:vAlign w:val="center"/>
          </w:tcPr>
          <w:p w14:paraId="7232B9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CC801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4093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28625D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91</w:t>
            </w:r>
          </w:p>
        </w:tc>
        <w:tc>
          <w:tcPr>
            <w:tcW w:w="861" w:type="pct"/>
            <w:shd w:val="clear" w:color="auto" w:fill="auto"/>
            <w:vAlign w:val="center"/>
          </w:tcPr>
          <w:p w14:paraId="0C6520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陶土网</w:t>
            </w:r>
          </w:p>
        </w:tc>
        <w:tc>
          <w:tcPr>
            <w:tcW w:w="3374" w:type="pct"/>
            <w:shd w:val="clear" w:color="auto" w:fill="auto"/>
            <w:vAlign w:val="center"/>
          </w:tcPr>
          <w:p w14:paraId="162BFD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1.参考尺寸：尺寸≥长 125mm×宽 125mm，直径 0.8mm 钢丝制成；</w:t>
            </w:r>
          </w:p>
          <w:p w14:paraId="1AE1A1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2.材质：功能同石棉网，陶土材质。</w:t>
            </w:r>
          </w:p>
        </w:tc>
        <w:tc>
          <w:tcPr>
            <w:tcW w:w="263" w:type="pct"/>
            <w:shd w:val="clear" w:color="auto" w:fill="auto"/>
            <w:vAlign w:val="center"/>
          </w:tcPr>
          <w:p w14:paraId="2673CE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61FEB2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B2D6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C88B1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92</w:t>
            </w:r>
          </w:p>
        </w:tc>
        <w:tc>
          <w:tcPr>
            <w:tcW w:w="861" w:type="pct"/>
            <w:shd w:val="clear" w:color="auto" w:fill="auto"/>
            <w:vAlign w:val="center"/>
          </w:tcPr>
          <w:p w14:paraId="1FCF53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E50F2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打气筒</w:t>
            </w:r>
          </w:p>
        </w:tc>
        <w:tc>
          <w:tcPr>
            <w:tcW w:w="3374" w:type="pct"/>
            <w:shd w:val="clear" w:color="auto" w:fill="auto"/>
            <w:vAlign w:val="center"/>
          </w:tcPr>
          <w:p w14:paraId="58BE35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1.规格：气嘴外径（ 8±0.1）mm，长度 15mm，工作气压≥0.295MPa；</w:t>
            </w:r>
          </w:p>
          <w:p w14:paraId="14798B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2.配备：带储气罐/人工充气；</w:t>
            </w:r>
          </w:p>
          <w:p w14:paraId="41FFD6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3.用途：适合给各种球类充气。</w:t>
            </w:r>
          </w:p>
        </w:tc>
        <w:tc>
          <w:tcPr>
            <w:tcW w:w="263" w:type="pct"/>
            <w:shd w:val="clear" w:color="auto" w:fill="auto"/>
            <w:vAlign w:val="center"/>
          </w:tcPr>
          <w:p w14:paraId="1E6E2CF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6B86B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FF36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02F184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93</w:t>
            </w:r>
          </w:p>
        </w:tc>
        <w:tc>
          <w:tcPr>
            <w:tcW w:w="861" w:type="pct"/>
            <w:shd w:val="clear" w:color="auto" w:fill="auto"/>
            <w:vAlign w:val="center"/>
          </w:tcPr>
          <w:p w14:paraId="64A53F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脚踏打气筒</w:t>
            </w:r>
          </w:p>
        </w:tc>
        <w:tc>
          <w:tcPr>
            <w:tcW w:w="3374" w:type="pct"/>
            <w:shd w:val="clear" w:color="auto" w:fill="auto"/>
            <w:vAlign w:val="center"/>
          </w:tcPr>
          <w:p w14:paraId="254F0A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气嘴外径（ 8±0.1）mm， 台阶 口，工作气压≥0.295MPa。</w:t>
            </w:r>
          </w:p>
        </w:tc>
        <w:tc>
          <w:tcPr>
            <w:tcW w:w="263" w:type="pct"/>
            <w:shd w:val="clear" w:color="auto" w:fill="auto"/>
            <w:vAlign w:val="center"/>
          </w:tcPr>
          <w:p w14:paraId="606408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80E44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F5B6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C2269E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94</w:t>
            </w:r>
          </w:p>
        </w:tc>
        <w:tc>
          <w:tcPr>
            <w:tcW w:w="861" w:type="pct"/>
            <w:shd w:val="clear" w:color="auto" w:fill="auto"/>
            <w:vAlign w:val="center"/>
          </w:tcPr>
          <w:p w14:paraId="3B9B88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两用气筒</w:t>
            </w:r>
          </w:p>
        </w:tc>
        <w:tc>
          <w:tcPr>
            <w:tcW w:w="3374" w:type="pct"/>
            <w:shd w:val="clear" w:color="auto" w:fill="auto"/>
            <w:vAlign w:val="center"/>
          </w:tcPr>
          <w:p w14:paraId="247F84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1.活塞胶垫，气嘴外径（ 8±0.1）mm，长度 15mm， 台阶 口；</w:t>
            </w:r>
          </w:p>
          <w:p w14:paraId="038669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2.抽气压强达到 6.7kPa 时，放置 30s，漏气引起的压强变化应≤2.6kPa；</w:t>
            </w:r>
          </w:p>
          <w:p w14:paraId="5F9EE1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3.充气压强达到 290kPa 时，放置 30s，漏气引起的压强变化应≤9.8kPa。</w:t>
            </w:r>
          </w:p>
        </w:tc>
        <w:tc>
          <w:tcPr>
            <w:tcW w:w="263" w:type="pct"/>
            <w:shd w:val="clear" w:color="auto" w:fill="auto"/>
            <w:vAlign w:val="center"/>
          </w:tcPr>
          <w:p w14:paraId="5CAA5C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B6DF6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DA1C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47D8F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95</w:t>
            </w:r>
          </w:p>
        </w:tc>
        <w:tc>
          <w:tcPr>
            <w:tcW w:w="861" w:type="pct"/>
            <w:shd w:val="clear" w:color="auto" w:fill="auto"/>
            <w:vAlign w:val="center"/>
          </w:tcPr>
          <w:p w14:paraId="60CE5D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硫代硫酸钠</w:t>
            </w:r>
          </w:p>
        </w:tc>
        <w:tc>
          <w:tcPr>
            <w:tcW w:w="3374" w:type="pct"/>
            <w:shd w:val="clear" w:color="auto" w:fill="auto"/>
            <w:vAlign w:val="center"/>
          </w:tcPr>
          <w:p w14:paraId="54E344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俗称海波，分析纯。</w:t>
            </w:r>
          </w:p>
        </w:tc>
        <w:tc>
          <w:tcPr>
            <w:tcW w:w="263" w:type="pct"/>
            <w:shd w:val="clear" w:color="auto" w:fill="auto"/>
            <w:vAlign w:val="center"/>
          </w:tcPr>
          <w:p w14:paraId="637EA9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C779C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50670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017408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96</w:t>
            </w:r>
          </w:p>
        </w:tc>
        <w:tc>
          <w:tcPr>
            <w:tcW w:w="861" w:type="pct"/>
            <w:shd w:val="clear" w:color="auto" w:fill="auto"/>
            <w:vAlign w:val="center"/>
          </w:tcPr>
          <w:p w14:paraId="66BC80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石蜡</w:t>
            </w:r>
          </w:p>
        </w:tc>
        <w:tc>
          <w:tcPr>
            <w:tcW w:w="3374" w:type="pct"/>
            <w:shd w:val="clear" w:color="auto" w:fill="auto"/>
            <w:vAlign w:val="center"/>
          </w:tcPr>
          <w:p w14:paraId="555A86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263" w:type="pct"/>
            <w:shd w:val="clear" w:color="auto" w:fill="auto"/>
            <w:vAlign w:val="center"/>
          </w:tcPr>
          <w:p w14:paraId="46B9C7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BD55F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w:t>
            </w:r>
          </w:p>
        </w:tc>
      </w:tr>
      <w:tr w14:paraId="4FBBE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ADD409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7</w:t>
            </w:r>
          </w:p>
        </w:tc>
        <w:tc>
          <w:tcPr>
            <w:tcW w:w="861" w:type="pct"/>
            <w:shd w:val="clear" w:color="auto" w:fill="auto"/>
            <w:vAlign w:val="center"/>
          </w:tcPr>
          <w:p w14:paraId="07D886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蜂蜡</w:t>
            </w:r>
          </w:p>
        </w:tc>
        <w:tc>
          <w:tcPr>
            <w:tcW w:w="3374" w:type="pct"/>
            <w:shd w:val="clear" w:color="auto" w:fill="auto"/>
            <w:vAlign w:val="center"/>
          </w:tcPr>
          <w:p w14:paraId="3AF4B2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空</w:t>
            </w:r>
          </w:p>
        </w:tc>
        <w:tc>
          <w:tcPr>
            <w:tcW w:w="263" w:type="pct"/>
            <w:shd w:val="clear" w:color="auto" w:fill="auto"/>
            <w:vAlign w:val="center"/>
          </w:tcPr>
          <w:p w14:paraId="0B8BB2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B1DAA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0338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0D7EE4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98</w:t>
            </w:r>
          </w:p>
        </w:tc>
        <w:tc>
          <w:tcPr>
            <w:tcW w:w="861" w:type="pct"/>
            <w:shd w:val="clear" w:color="auto" w:fill="auto"/>
            <w:vAlign w:val="center"/>
          </w:tcPr>
          <w:p w14:paraId="3437D4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酒精（试剂）</w:t>
            </w:r>
          </w:p>
        </w:tc>
        <w:tc>
          <w:tcPr>
            <w:tcW w:w="3374" w:type="pct"/>
            <w:shd w:val="clear" w:color="auto" w:fill="auto"/>
            <w:vAlign w:val="center"/>
          </w:tcPr>
          <w:p w14:paraId="4340A6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95%，500ml</w:t>
            </w:r>
          </w:p>
        </w:tc>
        <w:tc>
          <w:tcPr>
            <w:tcW w:w="263" w:type="pct"/>
            <w:shd w:val="clear" w:color="auto" w:fill="auto"/>
            <w:vAlign w:val="center"/>
          </w:tcPr>
          <w:p w14:paraId="05B741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B27C2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7DCA3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F41F1F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99</w:t>
            </w:r>
          </w:p>
        </w:tc>
        <w:tc>
          <w:tcPr>
            <w:tcW w:w="861" w:type="pct"/>
            <w:shd w:val="clear" w:color="auto" w:fill="auto"/>
            <w:vAlign w:val="center"/>
          </w:tcPr>
          <w:p w14:paraId="4E0CB4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842A3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物理支架</w:t>
            </w:r>
          </w:p>
        </w:tc>
        <w:tc>
          <w:tcPr>
            <w:tcW w:w="3374" w:type="pct"/>
            <w:shd w:val="clear" w:color="auto" w:fill="auto"/>
            <w:vAlign w:val="center"/>
          </w:tcPr>
          <w:p w14:paraId="1347270A">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规格：立杆直径 12mm×高 500mm、直径 12mm×高 700mm 各 1 根； </w:t>
            </w:r>
          </w:p>
          <w:p w14:paraId="0375CCFE">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A 形座 2个，质量分别≥1.5kg 和 3.0kg；</w:t>
            </w:r>
          </w:p>
          <w:p w14:paraId="728922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3.包括：平行夹 2 个、垂直夹 2 个、烧瓶夹 1 个、万向夹 1 个、 台边夹 1 个 、大 铁环 1 个、圆托盘 1 个、绝缘杆 1 个、 吊杆 1 个、 吊钩 4 个。</w:t>
            </w:r>
          </w:p>
        </w:tc>
        <w:tc>
          <w:tcPr>
            <w:tcW w:w="263" w:type="pct"/>
            <w:shd w:val="clear" w:color="auto" w:fill="auto"/>
            <w:vAlign w:val="center"/>
          </w:tcPr>
          <w:p w14:paraId="697471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20239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7A8F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D93E4D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861" w:type="pct"/>
            <w:shd w:val="clear" w:color="auto" w:fill="auto"/>
            <w:vAlign w:val="center"/>
          </w:tcPr>
          <w:p w14:paraId="32C11D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59F98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方座支架</w:t>
            </w:r>
          </w:p>
        </w:tc>
        <w:tc>
          <w:tcPr>
            <w:tcW w:w="3374" w:type="pct"/>
            <w:shd w:val="clear" w:color="auto" w:fill="auto"/>
            <w:vAlign w:val="center"/>
          </w:tcPr>
          <w:p w14:paraId="2B5F3F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1.尺寸：立杆长 600mm，方形座长 210mm，宽 135mm；</w:t>
            </w:r>
          </w:p>
          <w:p w14:paraId="021B44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由方形座、立杆、烧瓶夹、大小铁环、垂直夹（ 2 只 ）、平行夹、 吊杆 等组成；</w:t>
            </w:r>
          </w:p>
          <w:p w14:paraId="2D524D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3.烧瓶夹夹 口内壁有耐热不低于 120℃的缓压层。</w:t>
            </w:r>
          </w:p>
        </w:tc>
        <w:tc>
          <w:tcPr>
            <w:tcW w:w="263" w:type="pct"/>
            <w:shd w:val="clear" w:color="auto" w:fill="auto"/>
            <w:vAlign w:val="center"/>
          </w:tcPr>
          <w:p w14:paraId="35FB34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73B1E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5658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63330C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101</w:t>
            </w:r>
          </w:p>
        </w:tc>
        <w:tc>
          <w:tcPr>
            <w:tcW w:w="861" w:type="pct"/>
            <w:shd w:val="clear" w:color="auto" w:fill="auto"/>
            <w:vAlign w:val="center"/>
          </w:tcPr>
          <w:p w14:paraId="5F7D76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B8351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多功能实验支架</w:t>
            </w:r>
          </w:p>
        </w:tc>
        <w:tc>
          <w:tcPr>
            <w:tcW w:w="3374" w:type="pct"/>
            <w:shd w:val="clear" w:color="auto" w:fill="auto"/>
            <w:vAlign w:val="center"/>
          </w:tcPr>
          <w:p w14:paraId="558A4F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1.规格：组合座架 1 个，最小组合支承面积应≥长 560mm×宽 10mm；</w:t>
            </w:r>
          </w:p>
          <w:p w14:paraId="53A48E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2.包含：滑块式垂直夹 5 个、烧瓶夹 1 个、万向夹 1 个、大铁环 1 个、方托盘1 个、绝缘环 2 个、 吊钩 4 个。</w:t>
            </w:r>
          </w:p>
        </w:tc>
        <w:tc>
          <w:tcPr>
            <w:tcW w:w="263" w:type="pct"/>
            <w:shd w:val="clear" w:color="auto" w:fill="auto"/>
            <w:vAlign w:val="center"/>
          </w:tcPr>
          <w:p w14:paraId="7F2FD2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43D64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98EA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EAA0B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861" w:type="pct"/>
            <w:shd w:val="clear" w:color="auto" w:fill="auto"/>
            <w:vAlign w:val="center"/>
          </w:tcPr>
          <w:p w14:paraId="2A5682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7FA2BA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3B819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升降台</w:t>
            </w:r>
          </w:p>
        </w:tc>
        <w:tc>
          <w:tcPr>
            <w:tcW w:w="3374" w:type="pct"/>
            <w:shd w:val="clear" w:color="auto" w:fill="auto"/>
            <w:vAlign w:val="center"/>
          </w:tcPr>
          <w:p w14:paraId="09E673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1.规格：上台面有效面积≥长 140mm×宽 140mm，下台面有效面积≥长 160mm×宽160mm，厚度≥1mm；</w:t>
            </w:r>
          </w:p>
          <w:p w14:paraId="019022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2.材质：不锈钢台面；</w:t>
            </w:r>
          </w:p>
          <w:p w14:paraId="2CEE4E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3.升降范围 85～ 235mm，连续可调；</w:t>
            </w:r>
          </w:p>
          <w:p w14:paraId="44C233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4.上下台面的平面度误差应≤2mm，升降过程中任一位置的平行度误差≤3mm；额定载重量≥10kg。</w:t>
            </w:r>
          </w:p>
        </w:tc>
        <w:tc>
          <w:tcPr>
            <w:tcW w:w="263" w:type="pct"/>
            <w:shd w:val="clear" w:color="auto" w:fill="auto"/>
            <w:vAlign w:val="center"/>
          </w:tcPr>
          <w:p w14:paraId="08F52F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5F67F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67564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FE6FA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103</w:t>
            </w:r>
          </w:p>
        </w:tc>
        <w:tc>
          <w:tcPr>
            <w:tcW w:w="861" w:type="pct"/>
            <w:shd w:val="clear" w:color="auto" w:fill="auto"/>
            <w:vAlign w:val="center"/>
          </w:tcPr>
          <w:p w14:paraId="61054B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半导体致冷器</w:t>
            </w:r>
          </w:p>
        </w:tc>
        <w:tc>
          <w:tcPr>
            <w:tcW w:w="3374" w:type="pct"/>
            <w:shd w:val="clear" w:color="auto" w:fill="auto"/>
            <w:vAlign w:val="center"/>
          </w:tcPr>
          <w:p w14:paraId="36ADCE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由致冷片、散热器、水槽、水箱、接线柱等组成；</w:t>
            </w:r>
          </w:p>
          <w:p w14:paraId="004183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2.功能：能温差发电，冷、热端温差为 50℃±2℃时，在 15Ω负载电阻上输出电压应达到 1.2V 以上，并能持续 60s 时间。</w:t>
            </w:r>
          </w:p>
        </w:tc>
        <w:tc>
          <w:tcPr>
            <w:tcW w:w="263" w:type="pct"/>
            <w:shd w:val="clear" w:color="auto" w:fill="auto"/>
            <w:vAlign w:val="center"/>
          </w:tcPr>
          <w:p w14:paraId="7994D3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EB951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3C1F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D88726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104</w:t>
            </w:r>
          </w:p>
        </w:tc>
        <w:tc>
          <w:tcPr>
            <w:tcW w:w="861" w:type="pct"/>
            <w:shd w:val="clear" w:color="auto" w:fill="auto"/>
            <w:vAlign w:val="center"/>
          </w:tcPr>
          <w:p w14:paraId="5A095F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晶体熔化与凝固实验器</w:t>
            </w:r>
          </w:p>
        </w:tc>
        <w:tc>
          <w:tcPr>
            <w:tcW w:w="3374" w:type="pct"/>
            <w:shd w:val="clear" w:color="auto" w:fill="auto"/>
            <w:vAlign w:val="center"/>
          </w:tcPr>
          <w:p w14:paraId="01F88A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包括透明容器、2 个试管、2 个温度计、搅拌勺等，有固定试管及温度计装置。</w:t>
            </w:r>
          </w:p>
        </w:tc>
        <w:tc>
          <w:tcPr>
            <w:tcW w:w="263" w:type="pct"/>
            <w:shd w:val="clear" w:color="auto" w:fill="auto"/>
            <w:vAlign w:val="center"/>
          </w:tcPr>
          <w:p w14:paraId="707A87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6582B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328C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6DAB02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105</w:t>
            </w:r>
          </w:p>
        </w:tc>
        <w:tc>
          <w:tcPr>
            <w:tcW w:w="861" w:type="pct"/>
            <w:shd w:val="clear" w:color="auto" w:fill="auto"/>
            <w:vAlign w:val="center"/>
          </w:tcPr>
          <w:p w14:paraId="7490B5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碘升华凝华管</w:t>
            </w:r>
          </w:p>
        </w:tc>
        <w:tc>
          <w:tcPr>
            <w:tcW w:w="3374" w:type="pct"/>
            <w:shd w:val="clear" w:color="auto" w:fill="auto"/>
            <w:vAlign w:val="center"/>
          </w:tcPr>
          <w:p w14:paraId="4C41A5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 ≥直径 34mm×高 28mm；</w:t>
            </w:r>
          </w:p>
          <w:p w14:paraId="7E946A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2.材质：应采用无色透明硼硅酸盐玻璃制造。</w:t>
            </w:r>
          </w:p>
        </w:tc>
        <w:tc>
          <w:tcPr>
            <w:tcW w:w="263" w:type="pct"/>
            <w:shd w:val="clear" w:color="auto" w:fill="auto"/>
            <w:vAlign w:val="center"/>
          </w:tcPr>
          <w:p w14:paraId="0BE217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E9875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055C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BF2EBD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106</w:t>
            </w:r>
          </w:p>
        </w:tc>
        <w:tc>
          <w:tcPr>
            <w:tcW w:w="861" w:type="pct"/>
            <w:shd w:val="clear" w:color="auto" w:fill="auto"/>
            <w:vAlign w:val="center"/>
          </w:tcPr>
          <w:p w14:paraId="1ADB87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制作简易温度计实验材料</w:t>
            </w:r>
          </w:p>
        </w:tc>
        <w:tc>
          <w:tcPr>
            <w:tcW w:w="3374" w:type="pct"/>
            <w:shd w:val="clear" w:color="auto" w:fill="auto"/>
            <w:vAlign w:val="center"/>
          </w:tcPr>
          <w:p w14:paraId="4BC626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小玻璃瓶、胶塞、细玻璃管、5mL 红色食用色素等。</w:t>
            </w:r>
          </w:p>
        </w:tc>
        <w:tc>
          <w:tcPr>
            <w:tcW w:w="263" w:type="pct"/>
            <w:shd w:val="clear" w:color="auto" w:fill="auto"/>
            <w:vAlign w:val="center"/>
          </w:tcPr>
          <w:p w14:paraId="2C384C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78535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9C29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241C83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107</w:t>
            </w:r>
          </w:p>
        </w:tc>
        <w:tc>
          <w:tcPr>
            <w:tcW w:w="861" w:type="pct"/>
            <w:shd w:val="clear" w:color="auto" w:fill="auto"/>
            <w:vAlign w:val="center"/>
          </w:tcPr>
          <w:p w14:paraId="59F213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物质弹性实验材料</w:t>
            </w:r>
          </w:p>
        </w:tc>
        <w:tc>
          <w:tcPr>
            <w:tcW w:w="3374" w:type="pct"/>
            <w:shd w:val="clear" w:color="auto" w:fill="auto"/>
            <w:vAlign w:val="center"/>
          </w:tcPr>
          <w:p w14:paraId="0A0943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材料：包括软弹簧、硬弹簧、橡皮筋、橡皮泥、海绵、钢尺等。</w:t>
            </w:r>
          </w:p>
        </w:tc>
        <w:tc>
          <w:tcPr>
            <w:tcW w:w="263" w:type="pct"/>
            <w:shd w:val="clear" w:color="auto" w:fill="auto"/>
            <w:vAlign w:val="center"/>
          </w:tcPr>
          <w:p w14:paraId="61C642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AA277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3FFD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DDA4DD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108</w:t>
            </w:r>
          </w:p>
        </w:tc>
        <w:tc>
          <w:tcPr>
            <w:tcW w:w="861" w:type="pct"/>
            <w:shd w:val="clear" w:color="auto" w:fill="auto"/>
            <w:vAlign w:val="center"/>
          </w:tcPr>
          <w:p w14:paraId="233133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物质磁性实验材料</w:t>
            </w:r>
          </w:p>
        </w:tc>
        <w:tc>
          <w:tcPr>
            <w:tcW w:w="3374" w:type="pct"/>
            <w:shd w:val="clear" w:color="auto" w:fill="auto"/>
            <w:vAlign w:val="center"/>
          </w:tcPr>
          <w:p w14:paraId="07D9CC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材料：多种形状的人造磁体、铜块、铁块、铝块、木块、镍片、回形针若干。</w:t>
            </w:r>
          </w:p>
        </w:tc>
        <w:tc>
          <w:tcPr>
            <w:tcW w:w="263" w:type="pct"/>
            <w:shd w:val="clear" w:color="auto" w:fill="auto"/>
            <w:vAlign w:val="center"/>
          </w:tcPr>
          <w:p w14:paraId="17A4E2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8D8E2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111A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097F61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109</w:t>
            </w:r>
          </w:p>
        </w:tc>
        <w:tc>
          <w:tcPr>
            <w:tcW w:w="861" w:type="pct"/>
            <w:shd w:val="clear" w:color="auto" w:fill="auto"/>
            <w:vAlign w:val="center"/>
          </w:tcPr>
          <w:p w14:paraId="112594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磁悬浮原理实验器</w:t>
            </w:r>
          </w:p>
        </w:tc>
        <w:tc>
          <w:tcPr>
            <w:tcW w:w="3374" w:type="pct"/>
            <w:shd w:val="clear" w:color="auto" w:fill="auto"/>
            <w:vAlign w:val="center"/>
          </w:tcPr>
          <w:p w14:paraId="397B2F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配套：包括 2 个小圆柱形磁体、配套试管等</w:t>
            </w:r>
          </w:p>
        </w:tc>
        <w:tc>
          <w:tcPr>
            <w:tcW w:w="263" w:type="pct"/>
            <w:shd w:val="clear" w:color="auto" w:fill="auto"/>
            <w:vAlign w:val="center"/>
          </w:tcPr>
          <w:p w14:paraId="61E275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C8529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7CE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8946AF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110</w:t>
            </w:r>
          </w:p>
        </w:tc>
        <w:tc>
          <w:tcPr>
            <w:tcW w:w="861" w:type="pct"/>
            <w:shd w:val="clear" w:color="auto" w:fill="auto"/>
            <w:vAlign w:val="center"/>
          </w:tcPr>
          <w:p w14:paraId="4D00CA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物质导电性实验材料</w:t>
            </w:r>
          </w:p>
        </w:tc>
        <w:tc>
          <w:tcPr>
            <w:tcW w:w="3374" w:type="pct"/>
            <w:shd w:val="clear" w:color="auto" w:fill="auto"/>
            <w:vAlign w:val="center"/>
          </w:tcPr>
          <w:p w14:paraId="59EA4F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材料：包括金属线、碳棒、塑料棒、木棍、玻璃棒等；材料选取应有代表性。</w:t>
            </w:r>
          </w:p>
        </w:tc>
        <w:tc>
          <w:tcPr>
            <w:tcW w:w="263" w:type="pct"/>
            <w:shd w:val="clear" w:color="auto" w:fill="auto"/>
            <w:vAlign w:val="center"/>
          </w:tcPr>
          <w:p w14:paraId="44351E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9B50C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46EF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F97A15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861" w:type="pct"/>
            <w:shd w:val="clear" w:color="auto" w:fill="auto"/>
            <w:vAlign w:val="center"/>
          </w:tcPr>
          <w:p w14:paraId="6BE44F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物质导热性实验材料</w:t>
            </w:r>
          </w:p>
        </w:tc>
        <w:tc>
          <w:tcPr>
            <w:tcW w:w="3374" w:type="pct"/>
            <w:shd w:val="clear" w:color="auto" w:fill="auto"/>
            <w:vAlign w:val="center"/>
          </w:tcPr>
          <w:p w14:paraId="11258F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材料：包括铜、铁、铝、陶瓷、木材等。</w:t>
            </w:r>
          </w:p>
        </w:tc>
        <w:tc>
          <w:tcPr>
            <w:tcW w:w="263" w:type="pct"/>
            <w:shd w:val="clear" w:color="auto" w:fill="auto"/>
            <w:vAlign w:val="center"/>
          </w:tcPr>
          <w:p w14:paraId="308C89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1A0858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29CE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930D25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861" w:type="pct"/>
            <w:shd w:val="clear" w:color="auto" w:fill="auto"/>
            <w:vAlign w:val="center"/>
          </w:tcPr>
          <w:p w14:paraId="693A8F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45E32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热传导演示器</w:t>
            </w:r>
          </w:p>
        </w:tc>
        <w:tc>
          <w:tcPr>
            <w:tcW w:w="3374" w:type="pct"/>
            <w:shd w:val="clear" w:color="auto" w:fill="auto"/>
            <w:vAlign w:val="center"/>
          </w:tcPr>
          <w:p w14:paraId="54B6ED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1.结构：包括纯铜、铝、铁、不锈钢、聚四氟乙烯塑料等 5 种导热棒材料；</w:t>
            </w:r>
          </w:p>
          <w:p w14:paraId="272B3F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2.导热棒受热后温变油墨应逐渐变色，不同材料的导热棒区别明显，冷却后能恢复。</w:t>
            </w:r>
          </w:p>
        </w:tc>
        <w:tc>
          <w:tcPr>
            <w:tcW w:w="263" w:type="pct"/>
            <w:shd w:val="clear" w:color="auto" w:fill="auto"/>
            <w:vAlign w:val="center"/>
          </w:tcPr>
          <w:p w14:paraId="263BBA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404B9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5E2B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E50D8E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113</w:t>
            </w:r>
          </w:p>
        </w:tc>
        <w:tc>
          <w:tcPr>
            <w:tcW w:w="861" w:type="pct"/>
            <w:shd w:val="clear" w:color="auto" w:fill="auto"/>
            <w:vAlign w:val="center"/>
          </w:tcPr>
          <w:p w14:paraId="01A8CD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双金属片</w:t>
            </w:r>
          </w:p>
        </w:tc>
        <w:tc>
          <w:tcPr>
            <w:tcW w:w="3374" w:type="pct"/>
            <w:shd w:val="clear" w:color="auto" w:fill="auto"/>
            <w:vAlign w:val="center"/>
          </w:tcPr>
          <w:p w14:paraId="7F9EBE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双金属片的膨胀系数差异大，加热使其升温时弯曲程度明显。</w:t>
            </w:r>
          </w:p>
        </w:tc>
        <w:tc>
          <w:tcPr>
            <w:tcW w:w="263" w:type="pct"/>
            <w:shd w:val="clear" w:color="auto" w:fill="auto"/>
            <w:vAlign w:val="center"/>
          </w:tcPr>
          <w:p w14:paraId="41A7EA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AA5AA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11AE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D7118D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114</w:t>
            </w:r>
          </w:p>
        </w:tc>
        <w:tc>
          <w:tcPr>
            <w:tcW w:w="861" w:type="pct"/>
            <w:shd w:val="clear" w:color="auto" w:fill="auto"/>
            <w:vAlign w:val="center"/>
          </w:tcPr>
          <w:p w14:paraId="0217F5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托盘天平</w:t>
            </w:r>
          </w:p>
          <w:p w14:paraId="3CD6AD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（200g， 0.2g）</w:t>
            </w:r>
          </w:p>
        </w:tc>
        <w:tc>
          <w:tcPr>
            <w:tcW w:w="3374" w:type="pct"/>
            <w:shd w:val="clear" w:color="auto" w:fill="auto"/>
            <w:vAlign w:val="center"/>
          </w:tcPr>
          <w:p w14:paraId="7BA810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200g，分度值 0.2g</w:t>
            </w:r>
          </w:p>
        </w:tc>
        <w:tc>
          <w:tcPr>
            <w:tcW w:w="263" w:type="pct"/>
            <w:shd w:val="clear" w:color="auto" w:fill="auto"/>
            <w:vAlign w:val="center"/>
          </w:tcPr>
          <w:p w14:paraId="3DB81E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7C673C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198C5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4C0235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115</w:t>
            </w:r>
          </w:p>
        </w:tc>
        <w:tc>
          <w:tcPr>
            <w:tcW w:w="861" w:type="pct"/>
            <w:shd w:val="clear" w:color="auto" w:fill="auto"/>
            <w:vAlign w:val="center"/>
          </w:tcPr>
          <w:p w14:paraId="47B17D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托盘天平</w:t>
            </w:r>
          </w:p>
          <w:p w14:paraId="3E6483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（500g， 0.5g）</w:t>
            </w:r>
          </w:p>
        </w:tc>
        <w:tc>
          <w:tcPr>
            <w:tcW w:w="3374" w:type="pct"/>
            <w:shd w:val="clear" w:color="auto" w:fill="auto"/>
            <w:vAlign w:val="center"/>
          </w:tcPr>
          <w:p w14:paraId="4F8C82BF">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品类：单杠杆等臂式双盘天平； </w:t>
            </w:r>
            <w:r>
              <w:rPr>
                <w:rFonts w:hint="eastAsia" w:ascii="宋体" w:hAnsi="宋体" w:eastAsia="宋体" w:cs="宋体"/>
                <w:sz w:val="24"/>
                <w:szCs w:val="24"/>
                <w:highlight w:val="none"/>
                <w:lang w:eastAsia="zh-CN"/>
              </w:rPr>
              <w:t>、</w:t>
            </w:r>
          </w:p>
          <w:p w14:paraId="4EF21A20">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尺寸：长 300mm×宽 175mm； </w:t>
            </w:r>
          </w:p>
          <w:p w14:paraId="727AEB77">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最大称量：500g，分度值： 0.5g；</w:t>
            </w:r>
          </w:p>
          <w:p w14:paraId="6A87DDBE">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配 6 级（M2 级）砝码：200g、50g、10g 各 1 个，100g、20g 各 2 个； </w:t>
            </w:r>
          </w:p>
          <w:p w14:paraId="13A7EA39">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钢制镊子。</w:t>
            </w:r>
          </w:p>
        </w:tc>
        <w:tc>
          <w:tcPr>
            <w:tcW w:w="263" w:type="pct"/>
            <w:shd w:val="clear" w:color="auto" w:fill="auto"/>
            <w:vAlign w:val="center"/>
          </w:tcPr>
          <w:p w14:paraId="692F62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E288B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1797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5F3265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116</w:t>
            </w:r>
          </w:p>
        </w:tc>
        <w:tc>
          <w:tcPr>
            <w:tcW w:w="861" w:type="pct"/>
            <w:shd w:val="clear" w:color="auto" w:fill="auto"/>
            <w:vAlign w:val="center"/>
          </w:tcPr>
          <w:p w14:paraId="7F4661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电子天平</w:t>
            </w:r>
          </w:p>
        </w:tc>
        <w:tc>
          <w:tcPr>
            <w:tcW w:w="3374" w:type="pct"/>
            <w:shd w:val="clear" w:color="auto" w:fill="auto"/>
            <w:vAlign w:val="center"/>
          </w:tcPr>
          <w:p w14:paraId="154A35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最大称量 1kg，分度值 0.1g，带标准砝码。</w:t>
            </w:r>
          </w:p>
        </w:tc>
        <w:tc>
          <w:tcPr>
            <w:tcW w:w="263" w:type="pct"/>
            <w:shd w:val="clear" w:color="auto" w:fill="auto"/>
            <w:vAlign w:val="center"/>
          </w:tcPr>
          <w:p w14:paraId="57B91C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4E9F2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A08E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F70C78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117</w:t>
            </w:r>
          </w:p>
        </w:tc>
        <w:tc>
          <w:tcPr>
            <w:tcW w:w="861" w:type="pct"/>
            <w:shd w:val="clear" w:color="auto" w:fill="auto"/>
            <w:vAlign w:val="center"/>
          </w:tcPr>
          <w:p w14:paraId="6AD016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体重秤</w:t>
            </w:r>
          </w:p>
        </w:tc>
        <w:tc>
          <w:tcPr>
            <w:tcW w:w="3374" w:type="pct"/>
            <w:shd w:val="clear" w:color="auto" w:fill="auto"/>
            <w:vAlign w:val="center"/>
          </w:tcPr>
          <w:p w14:paraId="55BB57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最大称量 50kg，分度值 1kg</w:t>
            </w:r>
          </w:p>
        </w:tc>
        <w:tc>
          <w:tcPr>
            <w:tcW w:w="263" w:type="pct"/>
            <w:shd w:val="clear" w:color="auto" w:fill="auto"/>
            <w:vAlign w:val="center"/>
          </w:tcPr>
          <w:p w14:paraId="6E906A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53475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0669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DF0123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118</w:t>
            </w:r>
          </w:p>
        </w:tc>
        <w:tc>
          <w:tcPr>
            <w:tcW w:w="861" w:type="pct"/>
            <w:shd w:val="clear" w:color="auto" w:fill="auto"/>
            <w:vAlign w:val="center"/>
          </w:tcPr>
          <w:p w14:paraId="19B59F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物理天平</w:t>
            </w:r>
          </w:p>
        </w:tc>
        <w:tc>
          <w:tcPr>
            <w:tcW w:w="3374" w:type="pct"/>
            <w:shd w:val="clear" w:color="auto" w:fill="auto"/>
            <w:vAlign w:val="center"/>
          </w:tcPr>
          <w:p w14:paraId="3D04C2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1.最大称量 500g，分度值 0.02g； 2.配 5 级（M1 级）砝码；3.钢制镊子。</w:t>
            </w:r>
          </w:p>
        </w:tc>
        <w:tc>
          <w:tcPr>
            <w:tcW w:w="263" w:type="pct"/>
            <w:shd w:val="clear" w:color="auto" w:fill="auto"/>
            <w:vAlign w:val="center"/>
          </w:tcPr>
          <w:p w14:paraId="731DA4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3F89E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5A120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627623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119</w:t>
            </w:r>
          </w:p>
        </w:tc>
        <w:tc>
          <w:tcPr>
            <w:tcW w:w="861" w:type="pct"/>
            <w:shd w:val="clear" w:color="auto" w:fill="auto"/>
            <w:vAlign w:val="center"/>
          </w:tcPr>
          <w:p w14:paraId="5729B3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案秤</w:t>
            </w:r>
          </w:p>
        </w:tc>
        <w:tc>
          <w:tcPr>
            <w:tcW w:w="3374" w:type="pct"/>
            <w:shd w:val="clear" w:color="auto" w:fill="auto"/>
            <w:vAlign w:val="center"/>
          </w:tcPr>
          <w:p w14:paraId="7A2AFF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最大称量 10kg，分度值 10g，普通准确度等级，有“CMC ”标志</w:t>
            </w:r>
          </w:p>
        </w:tc>
        <w:tc>
          <w:tcPr>
            <w:tcW w:w="263" w:type="pct"/>
            <w:shd w:val="clear" w:color="auto" w:fill="auto"/>
            <w:vAlign w:val="center"/>
          </w:tcPr>
          <w:p w14:paraId="650CDD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9E277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2AB9C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604CB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120</w:t>
            </w:r>
          </w:p>
        </w:tc>
        <w:tc>
          <w:tcPr>
            <w:tcW w:w="861" w:type="pct"/>
            <w:shd w:val="clear" w:color="auto" w:fill="auto"/>
            <w:vAlign w:val="center"/>
          </w:tcPr>
          <w:p w14:paraId="49DB04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弹簧度盘秤（8kg）</w:t>
            </w:r>
          </w:p>
        </w:tc>
        <w:tc>
          <w:tcPr>
            <w:tcW w:w="3374" w:type="pct"/>
            <w:shd w:val="clear" w:color="auto" w:fill="auto"/>
            <w:vAlign w:val="center"/>
          </w:tcPr>
          <w:p w14:paraId="482846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最大称量 8kg，分度值 8g。</w:t>
            </w:r>
          </w:p>
        </w:tc>
        <w:tc>
          <w:tcPr>
            <w:tcW w:w="263" w:type="pct"/>
            <w:shd w:val="clear" w:color="auto" w:fill="auto"/>
            <w:vAlign w:val="center"/>
          </w:tcPr>
          <w:p w14:paraId="71266A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BE39B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5B808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C2BE2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861" w:type="pct"/>
            <w:shd w:val="clear" w:color="auto" w:fill="auto"/>
            <w:vAlign w:val="center"/>
          </w:tcPr>
          <w:p w14:paraId="69EB1A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杆秤</w:t>
            </w:r>
          </w:p>
        </w:tc>
        <w:tc>
          <w:tcPr>
            <w:tcW w:w="3374" w:type="pct"/>
            <w:shd w:val="clear" w:color="auto" w:fill="auto"/>
            <w:vAlign w:val="center"/>
          </w:tcPr>
          <w:p w14:paraId="767B4B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最大称量 2.5kg，分度值 100g</w:t>
            </w:r>
          </w:p>
        </w:tc>
        <w:tc>
          <w:tcPr>
            <w:tcW w:w="263" w:type="pct"/>
            <w:shd w:val="clear" w:color="auto" w:fill="auto"/>
            <w:vAlign w:val="center"/>
          </w:tcPr>
          <w:p w14:paraId="706AF2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9CEA2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杆</w:t>
            </w:r>
          </w:p>
        </w:tc>
      </w:tr>
      <w:tr w14:paraId="49F9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0E409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122</w:t>
            </w:r>
          </w:p>
        </w:tc>
        <w:tc>
          <w:tcPr>
            <w:tcW w:w="861" w:type="pct"/>
            <w:shd w:val="clear" w:color="auto" w:fill="auto"/>
            <w:vAlign w:val="center"/>
          </w:tcPr>
          <w:p w14:paraId="3B4278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戥子</w:t>
            </w:r>
          </w:p>
        </w:tc>
        <w:tc>
          <w:tcPr>
            <w:tcW w:w="3374" w:type="pct"/>
            <w:shd w:val="clear" w:color="auto" w:fill="auto"/>
            <w:vAlign w:val="center"/>
          </w:tcPr>
          <w:p w14:paraId="505669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最大称量 250g，分度值 0.5g</w:t>
            </w:r>
          </w:p>
        </w:tc>
        <w:tc>
          <w:tcPr>
            <w:tcW w:w="263" w:type="pct"/>
            <w:shd w:val="clear" w:color="auto" w:fill="auto"/>
            <w:vAlign w:val="center"/>
          </w:tcPr>
          <w:p w14:paraId="62DE74C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48A01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杆</w:t>
            </w:r>
          </w:p>
        </w:tc>
      </w:tr>
      <w:tr w14:paraId="5997A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8FC78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123</w:t>
            </w:r>
          </w:p>
        </w:tc>
        <w:tc>
          <w:tcPr>
            <w:tcW w:w="861" w:type="pct"/>
            <w:shd w:val="clear" w:color="auto" w:fill="auto"/>
            <w:vAlign w:val="center"/>
          </w:tcPr>
          <w:p w14:paraId="4E1DA2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圆柱体组</w:t>
            </w:r>
          </w:p>
        </w:tc>
        <w:tc>
          <w:tcPr>
            <w:tcW w:w="3374" w:type="pct"/>
            <w:shd w:val="clear" w:color="auto" w:fill="auto"/>
            <w:vAlign w:val="center"/>
          </w:tcPr>
          <w:p w14:paraId="3A9A72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1.规格：圆柱体直径 20mm，高 32mm；</w:t>
            </w:r>
          </w:p>
          <w:p w14:paraId="0D4E89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2.结构：包括纯铜、铝（或铝合金）和铁（钢）等 3 种材质圆柱体。</w:t>
            </w:r>
          </w:p>
        </w:tc>
        <w:tc>
          <w:tcPr>
            <w:tcW w:w="263" w:type="pct"/>
            <w:shd w:val="clear" w:color="auto" w:fill="auto"/>
            <w:vAlign w:val="center"/>
          </w:tcPr>
          <w:p w14:paraId="410F22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107809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D64D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AF208A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124</w:t>
            </w:r>
          </w:p>
        </w:tc>
        <w:tc>
          <w:tcPr>
            <w:tcW w:w="861" w:type="pct"/>
            <w:shd w:val="clear" w:color="auto" w:fill="auto"/>
            <w:vAlign w:val="center"/>
          </w:tcPr>
          <w:p w14:paraId="01FC9B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立方体组</w:t>
            </w:r>
          </w:p>
        </w:tc>
        <w:tc>
          <w:tcPr>
            <w:tcW w:w="3374" w:type="pct"/>
            <w:shd w:val="clear" w:color="auto" w:fill="auto"/>
            <w:vAlign w:val="center"/>
          </w:tcPr>
          <w:p w14:paraId="6F7756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黄铜（边长 20mm）、铁（边长 20mm）、铝（边长 25mm）、铝（边长 30mm）、木材（边长 50mm）各 1 个。</w:t>
            </w:r>
          </w:p>
        </w:tc>
        <w:tc>
          <w:tcPr>
            <w:tcW w:w="263" w:type="pct"/>
            <w:shd w:val="clear" w:color="auto" w:fill="auto"/>
            <w:vAlign w:val="center"/>
          </w:tcPr>
          <w:p w14:paraId="7A113B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4D4457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6BEB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5F9041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125</w:t>
            </w:r>
          </w:p>
        </w:tc>
        <w:tc>
          <w:tcPr>
            <w:tcW w:w="861" w:type="pct"/>
            <w:shd w:val="clear" w:color="auto" w:fill="auto"/>
            <w:vAlign w:val="center"/>
          </w:tcPr>
          <w:p w14:paraId="506953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长方体组</w:t>
            </w:r>
          </w:p>
        </w:tc>
        <w:tc>
          <w:tcPr>
            <w:tcW w:w="3374" w:type="pct"/>
            <w:shd w:val="clear" w:color="auto" w:fill="auto"/>
            <w:vAlign w:val="center"/>
          </w:tcPr>
          <w:p w14:paraId="1BDAE5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1.材质：含铜、铁、铝、木材 4 种材质；</w:t>
            </w:r>
          </w:p>
          <w:p w14:paraId="2931BD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2.规格：包括 60mm、80mm、100mm、120mm、140mm、200mm 等 6 种不同体积。</w:t>
            </w:r>
          </w:p>
        </w:tc>
        <w:tc>
          <w:tcPr>
            <w:tcW w:w="263" w:type="pct"/>
            <w:shd w:val="clear" w:color="auto" w:fill="auto"/>
            <w:vAlign w:val="center"/>
          </w:tcPr>
          <w:p w14:paraId="1261B1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22C665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76CC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0FC3E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126</w:t>
            </w:r>
          </w:p>
        </w:tc>
        <w:tc>
          <w:tcPr>
            <w:tcW w:w="861" w:type="pct"/>
            <w:shd w:val="clear" w:color="auto" w:fill="auto"/>
            <w:vAlign w:val="center"/>
          </w:tcPr>
          <w:p w14:paraId="0B4DFC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09EFC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量筒（500mL）</w:t>
            </w:r>
          </w:p>
        </w:tc>
        <w:tc>
          <w:tcPr>
            <w:tcW w:w="3374" w:type="pct"/>
            <w:shd w:val="clear" w:color="auto" w:fill="auto"/>
            <w:vAlign w:val="center"/>
          </w:tcPr>
          <w:p w14:paraId="3B51B2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2612DB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02D871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3.其他：分度线、数字和标志应完整、清晰和耐久，容积为 20℃时充满量筒刻度线所容纳体积</w:t>
            </w:r>
          </w:p>
        </w:tc>
        <w:tc>
          <w:tcPr>
            <w:tcW w:w="263" w:type="pct"/>
            <w:shd w:val="clear" w:color="auto" w:fill="auto"/>
            <w:vAlign w:val="center"/>
          </w:tcPr>
          <w:p w14:paraId="0507AA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1DFD9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FC50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B84999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127</w:t>
            </w:r>
          </w:p>
        </w:tc>
        <w:tc>
          <w:tcPr>
            <w:tcW w:w="861" w:type="pct"/>
            <w:shd w:val="clear" w:color="auto" w:fill="auto"/>
            <w:vAlign w:val="center"/>
          </w:tcPr>
          <w:p w14:paraId="466F56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量筒（250mL）</w:t>
            </w:r>
          </w:p>
        </w:tc>
        <w:tc>
          <w:tcPr>
            <w:tcW w:w="3374" w:type="pct"/>
            <w:shd w:val="clear" w:color="auto" w:fill="auto"/>
            <w:vAlign w:val="center"/>
          </w:tcPr>
          <w:p w14:paraId="6A6B40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规格：容积 250mL，分度值 2mL。</w:t>
            </w:r>
          </w:p>
        </w:tc>
        <w:tc>
          <w:tcPr>
            <w:tcW w:w="263" w:type="pct"/>
            <w:shd w:val="clear" w:color="auto" w:fill="auto"/>
            <w:vAlign w:val="center"/>
          </w:tcPr>
          <w:p w14:paraId="6437A3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273" w:type="pct"/>
            <w:shd w:val="clear" w:color="auto" w:fill="auto"/>
            <w:vAlign w:val="center"/>
          </w:tcPr>
          <w:p w14:paraId="326006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EA05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7B7360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128</w:t>
            </w:r>
          </w:p>
        </w:tc>
        <w:tc>
          <w:tcPr>
            <w:tcW w:w="861" w:type="pct"/>
            <w:shd w:val="clear" w:color="auto" w:fill="auto"/>
            <w:vAlign w:val="center"/>
          </w:tcPr>
          <w:p w14:paraId="0238A4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2A8F5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量筒（100mL）</w:t>
            </w:r>
          </w:p>
        </w:tc>
        <w:tc>
          <w:tcPr>
            <w:tcW w:w="3374" w:type="pct"/>
            <w:shd w:val="clear" w:color="auto" w:fill="auto"/>
            <w:vAlign w:val="center"/>
          </w:tcPr>
          <w:p w14:paraId="26CEC4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1.容量：100mL；</w:t>
            </w:r>
          </w:p>
          <w:p w14:paraId="24CE9E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1B856F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3.其他：分度线、数字和标志应完整、清晰和耐久，容积为 20℃时充满量筒刻度线所容纳体积</w:t>
            </w:r>
          </w:p>
        </w:tc>
        <w:tc>
          <w:tcPr>
            <w:tcW w:w="263" w:type="pct"/>
            <w:shd w:val="clear" w:color="auto" w:fill="auto"/>
            <w:vAlign w:val="center"/>
          </w:tcPr>
          <w:p w14:paraId="133D4C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273" w:type="pct"/>
            <w:shd w:val="clear" w:color="auto" w:fill="auto"/>
            <w:vAlign w:val="center"/>
          </w:tcPr>
          <w:p w14:paraId="14995C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8660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7846B9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129</w:t>
            </w:r>
          </w:p>
        </w:tc>
        <w:tc>
          <w:tcPr>
            <w:tcW w:w="861" w:type="pct"/>
            <w:shd w:val="clear" w:color="auto" w:fill="auto"/>
            <w:vAlign w:val="center"/>
          </w:tcPr>
          <w:p w14:paraId="057A03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量杯</w:t>
            </w:r>
          </w:p>
        </w:tc>
        <w:tc>
          <w:tcPr>
            <w:tcW w:w="3374" w:type="pct"/>
            <w:shd w:val="clear" w:color="auto" w:fill="auto"/>
            <w:vAlign w:val="center"/>
          </w:tcPr>
          <w:p w14:paraId="6A34C6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1.容积：250mL；</w:t>
            </w:r>
          </w:p>
          <w:p w14:paraId="405D57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2.材质：无色透明玻璃制；</w:t>
            </w:r>
          </w:p>
          <w:p w14:paraId="630F9B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 口部应熔光，壁厚≥1.2mm，耐水性 HGB3 级。</w:t>
            </w:r>
          </w:p>
        </w:tc>
        <w:tc>
          <w:tcPr>
            <w:tcW w:w="263" w:type="pct"/>
            <w:shd w:val="clear" w:color="auto" w:fill="auto"/>
            <w:vAlign w:val="center"/>
          </w:tcPr>
          <w:p w14:paraId="2662AF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489EF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CFAB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B78D1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130</w:t>
            </w:r>
          </w:p>
        </w:tc>
        <w:tc>
          <w:tcPr>
            <w:tcW w:w="861" w:type="pct"/>
            <w:shd w:val="clear" w:color="auto" w:fill="auto"/>
            <w:vAlign w:val="center"/>
          </w:tcPr>
          <w:p w14:paraId="653CDC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密度计（比重）</w:t>
            </w:r>
          </w:p>
        </w:tc>
        <w:tc>
          <w:tcPr>
            <w:tcW w:w="3374" w:type="pct"/>
            <w:shd w:val="clear" w:color="auto" w:fill="auto"/>
            <w:vAlign w:val="center"/>
          </w:tcPr>
          <w:p w14:paraId="4F6E96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密度＞ 1g/cm³ , 在液体中倾斜度≤0.2 分度值</w:t>
            </w:r>
          </w:p>
        </w:tc>
        <w:tc>
          <w:tcPr>
            <w:tcW w:w="263" w:type="pct"/>
            <w:shd w:val="clear" w:color="auto" w:fill="auto"/>
            <w:vAlign w:val="center"/>
          </w:tcPr>
          <w:p w14:paraId="6C2E87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2D443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099F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6F0399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861" w:type="pct"/>
            <w:shd w:val="clear" w:color="auto" w:fill="auto"/>
            <w:vAlign w:val="center"/>
          </w:tcPr>
          <w:p w14:paraId="75BF92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密度计（比轻）</w:t>
            </w:r>
          </w:p>
        </w:tc>
        <w:tc>
          <w:tcPr>
            <w:tcW w:w="3374" w:type="pct"/>
            <w:shd w:val="clear" w:color="auto" w:fill="auto"/>
            <w:vAlign w:val="center"/>
          </w:tcPr>
          <w:p w14:paraId="709B0F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密度＜ 1g/cm³ , 在液体中倾斜度≤0.2 分度值</w:t>
            </w:r>
          </w:p>
        </w:tc>
        <w:tc>
          <w:tcPr>
            <w:tcW w:w="263" w:type="pct"/>
            <w:shd w:val="clear" w:color="auto" w:fill="auto"/>
            <w:vAlign w:val="center"/>
          </w:tcPr>
          <w:p w14:paraId="34E7BB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F1B4E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0FDB4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AB2EF9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861" w:type="pct"/>
            <w:shd w:val="clear" w:color="auto" w:fill="auto"/>
            <w:vAlign w:val="center"/>
          </w:tcPr>
          <w:p w14:paraId="73B227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9D85D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463A0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光学显微镜</w:t>
            </w:r>
          </w:p>
        </w:tc>
        <w:tc>
          <w:tcPr>
            <w:tcW w:w="3374" w:type="pct"/>
            <w:shd w:val="clear" w:color="auto" w:fill="auto"/>
            <w:vAlign w:val="center"/>
          </w:tcPr>
          <w:p w14:paraId="719A80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1、产品由镜座、镜臂、镜筒、准焦螺旋、物镜转换器、载物台、反光镜、 目镜、物镜等组成</w:t>
            </w:r>
          </w:p>
          <w:p w14:paraId="574FD9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2、物镜系统：消色差物镜4×10×40×100×;</w:t>
            </w:r>
          </w:p>
          <w:p w14:paraId="0107A6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 目镜系统：广角目镜WF10×或者WF16×;</w:t>
            </w:r>
          </w:p>
          <w:p w14:paraId="2EFBC5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4、放大倍数：放大1000×;</w:t>
            </w:r>
          </w:p>
          <w:p w14:paraId="7ADC84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5、工作台：简易平台；</w:t>
            </w:r>
          </w:p>
          <w:p w14:paraId="3E0A91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6、双筒显微镜。</w:t>
            </w:r>
          </w:p>
        </w:tc>
        <w:tc>
          <w:tcPr>
            <w:tcW w:w="263" w:type="pct"/>
            <w:shd w:val="clear" w:color="auto" w:fill="auto"/>
            <w:vAlign w:val="center"/>
          </w:tcPr>
          <w:p w14:paraId="14AB31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9A824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CD84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B26B17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133</w:t>
            </w:r>
          </w:p>
        </w:tc>
        <w:tc>
          <w:tcPr>
            <w:tcW w:w="861" w:type="pct"/>
            <w:shd w:val="clear" w:color="auto" w:fill="auto"/>
            <w:vAlign w:val="center"/>
          </w:tcPr>
          <w:p w14:paraId="3C8375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放大镜</w:t>
            </w:r>
          </w:p>
        </w:tc>
        <w:tc>
          <w:tcPr>
            <w:tcW w:w="3374" w:type="pct"/>
            <w:shd w:val="clear" w:color="auto" w:fill="auto"/>
            <w:vAlign w:val="center"/>
          </w:tcPr>
          <w:p w14:paraId="79FFCB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1.品类：手持式；</w:t>
            </w:r>
          </w:p>
          <w:p w14:paraId="57ACC2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2.规格：有效通光孔径≥40mm，5 倍。</w:t>
            </w:r>
          </w:p>
        </w:tc>
        <w:tc>
          <w:tcPr>
            <w:tcW w:w="263" w:type="pct"/>
            <w:shd w:val="clear" w:color="auto" w:fill="auto"/>
            <w:vAlign w:val="center"/>
          </w:tcPr>
          <w:p w14:paraId="07A7C8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A4762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48E4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55FC21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134</w:t>
            </w:r>
          </w:p>
        </w:tc>
        <w:tc>
          <w:tcPr>
            <w:tcW w:w="861" w:type="pct"/>
            <w:shd w:val="clear" w:color="auto" w:fill="auto"/>
            <w:vAlign w:val="center"/>
          </w:tcPr>
          <w:p w14:paraId="0C84F7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望远镜</w:t>
            </w:r>
          </w:p>
        </w:tc>
        <w:tc>
          <w:tcPr>
            <w:tcW w:w="3374" w:type="pct"/>
            <w:shd w:val="clear" w:color="auto" w:fill="auto"/>
            <w:vAlign w:val="center"/>
          </w:tcPr>
          <w:p w14:paraId="11C96F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双筒</w:t>
            </w:r>
          </w:p>
        </w:tc>
        <w:tc>
          <w:tcPr>
            <w:tcW w:w="263" w:type="pct"/>
            <w:shd w:val="clear" w:color="auto" w:fill="auto"/>
            <w:vAlign w:val="center"/>
          </w:tcPr>
          <w:p w14:paraId="1C6D46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985ED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F80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4506CC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135</w:t>
            </w:r>
          </w:p>
        </w:tc>
        <w:tc>
          <w:tcPr>
            <w:tcW w:w="861" w:type="pct"/>
            <w:shd w:val="clear" w:color="auto" w:fill="auto"/>
            <w:vAlign w:val="center"/>
          </w:tcPr>
          <w:p w14:paraId="0642CC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半导体性质实验材料</w:t>
            </w:r>
          </w:p>
        </w:tc>
        <w:tc>
          <w:tcPr>
            <w:tcW w:w="3374" w:type="pct"/>
            <w:shd w:val="clear" w:color="auto" w:fill="auto"/>
            <w:vAlign w:val="center"/>
          </w:tcPr>
          <w:p w14:paraId="1C917B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包括二极管、三极管等，便于接入电路，实验效果要明显。</w:t>
            </w:r>
          </w:p>
        </w:tc>
        <w:tc>
          <w:tcPr>
            <w:tcW w:w="263" w:type="pct"/>
            <w:shd w:val="clear" w:color="auto" w:fill="auto"/>
            <w:vAlign w:val="center"/>
          </w:tcPr>
          <w:p w14:paraId="448C8F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A5665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93FA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896E63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136</w:t>
            </w:r>
          </w:p>
        </w:tc>
        <w:tc>
          <w:tcPr>
            <w:tcW w:w="861" w:type="pct"/>
            <w:shd w:val="clear" w:color="auto" w:fill="auto"/>
            <w:vAlign w:val="center"/>
          </w:tcPr>
          <w:p w14:paraId="05C24B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记忆合金特性实验盒</w:t>
            </w:r>
          </w:p>
        </w:tc>
        <w:tc>
          <w:tcPr>
            <w:tcW w:w="3374" w:type="pct"/>
            <w:shd w:val="clear" w:color="auto" w:fill="auto"/>
            <w:vAlign w:val="center"/>
          </w:tcPr>
          <w:p w14:paraId="126D11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1.配套：包括记忆合金动力小船、记忆合金丝等；</w:t>
            </w:r>
          </w:p>
          <w:p w14:paraId="25FDE5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2.用途：要求小船放在热水中可自驱动，用电吹风吹记忆合金丝时应能变形，能 体现记忆合金在温度改变时发生形变。</w:t>
            </w:r>
          </w:p>
        </w:tc>
        <w:tc>
          <w:tcPr>
            <w:tcW w:w="263" w:type="pct"/>
            <w:shd w:val="clear" w:color="auto" w:fill="auto"/>
            <w:vAlign w:val="center"/>
          </w:tcPr>
          <w:p w14:paraId="756622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94981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4B12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FB9A04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137</w:t>
            </w:r>
          </w:p>
        </w:tc>
        <w:tc>
          <w:tcPr>
            <w:tcW w:w="861" w:type="pct"/>
            <w:shd w:val="clear" w:color="auto" w:fill="auto"/>
            <w:vAlign w:val="center"/>
          </w:tcPr>
          <w:p w14:paraId="79FE61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纳米特性实验盒</w:t>
            </w:r>
          </w:p>
        </w:tc>
        <w:tc>
          <w:tcPr>
            <w:tcW w:w="3374" w:type="pct"/>
            <w:shd w:val="clear" w:color="auto" w:fill="auto"/>
            <w:vAlign w:val="center"/>
          </w:tcPr>
          <w:p w14:paraId="3BBB2E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纳米磁流体、 自洁玻璃、纳米布等。</w:t>
            </w:r>
          </w:p>
        </w:tc>
        <w:tc>
          <w:tcPr>
            <w:tcW w:w="263" w:type="pct"/>
            <w:shd w:val="clear" w:color="auto" w:fill="auto"/>
            <w:vAlign w:val="center"/>
          </w:tcPr>
          <w:p w14:paraId="2A2AD3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962FF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880B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C0DEA0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138</w:t>
            </w:r>
          </w:p>
        </w:tc>
        <w:tc>
          <w:tcPr>
            <w:tcW w:w="861" w:type="pct"/>
            <w:shd w:val="clear" w:color="auto" w:fill="auto"/>
            <w:vAlign w:val="center"/>
          </w:tcPr>
          <w:p w14:paraId="1C5CA0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分子间作用力模型</w:t>
            </w:r>
          </w:p>
        </w:tc>
        <w:tc>
          <w:tcPr>
            <w:tcW w:w="3374" w:type="pct"/>
            <w:shd w:val="clear" w:color="auto" w:fill="auto"/>
            <w:vAlign w:val="center"/>
          </w:tcPr>
          <w:p w14:paraId="11AB5E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1.模拟分子的两球之间由弹簧和一根拉紧的橡皮筋连接；</w:t>
            </w:r>
          </w:p>
          <w:p w14:paraId="257A76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2.弹簧长 130mm， Φ20mm；</w:t>
            </w:r>
          </w:p>
          <w:p w14:paraId="6DE70F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3.能直观表现出分子间斥力、分子间引力。</w:t>
            </w:r>
          </w:p>
        </w:tc>
        <w:tc>
          <w:tcPr>
            <w:tcW w:w="263" w:type="pct"/>
            <w:shd w:val="clear" w:color="auto" w:fill="auto"/>
            <w:vAlign w:val="center"/>
          </w:tcPr>
          <w:p w14:paraId="037E61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0F9EC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8BDA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CF47E8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139</w:t>
            </w:r>
          </w:p>
        </w:tc>
        <w:tc>
          <w:tcPr>
            <w:tcW w:w="861" w:type="pct"/>
            <w:shd w:val="clear" w:color="auto" w:fill="auto"/>
            <w:vAlign w:val="center"/>
          </w:tcPr>
          <w:p w14:paraId="1E8798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内聚力演示器</w:t>
            </w:r>
          </w:p>
        </w:tc>
        <w:tc>
          <w:tcPr>
            <w:tcW w:w="3374" w:type="pct"/>
            <w:shd w:val="clear" w:color="auto" w:fill="auto"/>
            <w:vAlign w:val="center"/>
          </w:tcPr>
          <w:p w14:paraId="7AC978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1.圆柱体尺寸：Φ20mm×高 50mm；</w:t>
            </w:r>
          </w:p>
          <w:p w14:paraId="79D2AA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 2 个铅圆柱体、旋转式刮削器、挤压器和 2 根扳杆组成。</w:t>
            </w:r>
          </w:p>
        </w:tc>
        <w:tc>
          <w:tcPr>
            <w:tcW w:w="263" w:type="pct"/>
            <w:shd w:val="clear" w:color="auto" w:fill="auto"/>
            <w:vAlign w:val="center"/>
          </w:tcPr>
          <w:p w14:paraId="2DAA18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64F80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DE9F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AE87E1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140</w:t>
            </w:r>
          </w:p>
        </w:tc>
        <w:tc>
          <w:tcPr>
            <w:tcW w:w="861" w:type="pct"/>
            <w:shd w:val="clear" w:color="auto" w:fill="auto"/>
            <w:vAlign w:val="center"/>
          </w:tcPr>
          <w:p w14:paraId="48771A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无水硫酸铜</w:t>
            </w:r>
          </w:p>
        </w:tc>
        <w:tc>
          <w:tcPr>
            <w:tcW w:w="3374" w:type="pct"/>
            <w:shd w:val="clear" w:color="auto" w:fill="auto"/>
            <w:vAlign w:val="center"/>
          </w:tcPr>
          <w:p w14:paraId="483432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试剂</w:t>
            </w:r>
          </w:p>
        </w:tc>
        <w:tc>
          <w:tcPr>
            <w:tcW w:w="263" w:type="pct"/>
            <w:shd w:val="clear" w:color="auto" w:fill="auto"/>
            <w:vAlign w:val="center"/>
          </w:tcPr>
          <w:p w14:paraId="5FE299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C6890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3EC7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9E429F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861" w:type="pct"/>
            <w:shd w:val="clear" w:color="auto" w:fill="auto"/>
            <w:vAlign w:val="center"/>
          </w:tcPr>
          <w:p w14:paraId="7CE4CD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丙三醇（甘油）</w:t>
            </w:r>
          </w:p>
        </w:tc>
        <w:tc>
          <w:tcPr>
            <w:tcW w:w="3374" w:type="pct"/>
            <w:shd w:val="clear" w:color="auto" w:fill="auto"/>
            <w:vAlign w:val="center"/>
          </w:tcPr>
          <w:p w14:paraId="2C36A3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试剂</w:t>
            </w:r>
          </w:p>
        </w:tc>
        <w:tc>
          <w:tcPr>
            <w:tcW w:w="263" w:type="pct"/>
            <w:shd w:val="clear" w:color="auto" w:fill="auto"/>
            <w:vAlign w:val="center"/>
          </w:tcPr>
          <w:p w14:paraId="60C35F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F32A7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46ED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02B609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861" w:type="pct"/>
            <w:shd w:val="clear" w:color="auto" w:fill="auto"/>
            <w:vAlign w:val="center"/>
          </w:tcPr>
          <w:p w14:paraId="36FC69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食用色素</w:t>
            </w:r>
          </w:p>
        </w:tc>
        <w:tc>
          <w:tcPr>
            <w:tcW w:w="3374" w:type="pct"/>
            <w:shd w:val="clear" w:color="auto" w:fill="auto"/>
            <w:vAlign w:val="center"/>
          </w:tcPr>
          <w:p w14:paraId="3AFF34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红色</w:t>
            </w:r>
          </w:p>
        </w:tc>
        <w:tc>
          <w:tcPr>
            <w:tcW w:w="263" w:type="pct"/>
            <w:shd w:val="clear" w:color="auto" w:fill="auto"/>
            <w:vAlign w:val="center"/>
          </w:tcPr>
          <w:p w14:paraId="26AD27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273" w:type="pct"/>
            <w:shd w:val="clear" w:color="auto" w:fill="auto"/>
            <w:vAlign w:val="center"/>
          </w:tcPr>
          <w:p w14:paraId="5C993B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mL</w:t>
            </w:r>
          </w:p>
        </w:tc>
      </w:tr>
      <w:tr w14:paraId="2C187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B3F4A0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143</w:t>
            </w:r>
          </w:p>
        </w:tc>
        <w:tc>
          <w:tcPr>
            <w:tcW w:w="861" w:type="pct"/>
            <w:shd w:val="clear" w:color="auto" w:fill="auto"/>
            <w:vAlign w:val="center"/>
          </w:tcPr>
          <w:p w14:paraId="697FD9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演示直尺</w:t>
            </w:r>
          </w:p>
        </w:tc>
        <w:tc>
          <w:tcPr>
            <w:tcW w:w="3374" w:type="pct"/>
            <w:shd w:val="clear" w:color="auto" w:fill="auto"/>
            <w:vAlign w:val="center"/>
          </w:tcPr>
          <w:p w14:paraId="772DABAC">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尺寸：长度应为（ 1000±2）mm，宽度为（ 45±1）mm； </w:t>
            </w:r>
          </w:p>
          <w:p w14:paraId="7686F4D2">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材质：塑料及木直尺；</w:t>
            </w:r>
          </w:p>
          <w:p w14:paraId="30F39781">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厚度为（ 8±0.2）mm，分度值 10mm。</w:t>
            </w:r>
          </w:p>
        </w:tc>
        <w:tc>
          <w:tcPr>
            <w:tcW w:w="263" w:type="pct"/>
            <w:shd w:val="clear" w:color="auto" w:fill="auto"/>
            <w:vAlign w:val="center"/>
          </w:tcPr>
          <w:p w14:paraId="15B359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6F17E1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52CF9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052EA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144</w:t>
            </w:r>
          </w:p>
        </w:tc>
        <w:tc>
          <w:tcPr>
            <w:tcW w:w="861" w:type="pct"/>
            <w:shd w:val="clear" w:color="auto" w:fill="auto"/>
            <w:vAlign w:val="center"/>
          </w:tcPr>
          <w:p w14:paraId="44FDE7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钢直尺（1000mm）</w:t>
            </w:r>
          </w:p>
        </w:tc>
        <w:tc>
          <w:tcPr>
            <w:tcW w:w="3374" w:type="pct"/>
            <w:shd w:val="clear" w:color="auto" w:fill="auto"/>
            <w:vAlign w:val="center"/>
          </w:tcPr>
          <w:p w14:paraId="0E2800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1000mm，分度值 1mm</w:t>
            </w:r>
          </w:p>
        </w:tc>
        <w:tc>
          <w:tcPr>
            <w:tcW w:w="263" w:type="pct"/>
            <w:shd w:val="clear" w:color="auto" w:fill="auto"/>
            <w:vAlign w:val="center"/>
          </w:tcPr>
          <w:p w14:paraId="67EEDA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1DA304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2108A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42D9CD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145</w:t>
            </w:r>
          </w:p>
        </w:tc>
        <w:tc>
          <w:tcPr>
            <w:tcW w:w="861" w:type="pct"/>
            <w:shd w:val="clear" w:color="auto" w:fill="auto"/>
            <w:vAlign w:val="center"/>
          </w:tcPr>
          <w:p w14:paraId="02F279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钢直尺（600mm）</w:t>
            </w:r>
          </w:p>
        </w:tc>
        <w:tc>
          <w:tcPr>
            <w:tcW w:w="3374" w:type="pct"/>
            <w:shd w:val="clear" w:color="auto" w:fill="auto"/>
            <w:vAlign w:val="center"/>
          </w:tcPr>
          <w:p w14:paraId="2D5FCE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600mm，分度值 1mm</w:t>
            </w:r>
          </w:p>
        </w:tc>
        <w:tc>
          <w:tcPr>
            <w:tcW w:w="263" w:type="pct"/>
            <w:shd w:val="clear" w:color="auto" w:fill="auto"/>
            <w:vAlign w:val="center"/>
          </w:tcPr>
          <w:p w14:paraId="598614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EBA49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1EF6D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318BB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146</w:t>
            </w:r>
          </w:p>
        </w:tc>
        <w:tc>
          <w:tcPr>
            <w:tcW w:w="861" w:type="pct"/>
            <w:shd w:val="clear" w:color="auto" w:fill="auto"/>
            <w:vAlign w:val="center"/>
          </w:tcPr>
          <w:p w14:paraId="4E2B99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钢直尺（300mm）</w:t>
            </w:r>
          </w:p>
        </w:tc>
        <w:tc>
          <w:tcPr>
            <w:tcW w:w="3374" w:type="pct"/>
            <w:shd w:val="clear" w:color="auto" w:fill="auto"/>
            <w:vAlign w:val="center"/>
          </w:tcPr>
          <w:p w14:paraId="0214BD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300mm，分度值 1mm</w:t>
            </w:r>
          </w:p>
        </w:tc>
        <w:tc>
          <w:tcPr>
            <w:tcW w:w="263" w:type="pct"/>
            <w:shd w:val="clear" w:color="auto" w:fill="auto"/>
            <w:vAlign w:val="center"/>
          </w:tcPr>
          <w:p w14:paraId="170C5A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FDBA6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41861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12E538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147</w:t>
            </w:r>
          </w:p>
        </w:tc>
        <w:tc>
          <w:tcPr>
            <w:tcW w:w="861" w:type="pct"/>
            <w:shd w:val="clear" w:color="auto" w:fill="auto"/>
            <w:vAlign w:val="center"/>
          </w:tcPr>
          <w:p w14:paraId="06F3B4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钢卷尺（2m）</w:t>
            </w:r>
          </w:p>
        </w:tc>
        <w:tc>
          <w:tcPr>
            <w:tcW w:w="3374" w:type="pct"/>
            <w:shd w:val="clear" w:color="auto" w:fill="auto"/>
            <w:vAlign w:val="center"/>
          </w:tcPr>
          <w:p w14:paraId="61BCF2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1.规格：量程 0mm～ 2000mm，分度值 1mm；</w:t>
            </w:r>
          </w:p>
          <w:p w14:paraId="175B69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2.品类：B 型（ 自卷制动式 ）；</w:t>
            </w:r>
          </w:p>
          <w:p w14:paraId="21C81C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3.尺带宽≥12mm，厚≥0.15mm。</w:t>
            </w:r>
          </w:p>
        </w:tc>
        <w:tc>
          <w:tcPr>
            <w:tcW w:w="263" w:type="pct"/>
            <w:shd w:val="clear" w:color="auto" w:fill="auto"/>
            <w:vAlign w:val="center"/>
          </w:tcPr>
          <w:p w14:paraId="1A1B7A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1A5CAE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3A3D1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5586C1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148</w:t>
            </w:r>
          </w:p>
        </w:tc>
        <w:tc>
          <w:tcPr>
            <w:tcW w:w="861" w:type="pct"/>
            <w:shd w:val="clear" w:color="auto" w:fill="auto"/>
            <w:vAlign w:val="center"/>
          </w:tcPr>
          <w:p w14:paraId="54675B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布纤维卷尺</w:t>
            </w:r>
          </w:p>
        </w:tc>
        <w:tc>
          <w:tcPr>
            <w:tcW w:w="3374" w:type="pct"/>
            <w:shd w:val="clear" w:color="auto" w:fill="auto"/>
            <w:vAlign w:val="center"/>
          </w:tcPr>
          <w:p w14:paraId="45E200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1.品类：摇卷盒式；</w:t>
            </w:r>
          </w:p>
          <w:p w14:paraId="3CE685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2.规格：最大量程 50m，分度值 10mm，尺带宽度 20mm。</w:t>
            </w:r>
          </w:p>
        </w:tc>
        <w:tc>
          <w:tcPr>
            <w:tcW w:w="263" w:type="pct"/>
            <w:shd w:val="clear" w:color="auto" w:fill="auto"/>
            <w:vAlign w:val="center"/>
          </w:tcPr>
          <w:p w14:paraId="2E943B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B4315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FBD8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49D66F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149</w:t>
            </w:r>
          </w:p>
        </w:tc>
        <w:tc>
          <w:tcPr>
            <w:tcW w:w="861" w:type="pct"/>
            <w:shd w:val="clear" w:color="auto" w:fill="auto"/>
            <w:vAlign w:val="center"/>
          </w:tcPr>
          <w:p w14:paraId="47BB97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游标卡尺</w:t>
            </w:r>
          </w:p>
        </w:tc>
        <w:tc>
          <w:tcPr>
            <w:tcW w:w="3374" w:type="pct"/>
            <w:shd w:val="clear" w:color="auto" w:fill="auto"/>
            <w:vAlign w:val="center"/>
          </w:tcPr>
          <w:p w14:paraId="4F7F53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1.规格：量程 0mm～ 150mm，分辨率 0.02mm；</w:t>
            </w:r>
          </w:p>
          <w:p w14:paraId="5D2688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2.开合滑润无阻塞现象，带深度尺。</w:t>
            </w:r>
          </w:p>
        </w:tc>
        <w:tc>
          <w:tcPr>
            <w:tcW w:w="263" w:type="pct"/>
            <w:shd w:val="clear" w:color="auto" w:fill="auto"/>
            <w:vAlign w:val="center"/>
          </w:tcPr>
          <w:p w14:paraId="1A3B12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1E05D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51791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55B5E7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150</w:t>
            </w:r>
          </w:p>
        </w:tc>
        <w:tc>
          <w:tcPr>
            <w:tcW w:w="861" w:type="pct"/>
            <w:shd w:val="clear" w:color="auto" w:fill="auto"/>
            <w:vAlign w:val="center"/>
          </w:tcPr>
          <w:p w14:paraId="335CF6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数显游标卡尺</w:t>
            </w:r>
          </w:p>
        </w:tc>
        <w:tc>
          <w:tcPr>
            <w:tcW w:w="3374" w:type="pct"/>
            <w:shd w:val="clear" w:color="auto" w:fill="auto"/>
            <w:vAlign w:val="center"/>
          </w:tcPr>
          <w:p w14:paraId="2480B2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0mm～ 150mm，分辨率 0.01mm</w:t>
            </w:r>
          </w:p>
        </w:tc>
        <w:tc>
          <w:tcPr>
            <w:tcW w:w="263" w:type="pct"/>
            <w:shd w:val="clear" w:color="auto" w:fill="auto"/>
            <w:vAlign w:val="center"/>
          </w:tcPr>
          <w:p w14:paraId="7CE53F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4DC18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3D46A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F6FF38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151</w:t>
            </w:r>
          </w:p>
        </w:tc>
        <w:tc>
          <w:tcPr>
            <w:tcW w:w="861" w:type="pct"/>
            <w:shd w:val="clear" w:color="auto" w:fill="auto"/>
            <w:vAlign w:val="center"/>
          </w:tcPr>
          <w:p w14:paraId="2C580C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外径千分尺（螺旋测</w:t>
            </w:r>
          </w:p>
          <w:p w14:paraId="1B5620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微器）</w:t>
            </w:r>
          </w:p>
        </w:tc>
        <w:tc>
          <w:tcPr>
            <w:tcW w:w="3374" w:type="pct"/>
            <w:shd w:val="clear" w:color="auto" w:fill="auto"/>
            <w:vAlign w:val="center"/>
          </w:tcPr>
          <w:p w14:paraId="68E11E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1.测量范围 0mm～ 30mm，分度值 0.01mm；</w:t>
            </w:r>
          </w:p>
          <w:p w14:paraId="2C24BD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2.螺杆和螺母全量程范围内充分啮合，无明显卡滞和轴向窜动，螺杆与轴套配合 良好无明显径向摆动，锁紧装置能有效锁紧测微装置。</w:t>
            </w:r>
          </w:p>
        </w:tc>
        <w:tc>
          <w:tcPr>
            <w:tcW w:w="263" w:type="pct"/>
            <w:shd w:val="clear" w:color="auto" w:fill="auto"/>
            <w:vAlign w:val="center"/>
          </w:tcPr>
          <w:p w14:paraId="3D3B0B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AF6E8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2CE5D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AB076F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152</w:t>
            </w:r>
          </w:p>
        </w:tc>
        <w:tc>
          <w:tcPr>
            <w:tcW w:w="861" w:type="pct"/>
            <w:shd w:val="clear" w:color="auto" w:fill="auto"/>
            <w:vAlign w:val="center"/>
          </w:tcPr>
          <w:p w14:paraId="361329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数显外径千分尺</w:t>
            </w:r>
          </w:p>
        </w:tc>
        <w:tc>
          <w:tcPr>
            <w:tcW w:w="3374" w:type="pct"/>
            <w:shd w:val="clear" w:color="auto" w:fill="auto"/>
            <w:vAlign w:val="center"/>
          </w:tcPr>
          <w:p w14:paraId="4E8F39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0mm～ 25mm，分辨率 0.001mm</w:t>
            </w:r>
          </w:p>
        </w:tc>
        <w:tc>
          <w:tcPr>
            <w:tcW w:w="263" w:type="pct"/>
            <w:shd w:val="clear" w:color="auto" w:fill="auto"/>
            <w:vAlign w:val="center"/>
          </w:tcPr>
          <w:p w14:paraId="5E5307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5720B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5F50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A41A4A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153</w:t>
            </w:r>
          </w:p>
        </w:tc>
        <w:tc>
          <w:tcPr>
            <w:tcW w:w="861" w:type="pct"/>
            <w:shd w:val="clear" w:color="auto" w:fill="auto"/>
            <w:vAlign w:val="center"/>
          </w:tcPr>
          <w:p w14:paraId="105805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激光测距仪（50m）</w:t>
            </w:r>
          </w:p>
        </w:tc>
        <w:tc>
          <w:tcPr>
            <w:tcW w:w="3374" w:type="pct"/>
            <w:shd w:val="clear" w:color="auto" w:fill="auto"/>
            <w:vAlign w:val="center"/>
          </w:tcPr>
          <w:p w14:paraId="6F59A2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1mm～ 50m，分辨力 1mm</w:t>
            </w:r>
          </w:p>
        </w:tc>
        <w:tc>
          <w:tcPr>
            <w:tcW w:w="263" w:type="pct"/>
            <w:shd w:val="clear" w:color="auto" w:fill="auto"/>
            <w:vAlign w:val="center"/>
          </w:tcPr>
          <w:p w14:paraId="6BDE6F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514A6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EE3F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463C7E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154</w:t>
            </w:r>
          </w:p>
        </w:tc>
        <w:tc>
          <w:tcPr>
            <w:tcW w:w="861" w:type="pct"/>
            <w:shd w:val="clear" w:color="auto" w:fill="auto"/>
            <w:vAlign w:val="center"/>
          </w:tcPr>
          <w:p w14:paraId="4F35D4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滚轮式测距仪</w:t>
            </w:r>
          </w:p>
        </w:tc>
        <w:tc>
          <w:tcPr>
            <w:tcW w:w="3374" w:type="pct"/>
            <w:shd w:val="clear" w:color="auto" w:fill="auto"/>
            <w:vAlign w:val="center"/>
          </w:tcPr>
          <w:p w14:paraId="7FD6F3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0m～ 9999.9m，分辨率 0.1m，滚轮直径 160mm。</w:t>
            </w:r>
          </w:p>
        </w:tc>
        <w:tc>
          <w:tcPr>
            <w:tcW w:w="263" w:type="pct"/>
            <w:shd w:val="clear" w:color="auto" w:fill="auto"/>
            <w:vAlign w:val="center"/>
          </w:tcPr>
          <w:p w14:paraId="452849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142BC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085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41B639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155</w:t>
            </w:r>
          </w:p>
        </w:tc>
        <w:tc>
          <w:tcPr>
            <w:tcW w:w="861" w:type="pct"/>
            <w:shd w:val="clear" w:color="auto" w:fill="auto"/>
            <w:vAlign w:val="center"/>
          </w:tcPr>
          <w:p w14:paraId="5EC75F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自由落体演示仪</w:t>
            </w:r>
          </w:p>
        </w:tc>
        <w:tc>
          <w:tcPr>
            <w:tcW w:w="3374" w:type="pct"/>
            <w:shd w:val="clear" w:color="auto" w:fill="auto"/>
            <w:vAlign w:val="center"/>
          </w:tcPr>
          <w:p w14:paraId="7E3EF0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仪器由主体、 自由落体插头线（含电磁铁吸球器1套、光电门2个）、接球架、钢球 、重锤、三脚架等组成。支架竖直度：可调，电磁铁电源：DC6V电磁铁与计时器同步控制。</w:t>
            </w:r>
          </w:p>
        </w:tc>
        <w:tc>
          <w:tcPr>
            <w:tcW w:w="263" w:type="pct"/>
            <w:shd w:val="clear" w:color="auto" w:fill="auto"/>
            <w:vAlign w:val="center"/>
          </w:tcPr>
          <w:p w14:paraId="15C773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5F809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421A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59688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156</w:t>
            </w:r>
          </w:p>
        </w:tc>
        <w:tc>
          <w:tcPr>
            <w:tcW w:w="861" w:type="pct"/>
            <w:shd w:val="clear" w:color="auto" w:fill="auto"/>
            <w:vAlign w:val="center"/>
          </w:tcPr>
          <w:p w14:paraId="301A76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机械秒表</w:t>
            </w:r>
          </w:p>
        </w:tc>
        <w:tc>
          <w:tcPr>
            <w:tcW w:w="3374" w:type="pct"/>
            <w:shd w:val="clear" w:color="auto" w:fill="auto"/>
            <w:vAlign w:val="center"/>
          </w:tcPr>
          <w:p w14:paraId="30EDFE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分度值 0.1s，分针 30s/圈，秒针 60s/圈，延续走时 12 小时</w:t>
            </w:r>
          </w:p>
        </w:tc>
        <w:tc>
          <w:tcPr>
            <w:tcW w:w="263" w:type="pct"/>
            <w:shd w:val="clear" w:color="auto" w:fill="auto"/>
            <w:vAlign w:val="center"/>
          </w:tcPr>
          <w:p w14:paraId="4724C4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44E79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块</w:t>
            </w:r>
          </w:p>
        </w:tc>
      </w:tr>
      <w:tr w14:paraId="5BA16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F5FB47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157</w:t>
            </w:r>
          </w:p>
        </w:tc>
        <w:tc>
          <w:tcPr>
            <w:tcW w:w="861" w:type="pct"/>
            <w:shd w:val="clear" w:color="auto" w:fill="auto"/>
            <w:vAlign w:val="center"/>
          </w:tcPr>
          <w:p w14:paraId="1A8F79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电子秒表（0.01s）</w:t>
            </w:r>
          </w:p>
        </w:tc>
        <w:tc>
          <w:tcPr>
            <w:tcW w:w="3374" w:type="pct"/>
            <w:shd w:val="clear" w:color="auto" w:fill="auto"/>
            <w:vAlign w:val="center"/>
          </w:tcPr>
          <w:p w14:paraId="42F073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1.品类：专用型；</w:t>
            </w:r>
          </w:p>
          <w:p w14:paraId="7788B2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2.全时段分辨力 0.01s；</w:t>
            </w:r>
          </w:p>
          <w:p w14:paraId="7C0D4B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3.电池更换周期≥1.5 年。</w:t>
            </w:r>
          </w:p>
        </w:tc>
        <w:tc>
          <w:tcPr>
            <w:tcW w:w="263" w:type="pct"/>
            <w:shd w:val="clear" w:color="auto" w:fill="auto"/>
            <w:vAlign w:val="center"/>
          </w:tcPr>
          <w:p w14:paraId="20BEC1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13519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202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2EB2A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158</w:t>
            </w:r>
          </w:p>
        </w:tc>
        <w:tc>
          <w:tcPr>
            <w:tcW w:w="861" w:type="pct"/>
            <w:shd w:val="clear" w:color="auto" w:fill="auto"/>
            <w:vAlign w:val="center"/>
          </w:tcPr>
          <w:p w14:paraId="12CF10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节拍器（机械）</w:t>
            </w:r>
          </w:p>
        </w:tc>
        <w:tc>
          <w:tcPr>
            <w:tcW w:w="3374" w:type="pct"/>
            <w:shd w:val="clear" w:color="auto" w:fill="auto"/>
            <w:vAlign w:val="center"/>
          </w:tcPr>
          <w:p w14:paraId="04D74C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1.类型：机械式，</w:t>
            </w:r>
          </w:p>
          <w:p w14:paraId="118FEB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2.规格：40～ 208 拍/分，39 档； 3.四种（ 2、3、4、6 ）鸣铃模式</w:t>
            </w:r>
          </w:p>
        </w:tc>
        <w:tc>
          <w:tcPr>
            <w:tcW w:w="263" w:type="pct"/>
            <w:shd w:val="clear" w:color="auto" w:fill="auto"/>
            <w:vAlign w:val="center"/>
          </w:tcPr>
          <w:p w14:paraId="74744C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9555C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330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4E5999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159</w:t>
            </w:r>
          </w:p>
        </w:tc>
        <w:tc>
          <w:tcPr>
            <w:tcW w:w="861" w:type="pct"/>
            <w:shd w:val="clear" w:color="auto" w:fill="auto"/>
            <w:vAlign w:val="center"/>
          </w:tcPr>
          <w:p w14:paraId="4182A4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节拍器（电子）</w:t>
            </w:r>
          </w:p>
        </w:tc>
        <w:tc>
          <w:tcPr>
            <w:tcW w:w="3374" w:type="pct"/>
            <w:shd w:val="clear" w:color="auto" w:fill="auto"/>
            <w:vAlign w:val="center"/>
          </w:tcPr>
          <w:p w14:paraId="09092E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 电子式；</w:t>
            </w:r>
          </w:p>
          <w:p w14:paraId="19964B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2.1～200 拍/分， 四种（ 0、2、3、4）节拍模式。</w:t>
            </w:r>
          </w:p>
        </w:tc>
        <w:tc>
          <w:tcPr>
            <w:tcW w:w="263" w:type="pct"/>
            <w:shd w:val="clear" w:color="auto" w:fill="auto"/>
            <w:vAlign w:val="center"/>
          </w:tcPr>
          <w:p w14:paraId="431DCD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84FB0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87B5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73AF6E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160</w:t>
            </w:r>
          </w:p>
        </w:tc>
        <w:tc>
          <w:tcPr>
            <w:tcW w:w="861" w:type="pct"/>
            <w:shd w:val="clear" w:color="auto" w:fill="auto"/>
            <w:vAlign w:val="center"/>
          </w:tcPr>
          <w:p w14:paraId="72B522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沙漏</w:t>
            </w:r>
          </w:p>
        </w:tc>
        <w:tc>
          <w:tcPr>
            <w:tcW w:w="3374" w:type="pct"/>
            <w:shd w:val="clear" w:color="auto" w:fill="auto"/>
            <w:vAlign w:val="center"/>
          </w:tcPr>
          <w:p w14:paraId="04B3EA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玻璃制，5 分钟误差≤±10%</w:t>
            </w:r>
          </w:p>
        </w:tc>
        <w:tc>
          <w:tcPr>
            <w:tcW w:w="263" w:type="pct"/>
            <w:shd w:val="clear" w:color="auto" w:fill="auto"/>
            <w:vAlign w:val="center"/>
          </w:tcPr>
          <w:p w14:paraId="4D1CD1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898F4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E443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439569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161</w:t>
            </w:r>
          </w:p>
        </w:tc>
        <w:tc>
          <w:tcPr>
            <w:tcW w:w="861" w:type="pct"/>
            <w:shd w:val="clear" w:color="auto" w:fill="auto"/>
            <w:vAlign w:val="center"/>
          </w:tcPr>
          <w:p w14:paraId="506B16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滴漏</w:t>
            </w:r>
          </w:p>
        </w:tc>
        <w:tc>
          <w:tcPr>
            <w:tcW w:w="3374" w:type="pct"/>
            <w:shd w:val="clear" w:color="auto" w:fill="auto"/>
            <w:vAlign w:val="center"/>
          </w:tcPr>
          <w:p w14:paraId="3AF6CB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水钟</w:t>
            </w:r>
          </w:p>
        </w:tc>
        <w:tc>
          <w:tcPr>
            <w:tcW w:w="263" w:type="pct"/>
            <w:shd w:val="clear" w:color="auto" w:fill="auto"/>
            <w:vAlign w:val="center"/>
          </w:tcPr>
          <w:p w14:paraId="5D5F66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0B723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3A38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E86EE3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162</w:t>
            </w:r>
          </w:p>
        </w:tc>
        <w:tc>
          <w:tcPr>
            <w:tcW w:w="861" w:type="pct"/>
            <w:shd w:val="clear" w:color="auto" w:fill="auto"/>
            <w:vAlign w:val="center"/>
          </w:tcPr>
          <w:p w14:paraId="0F012C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9531A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05EAF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日晷</w:t>
            </w:r>
          </w:p>
        </w:tc>
        <w:tc>
          <w:tcPr>
            <w:tcW w:w="3374" w:type="pct"/>
            <w:shd w:val="clear" w:color="auto" w:fill="auto"/>
            <w:vAlign w:val="center"/>
          </w:tcPr>
          <w:p w14:paraId="78CC5F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1.利用太阳的投影方向来测定并划分时刻， 由晷针（指时针）和晷面（ 带刻度的表座）组成。依照使用地的纬度，将晷针朝向北极固定，观察晷针投影在垂直于 轴的晷表上的刻度来判断时间；</w:t>
            </w:r>
          </w:p>
          <w:p w14:paraId="46CE15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2.表座上的刻度应等分；</w:t>
            </w:r>
          </w:p>
          <w:p w14:paraId="42928C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3.夏季和冬季晷针投影在表座上的影子应分在圆盘的北面和南面；</w:t>
            </w:r>
          </w:p>
          <w:p w14:paraId="410F9E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4.非固定赤道式，圆形晷面，直径≧ 300mm。</w:t>
            </w:r>
          </w:p>
        </w:tc>
        <w:tc>
          <w:tcPr>
            <w:tcW w:w="263" w:type="pct"/>
            <w:shd w:val="clear" w:color="auto" w:fill="auto"/>
            <w:vAlign w:val="center"/>
          </w:tcPr>
          <w:p w14:paraId="2193E4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CF25E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185D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A5BDB1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163</w:t>
            </w:r>
          </w:p>
        </w:tc>
        <w:tc>
          <w:tcPr>
            <w:tcW w:w="861" w:type="pct"/>
            <w:shd w:val="clear" w:color="auto" w:fill="auto"/>
            <w:vAlign w:val="center"/>
          </w:tcPr>
          <w:p w14:paraId="75C03A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斜面小车</w:t>
            </w:r>
          </w:p>
        </w:tc>
        <w:tc>
          <w:tcPr>
            <w:tcW w:w="3374" w:type="pct"/>
            <w:shd w:val="clear" w:color="auto" w:fill="auto"/>
            <w:vAlign w:val="center"/>
          </w:tcPr>
          <w:p w14:paraId="13E14E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1.斜面板尺寸：长 915mm×宽 100mm×高 20mm；</w:t>
            </w:r>
          </w:p>
          <w:p w14:paraId="01E019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2.结构：包括斜面、小车、摩擦块、支撑杆、砝码桶和摩擦材料等。</w:t>
            </w:r>
          </w:p>
        </w:tc>
        <w:tc>
          <w:tcPr>
            <w:tcW w:w="263" w:type="pct"/>
            <w:shd w:val="clear" w:color="auto" w:fill="auto"/>
            <w:vAlign w:val="center"/>
          </w:tcPr>
          <w:p w14:paraId="3F3DFA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C34D7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CB0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2E101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164</w:t>
            </w:r>
          </w:p>
        </w:tc>
        <w:tc>
          <w:tcPr>
            <w:tcW w:w="861" w:type="pct"/>
            <w:shd w:val="clear" w:color="auto" w:fill="auto"/>
            <w:vAlign w:val="center"/>
          </w:tcPr>
          <w:p w14:paraId="03E497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力的作用趣味实验材</w:t>
            </w:r>
          </w:p>
          <w:p w14:paraId="04F527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料</w:t>
            </w:r>
          </w:p>
        </w:tc>
        <w:tc>
          <w:tcPr>
            <w:tcW w:w="3374" w:type="pct"/>
            <w:shd w:val="clear" w:color="auto" w:fill="auto"/>
            <w:vAlign w:val="center"/>
          </w:tcPr>
          <w:p w14:paraId="0C2BEB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含凯夫拉丝、微型手指电机、手指陀螺等。</w:t>
            </w:r>
          </w:p>
        </w:tc>
        <w:tc>
          <w:tcPr>
            <w:tcW w:w="263" w:type="pct"/>
            <w:shd w:val="clear" w:color="auto" w:fill="auto"/>
            <w:vAlign w:val="center"/>
          </w:tcPr>
          <w:p w14:paraId="3FB27A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5C1E3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E40E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289D17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165</w:t>
            </w:r>
          </w:p>
        </w:tc>
        <w:tc>
          <w:tcPr>
            <w:tcW w:w="861" w:type="pct"/>
            <w:shd w:val="clear" w:color="auto" w:fill="auto"/>
            <w:vAlign w:val="center"/>
          </w:tcPr>
          <w:p w14:paraId="44A61A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弓箭</w:t>
            </w:r>
          </w:p>
        </w:tc>
        <w:tc>
          <w:tcPr>
            <w:tcW w:w="3374" w:type="pct"/>
            <w:shd w:val="clear" w:color="auto" w:fill="auto"/>
            <w:vAlign w:val="center"/>
          </w:tcPr>
          <w:p w14:paraId="658D6D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小型模型，形变现象显著</w:t>
            </w:r>
          </w:p>
        </w:tc>
        <w:tc>
          <w:tcPr>
            <w:tcW w:w="263" w:type="pct"/>
            <w:shd w:val="clear" w:color="auto" w:fill="auto"/>
            <w:vAlign w:val="center"/>
          </w:tcPr>
          <w:p w14:paraId="01B633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0D909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43E9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B03B0B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166</w:t>
            </w:r>
          </w:p>
        </w:tc>
        <w:tc>
          <w:tcPr>
            <w:tcW w:w="861" w:type="pct"/>
            <w:shd w:val="clear" w:color="auto" w:fill="auto"/>
            <w:vAlign w:val="center"/>
          </w:tcPr>
          <w:p w14:paraId="3F39E6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弹弓</w:t>
            </w:r>
          </w:p>
        </w:tc>
        <w:tc>
          <w:tcPr>
            <w:tcW w:w="3374" w:type="pct"/>
            <w:shd w:val="clear" w:color="auto" w:fill="auto"/>
            <w:vAlign w:val="center"/>
          </w:tcPr>
          <w:p w14:paraId="3380C9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形变现象显著</w:t>
            </w:r>
          </w:p>
        </w:tc>
        <w:tc>
          <w:tcPr>
            <w:tcW w:w="263" w:type="pct"/>
            <w:shd w:val="clear" w:color="auto" w:fill="auto"/>
            <w:vAlign w:val="center"/>
          </w:tcPr>
          <w:p w14:paraId="3B95DC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0AD9C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2A590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38A7A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167</w:t>
            </w:r>
          </w:p>
        </w:tc>
        <w:tc>
          <w:tcPr>
            <w:tcW w:w="861" w:type="pct"/>
            <w:shd w:val="clear" w:color="auto" w:fill="auto"/>
            <w:vAlign w:val="center"/>
          </w:tcPr>
          <w:p w14:paraId="7BC3B8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连弩枪</w:t>
            </w:r>
          </w:p>
        </w:tc>
        <w:tc>
          <w:tcPr>
            <w:tcW w:w="3374" w:type="pct"/>
            <w:shd w:val="clear" w:color="auto" w:fill="auto"/>
            <w:vAlign w:val="center"/>
          </w:tcPr>
          <w:p w14:paraId="7A2546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小型模型</w:t>
            </w:r>
          </w:p>
        </w:tc>
        <w:tc>
          <w:tcPr>
            <w:tcW w:w="263" w:type="pct"/>
            <w:shd w:val="clear" w:color="auto" w:fill="auto"/>
            <w:vAlign w:val="center"/>
          </w:tcPr>
          <w:p w14:paraId="4937E1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7C206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35BA4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842B98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168</w:t>
            </w:r>
          </w:p>
        </w:tc>
        <w:tc>
          <w:tcPr>
            <w:tcW w:w="861" w:type="pct"/>
            <w:shd w:val="clear" w:color="auto" w:fill="auto"/>
            <w:vAlign w:val="center"/>
          </w:tcPr>
          <w:p w14:paraId="6BE144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改变物体运动状态实验装置</w:t>
            </w:r>
          </w:p>
        </w:tc>
        <w:tc>
          <w:tcPr>
            <w:tcW w:w="3374" w:type="pct"/>
            <w:shd w:val="clear" w:color="auto" w:fill="auto"/>
            <w:vAlign w:val="center"/>
          </w:tcPr>
          <w:p w14:paraId="13D3B2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小铁球、条形磁铁、小球释放装置</w:t>
            </w:r>
          </w:p>
        </w:tc>
        <w:tc>
          <w:tcPr>
            <w:tcW w:w="263" w:type="pct"/>
            <w:shd w:val="clear" w:color="auto" w:fill="auto"/>
            <w:vAlign w:val="center"/>
          </w:tcPr>
          <w:p w14:paraId="09318F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C88C2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B80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331980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169</w:t>
            </w:r>
          </w:p>
        </w:tc>
        <w:tc>
          <w:tcPr>
            <w:tcW w:w="861" w:type="pct"/>
            <w:shd w:val="clear" w:color="auto" w:fill="auto"/>
            <w:vAlign w:val="center"/>
          </w:tcPr>
          <w:p w14:paraId="2FD9AA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水火箭</w:t>
            </w:r>
          </w:p>
        </w:tc>
        <w:tc>
          <w:tcPr>
            <w:tcW w:w="3374" w:type="pct"/>
            <w:shd w:val="clear" w:color="auto" w:fill="auto"/>
            <w:vAlign w:val="center"/>
          </w:tcPr>
          <w:p w14:paraId="754A27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1.配套打气筒：输气管不短于 3m，有向上发射架，发射体有尾翼；</w:t>
            </w:r>
          </w:p>
          <w:p w14:paraId="688946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2.容器：承受 0.5MPa 压强应不膨胀或者开裂，&lt;0.6MPa 时容器塞应能脱落，发射后运动方向偏离≤30。。</w:t>
            </w:r>
          </w:p>
        </w:tc>
        <w:tc>
          <w:tcPr>
            <w:tcW w:w="263" w:type="pct"/>
            <w:shd w:val="clear" w:color="auto" w:fill="auto"/>
            <w:vAlign w:val="center"/>
          </w:tcPr>
          <w:p w14:paraId="18C24C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54987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D57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253D7D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170</w:t>
            </w:r>
          </w:p>
        </w:tc>
        <w:tc>
          <w:tcPr>
            <w:tcW w:w="861" w:type="pct"/>
            <w:shd w:val="clear" w:color="auto" w:fill="auto"/>
            <w:vAlign w:val="center"/>
          </w:tcPr>
          <w:p w14:paraId="6FCA9E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气火箭</w:t>
            </w:r>
          </w:p>
        </w:tc>
        <w:tc>
          <w:tcPr>
            <w:tcW w:w="3374" w:type="pct"/>
            <w:shd w:val="clear" w:color="auto" w:fill="auto"/>
            <w:vAlign w:val="center"/>
          </w:tcPr>
          <w:p w14:paraId="7C314F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气囊存储空气，高压空气驱动。</w:t>
            </w:r>
          </w:p>
        </w:tc>
        <w:tc>
          <w:tcPr>
            <w:tcW w:w="263" w:type="pct"/>
            <w:shd w:val="clear" w:color="auto" w:fill="auto"/>
            <w:vAlign w:val="center"/>
          </w:tcPr>
          <w:p w14:paraId="1D157B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B525F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2E63E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95EF66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171</w:t>
            </w:r>
          </w:p>
        </w:tc>
        <w:tc>
          <w:tcPr>
            <w:tcW w:w="861" w:type="pct"/>
            <w:shd w:val="clear" w:color="auto" w:fill="auto"/>
            <w:vAlign w:val="center"/>
          </w:tcPr>
          <w:p w14:paraId="4D3885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物体受力与运动演示</w:t>
            </w:r>
          </w:p>
          <w:p w14:paraId="140D12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器</w:t>
            </w:r>
          </w:p>
        </w:tc>
        <w:tc>
          <w:tcPr>
            <w:tcW w:w="3374" w:type="pct"/>
            <w:shd w:val="clear" w:color="auto" w:fill="auto"/>
            <w:vAlign w:val="center"/>
          </w:tcPr>
          <w:p w14:paraId="16C695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含直流电机、绕线盘、 电源开关等</w:t>
            </w:r>
          </w:p>
        </w:tc>
        <w:tc>
          <w:tcPr>
            <w:tcW w:w="263" w:type="pct"/>
            <w:shd w:val="clear" w:color="auto" w:fill="auto"/>
            <w:vAlign w:val="center"/>
          </w:tcPr>
          <w:p w14:paraId="3B2404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920A1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40DB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7F1F9A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172</w:t>
            </w:r>
          </w:p>
        </w:tc>
        <w:tc>
          <w:tcPr>
            <w:tcW w:w="861" w:type="pct"/>
            <w:shd w:val="clear" w:color="auto" w:fill="auto"/>
            <w:vAlign w:val="center"/>
          </w:tcPr>
          <w:p w14:paraId="4CDAB5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E204B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螺旋弹簧组</w:t>
            </w:r>
          </w:p>
        </w:tc>
        <w:tc>
          <w:tcPr>
            <w:tcW w:w="3374" w:type="pct"/>
            <w:shd w:val="clear" w:color="auto" w:fill="auto"/>
            <w:vAlign w:val="center"/>
          </w:tcPr>
          <w:p w14:paraId="253904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由拉力极限分别为 4.9N、2.94N、1.96N、0.98N 和 0.49N 的 5 种弹簧构 成；</w:t>
            </w:r>
          </w:p>
          <w:p w14:paraId="740A7D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2.各弹簧带长 50mm 挂钩（有指针 ）；</w:t>
            </w:r>
          </w:p>
          <w:p w14:paraId="191F4B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3.两端应为圆拉环，附标度板。</w:t>
            </w:r>
          </w:p>
        </w:tc>
        <w:tc>
          <w:tcPr>
            <w:tcW w:w="263" w:type="pct"/>
            <w:shd w:val="clear" w:color="auto" w:fill="auto"/>
            <w:vAlign w:val="center"/>
          </w:tcPr>
          <w:p w14:paraId="094CA9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6775CE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组</w:t>
            </w:r>
          </w:p>
        </w:tc>
      </w:tr>
      <w:tr w14:paraId="75EE5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F6D08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173</w:t>
            </w:r>
          </w:p>
        </w:tc>
        <w:tc>
          <w:tcPr>
            <w:tcW w:w="861" w:type="pct"/>
            <w:shd w:val="clear" w:color="auto" w:fill="auto"/>
            <w:vAlign w:val="center"/>
          </w:tcPr>
          <w:p w14:paraId="1AB043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80346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演示测力计</w:t>
            </w:r>
          </w:p>
        </w:tc>
        <w:tc>
          <w:tcPr>
            <w:tcW w:w="3374" w:type="pct"/>
            <w:shd w:val="clear" w:color="auto" w:fill="auto"/>
            <w:vAlign w:val="center"/>
          </w:tcPr>
          <w:p w14:paraId="156773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1.品类：平板式；</w:t>
            </w:r>
          </w:p>
          <w:p w14:paraId="48F2B2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2.规格：量程 0〜2N，分度值 0.1N；</w:t>
            </w:r>
          </w:p>
          <w:p w14:paraId="018529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3.示值误差≤1/4 分度；</w:t>
            </w:r>
          </w:p>
          <w:p w14:paraId="27FA11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4.升降示差≤1/2 分度；</w:t>
            </w:r>
          </w:p>
          <w:p w14:paraId="4C51FC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5.重复性偏差≤1/4 分度。</w:t>
            </w:r>
          </w:p>
        </w:tc>
        <w:tc>
          <w:tcPr>
            <w:tcW w:w="263" w:type="pct"/>
            <w:shd w:val="clear" w:color="auto" w:fill="auto"/>
            <w:vAlign w:val="center"/>
          </w:tcPr>
          <w:p w14:paraId="13891F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3E5C76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E0F7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07240B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174</w:t>
            </w:r>
          </w:p>
        </w:tc>
        <w:tc>
          <w:tcPr>
            <w:tcW w:w="861" w:type="pct"/>
            <w:shd w:val="clear" w:color="auto" w:fill="auto"/>
            <w:vAlign w:val="center"/>
          </w:tcPr>
          <w:p w14:paraId="43C18B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E6A38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条形盒测力计</w:t>
            </w:r>
          </w:p>
          <w:p w14:paraId="0FAE9F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（1N）</w:t>
            </w:r>
          </w:p>
        </w:tc>
        <w:tc>
          <w:tcPr>
            <w:tcW w:w="3374" w:type="pct"/>
            <w:shd w:val="clear" w:color="auto" w:fill="auto"/>
            <w:vAlign w:val="center"/>
          </w:tcPr>
          <w:p w14:paraId="479353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1.规格：测量范围 0N〜  1N，分度值 0.01N；</w:t>
            </w:r>
          </w:p>
          <w:p w14:paraId="6C94A5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2.示值误差≤1/2 分度；</w:t>
            </w:r>
          </w:p>
          <w:p w14:paraId="64333D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3.升降示差≤1/2 分度；</w:t>
            </w:r>
          </w:p>
          <w:p w14:paraId="0359BF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4.重复性偏差≤1/4 分度。</w:t>
            </w:r>
          </w:p>
        </w:tc>
        <w:tc>
          <w:tcPr>
            <w:tcW w:w="263" w:type="pct"/>
            <w:shd w:val="clear" w:color="auto" w:fill="auto"/>
            <w:vAlign w:val="center"/>
          </w:tcPr>
          <w:p w14:paraId="7EFA40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71284B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14E9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DBD8B5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175</w:t>
            </w:r>
          </w:p>
        </w:tc>
        <w:tc>
          <w:tcPr>
            <w:tcW w:w="861" w:type="pct"/>
            <w:shd w:val="clear" w:color="auto" w:fill="auto"/>
            <w:vAlign w:val="center"/>
          </w:tcPr>
          <w:p w14:paraId="58544D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条形盒测力计</w:t>
            </w:r>
          </w:p>
          <w:p w14:paraId="1F5A9A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（2.5N）</w:t>
            </w:r>
          </w:p>
        </w:tc>
        <w:tc>
          <w:tcPr>
            <w:tcW w:w="3374" w:type="pct"/>
            <w:shd w:val="clear" w:color="auto" w:fill="auto"/>
            <w:vAlign w:val="center"/>
          </w:tcPr>
          <w:p w14:paraId="1D9346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1.规格：测量范围 0N〜  2.5N，分度值 0.05N；</w:t>
            </w:r>
          </w:p>
          <w:p w14:paraId="0A8A9C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2.示值误差≤1/4 分度；</w:t>
            </w:r>
          </w:p>
          <w:p w14:paraId="45EC84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3.升降示差≤1/2 分度；</w:t>
            </w:r>
          </w:p>
          <w:p w14:paraId="780C9A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4.重复性偏差≤1/4 分度。</w:t>
            </w:r>
          </w:p>
        </w:tc>
        <w:tc>
          <w:tcPr>
            <w:tcW w:w="263" w:type="pct"/>
            <w:shd w:val="clear" w:color="auto" w:fill="auto"/>
            <w:vAlign w:val="center"/>
          </w:tcPr>
          <w:p w14:paraId="4618D6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488D73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B75D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0E4171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176</w:t>
            </w:r>
          </w:p>
        </w:tc>
        <w:tc>
          <w:tcPr>
            <w:tcW w:w="861" w:type="pct"/>
            <w:shd w:val="clear" w:color="auto" w:fill="auto"/>
            <w:vAlign w:val="center"/>
          </w:tcPr>
          <w:p w14:paraId="6FBB51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60E46D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条形盒测力计（5N）</w:t>
            </w:r>
          </w:p>
        </w:tc>
        <w:tc>
          <w:tcPr>
            <w:tcW w:w="3374" w:type="pct"/>
            <w:shd w:val="clear" w:color="auto" w:fill="auto"/>
            <w:vAlign w:val="center"/>
          </w:tcPr>
          <w:p w14:paraId="0B6EC3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1.规格：测量范围 0N〜  5N，分度值 0.1N；</w:t>
            </w:r>
          </w:p>
          <w:p w14:paraId="615D18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2.示值误差≤1/4 分度；</w:t>
            </w:r>
          </w:p>
          <w:p w14:paraId="3DB056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3.升降示差≤1/2 分度；</w:t>
            </w:r>
          </w:p>
          <w:p w14:paraId="074C42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4.重复性偏差≤1/4 分度。</w:t>
            </w:r>
          </w:p>
        </w:tc>
        <w:tc>
          <w:tcPr>
            <w:tcW w:w="263" w:type="pct"/>
            <w:shd w:val="clear" w:color="auto" w:fill="auto"/>
            <w:vAlign w:val="center"/>
          </w:tcPr>
          <w:p w14:paraId="66CCB5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7A475D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88C3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A86D91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177</w:t>
            </w:r>
          </w:p>
        </w:tc>
        <w:tc>
          <w:tcPr>
            <w:tcW w:w="861" w:type="pct"/>
            <w:shd w:val="clear" w:color="auto" w:fill="auto"/>
            <w:vAlign w:val="center"/>
          </w:tcPr>
          <w:p w14:paraId="6F91C1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55549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条形盒测力计</w:t>
            </w:r>
          </w:p>
          <w:p w14:paraId="3902A2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（10N）</w:t>
            </w:r>
          </w:p>
        </w:tc>
        <w:tc>
          <w:tcPr>
            <w:tcW w:w="3374" w:type="pct"/>
            <w:shd w:val="clear" w:color="auto" w:fill="auto"/>
            <w:vAlign w:val="center"/>
          </w:tcPr>
          <w:p w14:paraId="3E6AF6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1.规格：测量范围 0N〜  10N，分度值 0.2N； 2.示值误差≤1/4 分度； 3.升降示差≤1/2 分度；4.重复性偏差≤1/4 分度。</w:t>
            </w:r>
          </w:p>
        </w:tc>
        <w:tc>
          <w:tcPr>
            <w:tcW w:w="263" w:type="pct"/>
            <w:shd w:val="clear" w:color="auto" w:fill="auto"/>
            <w:vAlign w:val="center"/>
          </w:tcPr>
          <w:p w14:paraId="1D2F06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95FA2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663E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48F3A3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178</w:t>
            </w:r>
          </w:p>
        </w:tc>
        <w:tc>
          <w:tcPr>
            <w:tcW w:w="861" w:type="pct"/>
            <w:shd w:val="clear" w:color="auto" w:fill="auto"/>
            <w:vAlign w:val="center"/>
          </w:tcPr>
          <w:p w14:paraId="3CAA73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圆盘测力计</w:t>
            </w:r>
          </w:p>
        </w:tc>
        <w:tc>
          <w:tcPr>
            <w:tcW w:w="3374" w:type="pct"/>
            <w:shd w:val="clear" w:color="auto" w:fill="auto"/>
            <w:vAlign w:val="center"/>
          </w:tcPr>
          <w:p w14:paraId="35D729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1.品类：圆弧刻度尺；</w:t>
            </w:r>
          </w:p>
          <w:p w14:paraId="4CB02C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2.规格：直径 160mm，刻度范围 180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量程 0〜5N，分度值 0.1N；</w:t>
            </w:r>
          </w:p>
          <w:p w14:paraId="57CA67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3.示值误差≤1/4 分度；</w:t>
            </w:r>
          </w:p>
          <w:p w14:paraId="1F95B6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4.升降示差≤1 分度；</w:t>
            </w:r>
          </w:p>
          <w:p w14:paraId="02B59D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5.重复性偏差≤1分度。</w:t>
            </w:r>
          </w:p>
        </w:tc>
        <w:tc>
          <w:tcPr>
            <w:tcW w:w="263" w:type="pct"/>
            <w:shd w:val="clear" w:color="auto" w:fill="auto"/>
            <w:vAlign w:val="center"/>
          </w:tcPr>
          <w:p w14:paraId="45206C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0C9E7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267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BC63DD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179</w:t>
            </w:r>
          </w:p>
        </w:tc>
        <w:tc>
          <w:tcPr>
            <w:tcW w:w="861" w:type="pct"/>
            <w:shd w:val="clear" w:color="auto" w:fill="auto"/>
            <w:vAlign w:val="center"/>
          </w:tcPr>
          <w:p w14:paraId="532A09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数字测力计（5N）</w:t>
            </w:r>
          </w:p>
        </w:tc>
        <w:tc>
          <w:tcPr>
            <w:tcW w:w="3374" w:type="pct"/>
            <w:shd w:val="clear" w:color="auto" w:fill="auto"/>
            <w:vAlign w:val="center"/>
          </w:tcPr>
          <w:p w14:paraId="6AD53F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1.规格：量程 0〜5N，误差≤±1.0%FS±1 字；</w:t>
            </w:r>
          </w:p>
          <w:p w14:paraId="71C0C5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2.采样频率≥100 次/秒；</w:t>
            </w:r>
          </w:p>
          <w:p w14:paraId="3AC9BB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3.可测拉力和压力；</w:t>
            </w:r>
          </w:p>
          <w:p w14:paraId="4291C1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4.不接电脑能独立运行，显示屏尺寸≥长 30mm×宽 40mm。</w:t>
            </w:r>
          </w:p>
        </w:tc>
        <w:tc>
          <w:tcPr>
            <w:tcW w:w="263" w:type="pct"/>
            <w:shd w:val="clear" w:color="auto" w:fill="auto"/>
            <w:vAlign w:val="center"/>
          </w:tcPr>
          <w:p w14:paraId="2327BA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F4466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33D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5A897B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180</w:t>
            </w:r>
          </w:p>
        </w:tc>
        <w:tc>
          <w:tcPr>
            <w:tcW w:w="861" w:type="pct"/>
            <w:shd w:val="clear" w:color="auto" w:fill="auto"/>
            <w:vAlign w:val="center"/>
          </w:tcPr>
          <w:p w14:paraId="1F0685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数字测力计（20N）</w:t>
            </w:r>
          </w:p>
        </w:tc>
        <w:tc>
          <w:tcPr>
            <w:tcW w:w="3374" w:type="pct"/>
            <w:shd w:val="clear" w:color="auto" w:fill="auto"/>
            <w:vAlign w:val="center"/>
          </w:tcPr>
          <w:p w14:paraId="5ABF2D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1.规格：测量范围 0N〜  20N，分辨力 0.01N；</w:t>
            </w:r>
          </w:p>
          <w:p w14:paraId="57D74B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2.采样频率不低于 100 次/秒；</w:t>
            </w:r>
          </w:p>
          <w:p w14:paraId="2350DA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3.有调零、校准、记忆（ 能显示稳定值）功能</w:t>
            </w:r>
          </w:p>
          <w:p w14:paraId="0A013A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4.能测拉力、压力。</w:t>
            </w:r>
          </w:p>
        </w:tc>
        <w:tc>
          <w:tcPr>
            <w:tcW w:w="263" w:type="pct"/>
            <w:shd w:val="clear" w:color="auto" w:fill="auto"/>
            <w:vAlign w:val="center"/>
          </w:tcPr>
          <w:p w14:paraId="542DFB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A72B7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8E63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D80314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w:t>
            </w:r>
          </w:p>
        </w:tc>
        <w:tc>
          <w:tcPr>
            <w:tcW w:w="861" w:type="pct"/>
            <w:shd w:val="clear" w:color="auto" w:fill="auto"/>
            <w:vAlign w:val="center"/>
          </w:tcPr>
          <w:p w14:paraId="4B57B8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拉压测力计</w:t>
            </w:r>
          </w:p>
        </w:tc>
        <w:tc>
          <w:tcPr>
            <w:tcW w:w="3374" w:type="pct"/>
            <w:shd w:val="clear" w:color="auto" w:fill="auto"/>
            <w:vAlign w:val="center"/>
          </w:tcPr>
          <w:p w14:paraId="21E7FF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1.品类：指针式；</w:t>
            </w:r>
          </w:p>
          <w:p w14:paraId="3FA2B7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2.规格：量程为-10～ 10N，分度值 0.2N；</w:t>
            </w:r>
          </w:p>
          <w:p w14:paraId="441903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3.示值误差≤1/4 分度；</w:t>
            </w:r>
          </w:p>
          <w:p w14:paraId="6A70FE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4.升降示差≤1/2 分度；</w:t>
            </w:r>
          </w:p>
          <w:p w14:paraId="2FAAE0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5.重复性偏差≤1/4 分度。</w:t>
            </w:r>
          </w:p>
        </w:tc>
        <w:tc>
          <w:tcPr>
            <w:tcW w:w="263" w:type="pct"/>
            <w:shd w:val="clear" w:color="auto" w:fill="auto"/>
            <w:vAlign w:val="center"/>
          </w:tcPr>
          <w:p w14:paraId="21EC77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CD3C9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1F97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402185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w:t>
            </w:r>
          </w:p>
        </w:tc>
        <w:tc>
          <w:tcPr>
            <w:tcW w:w="861" w:type="pct"/>
            <w:shd w:val="clear" w:color="auto" w:fill="auto"/>
            <w:vAlign w:val="center"/>
          </w:tcPr>
          <w:p w14:paraId="6447C5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重锤</w:t>
            </w:r>
          </w:p>
        </w:tc>
        <w:tc>
          <w:tcPr>
            <w:tcW w:w="3374" w:type="pct"/>
            <w:shd w:val="clear" w:color="auto" w:fill="auto"/>
            <w:vAlign w:val="center"/>
          </w:tcPr>
          <w:p w14:paraId="4E3B7D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重300g</w:t>
            </w:r>
          </w:p>
        </w:tc>
        <w:tc>
          <w:tcPr>
            <w:tcW w:w="263" w:type="pct"/>
            <w:shd w:val="clear" w:color="auto" w:fill="auto"/>
            <w:vAlign w:val="center"/>
          </w:tcPr>
          <w:p w14:paraId="48859F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DDAB6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5447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490919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183</w:t>
            </w:r>
          </w:p>
        </w:tc>
        <w:tc>
          <w:tcPr>
            <w:tcW w:w="861" w:type="pct"/>
            <w:shd w:val="clear" w:color="auto" w:fill="auto"/>
            <w:vAlign w:val="center"/>
          </w:tcPr>
          <w:p w14:paraId="425126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金属钩码</w:t>
            </w:r>
          </w:p>
        </w:tc>
        <w:tc>
          <w:tcPr>
            <w:tcW w:w="3374" w:type="pct"/>
            <w:shd w:val="clear" w:color="auto" w:fill="auto"/>
            <w:vAlign w:val="center"/>
          </w:tcPr>
          <w:p w14:paraId="0C7CBA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质量：10g ×l、20g ×2、50g ×2、200g × 1；允许误差：（ 10±0.1）g、 ( 20±0.2） g、（ 50±0.5）g、（ 200±2.0）g。</w:t>
            </w:r>
          </w:p>
        </w:tc>
        <w:tc>
          <w:tcPr>
            <w:tcW w:w="263" w:type="pct"/>
            <w:shd w:val="clear" w:color="auto" w:fill="auto"/>
            <w:vAlign w:val="center"/>
          </w:tcPr>
          <w:p w14:paraId="000D20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23CC5A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BAB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BA2916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184</w:t>
            </w:r>
          </w:p>
        </w:tc>
        <w:tc>
          <w:tcPr>
            <w:tcW w:w="861" w:type="pct"/>
            <w:shd w:val="clear" w:color="auto" w:fill="auto"/>
            <w:vAlign w:val="center"/>
          </w:tcPr>
          <w:p w14:paraId="459685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金属钩码</w:t>
            </w:r>
          </w:p>
          <w:p w14:paraId="5357BE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（50g ×10）</w:t>
            </w:r>
          </w:p>
        </w:tc>
        <w:tc>
          <w:tcPr>
            <w:tcW w:w="3374" w:type="pct"/>
            <w:shd w:val="clear" w:color="auto" w:fill="auto"/>
            <w:vAlign w:val="center"/>
          </w:tcPr>
          <w:p w14:paraId="372BB9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1.规格：50g ±0.5g，每盒 10 个，可叠放；</w:t>
            </w:r>
          </w:p>
          <w:p w14:paraId="021440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2.材质：材料采用纯度 99.6%、粒度不小于 80#的铁基粉或其它钢材，钩码表面 应有防腐镀层</w:t>
            </w:r>
          </w:p>
          <w:p w14:paraId="580037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3.硬度不小于 HB70；</w:t>
            </w:r>
          </w:p>
          <w:p w14:paraId="60C44E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4.上下勾的连线应通过钩码主体的轴线。</w:t>
            </w:r>
          </w:p>
        </w:tc>
        <w:tc>
          <w:tcPr>
            <w:tcW w:w="263" w:type="pct"/>
            <w:shd w:val="clear" w:color="auto" w:fill="auto"/>
            <w:vAlign w:val="center"/>
          </w:tcPr>
          <w:p w14:paraId="23C9AF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17452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AFD4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C589A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185</w:t>
            </w:r>
          </w:p>
        </w:tc>
        <w:tc>
          <w:tcPr>
            <w:tcW w:w="861" w:type="pct"/>
            <w:shd w:val="clear" w:color="auto" w:fill="auto"/>
            <w:vAlign w:val="center"/>
          </w:tcPr>
          <w:p w14:paraId="7CBB38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摩擦力趣味实验制作</w:t>
            </w:r>
          </w:p>
          <w:p w14:paraId="1FBFFF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材料</w:t>
            </w:r>
          </w:p>
        </w:tc>
        <w:tc>
          <w:tcPr>
            <w:tcW w:w="3374" w:type="pct"/>
            <w:shd w:val="clear" w:color="auto" w:fill="auto"/>
            <w:vAlign w:val="center"/>
          </w:tcPr>
          <w:p w14:paraId="32EF21E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可完成听话的瓶子、气垫光盘等趣味实验。</w:t>
            </w:r>
          </w:p>
        </w:tc>
        <w:tc>
          <w:tcPr>
            <w:tcW w:w="263" w:type="pct"/>
            <w:shd w:val="clear" w:color="auto" w:fill="auto"/>
            <w:vAlign w:val="center"/>
          </w:tcPr>
          <w:p w14:paraId="3FB36C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5D7B0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4C43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41DAD2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186</w:t>
            </w:r>
          </w:p>
        </w:tc>
        <w:tc>
          <w:tcPr>
            <w:tcW w:w="861" w:type="pct"/>
            <w:shd w:val="clear" w:color="auto" w:fill="auto"/>
            <w:vAlign w:val="center"/>
          </w:tcPr>
          <w:p w14:paraId="3F36FB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轴承模型</w:t>
            </w:r>
          </w:p>
        </w:tc>
        <w:tc>
          <w:tcPr>
            <w:tcW w:w="3374" w:type="pct"/>
            <w:shd w:val="clear" w:color="auto" w:fill="auto"/>
            <w:vAlign w:val="center"/>
          </w:tcPr>
          <w:p w14:paraId="181B13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1.种类：包括滚动轴承和滑动轴承 2 种；</w:t>
            </w:r>
          </w:p>
          <w:p w14:paraId="49F03E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2.材质结构：滑动轴承由工程塑料制轴承架、金属制转轴、铜轴套组成。</w:t>
            </w:r>
          </w:p>
        </w:tc>
        <w:tc>
          <w:tcPr>
            <w:tcW w:w="263" w:type="pct"/>
            <w:shd w:val="clear" w:color="auto" w:fill="auto"/>
            <w:vAlign w:val="center"/>
          </w:tcPr>
          <w:p w14:paraId="77240E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DC962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6FF1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B33D63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187</w:t>
            </w:r>
          </w:p>
        </w:tc>
        <w:tc>
          <w:tcPr>
            <w:tcW w:w="861" w:type="pct"/>
            <w:shd w:val="clear" w:color="auto" w:fill="auto"/>
            <w:vAlign w:val="center"/>
          </w:tcPr>
          <w:p w14:paraId="0A9B2B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运动和力实验器</w:t>
            </w:r>
          </w:p>
        </w:tc>
        <w:tc>
          <w:tcPr>
            <w:tcW w:w="3374" w:type="pct"/>
            <w:shd w:val="clear" w:color="auto" w:fill="auto"/>
            <w:vAlign w:val="center"/>
          </w:tcPr>
          <w:p w14:paraId="1A6E33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1.结构：包括小车（车轮直径≥20mm）、平面板、过渡片、斜面板、挡板、支架、 3 个小球及空盒、3 种不同阻力的平面等；</w:t>
            </w:r>
          </w:p>
          <w:p w14:paraId="6B5C35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2.平面板长度≥800mm，宽度≥120mm；</w:t>
            </w:r>
          </w:p>
          <w:p w14:paraId="071729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3.斜面与平面连接平滑，不铺摩擦材料与铺摩擦材料的情况下，小车运动距离相 差应≥80mm；</w:t>
            </w:r>
          </w:p>
          <w:p w14:paraId="31154F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4.铺两种不同的摩擦材料，小车运动距离相差应≥40mm。</w:t>
            </w:r>
          </w:p>
        </w:tc>
        <w:tc>
          <w:tcPr>
            <w:tcW w:w="263" w:type="pct"/>
            <w:shd w:val="clear" w:color="auto" w:fill="auto"/>
            <w:vAlign w:val="center"/>
          </w:tcPr>
          <w:p w14:paraId="738C16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1F78A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473B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6E12BB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188</w:t>
            </w:r>
          </w:p>
        </w:tc>
        <w:tc>
          <w:tcPr>
            <w:tcW w:w="861" w:type="pct"/>
            <w:shd w:val="clear" w:color="auto" w:fill="auto"/>
            <w:vAlign w:val="center"/>
          </w:tcPr>
          <w:p w14:paraId="46D5D7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伽利略理想斜面</w:t>
            </w:r>
          </w:p>
          <w:p w14:paraId="599F6E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演示器</w:t>
            </w:r>
          </w:p>
        </w:tc>
        <w:tc>
          <w:tcPr>
            <w:tcW w:w="3374" w:type="pct"/>
            <w:shd w:val="clear" w:color="auto" w:fill="auto"/>
            <w:vAlign w:val="center"/>
          </w:tcPr>
          <w:p w14:paraId="603410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由轨道、面板、支脚、手柄、长度标尺、角度标尺、记忆游标、圆球、挡球板、金属衬条、支点和捕球网组成；</w:t>
            </w:r>
          </w:p>
          <w:p w14:paraId="1F6A8A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2.面板长度≥1100mm，高度≥200mm；</w:t>
            </w:r>
          </w:p>
          <w:p w14:paraId="51970B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3.轨道采用可弯曲的软性材料，长≥1200mm， 内侧宽度为 9mm，平行度公差 ≤ 0.2mm；</w:t>
            </w:r>
          </w:p>
          <w:p w14:paraId="1BB763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4.轨道下行段固定，上行段倾斜角应能在 0～ 15 °之间连续可调。</w:t>
            </w:r>
          </w:p>
        </w:tc>
        <w:tc>
          <w:tcPr>
            <w:tcW w:w="263" w:type="pct"/>
            <w:shd w:val="clear" w:color="auto" w:fill="auto"/>
            <w:vAlign w:val="center"/>
          </w:tcPr>
          <w:p w14:paraId="380BC5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7C7F6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8630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3FF354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189</w:t>
            </w:r>
          </w:p>
        </w:tc>
        <w:tc>
          <w:tcPr>
            <w:tcW w:w="861" w:type="pct"/>
            <w:shd w:val="clear" w:color="auto" w:fill="auto"/>
            <w:vAlign w:val="center"/>
          </w:tcPr>
          <w:p w14:paraId="248FF6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惯性演示器</w:t>
            </w:r>
          </w:p>
        </w:tc>
        <w:tc>
          <w:tcPr>
            <w:tcW w:w="3374" w:type="pct"/>
            <w:shd w:val="clear" w:color="auto" w:fill="auto"/>
            <w:vAlign w:val="center"/>
          </w:tcPr>
          <w:p w14:paraId="60CA40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观察的物体应能收回，成功率不小于 98%。</w:t>
            </w:r>
          </w:p>
        </w:tc>
        <w:tc>
          <w:tcPr>
            <w:tcW w:w="263" w:type="pct"/>
            <w:shd w:val="clear" w:color="auto" w:fill="auto"/>
            <w:vAlign w:val="center"/>
          </w:tcPr>
          <w:p w14:paraId="2C38BE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F54FC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BDDB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567665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190</w:t>
            </w:r>
          </w:p>
        </w:tc>
        <w:tc>
          <w:tcPr>
            <w:tcW w:w="861" w:type="pct"/>
            <w:shd w:val="clear" w:color="auto" w:fill="auto"/>
            <w:vAlign w:val="center"/>
          </w:tcPr>
          <w:p w14:paraId="6C38A3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阿基米德原理实验器</w:t>
            </w:r>
          </w:p>
        </w:tc>
        <w:tc>
          <w:tcPr>
            <w:tcW w:w="3374" w:type="pct"/>
            <w:shd w:val="clear" w:color="auto" w:fill="auto"/>
            <w:vAlign w:val="center"/>
          </w:tcPr>
          <w:p w14:paraId="33708E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包括筒、圆柱体、溢液杯、低重心浮筒、低重心浮筒配重等。</w:t>
            </w:r>
          </w:p>
        </w:tc>
        <w:tc>
          <w:tcPr>
            <w:tcW w:w="263" w:type="pct"/>
            <w:shd w:val="clear" w:color="auto" w:fill="auto"/>
            <w:vAlign w:val="center"/>
          </w:tcPr>
          <w:p w14:paraId="4B1EC9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65714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78A5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DB5B3C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w:t>
            </w:r>
          </w:p>
        </w:tc>
        <w:tc>
          <w:tcPr>
            <w:tcW w:w="861" w:type="pct"/>
            <w:shd w:val="clear" w:color="auto" w:fill="auto"/>
            <w:vAlign w:val="center"/>
          </w:tcPr>
          <w:p w14:paraId="4A7CF9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浮力原理演示器</w:t>
            </w:r>
          </w:p>
        </w:tc>
        <w:tc>
          <w:tcPr>
            <w:tcW w:w="3374" w:type="pct"/>
            <w:shd w:val="clear" w:color="auto" w:fill="auto"/>
            <w:vAlign w:val="center"/>
          </w:tcPr>
          <w:p w14:paraId="74158E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由透明的大水箱、小水箱、排气管、浮体、连通管（A、B）、控制阀和支架组成。</w:t>
            </w:r>
          </w:p>
        </w:tc>
        <w:tc>
          <w:tcPr>
            <w:tcW w:w="263" w:type="pct"/>
            <w:shd w:val="clear" w:color="auto" w:fill="auto"/>
            <w:vAlign w:val="center"/>
          </w:tcPr>
          <w:p w14:paraId="229A9D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556F1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E3F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0EFA6A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192</w:t>
            </w:r>
          </w:p>
        </w:tc>
        <w:tc>
          <w:tcPr>
            <w:tcW w:w="861" w:type="pct"/>
            <w:shd w:val="clear" w:color="auto" w:fill="auto"/>
            <w:vAlign w:val="center"/>
          </w:tcPr>
          <w:p w14:paraId="0123E2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气体浮力演示器</w:t>
            </w:r>
          </w:p>
        </w:tc>
        <w:tc>
          <w:tcPr>
            <w:tcW w:w="3374" w:type="pct"/>
            <w:shd w:val="clear" w:color="auto" w:fill="auto"/>
            <w:vAlign w:val="center"/>
          </w:tcPr>
          <w:p w14:paraId="4FEFA9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抽气式</w:t>
            </w:r>
          </w:p>
        </w:tc>
        <w:tc>
          <w:tcPr>
            <w:tcW w:w="263" w:type="pct"/>
            <w:shd w:val="clear" w:color="auto" w:fill="auto"/>
            <w:vAlign w:val="center"/>
          </w:tcPr>
          <w:p w14:paraId="51A0C9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84B54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60E9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EB0733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193</w:t>
            </w:r>
          </w:p>
        </w:tc>
        <w:tc>
          <w:tcPr>
            <w:tcW w:w="861" w:type="pct"/>
            <w:shd w:val="clear" w:color="auto" w:fill="auto"/>
            <w:vAlign w:val="center"/>
          </w:tcPr>
          <w:p w14:paraId="794E47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物体浮沉条件演示器</w:t>
            </w:r>
          </w:p>
        </w:tc>
        <w:tc>
          <w:tcPr>
            <w:tcW w:w="3374" w:type="pct"/>
            <w:shd w:val="clear" w:color="auto" w:fill="auto"/>
            <w:vAlign w:val="center"/>
          </w:tcPr>
          <w:p w14:paraId="113F2F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由透明盛液筒（ 内径≥95mm，深度≥285mm）、浮体及附件（U 形杯、叉子、注射器、密度计）组成；</w:t>
            </w:r>
          </w:p>
          <w:p w14:paraId="27E094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2.悬浮应有微调，浮体可处于漂浮、悬浮、下沉三种状态。</w:t>
            </w:r>
          </w:p>
        </w:tc>
        <w:tc>
          <w:tcPr>
            <w:tcW w:w="263" w:type="pct"/>
            <w:shd w:val="clear" w:color="auto" w:fill="auto"/>
            <w:vAlign w:val="center"/>
          </w:tcPr>
          <w:p w14:paraId="447C6C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1F77E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E982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8F3618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194</w:t>
            </w:r>
          </w:p>
        </w:tc>
        <w:tc>
          <w:tcPr>
            <w:tcW w:w="861" w:type="pct"/>
            <w:shd w:val="clear" w:color="auto" w:fill="auto"/>
            <w:vAlign w:val="center"/>
          </w:tcPr>
          <w:p w14:paraId="56D721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潜水艇浮沉演示器</w:t>
            </w:r>
          </w:p>
        </w:tc>
        <w:tc>
          <w:tcPr>
            <w:tcW w:w="3374" w:type="pct"/>
            <w:shd w:val="clear" w:color="auto" w:fill="auto"/>
            <w:vAlign w:val="center"/>
          </w:tcPr>
          <w:p w14:paraId="2B185B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由潜水艇模型（水箱透明）、注射器、软乳胶管组成；</w:t>
            </w:r>
          </w:p>
          <w:p w14:paraId="080594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2.能连续完成下沉、上浮，悬浮时倾斜≤10 °。</w:t>
            </w:r>
          </w:p>
        </w:tc>
        <w:tc>
          <w:tcPr>
            <w:tcW w:w="263" w:type="pct"/>
            <w:shd w:val="clear" w:color="auto" w:fill="auto"/>
            <w:vAlign w:val="center"/>
          </w:tcPr>
          <w:p w14:paraId="30FF4D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E400A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69D0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2BA4E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195</w:t>
            </w:r>
          </w:p>
        </w:tc>
        <w:tc>
          <w:tcPr>
            <w:tcW w:w="861" w:type="pct"/>
            <w:shd w:val="clear" w:color="auto" w:fill="auto"/>
            <w:vAlign w:val="center"/>
          </w:tcPr>
          <w:p w14:paraId="56B323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伽利略温度计</w:t>
            </w:r>
          </w:p>
        </w:tc>
        <w:tc>
          <w:tcPr>
            <w:tcW w:w="3374" w:type="pct"/>
            <w:shd w:val="clear" w:color="auto" w:fill="auto"/>
            <w:vAlign w:val="center"/>
          </w:tcPr>
          <w:p w14:paraId="6ED345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 球，14～ 32℃</w:t>
            </w:r>
          </w:p>
        </w:tc>
        <w:tc>
          <w:tcPr>
            <w:tcW w:w="263" w:type="pct"/>
            <w:shd w:val="clear" w:color="auto" w:fill="auto"/>
            <w:vAlign w:val="center"/>
          </w:tcPr>
          <w:p w14:paraId="0E851C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54595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1EA5A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C6B6E1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196</w:t>
            </w:r>
          </w:p>
        </w:tc>
        <w:tc>
          <w:tcPr>
            <w:tcW w:w="861" w:type="pct"/>
            <w:shd w:val="clear" w:color="auto" w:fill="auto"/>
            <w:vAlign w:val="center"/>
          </w:tcPr>
          <w:p w14:paraId="3C5099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浮力趣味实验材料</w:t>
            </w:r>
          </w:p>
        </w:tc>
        <w:tc>
          <w:tcPr>
            <w:tcW w:w="3374" w:type="pct"/>
            <w:shd w:val="clear" w:color="auto" w:fill="auto"/>
            <w:vAlign w:val="center"/>
          </w:tcPr>
          <w:p w14:paraId="75C974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能完成密度计制作、浮力秤制作等趣味实验。</w:t>
            </w:r>
          </w:p>
        </w:tc>
        <w:tc>
          <w:tcPr>
            <w:tcW w:w="263" w:type="pct"/>
            <w:shd w:val="clear" w:color="auto" w:fill="auto"/>
            <w:vAlign w:val="center"/>
          </w:tcPr>
          <w:p w14:paraId="295948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7BDA0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DC9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4E456A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197</w:t>
            </w:r>
          </w:p>
        </w:tc>
        <w:tc>
          <w:tcPr>
            <w:tcW w:w="861" w:type="pct"/>
            <w:shd w:val="clear" w:color="auto" w:fill="auto"/>
            <w:vAlign w:val="center"/>
          </w:tcPr>
          <w:p w14:paraId="4209DA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压力和压强演示器</w:t>
            </w:r>
          </w:p>
        </w:tc>
        <w:tc>
          <w:tcPr>
            <w:tcW w:w="3374" w:type="pct"/>
            <w:shd w:val="clear" w:color="auto" w:fill="auto"/>
            <w:vAlign w:val="center"/>
          </w:tcPr>
          <w:p w14:paraId="7FE882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1.压强小桌：尺寸≥长 200mm×宽 100mm×高 100mm；</w:t>
            </w:r>
          </w:p>
          <w:p w14:paraId="4C3486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2.配套多孔弹性材料，尺寸≥长 220mm×宽 120mm×高 50mm。</w:t>
            </w:r>
          </w:p>
        </w:tc>
        <w:tc>
          <w:tcPr>
            <w:tcW w:w="263" w:type="pct"/>
            <w:shd w:val="clear" w:color="auto" w:fill="auto"/>
            <w:vAlign w:val="center"/>
          </w:tcPr>
          <w:p w14:paraId="02F8CF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5BAD2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06CC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63C66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198</w:t>
            </w:r>
          </w:p>
        </w:tc>
        <w:tc>
          <w:tcPr>
            <w:tcW w:w="861" w:type="pct"/>
            <w:shd w:val="clear" w:color="auto" w:fill="auto"/>
            <w:vAlign w:val="center"/>
          </w:tcPr>
          <w:p w14:paraId="41CDC1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压力作用效果演示器</w:t>
            </w:r>
          </w:p>
        </w:tc>
        <w:tc>
          <w:tcPr>
            <w:tcW w:w="3374" w:type="pct"/>
            <w:shd w:val="clear" w:color="auto" w:fill="auto"/>
            <w:vAlign w:val="center"/>
          </w:tcPr>
          <w:p w14:paraId="61F18E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 3 组规格相同的长方体金属块、带刻度的透明长方体容器、硬海绵块组成。</w:t>
            </w:r>
          </w:p>
        </w:tc>
        <w:tc>
          <w:tcPr>
            <w:tcW w:w="263" w:type="pct"/>
            <w:shd w:val="clear" w:color="auto" w:fill="auto"/>
            <w:vAlign w:val="center"/>
          </w:tcPr>
          <w:p w14:paraId="76FF5F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BCA85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3B8E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46F051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199</w:t>
            </w:r>
          </w:p>
        </w:tc>
        <w:tc>
          <w:tcPr>
            <w:tcW w:w="861" w:type="pct"/>
            <w:shd w:val="clear" w:color="auto" w:fill="auto"/>
            <w:vAlign w:val="center"/>
          </w:tcPr>
          <w:p w14:paraId="4E5112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钉板实验材料</w:t>
            </w:r>
          </w:p>
        </w:tc>
        <w:tc>
          <w:tcPr>
            <w:tcW w:w="3374" w:type="pct"/>
            <w:shd w:val="clear" w:color="auto" w:fill="auto"/>
            <w:vAlign w:val="center"/>
          </w:tcPr>
          <w:p w14:paraId="5FE60A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由钉板、气球等组成；用密钉板时水袋不破；用疏钉板时水袋破。</w:t>
            </w:r>
          </w:p>
        </w:tc>
        <w:tc>
          <w:tcPr>
            <w:tcW w:w="263" w:type="pct"/>
            <w:shd w:val="clear" w:color="auto" w:fill="auto"/>
            <w:vAlign w:val="center"/>
          </w:tcPr>
          <w:p w14:paraId="5EF713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383CA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07CE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C58768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861" w:type="pct"/>
            <w:shd w:val="clear" w:color="auto" w:fill="auto"/>
            <w:vAlign w:val="center"/>
          </w:tcPr>
          <w:p w14:paraId="751FFA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液体内部压强实验器</w:t>
            </w:r>
          </w:p>
        </w:tc>
        <w:tc>
          <w:tcPr>
            <w:tcW w:w="3374" w:type="pct"/>
            <w:shd w:val="clear" w:color="auto" w:fill="auto"/>
            <w:vAlign w:val="center"/>
          </w:tcPr>
          <w:p w14:paraId="71E64E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由承压盒、支杆、过渡接头、硅橡胶管、硅橡胶膜组成；</w:t>
            </w:r>
          </w:p>
          <w:p w14:paraId="373C1A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2.承压盒内径 36～ 38mm 硅橡胶膜厚 0.5mm，支杆长度≥300mm；</w:t>
            </w:r>
          </w:p>
          <w:p w14:paraId="600F28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3.有手动转动机构，有标尺。</w:t>
            </w:r>
          </w:p>
        </w:tc>
        <w:tc>
          <w:tcPr>
            <w:tcW w:w="263" w:type="pct"/>
            <w:shd w:val="clear" w:color="auto" w:fill="auto"/>
            <w:vAlign w:val="center"/>
          </w:tcPr>
          <w:p w14:paraId="4516FE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41186A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4B4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754B5A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861" w:type="pct"/>
            <w:shd w:val="clear" w:color="auto" w:fill="auto"/>
            <w:vAlign w:val="center"/>
          </w:tcPr>
          <w:p w14:paraId="415733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微小压强计</w:t>
            </w:r>
          </w:p>
        </w:tc>
        <w:tc>
          <w:tcPr>
            <w:tcW w:w="3374" w:type="pct"/>
            <w:shd w:val="clear" w:color="auto" w:fill="auto"/>
            <w:vAlign w:val="center"/>
          </w:tcPr>
          <w:p w14:paraId="1B0829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 U 形管、标度板、三通连接管、硅橡胶管弹簧止水夹和连有塑料管的注射器组成。</w:t>
            </w:r>
          </w:p>
        </w:tc>
        <w:tc>
          <w:tcPr>
            <w:tcW w:w="263" w:type="pct"/>
            <w:shd w:val="clear" w:color="auto" w:fill="auto"/>
            <w:vAlign w:val="center"/>
          </w:tcPr>
          <w:p w14:paraId="15B7FB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D481F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63DF7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42BCF4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202</w:t>
            </w:r>
          </w:p>
        </w:tc>
        <w:tc>
          <w:tcPr>
            <w:tcW w:w="861" w:type="pct"/>
            <w:shd w:val="clear" w:color="auto" w:fill="auto"/>
            <w:vAlign w:val="center"/>
          </w:tcPr>
          <w:p w14:paraId="6DC73C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透明盛液筒</w:t>
            </w:r>
          </w:p>
        </w:tc>
        <w:tc>
          <w:tcPr>
            <w:tcW w:w="3374" w:type="pct"/>
            <w:shd w:val="clear" w:color="auto" w:fill="auto"/>
            <w:vAlign w:val="center"/>
          </w:tcPr>
          <w:p w14:paraId="1BA7FEFE">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规格：高 300mm±5mm，筒底外径≥110mm，壁厚≥1.5mm； </w:t>
            </w:r>
          </w:p>
          <w:p w14:paraId="6086EE7E">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筒身有深度标尺，标尺长≥250mm；</w:t>
            </w:r>
          </w:p>
          <w:p w14:paraId="1FFA72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3.分度值 1mm，透光率应≥90％。</w:t>
            </w:r>
          </w:p>
        </w:tc>
        <w:tc>
          <w:tcPr>
            <w:tcW w:w="263" w:type="pct"/>
            <w:shd w:val="clear" w:color="auto" w:fill="auto"/>
            <w:vAlign w:val="center"/>
          </w:tcPr>
          <w:p w14:paraId="352B54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30CD7E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323A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970609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203</w:t>
            </w:r>
          </w:p>
        </w:tc>
        <w:tc>
          <w:tcPr>
            <w:tcW w:w="861" w:type="pct"/>
            <w:shd w:val="clear" w:color="auto" w:fill="auto"/>
            <w:vAlign w:val="center"/>
          </w:tcPr>
          <w:p w14:paraId="4CC676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液体对器壁压强演示</w:t>
            </w:r>
          </w:p>
          <w:p w14:paraId="78FF5E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器</w:t>
            </w:r>
          </w:p>
        </w:tc>
        <w:tc>
          <w:tcPr>
            <w:tcW w:w="3374" w:type="pct"/>
            <w:shd w:val="clear" w:color="auto" w:fill="auto"/>
            <w:vAlign w:val="center"/>
          </w:tcPr>
          <w:p w14:paraId="7889FA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1.透明圆筒壁同一直线上不同高度处应有 3 个喷嘴，对面应有 1 个喷嘴；</w:t>
            </w:r>
          </w:p>
          <w:p w14:paraId="3B6B86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2.配 4 个喷嘴塞或盖；</w:t>
            </w:r>
          </w:p>
          <w:p w14:paraId="1611D0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3.有表示深度的标尺。</w:t>
            </w:r>
          </w:p>
        </w:tc>
        <w:tc>
          <w:tcPr>
            <w:tcW w:w="263" w:type="pct"/>
            <w:shd w:val="clear" w:color="auto" w:fill="auto"/>
            <w:vAlign w:val="center"/>
          </w:tcPr>
          <w:p w14:paraId="6A5A89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B686E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1D3D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4A29F1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204</w:t>
            </w:r>
          </w:p>
        </w:tc>
        <w:tc>
          <w:tcPr>
            <w:tcW w:w="861" w:type="pct"/>
            <w:shd w:val="clear" w:color="auto" w:fill="auto"/>
            <w:vAlign w:val="center"/>
          </w:tcPr>
          <w:p w14:paraId="04D9FA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帕斯卡球</w:t>
            </w:r>
          </w:p>
        </w:tc>
        <w:tc>
          <w:tcPr>
            <w:tcW w:w="3374" w:type="pct"/>
            <w:shd w:val="clear" w:color="auto" w:fill="auto"/>
            <w:vAlign w:val="center"/>
          </w:tcPr>
          <w:p w14:paraId="3D1E7ABC">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活塞筒长 200mm，外径 25mm，壁厚≥1.5mm； </w:t>
            </w:r>
          </w:p>
          <w:p w14:paraId="57AB3F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圆球外径 60mm，不锈钢或者铝合金材质；</w:t>
            </w:r>
          </w:p>
          <w:p w14:paraId="0D9E55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3.喷嘴数量≥10 个，孔径 0.5mm。</w:t>
            </w:r>
          </w:p>
        </w:tc>
        <w:tc>
          <w:tcPr>
            <w:tcW w:w="263" w:type="pct"/>
            <w:shd w:val="clear" w:color="auto" w:fill="auto"/>
            <w:vAlign w:val="center"/>
          </w:tcPr>
          <w:p w14:paraId="3B48A9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EF369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7200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14DD68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205</w:t>
            </w:r>
          </w:p>
        </w:tc>
        <w:tc>
          <w:tcPr>
            <w:tcW w:w="861" w:type="pct"/>
            <w:shd w:val="clear" w:color="auto" w:fill="auto"/>
            <w:vAlign w:val="center"/>
          </w:tcPr>
          <w:p w14:paraId="5F084F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液压机模型</w:t>
            </w:r>
          </w:p>
        </w:tc>
        <w:tc>
          <w:tcPr>
            <w:tcW w:w="3374" w:type="pct"/>
            <w:shd w:val="clear" w:color="auto" w:fill="auto"/>
            <w:vAlign w:val="center"/>
          </w:tcPr>
          <w:p w14:paraId="713578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由大缸体、小缸体、连通管、承压台、支架、切刀和压簧等组成。</w:t>
            </w:r>
          </w:p>
        </w:tc>
        <w:tc>
          <w:tcPr>
            <w:tcW w:w="263" w:type="pct"/>
            <w:shd w:val="clear" w:color="auto" w:fill="auto"/>
            <w:vAlign w:val="center"/>
          </w:tcPr>
          <w:p w14:paraId="00F3CB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E5CBD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B62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2E1EE5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206</w:t>
            </w:r>
          </w:p>
        </w:tc>
        <w:tc>
          <w:tcPr>
            <w:tcW w:w="861" w:type="pct"/>
            <w:shd w:val="clear" w:color="auto" w:fill="auto"/>
            <w:vAlign w:val="center"/>
          </w:tcPr>
          <w:p w14:paraId="47FAF1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连通器</w:t>
            </w:r>
          </w:p>
        </w:tc>
        <w:tc>
          <w:tcPr>
            <w:tcW w:w="3374" w:type="pct"/>
            <w:shd w:val="clear" w:color="auto" w:fill="auto"/>
            <w:vAlign w:val="center"/>
          </w:tcPr>
          <w:p w14:paraId="780377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1.尺寸：210mm×宽 210mm×高 120mm；</w:t>
            </w:r>
          </w:p>
          <w:p w14:paraId="3F1E18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2.粗管外径 30mm，细管外径 12mm；</w:t>
            </w:r>
          </w:p>
          <w:p w14:paraId="1DA117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3.底座应平稳。</w:t>
            </w:r>
          </w:p>
        </w:tc>
        <w:tc>
          <w:tcPr>
            <w:tcW w:w="263" w:type="pct"/>
            <w:shd w:val="clear" w:color="auto" w:fill="auto"/>
            <w:vAlign w:val="center"/>
          </w:tcPr>
          <w:p w14:paraId="1F659F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4C916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44A3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205884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207</w:t>
            </w:r>
          </w:p>
        </w:tc>
        <w:tc>
          <w:tcPr>
            <w:tcW w:w="861" w:type="pct"/>
            <w:shd w:val="clear" w:color="auto" w:fill="auto"/>
            <w:vAlign w:val="center"/>
          </w:tcPr>
          <w:p w14:paraId="1B9490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船闸模型</w:t>
            </w:r>
          </w:p>
        </w:tc>
        <w:tc>
          <w:tcPr>
            <w:tcW w:w="3374" w:type="pct"/>
            <w:shd w:val="clear" w:color="auto" w:fill="auto"/>
            <w:vAlign w:val="center"/>
          </w:tcPr>
          <w:p w14:paraId="7471B5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闸门、阀门的开闭状态，闸室水位的变化以及轮船的行驶均能够明显观察到。</w:t>
            </w:r>
          </w:p>
        </w:tc>
        <w:tc>
          <w:tcPr>
            <w:tcW w:w="263" w:type="pct"/>
            <w:shd w:val="clear" w:color="auto" w:fill="auto"/>
            <w:vAlign w:val="center"/>
          </w:tcPr>
          <w:p w14:paraId="62DE4F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4CEA6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1EB7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7A6AFF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208</w:t>
            </w:r>
          </w:p>
        </w:tc>
        <w:tc>
          <w:tcPr>
            <w:tcW w:w="861" w:type="pct"/>
            <w:shd w:val="clear" w:color="auto" w:fill="auto"/>
            <w:vAlign w:val="center"/>
          </w:tcPr>
          <w:p w14:paraId="037188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生活中的连通器模型</w:t>
            </w:r>
          </w:p>
        </w:tc>
        <w:tc>
          <w:tcPr>
            <w:tcW w:w="3374" w:type="pct"/>
            <w:shd w:val="clear" w:color="auto" w:fill="auto"/>
            <w:vAlign w:val="center"/>
          </w:tcPr>
          <w:p w14:paraId="47EE9A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透明地漏模型、水位计等，可注水演示。</w:t>
            </w:r>
          </w:p>
        </w:tc>
        <w:tc>
          <w:tcPr>
            <w:tcW w:w="263" w:type="pct"/>
            <w:shd w:val="clear" w:color="auto" w:fill="auto"/>
            <w:vAlign w:val="center"/>
          </w:tcPr>
          <w:p w14:paraId="314DDA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D15F6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7A10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666C09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209</w:t>
            </w:r>
          </w:p>
        </w:tc>
        <w:tc>
          <w:tcPr>
            <w:tcW w:w="861" w:type="pct"/>
            <w:shd w:val="clear" w:color="auto" w:fill="auto"/>
            <w:vAlign w:val="center"/>
          </w:tcPr>
          <w:p w14:paraId="415285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倒装壶</w:t>
            </w:r>
          </w:p>
        </w:tc>
        <w:tc>
          <w:tcPr>
            <w:tcW w:w="3374" w:type="pct"/>
            <w:shd w:val="clear" w:color="auto" w:fill="auto"/>
            <w:vAlign w:val="center"/>
          </w:tcPr>
          <w:p w14:paraId="47E6F8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透明，可注水演示。</w:t>
            </w:r>
          </w:p>
        </w:tc>
        <w:tc>
          <w:tcPr>
            <w:tcW w:w="263" w:type="pct"/>
            <w:shd w:val="clear" w:color="auto" w:fill="auto"/>
            <w:vAlign w:val="center"/>
          </w:tcPr>
          <w:p w14:paraId="0F382D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38A9B6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3A8F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D54C2B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210</w:t>
            </w:r>
          </w:p>
        </w:tc>
        <w:tc>
          <w:tcPr>
            <w:tcW w:w="861" w:type="pct"/>
            <w:shd w:val="clear" w:color="auto" w:fill="auto"/>
            <w:vAlign w:val="center"/>
          </w:tcPr>
          <w:p w14:paraId="20C69B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乳胶管（外径9mm）</w:t>
            </w:r>
          </w:p>
        </w:tc>
        <w:tc>
          <w:tcPr>
            <w:tcW w:w="3374" w:type="pct"/>
            <w:shd w:val="clear" w:color="auto" w:fill="auto"/>
            <w:vAlign w:val="center"/>
          </w:tcPr>
          <w:p w14:paraId="47942B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尺寸：外径 9mm， 内径 6mm</w:t>
            </w:r>
          </w:p>
        </w:tc>
        <w:tc>
          <w:tcPr>
            <w:tcW w:w="263" w:type="pct"/>
            <w:shd w:val="clear" w:color="auto" w:fill="auto"/>
            <w:vAlign w:val="center"/>
          </w:tcPr>
          <w:p w14:paraId="1E7791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273" w:type="pct"/>
            <w:shd w:val="clear" w:color="auto" w:fill="auto"/>
            <w:vAlign w:val="center"/>
          </w:tcPr>
          <w:p w14:paraId="5D6211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r>
      <w:tr w14:paraId="5B31A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1FD3D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211</w:t>
            </w:r>
          </w:p>
        </w:tc>
        <w:tc>
          <w:tcPr>
            <w:tcW w:w="861" w:type="pct"/>
            <w:shd w:val="clear" w:color="auto" w:fill="auto"/>
            <w:vAlign w:val="center"/>
          </w:tcPr>
          <w:p w14:paraId="0BFC6D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乳胶管（外径6mm）</w:t>
            </w:r>
          </w:p>
        </w:tc>
        <w:tc>
          <w:tcPr>
            <w:tcW w:w="3374" w:type="pct"/>
            <w:shd w:val="clear" w:color="auto" w:fill="auto"/>
            <w:vAlign w:val="center"/>
          </w:tcPr>
          <w:p w14:paraId="015A86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尺寸：外径 6mm， 内径 4mm</w:t>
            </w:r>
          </w:p>
        </w:tc>
        <w:tc>
          <w:tcPr>
            <w:tcW w:w="263" w:type="pct"/>
            <w:shd w:val="clear" w:color="auto" w:fill="auto"/>
            <w:vAlign w:val="center"/>
          </w:tcPr>
          <w:p w14:paraId="65CDFD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273" w:type="pct"/>
            <w:shd w:val="clear" w:color="auto" w:fill="auto"/>
            <w:vAlign w:val="center"/>
          </w:tcPr>
          <w:p w14:paraId="4EB71E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r>
      <w:tr w14:paraId="408EC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7E95A8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c>
          <w:tcPr>
            <w:tcW w:w="861" w:type="pct"/>
            <w:shd w:val="clear" w:color="auto" w:fill="auto"/>
            <w:vAlign w:val="center"/>
          </w:tcPr>
          <w:p w14:paraId="246DA3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马德堡半球</w:t>
            </w:r>
          </w:p>
        </w:tc>
        <w:tc>
          <w:tcPr>
            <w:tcW w:w="3374" w:type="pct"/>
            <w:shd w:val="clear" w:color="auto" w:fill="auto"/>
            <w:vAlign w:val="center"/>
          </w:tcPr>
          <w:p w14:paraId="51219A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由半球、拉手、气嘴、阀门、橡胶管 2 根以及底座等组成；</w:t>
            </w:r>
          </w:p>
          <w:p w14:paraId="5DF662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2.球体外径≥80mm，气嘴外径 8mm。</w:t>
            </w:r>
          </w:p>
        </w:tc>
        <w:tc>
          <w:tcPr>
            <w:tcW w:w="263" w:type="pct"/>
            <w:shd w:val="clear" w:color="auto" w:fill="auto"/>
            <w:vAlign w:val="center"/>
          </w:tcPr>
          <w:p w14:paraId="038A01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3AE74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A7AB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A9E705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213</w:t>
            </w:r>
          </w:p>
        </w:tc>
        <w:tc>
          <w:tcPr>
            <w:tcW w:w="861" w:type="pct"/>
            <w:shd w:val="clear" w:color="auto" w:fill="auto"/>
            <w:vAlign w:val="center"/>
          </w:tcPr>
          <w:p w14:paraId="446B62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玻璃管</w:t>
            </w:r>
          </w:p>
          <w:p w14:paraId="36F12A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（直径5~6mm）</w:t>
            </w:r>
          </w:p>
        </w:tc>
        <w:tc>
          <w:tcPr>
            <w:tcW w:w="3374" w:type="pct"/>
            <w:shd w:val="clear" w:color="auto" w:fill="auto"/>
            <w:vAlign w:val="center"/>
          </w:tcPr>
          <w:p w14:paraId="5CDD69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5～ 6mm、长 600mm，壁厚＞ 0.8mm。</w:t>
            </w:r>
          </w:p>
        </w:tc>
        <w:tc>
          <w:tcPr>
            <w:tcW w:w="263" w:type="pct"/>
            <w:shd w:val="clear" w:color="auto" w:fill="auto"/>
            <w:vAlign w:val="center"/>
          </w:tcPr>
          <w:p w14:paraId="104DF3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FEBF8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6EB1F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5AF0E5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214</w:t>
            </w:r>
          </w:p>
        </w:tc>
        <w:tc>
          <w:tcPr>
            <w:tcW w:w="861" w:type="pct"/>
            <w:shd w:val="clear" w:color="auto" w:fill="auto"/>
            <w:vAlign w:val="center"/>
          </w:tcPr>
          <w:p w14:paraId="6B6099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玻璃管</w:t>
            </w:r>
          </w:p>
          <w:p w14:paraId="64AA88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（直径7~8mm）</w:t>
            </w:r>
          </w:p>
        </w:tc>
        <w:tc>
          <w:tcPr>
            <w:tcW w:w="3374" w:type="pct"/>
            <w:shd w:val="clear" w:color="auto" w:fill="auto"/>
            <w:vAlign w:val="center"/>
          </w:tcPr>
          <w:p w14:paraId="77FCB2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7～ 8mm，长 600mm，壁厚＞ 0.8mm。</w:t>
            </w:r>
          </w:p>
        </w:tc>
        <w:tc>
          <w:tcPr>
            <w:tcW w:w="263" w:type="pct"/>
            <w:shd w:val="clear" w:color="auto" w:fill="auto"/>
            <w:vAlign w:val="center"/>
          </w:tcPr>
          <w:p w14:paraId="381B7C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2FF62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7A96F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AC9BEC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215</w:t>
            </w:r>
          </w:p>
        </w:tc>
        <w:tc>
          <w:tcPr>
            <w:tcW w:w="861" w:type="pct"/>
            <w:shd w:val="clear" w:color="auto" w:fill="auto"/>
            <w:vAlign w:val="center"/>
          </w:tcPr>
          <w:p w14:paraId="759E34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负压鱼缸</w:t>
            </w:r>
          </w:p>
        </w:tc>
        <w:tc>
          <w:tcPr>
            <w:tcW w:w="3374" w:type="pct"/>
            <w:shd w:val="clear" w:color="auto" w:fill="auto"/>
            <w:vAlign w:val="center"/>
          </w:tcPr>
          <w:p w14:paraId="0235AF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尺寸：长 200mm×宽 200mm×高 250mm。</w:t>
            </w:r>
          </w:p>
        </w:tc>
        <w:tc>
          <w:tcPr>
            <w:tcW w:w="263" w:type="pct"/>
            <w:shd w:val="clear" w:color="auto" w:fill="auto"/>
            <w:vAlign w:val="center"/>
          </w:tcPr>
          <w:p w14:paraId="7E31F5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EF0D1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3B3A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9F0DF7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216</w:t>
            </w:r>
          </w:p>
        </w:tc>
        <w:tc>
          <w:tcPr>
            <w:tcW w:w="861" w:type="pct"/>
            <w:shd w:val="clear" w:color="auto" w:fill="auto"/>
            <w:vAlign w:val="center"/>
          </w:tcPr>
          <w:p w14:paraId="705314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可密封长玻璃管</w:t>
            </w:r>
          </w:p>
        </w:tc>
        <w:tc>
          <w:tcPr>
            <w:tcW w:w="3374" w:type="pct"/>
            <w:shd w:val="clear" w:color="auto" w:fill="auto"/>
            <w:vAlign w:val="center"/>
          </w:tcPr>
          <w:p w14:paraId="71EF93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1.尺寸：直径 10mm×长 800mm；</w:t>
            </w:r>
          </w:p>
          <w:p w14:paraId="6D5B57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2.其他：有胶塞，带刻度衬板。</w:t>
            </w:r>
          </w:p>
        </w:tc>
        <w:tc>
          <w:tcPr>
            <w:tcW w:w="263" w:type="pct"/>
            <w:shd w:val="clear" w:color="auto" w:fill="auto"/>
            <w:vAlign w:val="center"/>
          </w:tcPr>
          <w:p w14:paraId="5207F7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1D5E16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04AE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6284A1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217</w:t>
            </w:r>
          </w:p>
        </w:tc>
        <w:tc>
          <w:tcPr>
            <w:tcW w:w="861" w:type="pct"/>
            <w:shd w:val="clear" w:color="auto" w:fill="auto"/>
            <w:vAlign w:val="center"/>
          </w:tcPr>
          <w:p w14:paraId="547DED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大气压系列实验材料</w:t>
            </w:r>
          </w:p>
        </w:tc>
        <w:tc>
          <w:tcPr>
            <w:tcW w:w="3374" w:type="pct"/>
            <w:shd w:val="clear" w:color="auto" w:fill="auto"/>
            <w:vAlign w:val="center"/>
          </w:tcPr>
          <w:p w14:paraId="06AF43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可完成覆杯实验、负压吹气球、喷泉、拔火罐、粗测大气压、证明大气压存在、 虹吸等趣味实验。</w:t>
            </w:r>
          </w:p>
        </w:tc>
        <w:tc>
          <w:tcPr>
            <w:tcW w:w="263" w:type="pct"/>
            <w:shd w:val="clear" w:color="auto" w:fill="auto"/>
            <w:vAlign w:val="center"/>
          </w:tcPr>
          <w:p w14:paraId="083E14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BC531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0295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67A83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218</w:t>
            </w:r>
          </w:p>
        </w:tc>
        <w:tc>
          <w:tcPr>
            <w:tcW w:w="861" w:type="pct"/>
            <w:shd w:val="clear" w:color="auto" w:fill="auto"/>
            <w:vAlign w:val="center"/>
          </w:tcPr>
          <w:p w14:paraId="5595D0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空盒气压计 </w:t>
            </w:r>
          </w:p>
          <w:p w14:paraId="4CC46F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（870~1050hPa）</w:t>
            </w:r>
          </w:p>
        </w:tc>
        <w:tc>
          <w:tcPr>
            <w:tcW w:w="3374" w:type="pct"/>
            <w:shd w:val="clear" w:color="auto" w:fill="auto"/>
            <w:vAlign w:val="center"/>
          </w:tcPr>
          <w:p w14:paraId="145126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870～ 1050hPa，整 10hPa 点示值误差≤±0.7hPa。</w:t>
            </w:r>
          </w:p>
        </w:tc>
        <w:tc>
          <w:tcPr>
            <w:tcW w:w="263" w:type="pct"/>
            <w:shd w:val="clear" w:color="auto" w:fill="auto"/>
            <w:vAlign w:val="center"/>
          </w:tcPr>
          <w:p w14:paraId="14CC1A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8635A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A594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7ED3BC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219</w:t>
            </w:r>
          </w:p>
        </w:tc>
        <w:tc>
          <w:tcPr>
            <w:tcW w:w="861" w:type="pct"/>
            <w:shd w:val="clear" w:color="auto" w:fill="auto"/>
            <w:vAlign w:val="center"/>
          </w:tcPr>
          <w:p w14:paraId="09E4A8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空盒气压计</w:t>
            </w:r>
          </w:p>
          <w:p w14:paraId="2C138E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（80~106kPa）</w:t>
            </w:r>
          </w:p>
        </w:tc>
        <w:tc>
          <w:tcPr>
            <w:tcW w:w="3374" w:type="pct"/>
            <w:shd w:val="clear" w:color="auto" w:fill="auto"/>
            <w:vAlign w:val="center"/>
          </w:tcPr>
          <w:p w14:paraId="1CEB94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1.品类：教学型；</w:t>
            </w:r>
          </w:p>
          <w:p w14:paraId="20E479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2.规格：量程 80～ 106kPa，分度值 0.25kPa； 3.多膜盒，带橡皮球。</w:t>
            </w:r>
          </w:p>
        </w:tc>
        <w:tc>
          <w:tcPr>
            <w:tcW w:w="263" w:type="pct"/>
            <w:shd w:val="clear" w:color="auto" w:fill="auto"/>
            <w:vAlign w:val="center"/>
          </w:tcPr>
          <w:p w14:paraId="0EA75A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02A77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9A1F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047BE2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220</w:t>
            </w:r>
          </w:p>
        </w:tc>
        <w:tc>
          <w:tcPr>
            <w:tcW w:w="861" w:type="pct"/>
            <w:shd w:val="clear" w:color="auto" w:fill="auto"/>
            <w:vAlign w:val="center"/>
          </w:tcPr>
          <w:p w14:paraId="0D8EB3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肺呼吸模拟器</w:t>
            </w:r>
          </w:p>
        </w:tc>
        <w:tc>
          <w:tcPr>
            <w:tcW w:w="3374" w:type="pct"/>
            <w:shd w:val="clear" w:color="auto" w:fill="auto"/>
            <w:vAlign w:val="center"/>
          </w:tcPr>
          <w:p w14:paraId="452D38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能模拟吸气时，胸腔体积增大，肺中气压小于体外大气压，空气被压入肺部。</w:t>
            </w:r>
          </w:p>
        </w:tc>
        <w:tc>
          <w:tcPr>
            <w:tcW w:w="263" w:type="pct"/>
            <w:shd w:val="clear" w:color="auto" w:fill="auto"/>
            <w:vAlign w:val="center"/>
          </w:tcPr>
          <w:p w14:paraId="535F1D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1B9A3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950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72B73A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861" w:type="pct"/>
            <w:shd w:val="clear" w:color="auto" w:fill="auto"/>
            <w:vAlign w:val="center"/>
          </w:tcPr>
          <w:p w14:paraId="6050ED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离心水泵模型</w:t>
            </w:r>
          </w:p>
        </w:tc>
        <w:tc>
          <w:tcPr>
            <w:tcW w:w="3374" w:type="pct"/>
            <w:shd w:val="clear" w:color="auto" w:fill="auto"/>
            <w:vAlign w:val="center"/>
          </w:tcPr>
          <w:p w14:paraId="028F7D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含泵体、驱动机构、底座、进水管、出水管等，应附漏斗、盛水筒、弓形固定夹，泵体上有透明观察窗。</w:t>
            </w:r>
          </w:p>
        </w:tc>
        <w:tc>
          <w:tcPr>
            <w:tcW w:w="263" w:type="pct"/>
            <w:shd w:val="clear" w:color="auto" w:fill="auto"/>
            <w:vAlign w:val="center"/>
          </w:tcPr>
          <w:p w14:paraId="6CB841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18254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E0A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A51D7B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861" w:type="pct"/>
            <w:shd w:val="clear" w:color="auto" w:fill="auto"/>
            <w:vAlign w:val="center"/>
          </w:tcPr>
          <w:p w14:paraId="74F9B3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抽水机模型</w:t>
            </w:r>
          </w:p>
        </w:tc>
        <w:tc>
          <w:tcPr>
            <w:tcW w:w="3374" w:type="pct"/>
            <w:shd w:val="clear" w:color="auto" w:fill="auto"/>
            <w:vAlign w:val="center"/>
          </w:tcPr>
          <w:p w14:paraId="45C9EB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由筒身、活塞、活塞杆、进水阀、排水阀、进水管、 出水管和储水池等组成。</w:t>
            </w:r>
          </w:p>
        </w:tc>
        <w:tc>
          <w:tcPr>
            <w:tcW w:w="263" w:type="pct"/>
            <w:shd w:val="clear" w:color="auto" w:fill="auto"/>
            <w:vAlign w:val="center"/>
          </w:tcPr>
          <w:p w14:paraId="76FA39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755B5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8CB8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BB2644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c>
          <w:tcPr>
            <w:tcW w:w="861" w:type="pct"/>
            <w:shd w:val="clear" w:color="auto" w:fill="auto"/>
            <w:vAlign w:val="center"/>
          </w:tcPr>
          <w:p w14:paraId="72E555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流体压强与流速关系演示器（气体式）</w:t>
            </w:r>
          </w:p>
        </w:tc>
        <w:tc>
          <w:tcPr>
            <w:tcW w:w="3374" w:type="pct"/>
            <w:shd w:val="clear" w:color="auto" w:fill="auto"/>
            <w:vAlign w:val="center"/>
          </w:tcPr>
          <w:p w14:paraId="4D9428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1.品类：气体式；</w:t>
            </w:r>
          </w:p>
          <w:p w14:paraId="79BCC7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由气体流动管道、气体接入部件、压强观测部件组成；</w:t>
            </w:r>
          </w:p>
          <w:p w14:paraId="00E349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3.应带气源。</w:t>
            </w:r>
          </w:p>
        </w:tc>
        <w:tc>
          <w:tcPr>
            <w:tcW w:w="263" w:type="pct"/>
            <w:shd w:val="clear" w:color="auto" w:fill="auto"/>
            <w:vAlign w:val="center"/>
          </w:tcPr>
          <w:p w14:paraId="586F4C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31F83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E9FD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3980E3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224</w:t>
            </w:r>
          </w:p>
        </w:tc>
        <w:tc>
          <w:tcPr>
            <w:tcW w:w="861" w:type="pct"/>
            <w:shd w:val="clear" w:color="auto" w:fill="auto"/>
            <w:vAlign w:val="center"/>
          </w:tcPr>
          <w:p w14:paraId="7EECDB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流体压强与流速关系演示器（液体式）</w:t>
            </w:r>
          </w:p>
        </w:tc>
        <w:tc>
          <w:tcPr>
            <w:tcW w:w="3374" w:type="pct"/>
            <w:shd w:val="clear" w:color="auto" w:fill="auto"/>
            <w:vAlign w:val="center"/>
          </w:tcPr>
          <w:p w14:paraId="1E2140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1.品类：液体式；</w:t>
            </w:r>
          </w:p>
          <w:p w14:paraId="7E03DD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由液体流动管道、液体接入部件、液体回收部件、压强观测部件 4 部分组成。</w:t>
            </w:r>
          </w:p>
        </w:tc>
        <w:tc>
          <w:tcPr>
            <w:tcW w:w="263" w:type="pct"/>
            <w:shd w:val="clear" w:color="auto" w:fill="auto"/>
            <w:vAlign w:val="center"/>
          </w:tcPr>
          <w:p w14:paraId="1E5D07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D716C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27A4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216D60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225</w:t>
            </w:r>
          </w:p>
        </w:tc>
        <w:tc>
          <w:tcPr>
            <w:tcW w:w="861" w:type="pct"/>
            <w:shd w:val="clear" w:color="auto" w:fill="auto"/>
            <w:vAlign w:val="center"/>
          </w:tcPr>
          <w:p w14:paraId="09C3E9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飞机升力原理演示器</w:t>
            </w:r>
          </w:p>
        </w:tc>
        <w:tc>
          <w:tcPr>
            <w:tcW w:w="3374" w:type="pct"/>
            <w:shd w:val="clear" w:color="auto" w:fill="auto"/>
            <w:vAlign w:val="center"/>
          </w:tcPr>
          <w:p w14:paraId="0F6CF6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由风机、遥控模型飞机、底座、牵引线或者滑杆等组成；</w:t>
            </w:r>
          </w:p>
          <w:p w14:paraId="577287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2.可真实模拟飞机的俯仰、左转、右转、2.4G 遥控器、接收机、可控制飞机模 型升降舵、方向舵组成；</w:t>
            </w:r>
          </w:p>
        </w:tc>
        <w:tc>
          <w:tcPr>
            <w:tcW w:w="263" w:type="pct"/>
            <w:shd w:val="clear" w:color="auto" w:fill="auto"/>
            <w:vAlign w:val="center"/>
          </w:tcPr>
          <w:p w14:paraId="0A841D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712DB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A6F9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41665A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226</w:t>
            </w:r>
          </w:p>
        </w:tc>
        <w:tc>
          <w:tcPr>
            <w:tcW w:w="861" w:type="pct"/>
            <w:shd w:val="clear" w:color="auto" w:fill="auto"/>
            <w:vAlign w:val="center"/>
          </w:tcPr>
          <w:p w14:paraId="218AF3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杠杆</w:t>
            </w:r>
          </w:p>
        </w:tc>
        <w:tc>
          <w:tcPr>
            <w:tcW w:w="3374" w:type="pct"/>
            <w:shd w:val="clear" w:color="auto" w:fill="auto"/>
            <w:vAlign w:val="center"/>
          </w:tcPr>
          <w:p w14:paraId="46B34D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由杠杆、轴、调平装置和 6 个挂钩组成；</w:t>
            </w:r>
          </w:p>
          <w:p w14:paraId="4ACBC4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2.挂钩在标尺上能连续移动，杠杆长≥500mm；</w:t>
            </w:r>
          </w:p>
          <w:p w14:paraId="094E52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3.木杠杆尺端需包头加固。</w:t>
            </w:r>
          </w:p>
        </w:tc>
        <w:tc>
          <w:tcPr>
            <w:tcW w:w="263" w:type="pct"/>
            <w:shd w:val="clear" w:color="auto" w:fill="auto"/>
            <w:vAlign w:val="center"/>
          </w:tcPr>
          <w:p w14:paraId="460652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248598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BF4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DCB00A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227</w:t>
            </w:r>
          </w:p>
        </w:tc>
        <w:tc>
          <w:tcPr>
            <w:tcW w:w="861" w:type="pct"/>
            <w:shd w:val="clear" w:color="auto" w:fill="auto"/>
            <w:vAlign w:val="center"/>
          </w:tcPr>
          <w:p w14:paraId="145D64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D8C5A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演示滑轮组</w:t>
            </w:r>
          </w:p>
        </w:tc>
        <w:tc>
          <w:tcPr>
            <w:tcW w:w="3374" w:type="pct"/>
            <w:shd w:val="clear" w:color="auto" w:fill="auto"/>
            <w:vAlign w:val="center"/>
          </w:tcPr>
          <w:p w14:paraId="4F682E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由单滑轮 2 件、三并滑轮 2 件、三串滑轮 2 件、支杆滑轮 2 件组成，附 滑轮绳；</w:t>
            </w:r>
          </w:p>
          <w:p w14:paraId="53D33D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2.额定负荷：单滑轮 9.8N， 串及并滑轮为 19.6N，支杆滑轮为 9.8N；  3.满负荷时，单、支杆滑轮的效率≥90％ ，并、 串滑轮的效率≥75％。</w:t>
            </w:r>
          </w:p>
        </w:tc>
        <w:tc>
          <w:tcPr>
            <w:tcW w:w="263" w:type="pct"/>
            <w:shd w:val="clear" w:color="auto" w:fill="auto"/>
            <w:vAlign w:val="center"/>
          </w:tcPr>
          <w:p w14:paraId="066A37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D58F7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组</w:t>
            </w:r>
          </w:p>
        </w:tc>
      </w:tr>
      <w:tr w14:paraId="406F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5CE9FA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228</w:t>
            </w:r>
          </w:p>
        </w:tc>
        <w:tc>
          <w:tcPr>
            <w:tcW w:w="861" w:type="pct"/>
            <w:shd w:val="clear" w:color="auto" w:fill="auto"/>
            <w:vAlign w:val="center"/>
          </w:tcPr>
          <w:p w14:paraId="00616B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8566B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F7CDC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滑轮组</w:t>
            </w:r>
          </w:p>
        </w:tc>
        <w:tc>
          <w:tcPr>
            <w:tcW w:w="3374" w:type="pct"/>
            <w:shd w:val="clear" w:color="auto" w:fill="auto"/>
            <w:vAlign w:val="center"/>
          </w:tcPr>
          <w:p w14:paraId="09B6DD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由单滑轮 4 件、二并滑轮 2 件、二串滑轮 2 件、支杆滑轮 2 件构成；</w:t>
            </w:r>
          </w:p>
          <w:p w14:paraId="2A8F6A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2.每个滑轮组中至少有 1 个可止动滑轮，附滑轮绳；</w:t>
            </w:r>
          </w:p>
          <w:p w14:paraId="15D71E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3.额定负荷：单滑轮 9.8N， 串及并滑轮为 19.6N，支杆滑轮为 9.8N；  4.满负荷时，单、支杆滑轮的效率≥90％ ，并、 串滑轮的效率≥75％。</w:t>
            </w:r>
          </w:p>
        </w:tc>
        <w:tc>
          <w:tcPr>
            <w:tcW w:w="263" w:type="pct"/>
            <w:shd w:val="clear" w:color="auto" w:fill="auto"/>
            <w:vAlign w:val="center"/>
          </w:tcPr>
          <w:p w14:paraId="1004D4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7402D3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组</w:t>
            </w:r>
          </w:p>
        </w:tc>
      </w:tr>
      <w:tr w14:paraId="7B828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BA2021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229</w:t>
            </w:r>
          </w:p>
        </w:tc>
        <w:tc>
          <w:tcPr>
            <w:tcW w:w="861" w:type="pct"/>
            <w:shd w:val="clear" w:color="auto" w:fill="auto"/>
            <w:vAlign w:val="center"/>
          </w:tcPr>
          <w:p w14:paraId="5DD326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支杆定滑轮组</w:t>
            </w:r>
          </w:p>
        </w:tc>
        <w:tc>
          <w:tcPr>
            <w:tcW w:w="3374" w:type="pct"/>
            <w:shd w:val="clear" w:color="auto" w:fill="auto"/>
            <w:vAlign w:val="center"/>
          </w:tcPr>
          <w:p w14:paraId="06E033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1.结构：含单滑轮、桌边夹、尼龙线各 3 件、小铁环 1 件；</w:t>
            </w:r>
          </w:p>
          <w:p w14:paraId="7DD25C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2.支杆高度可调，桌边夹的夹持厚度应≥70mm，夹入深度应≥40mm，支杆长度 ≥ 100mm，单滑轮外径 40mm，轮毂厚 10mm，轮缘厚 8mm。</w:t>
            </w:r>
          </w:p>
        </w:tc>
        <w:tc>
          <w:tcPr>
            <w:tcW w:w="263" w:type="pct"/>
            <w:shd w:val="clear" w:color="auto" w:fill="auto"/>
            <w:vAlign w:val="center"/>
          </w:tcPr>
          <w:p w14:paraId="582DE6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14C288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组</w:t>
            </w:r>
          </w:p>
        </w:tc>
      </w:tr>
      <w:tr w14:paraId="47ABC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684F3A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230</w:t>
            </w:r>
          </w:p>
        </w:tc>
        <w:tc>
          <w:tcPr>
            <w:tcW w:w="861" w:type="pct"/>
            <w:shd w:val="clear" w:color="auto" w:fill="auto"/>
            <w:vAlign w:val="center"/>
          </w:tcPr>
          <w:p w14:paraId="4CB9AC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7A47B7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轮轴模型</w:t>
            </w:r>
          </w:p>
        </w:tc>
        <w:tc>
          <w:tcPr>
            <w:tcW w:w="3374" w:type="pct"/>
            <w:shd w:val="clear" w:color="auto" w:fill="auto"/>
            <w:vAlign w:val="center"/>
          </w:tcPr>
          <w:p w14:paraId="581834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1.尺寸：大轮直径 120mm，小轮直径 60mm；支架为 2mm，钢板冲压，主轴直径6mm；</w:t>
            </w:r>
          </w:p>
          <w:p w14:paraId="3C629F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2.台阶轮相对轴的静起动力矩应： ≤2.5 × 10—4N ·m；</w:t>
            </w:r>
          </w:p>
          <w:p w14:paraId="3027D0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3.结构： 由大小台阶轮、平衡杆、平衡块、主轴和支架组成；</w:t>
            </w:r>
          </w:p>
          <w:p w14:paraId="59FEFF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4.颜色： 台阶轮两种颜色。</w:t>
            </w:r>
          </w:p>
        </w:tc>
        <w:tc>
          <w:tcPr>
            <w:tcW w:w="263" w:type="pct"/>
            <w:shd w:val="clear" w:color="auto" w:fill="auto"/>
            <w:vAlign w:val="center"/>
          </w:tcPr>
          <w:p w14:paraId="29E7A8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84AD8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BF0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B9851C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w:t>
            </w:r>
          </w:p>
        </w:tc>
        <w:tc>
          <w:tcPr>
            <w:tcW w:w="861" w:type="pct"/>
            <w:shd w:val="clear" w:color="auto" w:fill="auto"/>
            <w:vAlign w:val="center"/>
          </w:tcPr>
          <w:p w14:paraId="19E7FC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音叉（256Hz）</w:t>
            </w:r>
          </w:p>
        </w:tc>
        <w:tc>
          <w:tcPr>
            <w:tcW w:w="3374" w:type="pct"/>
            <w:shd w:val="clear" w:color="auto" w:fill="auto"/>
            <w:vAlign w:val="center"/>
          </w:tcPr>
          <w:p w14:paraId="6FCA32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1.松木共鸣箱尺寸：长 300mm×宽 80mm×高 40mm；</w:t>
            </w:r>
          </w:p>
          <w:p w14:paraId="54D2E6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由音叉、共鸣箱、音叉槌等组成；</w:t>
            </w:r>
          </w:p>
          <w:p w14:paraId="25F1FF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3.频率：（ 256±0.3）Hz。</w:t>
            </w:r>
          </w:p>
        </w:tc>
        <w:tc>
          <w:tcPr>
            <w:tcW w:w="263" w:type="pct"/>
            <w:shd w:val="clear" w:color="auto" w:fill="auto"/>
            <w:vAlign w:val="center"/>
          </w:tcPr>
          <w:p w14:paraId="1FC94B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ADBCA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9FE4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F42F4D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w:t>
            </w:r>
          </w:p>
        </w:tc>
        <w:tc>
          <w:tcPr>
            <w:tcW w:w="861" w:type="pct"/>
            <w:shd w:val="clear" w:color="auto" w:fill="auto"/>
            <w:vAlign w:val="center"/>
          </w:tcPr>
          <w:p w14:paraId="14AB03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音叉（512Hz）</w:t>
            </w:r>
          </w:p>
        </w:tc>
        <w:tc>
          <w:tcPr>
            <w:tcW w:w="3374" w:type="pct"/>
            <w:shd w:val="clear" w:color="auto" w:fill="auto"/>
            <w:vAlign w:val="center"/>
          </w:tcPr>
          <w:p w14:paraId="16E103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1.松木共鸣箱尺寸：长 140mm×宽 80mm×高 40mm；</w:t>
            </w:r>
          </w:p>
          <w:p w14:paraId="7CAA00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由音叉、共鸣箱、音叉槌等组成；</w:t>
            </w:r>
          </w:p>
          <w:p w14:paraId="0BD939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3.频率：（ 512±0.4）Hz。</w:t>
            </w:r>
          </w:p>
        </w:tc>
        <w:tc>
          <w:tcPr>
            <w:tcW w:w="263" w:type="pct"/>
            <w:shd w:val="clear" w:color="auto" w:fill="auto"/>
            <w:vAlign w:val="center"/>
          </w:tcPr>
          <w:p w14:paraId="246844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7AD9A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05D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734464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233</w:t>
            </w:r>
          </w:p>
        </w:tc>
        <w:tc>
          <w:tcPr>
            <w:tcW w:w="861" w:type="pct"/>
            <w:shd w:val="clear" w:color="auto" w:fill="auto"/>
            <w:vAlign w:val="center"/>
          </w:tcPr>
          <w:p w14:paraId="16F28D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电铃</w:t>
            </w:r>
          </w:p>
        </w:tc>
        <w:tc>
          <w:tcPr>
            <w:tcW w:w="3374" w:type="pct"/>
            <w:shd w:val="clear" w:color="auto" w:fill="auto"/>
            <w:vAlign w:val="center"/>
          </w:tcPr>
          <w:p w14:paraId="3067E4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机械式</w:t>
            </w:r>
          </w:p>
        </w:tc>
        <w:tc>
          <w:tcPr>
            <w:tcW w:w="263" w:type="pct"/>
            <w:shd w:val="clear" w:color="auto" w:fill="auto"/>
            <w:vAlign w:val="center"/>
          </w:tcPr>
          <w:p w14:paraId="198356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9ACDA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A4F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F5249B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234</w:t>
            </w:r>
          </w:p>
        </w:tc>
        <w:tc>
          <w:tcPr>
            <w:tcW w:w="861" w:type="pct"/>
            <w:shd w:val="clear" w:color="auto" w:fill="auto"/>
            <w:vAlign w:val="center"/>
          </w:tcPr>
          <w:p w14:paraId="113A5F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听诊器</w:t>
            </w:r>
          </w:p>
        </w:tc>
        <w:tc>
          <w:tcPr>
            <w:tcW w:w="3374" w:type="pct"/>
            <w:shd w:val="clear" w:color="auto" w:fill="auto"/>
            <w:vAlign w:val="center"/>
          </w:tcPr>
          <w:p w14:paraId="7255F5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医用</w:t>
            </w:r>
          </w:p>
        </w:tc>
        <w:tc>
          <w:tcPr>
            <w:tcW w:w="263" w:type="pct"/>
            <w:shd w:val="clear" w:color="auto" w:fill="auto"/>
            <w:vAlign w:val="center"/>
          </w:tcPr>
          <w:p w14:paraId="5FD667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E61C2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9C9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7B4141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235</w:t>
            </w:r>
          </w:p>
        </w:tc>
        <w:tc>
          <w:tcPr>
            <w:tcW w:w="861" w:type="pct"/>
            <w:shd w:val="clear" w:color="auto" w:fill="auto"/>
            <w:vAlign w:val="center"/>
          </w:tcPr>
          <w:p w14:paraId="769173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波动弹簧</w:t>
            </w:r>
          </w:p>
        </w:tc>
        <w:tc>
          <w:tcPr>
            <w:tcW w:w="3374" w:type="pct"/>
            <w:shd w:val="clear" w:color="auto" w:fill="auto"/>
            <w:vAlign w:val="center"/>
          </w:tcPr>
          <w:p w14:paraId="388E34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 ≥130 圈；</w:t>
            </w:r>
          </w:p>
          <w:p w14:paraId="589E66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2.拉伸弹簧，扁形钢丝密绕；</w:t>
            </w:r>
          </w:p>
          <w:p w14:paraId="4F4855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3.弹簧刚度 2.0×10—3N/mm～ 5.0×10—3N/mm。</w:t>
            </w:r>
          </w:p>
        </w:tc>
        <w:tc>
          <w:tcPr>
            <w:tcW w:w="263" w:type="pct"/>
            <w:shd w:val="clear" w:color="auto" w:fill="auto"/>
            <w:vAlign w:val="center"/>
          </w:tcPr>
          <w:p w14:paraId="606D6F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17CD1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666A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C968B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236</w:t>
            </w:r>
          </w:p>
        </w:tc>
        <w:tc>
          <w:tcPr>
            <w:tcW w:w="861" w:type="pct"/>
            <w:shd w:val="clear" w:color="auto" w:fill="auto"/>
            <w:vAlign w:val="center"/>
          </w:tcPr>
          <w:p w14:paraId="1E0C42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声传播演示器</w:t>
            </w:r>
          </w:p>
        </w:tc>
        <w:tc>
          <w:tcPr>
            <w:tcW w:w="3374" w:type="pct"/>
            <w:shd w:val="clear" w:color="auto" w:fill="auto"/>
            <w:vAlign w:val="center"/>
          </w:tcPr>
          <w:p w14:paraId="6358AB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由透明可密封容器、音频发生器、扬声器（含放大器）、传声棒、连接皮管等组 成</w:t>
            </w:r>
          </w:p>
          <w:p w14:paraId="35CC42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63" w:type="pct"/>
            <w:shd w:val="clear" w:color="auto" w:fill="auto"/>
            <w:vAlign w:val="center"/>
          </w:tcPr>
          <w:p w14:paraId="0BECC9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1DEF9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03C8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3985CF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237</w:t>
            </w:r>
          </w:p>
        </w:tc>
        <w:tc>
          <w:tcPr>
            <w:tcW w:w="861" w:type="pct"/>
            <w:shd w:val="clear" w:color="auto" w:fill="auto"/>
            <w:vAlign w:val="center"/>
          </w:tcPr>
          <w:p w14:paraId="52485B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旋片真空泵</w:t>
            </w:r>
          </w:p>
        </w:tc>
        <w:tc>
          <w:tcPr>
            <w:tcW w:w="3374" w:type="pct"/>
            <w:shd w:val="clear" w:color="auto" w:fill="auto"/>
            <w:vAlign w:val="center"/>
          </w:tcPr>
          <w:p w14:paraId="7031DF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1.品类：单相，油封旋片式直联泵 2XZ-0.5 型；</w:t>
            </w:r>
          </w:p>
          <w:p w14:paraId="3E6A0D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2.材质：底座采用 2.5mm 厚的钢板，铝合金机壳；</w:t>
            </w:r>
          </w:p>
          <w:p w14:paraId="78A641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3.配有内径（ 6.3±0.75）mm、长 2.0m 的压缩空气用橡胶管。</w:t>
            </w:r>
          </w:p>
        </w:tc>
        <w:tc>
          <w:tcPr>
            <w:tcW w:w="263" w:type="pct"/>
            <w:shd w:val="clear" w:color="auto" w:fill="auto"/>
            <w:vAlign w:val="center"/>
          </w:tcPr>
          <w:p w14:paraId="3EAC71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6A0A2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2ACCC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A663A0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238</w:t>
            </w:r>
          </w:p>
        </w:tc>
        <w:tc>
          <w:tcPr>
            <w:tcW w:w="861" w:type="pct"/>
            <w:shd w:val="clear" w:color="auto" w:fill="auto"/>
            <w:vAlign w:val="center"/>
          </w:tcPr>
          <w:p w14:paraId="4D0991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抽气盘</w:t>
            </w:r>
          </w:p>
        </w:tc>
        <w:tc>
          <w:tcPr>
            <w:tcW w:w="3374" w:type="pct"/>
            <w:shd w:val="clear" w:color="auto" w:fill="auto"/>
            <w:vAlign w:val="center"/>
          </w:tcPr>
          <w:p w14:paraId="6B0492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由底盘、橡胶管接 口、阀门、橡胶密封圈、钟罩、发声装置和橡胶管等构成。</w:t>
            </w:r>
          </w:p>
        </w:tc>
        <w:tc>
          <w:tcPr>
            <w:tcW w:w="263" w:type="pct"/>
            <w:shd w:val="clear" w:color="auto" w:fill="auto"/>
            <w:vAlign w:val="center"/>
          </w:tcPr>
          <w:p w14:paraId="1580EC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6DD03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3251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A5F168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239</w:t>
            </w:r>
          </w:p>
        </w:tc>
        <w:tc>
          <w:tcPr>
            <w:tcW w:w="861" w:type="pct"/>
            <w:shd w:val="clear" w:color="auto" w:fill="auto"/>
            <w:vAlign w:val="center"/>
          </w:tcPr>
          <w:p w14:paraId="6CEC04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发音齿轮</w:t>
            </w:r>
          </w:p>
        </w:tc>
        <w:tc>
          <w:tcPr>
            <w:tcW w:w="3374" w:type="pct"/>
            <w:shd w:val="clear" w:color="auto" w:fill="auto"/>
            <w:vAlign w:val="center"/>
          </w:tcPr>
          <w:p w14:paraId="4A390A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1.结构：包括 3 片齿板、转轴、振动片等；</w:t>
            </w:r>
          </w:p>
          <w:p w14:paraId="0BF0C5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2.齿板材质：金属；</w:t>
            </w:r>
          </w:p>
          <w:p w14:paraId="689879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3.齿板齿数分别为 80、40、20，半圆形齿。</w:t>
            </w:r>
          </w:p>
        </w:tc>
        <w:tc>
          <w:tcPr>
            <w:tcW w:w="263" w:type="pct"/>
            <w:shd w:val="clear" w:color="auto" w:fill="auto"/>
            <w:vAlign w:val="center"/>
          </w:tcPr>
          <w:p w14:paraId="7230D4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60C45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86A2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BFEEA4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240</w:t>
            </w:r>
          </w:p>
        </w:tc>
        <w:tc>
          <w:tcPr>
            <w:tcW w:w="861" w:type="pct"/>
            <w:shd w:val="clear" w:color="auto" w:fill="auto"/>
            <w:vAlign w:val="center"/>
          </w:tcPr>
          <w:p w14:paraId="6C0DB9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手摇离心转台</w:t>
            </w:r>
          </w:p>
        </w:tc>
        <w:tc>
          <w:tcPr>
            <w:tcW w:w="3374" w:type="pct"/>
            <w:shd w:val="clear" w:color="auto" w:fill="auto"/>
            <w:vAlign w:val="center"/>
          </w:tcPr>
          <w:p w14:paraId="5B3890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由机座、主动轮（ 带手柄）、从动轮、支杆等组成。</w:t>
            </w:r>
          </w:p>
        </w:tc>
        <w:tc>
          <w:tcPr>
            <w:tcW w:w="263" w:type="pct"/>
            <w:shd w:val="clear" w:color="auto" w:fill="auto"/>
            <w:vAlign w:val="center"/>
          </w:tcPr>
          <w:p w14:paraId="2F7955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4145B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6324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161AFD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w:t>
            </w:r>
          </w:p>
        </w:tc>
        <w:tc>
          <w:tcPr>
            <w:tcW w:w="861" w:type="pct"/>
            <w:shd w:val="clear" w:color="auto" w:fill="auto"/>
            <w:vAlign w:val="center"/>
          </w:tcPr>
          <w:p w14:paraId="6BAA21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电动离心转台</w:t>
            </w:r>
          </w:p>
        </w:tc>
        <w:tc>
          <w:tcPr>
            <w:tcW w:w="3374" w:type="pct"/>
            <w:shd w:val="clear" w:color="auto" w:fill="auto"/>
            <w:vAlign w:val="center"/>
          </w:tcPr>
          <w:p w14:paraId="019D84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1.规格：支杆直径 10mm，全长 140mm； 2.180～ 720r/min，转速连续可调。</w:t>
            </w:r>
          </w:p>
        </w:tc>
        <w:tc>
          <w:tcPr>
            <w:tcW w:w="263" w:type="pct"/>
            <w:shd w:val="clear" w:color="auto" w:fill="auto"/>
            <w:vAlign w:val="center"/>
          </w:tcPr>
          <w:p w14:paraId="36DD24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76ECB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1939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8BF758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242</w:t>
            </w:r>
          </w:p>
        </w:tc>
        <w:tc>
          <w:tcPr>
            <w:tcW w:w="861" w:type="pct"/>
            <w:shd w:val="clear" w:color="auto" w:fill="auto"/>
            <w:vAlign w:val="center"/>
          </w:tcPr>
          <w:p w14:paraId="3B0646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话筒</w:t>
            </w:r>
          </w:p>
        </w:tc>
        <w:tc>
          <w:tcPr>
            <w:tcW w:w="3374" w:type="pct"/>
            <w:shd w:val="clear" w:color="auto" w:fill="auto"/>
            <w:vAlign w:val="center"/>
          </w:tcPr>
          <w:p w14:paraId="4F10A4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动圈式，输出阻抗 600 Ω</w:t>
            </w:r>
          </w:p>
        </w:tc>
        <w:tc>
          <w:tcPr>
            <w:tcW w:w="263" w:type="pct"/>
            <w:shd w:val="clear" w:color="auto" w:fill="auto"/>
            <w:vAlign w:val="center"/>
          </w:tcPr>
          <w:p w14:paraId="0F8E6A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2AFCA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47E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9BEB90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243</w:t>
            </w:r>
          </w:p>
        </w:tc>
        <w:tc>
          <w:tcPr>
            <w:tcW w:w="861" w:type="pct"/>
            <w:shd w:val="clear" w:color="auto" w:fill="auto"/>
            <w:vAlign w:val="center"/>
          </w:tcPr>
          <w:p w14:paraId="34017A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音频发生器</w:t>
            </w:r>
          </w:p>
        </w:tc>
        <w:tc>
          <w:tcPr>
            <w:tcW w:w="3374" w:type="pct"/>
            <w:shd w:val="clear" w:color="auto" w:fill="auto"/>
            <w:vAlign w:val="center"/>
          </w:tcPr>
          <w:p w14:paraId="5FD451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1.频率范围 20〜  20000Hz，误差≤±3Hz；</w:t>
            </w:r>
          </w:p>
          <w:p w14:paraId="3EF3C8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2.带功率放大器和扬声器，输出功率≥250mW；</w:t>
            </w:r>
          </w:p>
          <w:p w14:paraId="7B4567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3.I 类电器。</w:t>
            </w:r>
          </w:p>
        </w:tc>
        <w:tc>
          <w:tcPr>
            <w:tcW w:w="263" w:type="pct"/>
            <w:shd w:val="clear" w:color="auto" w:fill="auto"/>
            <w:vAlign w:val="center"/>
          </w:tcPr>
          <w:p w14:paraId="35CA85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25736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1EA64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D342DE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244</w:t>
            </w:r>
          </w:p>
        </w:tc>
        <w:tc>
          <w:tcPr>
            <w:tcW w:w="861" w:type="pct"/>
            <w:shd w:val="clear" w:color="auto" w:fill="auto"/>
            <w:vAlign w:val="center"/>
          </w:tcPr>
          <w:p w14:paraId="285F06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FF04B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低频信号发生器</w:t>
            </w:r>
          </w:p>
        </w:tc>
        <w:tc>
          <w:tcPr>
            <w:tcW w:w="3374" w:type="pct"/>
            <w:shd w:val="clear" w:color="auto" w:fill="auto"/>
            <w:vAlign w:val="center"/>
          </w:tcPr>
          <w:p w14:paraId="357A5C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1.品类：I 类电器；</w:t>
            </w:r>
          </w:p>
          <w:p w14:paraId="435A1A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2.频率范围 0.05Hz～ 50kHz；</w:t>
            </w:r>
          </w:p>
          <w:p w14:paraId="61097F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3.可产生正弦波、三角波及方波信号； 4.各种输出波形不应有明显失真； 5.电源端与信号输出端抗电强度 3000V。</w:t>
            </w:r>
          </w:p>
        </w:tc>
        <w:tc>
          <w:tcPr>
            <w:tcW w:w="263" w:type="pct"/>
            <w:shd w:val="clear" w:color="auto" w:fill="auto"/>
            <w:vAlign w:val="center"/>
          </w:tcPr>
          <w:p w14:paraId="2E4F81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94689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6A354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E5DB74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245</w:t>
            </w:r>
          </w:p>
        </w:tc>
        <w:tc>
          <w:tcPr>
            <w:tcW w:w="861" w:type="pct"/>
            <w:shd w:val="clear" w:color="auto" w:fill="auto"/>
            <w:vAlign w:val="center"/>
          </w:tcPr>
          <w:p w14:paraId="45005C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纸盆扬声器</w:t>
            </w:r>
          </w:p>
        </w:tc>
        <w:tc>
          <w:tcPr>
            <w:tcW w:w="3374" w:type="pct"/>
            <w:shd w:val="clear" w:color="auto" w:fill="auto"/>
            <w:vAlign w:val="center"/>
          </w:tcPr>
          <w:p w14:paraId="663428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动圈式，直径≥200mm， 阻抗 8 Ω。</w:t>
            </w:r>
          </w:p>
        </w:tc>
        <w:tc>
          <w:tcPr>
            <w:tcW w:w="263" w:type="pct"/>
            <w:shd w:val="clear" w:color="auto" w:fill="auto"/>
            <w:vAlign w:val="center"/>
          </w:tcPr>
          <w:p w14:paraId="297289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7E8E8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05C6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1D1FA9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246</w:t>
            </w:r>
          </w:p>
        </w:tc>
        <w:tc>
          <w:tcPr>
            <w:tcW w:w="861" w:type="pct"/>
            <w:shd w:val="clear" w:color="auto" w:fill="auto"/>
            <w:vAlign w:val="center"/>
          </w:tcPr>
          <w:p w14:paraId="4D4D6C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自制乐器实验材料</w:t>
            </w:r>
          </w:p>
        </w:tc>
        <w:tc>
          <w:tcPr>
            <w:tcW w:w="3374" w:type="pct"/>
            <w:shd w:val="clear" w:color="auto" w:fill="auto"/>
            <w:vAlign w:val="center"/>
          </w:tcPr>
          <w:p w14:paraId="6AB87A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自制乐器并研究声音的三要素</w:t>
            </w:r>
          </w:p>
        </w:tc>
        <w:tc>
          <w:tcPr>
            <w:tcW w:w="263" w:type="pct"/>
            <w:shd w:val="clear" w:color="auto" w:fill="auto"/>
            <w:vAlign w:val="center"/>
          </w:tcPr>
          <w:p w14:paraId="4BFFA6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DB9EF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DB0A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AB41C0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247</w:t>
            </w:r>
          </w:p>
        </w:tc>
        <w:tc>
          <w:tcPr>
            <w:tcW w:w="861" w:type="pct"/>
            <w:shd w:val="clear" w:color="auto" w:fill="auto"/>
            <w:vAlign w:val="center"/>
          </w:tcPr>
          <w:p w14:paraId="1C0DFE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教学示波器</w:t>
            </w:r>
          </w:p>
        </w:tc>
        <w:tc>
          <w:tcPr>
            <w:tcW w:w="3374" w:type="pct"/>
            <w:shd w:val="clear" w:color="auto" w:fill="auto"/>
            <w:vAlign w:val="center"/>
          </w:tcPr>
          <w:p w14:paraId="1BA18B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1.规格：DC～ 2MHz； 2.类型：I 类电器；3.电源端与信号输出端抗电强度 3000V。</w:t>
            </w:r>
          </w:p>
        </w:tc>
        <w:tc>
          <w:tcPr>
            <w:tcW w:w="263" w:type="pct"/>
            <w:shd w:val="clear" w:color="auto" w:fill="auto"/>
            <w:vAlign w:val="center"/>
          </w:tcPr>
          <w:p w14:paraId="1620F1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7DA96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31DF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3179C2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248</w:t>
            </w:r>
          </w:p>
        </w:tc>
        <w:tc>
          <w:tcPr>
            <w:tcW w:w="861" w:type="pct"/>
            <w:shd w:val="clear" w:color="auto" w:fill="auto"/>
            <w:vAlign w:val="center"/>
          </w:tcPr>
          <w:p w14:paraId="1D95CA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超声应用演示器</w:t>
            </w:r>
          </w:p>
        </w:tc>
        <w:tc>
          <w:tcPr>
            <w:tcW w:w="3374" w:type="pct"/>
            <w:shd w:val="clear" w:color="auto" w:fill="auto"/>
            <w:vAlign w:val="center"/>
          </w:tcPr>
          <w:p w14:paraId="68C55F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超声雾化、超声清洁等。</w:t>
            </w:r>
          </w:p>
        </w:tc>
        <w:tc>
          <w:tcPr>
            <w:tcW w:w="263" w:type="pct"/>
            <w:shd w:val="clear" w:color="auto" w:fill="auto"/>
            <w:vAlign w:val="center"/>
          </w:tcPr>
          <w:p w14:paraId="78F90C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23FBB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D5AF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8B71E8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249</w:t>
            </w:r>
          </w:p>
        </w:tc>
        <w:tc>
          <w:tcPr>
            <w:tcW w:w="861" w:type="pct"/>
            <w:shd w:val="clear" w:color="auto" w:fill="auto"/>
            <w:vAlign w:val="center"/>
          </w:tcPr>
          <w:p w14:paraId="315455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声音能量演示器</w:t>
            </w:r>
          </w:p>
        </w:tc>
        <w:tc>
          <w:tcPr>
            <w:tcW w:w="3374" w:type="pct"/>
            <w:shd w:val="clear" w:color="auto" w:fill="auto"/>
            <w:vAlign w:val="center"/>
          </w:tcPr>
          <w:p w14:paraId="204CDE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带扬声器的大功率音频放大器，演示声悬浮或者声波吹蜡烛火焰等。</w:t>
            </w:r>
          </w:p>
        </w:tc>
        <w:tc>
          <w:tcPr>
            <w:tcW w:w="263" w:type="pct"/>
            <w:shd w:val="clear" w:color="auto" w:fill="auto"/>
            <w:vAlign w:val="center"/>
          </w:tcPr>
          <w:p w14:paraId="25ECF0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CDC65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A59C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B56391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250</w:t>
            </w:r>
          </w:p>
        </w:tc>
        <w:tc>
          <w:tcPr>
            <w:tcW w:w="861" w:type="pct"/>
            <w:shd w:val="clear" w:color="auto" w:fill="auto"/>
            <w:vAlign w:val="center"/>
          </w:tcPr>
          <w:p w14:paraId="362936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声级计</w:t>
            </w:r>
          </w:p>
        </w:tc>
        <w:tc>
          <w:tcPr>
            <w:tcW w:w="3374" w:type="pct"/>
            <w:shd w:val="clear" w:color="auto" w:fill="auto"/>
            <w:vAlign w:val="center"/>
          </w:tcPr>
          <w:p w14:paraId="363663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规格：音量 130dB，误差 0.1dB，手持式，数显</w:t>
            </w:r>
          </w:p>
        </w:tc>
        <w:tc>
          <w:tcPr>
            <w:tcW w:w="263" w:type="pct"/>
            <w:shd w:val="clear" w:color="auto" w:fill="auto"/>
            <w:vAlign w:val="center"/>
          </w:tcPr>
          <w:p w14:paraId="72B7FE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6DA53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743A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2D6745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251</w:t>
            </w:r>
          </w:p>
        </w:tc>
        <w:tc>
          <w:tcPr>
            <w:tcW w:w="861" w:type="pct"/>
            <w:shd w:val="clear" w:color="auto" w:fill="auto"/>
            <w:vAlign w:val="center"/>
          </w:tcPr>
          <w:p w14:paraId="25F51A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多束激光盒</w:t>
            </w:r>
          </w:p>
        </w:tc>
        <w:tc>
          <w:tcPr>
            <w:tcW w:w="3374" w:type="pct"/>
            <w:shd w:val="clear" w:color="auto" w:fill="auto"/>
            <w:vAlign w:val="center"/>
          </w:tcPr>
          <w:p w14:paraId="7A7589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1.品类：非磁吸；</w:t>
            </w:r>
          </w:p>
          <w:p w14:paraId="3012A2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2.不少于 3 束光，各激光束要平行，能形成平行光，每束光可单控。</w:t>
            </w:r>
          </w:p>
        </w:tc>
        <w:tc>
          <w:tcPr>
            <w:tcW w:w="263" w:type="pct"/>
            <w:shd w:val="clear" w:color="auto" w:fill="auto"/>
            <w:vAlign w:val="center"/>
          </w:tcPr>
          <w:p w14:paraId="6514FF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21570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66B8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E040B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252</w:t>
            </w:r>
          </w:p>
        </w:tc>
        <w:tc>
          <w:tcPr>
            <w:tcW w:w="861" w:type="pct"/>
            <w:shd w:val="clear" w:color="auto" w:fill="auto"/>
            <w:vAlign w:val="center"/>
          </w:tcPr>
          <w:p w14:paraId="03D744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平行光源</w:t>
            </w:r>
          </w:p>
        </w:tc>
        <w:tc>
          <w:tcPr>
            <w:tcW w:w="3374" w:type="pct"/>
            <w:shd w:val="clear" w:color="auto" w:fill="auto"/>
            <w:vAlign w:val="center"/>
          </w:tcPr>
          <w:p w14:paraId="724732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至少 2 条平行光，非激光光源。</w:t>
            </w:r>
          </w:p>
        </w:tc>
        <w:tc>
          <w:tcPr>
            <w:tcW w:w="263" w:type="pct"/>
            <w:shd w:val="clear" w:color="auto" w:fill="auto"/>
            <w:vAlign w:val="center"/>
          </w:tcPr>
          <w:p w14:paraId="75DB65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02421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FB2E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0A14EB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253</w:t>
            </w:r>
          </w:p>
        </w:tc>
        <w:tc>
          <w:tcPr>
            <w:tcW w:w="861" w:type="pct"/>
            <w:shd w:val="clear" w:color="auto" w:fill="auto"/>
            <w:vAlign w:val="center"/>
          </w:tcPr>
          <w:p w14:paraId="576526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三球仪</w:t>
            </w:r>
          </w:p>
        </w:tc>
        <w:tc>
          <w:tcPr>
            <w:tcW w:w="3374" w:type="pct"/>
            <w:shd w:val="clear" w:color="auto" w:fill="auto"/>
            <w:vAlign w:val="center"/>
          </w:tcPr>
          <w:p w14:paraId="63865B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1.夹角： 白道面与黄道面的夹角放大到 15。；</w:t>
            </w:r>
          </w:p>
          <w:p w14:paraId="529E7D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2.材质：齿轮、底座等应为铁质或钢质材料，</w:t>
            </w:r>
          </w:p>
          <w:p w14:paraId="05A660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3.用途：用于光的直线传播情境化教学。</w:t>
            </w:r>
          </w:p>
        </w:tc>
        <w:tc>
          <w:tcPr>
            <w:tcW w:w="263" w:type="pct"/>
            <w:shd w:val="clear" w:color="auto" w:fill="auto"/>
            <w:vAlign w:val="center"/>
          </w:tcPr>
          <w:p w14:paraId="04F53C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52A2B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A415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CB55E3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254</w:t>
            </w:r>
          </w:p>
        </w:tc>
        <w:tc>
          <w:tcPr>
            <w:tcW w:w="861" w:type="pct"/>
            <w:shd w:val="clear" w:color="auto" w:fill="auto"/>
            <w:vAlign w:val="center"/>
          </w:tcPr>
          <w:p w14:paraId="3CAB3F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无影灯原理演示器</w:t>
            </w:r>
          </w:p>
        </w:tc>
        <w:tc>
          <w:tcPr>
            <w:tcW w:w="3374" w:type="pct"/>
            <w:shd w:val="clear" w:color="auto" w:fill="auto"/>
            <w:vAlign w:val="center"/>
          </w:tcPr>
          <w:p w14:paraId="2868B3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多个点光源、被照物等。</w:t>
            </w:r>
          </w:p>
        </w:tc>
        <w:tc>
          <w:tcPr>
            <w:tcW w:w="263" w:type="pct"/>
            <w:shd w:val="clear" w:color="auto" w:fill="auto"/>
            <w:vAlign w:val="center"/>
          </w:tcPr>
          <w:p w14:paraId="61292F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6C65D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43A9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8DA74C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255</w:t>
            </w:r>
          </w:p>
        </w:tc>
        <w:tc>
          <w:tcPr>
            <w:tcW w:w="861" w:type="pct"/>
            <w:shd w:val="clear" w:color="auto" w:fill="auto"/>
            <w:vAlign w:val="center"/>
          </w:tcPr>
          <w:p w14:paraId="11F8A7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凹面镜</w:t>
            </w:r>
          </w:p>
        </w:tc>
        <w:tc>
          <w:tcPr>
            <w:tcW w:w="3374" w:type="pct"/>
            <w:shd w:val="clear" w:color="auto" w:fill="auto"/>
            <w:vAlign w:val="center"/>
          </w:tcPr>
          <w:p w14:paraId="00D48A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直径 100mm，焦距 65mm，镜片为玻璃基质镀反射膜，配支架和镜座。</w:t>
            </w:r>
          </w:p>
        </w:tc>
        <w:tc>
          <w:tcPr>
            <w:tcW w:w="263" w:type="pct"/>
            <w:shd w:val="clear" w:color="auto" w:fill="auto"/>
            <w:vAlign w:val="center"/>
          </w:tcPr>
          <w:p w14:paraId="75DD48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95538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块</w:t>
            </w:r>
          </w:p>
        </w:tc>
      </w:tr>
      <w:tr w14:paraId="719B9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F7CCC6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256</w:t>
            </w:r>
          </w:p>
        </w:tc>
        <w:tc>
          <w:tcPr>
            <w:tcW w:w="861" w:type="pct"/>
            <w:shd w:val="clear" w:color="auto" w:fill="auto"/>
            <w:vAlign w:val="center"/>
          </w:tcPr>
          <w:p w14:paraId="261696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凸面镜</w:t>
            </w:r>
          </w:p>
        </w:tc>
        <w:tc>
          <w:tcPr>
            <w:tcW w:w="3374" w:type="pct"/>
            <w:shd w:val="clear" w:color="auto" w:fill="auto"/>
            <w:vAlign w:val="center"/>
          </w:tcPr>
          <w:p w14:paraId="444669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直径 100mm，焦距-65mm，镜片为玻璃基质镀反射膜，配支架和镜座。</w:t>
            </w:r>
          </w:p>
        </w:tc>
        <w:tc>
          <w:tcPr>
            <w:tcW w:w="263" w:type="pct"/>
            <w:shd w:val="clear" w:color="auto" w:fill="auto"/>
            <w:vAlign w:val="center"/>
          </w:tcPr>
          <w:p w14:paraId="6A8C56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35C79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块</w:t>
            </w:r>
          </w:p>
        </w:tc>
      </w:tr>
      <w:tr w14:paraId="58F6F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3EAAB2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257</w:t>
            </w:r>
          </w:p>
        </w:tc>
        <w:tc>
          <w:tcPr>
            <w:tcW w:w="861" w:type="pct"/>
            <w:shd w:val="clear" w:color="auto" w:fill="auto"/>
            <w:vAlign w:val="center"/>
          </w:tcPr>
          <w:p w14:paraId="755A7E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镜面</w:t>
            </w:r>
          </w:p>
        </w:tc>
        <w:tc>
          <w:tcPr>
            <w:tcW w:w="3374" w:type="pct"/>
            <w:shd w:val="clear" w:color="auto" w:fill="auto"/>
            <w:vAlign w:val="center"/>
          </w:tcPr>
          <w:p w14:paraId="086AA5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300mm×宽 300mm；</w:t>
            </w:r>
          </w:p>
          <w:p w14:paraId="282F40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2.材质：不锈钢 8K 镜面。</w:t>
            </w:r>
          </w:p>
        </w:tc>
        <w:tc>
          <w:tcPr>
            <w:tcW w:w="263" w:type="pct"/>
            <w:shd w:val="clear" w:color="auto" w:fill="auto"/>
            <w:vAlign w:val="center"/>
          </w:tcPr>
          <w:p w14:paraId="60A27B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78756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块</w:t>
            </w:r>
          </w:p>
        </w:tc>
      </w:tr>
      <w:tr w14:paraId="795F2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9DE337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258</w:t>
            </w:r>
          </w:p>
        </w:tc>
        <w:tc>
          <w:tcPr>
            <w:tcW w:w="861" w:type="pct"/>
            <w:shd w:val="clear" w:color="auto" w:fill="auto"/>
            <w:vAlign w:val="center"/>
          </w:tcPr>
          <w:p w14:paraId="37BFE6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哈哈镜</w:t>
            </w:r>
          </w:p>
        </w:tc>
        <w:tc>
          <w:tcPr>
            <w:tcW w:w="3374" w:type="pct"/>
            <w:shd w:val="clear" w:color="auto" w:fill="auto"/>
            <w:vAlign w:val="center"/>
          </w:tcPr>
          <w:p w14:paraId="224D4E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纵向、横向。</w:t>
            </w:r>
          </w:p>
        </w:tc>
        <w:tc>
          <w:tcPr>
            <w:tcW w:w="263" w:type="pct"/>
            <w:shd w:val="clear" w:color="auto" w:fill="auto"/>
            <w:vAlign w:val="center"/>
          </w:tcPr>
          <w:p w14:paraId="2C1E4F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C0CE0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块</w:t>
            </w:r>
          </w:p>
        </w:tc>
      </w:tr>
      <w:tr w14:paraId="349F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E1D0D5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259</w:t>
            </w:r>
          </w:p>
        </w:tc>
        <w:tc>
          <w:tcPr>
            <w:tcW w:w="861" w:type="pct"/>
            <w:shd w:val="clear" w:color="auto" w:fill="auto"/>
            <w:vAlign w:val="center"/>
          </w:tcPr>
          <w:p w14:paraId="5EA81D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光的传播、反射、折射实验器</w:t>
            </w:r>
          </w:p>
        </w:tc>
        <w:tc>
          <w:tcPr>
            <w:tcW w:w="3374" w:type="pct"/>
            <w:shd w:val="clear" w:color="auto" w:fill="auto"/>
            <w:vAlign w:val="center"/>
          </w:tcPr>
          <w:p w14:paraId="06B90F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在演示屏上呈现的三条光束基本相同。</w:t>
            </w:r>
          </w:p>
        </w:tc>
        <w:tc>
          <w:tcPr>
            <w:tcW w:w="263" w:type="pct"/>
            <w:shd w:val="clear" w:color="auto" w:fill="auto"/>
            <w:vAlign w:val="center"/>
          </w:tcPr>
          <w:p w14:paraId="7B119F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6135C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EF79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9497FF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260</w:t>
            </w:r>
          </w:p>
        </w:tc>
        <w:tc>
          <w:tcPr>
            <w:tcW w:w="861" w:type="pct"/>
            <w:shd w:val="clear" w:color="auto" w:fill="auto"/>
            <w:vAlign w:val="center"/>
          </w:tcPr>
          <w:p w14:paraId="4F6BE5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光的反射实验仪</w:t>
            </w:r>
          </w:p>
        </w:tc>
        <w:tc>
          <w:tcPr>
            <w:tcW w:w="3374" w:type="pct"/>
            <w:shd w:val="clear" w:color="auto" w:fill="auto"/>
            <w:vAlign w:val="center"/>
          </w:tcPr>
          <w:p w14:paraId="48C55C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由水雾发生器、双色激光光源（分别提供光源和法线）、入射光调节装置、反射 面 、入射角和反射角测量装置组成。</w:t>
            </w:r>
          </w:p>
        </w:tc>
        <w:tc>
          <w:tcPr>
            <w:tcW w:w="263" w:type="pct"/>
            <w:shd w:val="clear" w:color="auto" w:fill="auto"/>
            <w:vAlign w:val="center"/>
          </w:tcPr>
          <w:p w14:paraId="339102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39233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C661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DE251D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261</w:t>
            </w:r>
          </w:p>
        </w:tc>
        <w:tc>
          <w:tcPr>
            <w:tcW w:w="861" w:type="pct"/>
            <w:shd w:val="clear" w:color="auto" w:fill="auto"/>
            <w:vAlign w:val="center"/>
          </w:tcPr>
          <w:p w14:paraId="07DD12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平面镜成像实验器</w:t>
            </w:r>
          </w:p>
        </w:tc>
        <w:tc>
          <w:tcPr>
            <w:tcW w:w="3374" w:type="pct"/>
            <w:shd w:val="clear" w:color="auto" w:fill="auto"/>
            <w:vAlign w:val="center"/>
          </w:tcPr>
          <w:p w14:paraId="324BC5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1.规格：厚 5mm，尺寸≥长 150mm×宽 100mm；</w:t>
            </w:r>
          </w:p>
          <w:p w14:paraId="3EB5C1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2.镜片边缘倒边倒角，镀膜面有标志；</w:t>
            </w:r>
          </w:p>
          <w:p w14:paraId="1D8286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3.支架 2 个。</w:t>
            </w:r>
          </w:p>
        </w:tc>
        <w:tc>
          <w:tcPr>
            <w:tcW w:w="263" w:type="pct"/>
            <w:shd w:val="clear" w:color="auto" w:fill="auto"/>
            <w:vAlign w:val="center"/>
          </w:tcPr>
          <w:p w14:paraId="20CE3A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45CB11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89D6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E977D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262</w:t>
            </w:r>
          </w:p>
        </w:tc>
        <w:tc>
          <w:tcPr>
            <w:tcW w:w="861" w:type="pct"/>
            <w:shd w:val="clear" w:color="auto" w:fill="auto"/>
            <w:vAlign w:val="center"/>
          </w:tcPr>
          <w:p w14:paraId="5EE8E9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LED光源</w:t>
            </w:r>
          </w:p>
        </w:tc>
        <w:tc>
          <w:tcPr>
            <w:tcW w:w="3374" w:type="pct"/>
            <w:shd w:val="clear" w:color="auto" w:fill="auto"/>
            <w:vAlign w:val="center"/>
          </w:tcPr>
          <w:p w14:paraId="56C1DA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1.规格：距光源 500mm 处照度 8001x～ 9001x；</w:t>
            </w:r>
          </w:p>
          <w:p w14:paraId="3F4D48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2.发光形状、亮度均可调，能形成 F 光源、T 光源等发光形状。</w:t>
            </w:r>
          </w:p>
        </w:tc>
        <w:tc>
          <w:tcPr>
            <w:tcW w:w="263" w:type="pct"/>
            <w:shd w:val="clear" w:color="auto" w:fill="auto"/>
            <w:vAlign w:val="center"/>
          </w:tcPr>
          <w:p w14:paraId="16F5B3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C9AD3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85B3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060E5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263</w:t>
            </w:r>
          </w:p>
        </w:tc>
        <w:tc>
          <w:tcPr>
            <w:tcW w:w="861" w:type="pct"/>
            <w:shd w:val="clear" w:color="auto" w:fill="auto"/>
            <w:vAlign w:val="center"/>
          </w:tcPr>
          <w:p w14:paraId="21B761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无尽头灯廊制作材料</w:t>
            </w:r>
          </w:p>
        </w:tc>
        <w:tc>
          <w:tcPr>
            <w:tcW w:w="3374" w:type="pct"/>
            <w:shd w:val="clear" w:color="auto" w:fill="auto"/>
            <w:vAlign w:val="center"/>
          </w:tcPr>
          <w:p w14:paraId="7806EE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组成：反光镜 1 个、半反镜 1 个、纸盒、发光二极管、电池盒 1 个、导线若干等。</w:t>
            </w:r>
          </w:p>
        </w:tc>
        <w:tc>
          <w:tcPr>
            <w:tcW w:w="263" w:type="pct"/>
            <w:shd w:val="clear" w:color="auto" w:fill="auto"/>
            <w:vAlign w:val="center"/>
          </w:tcPr>
          <w:p w14:paraId="44BA24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5CC02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8D3D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2F606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264</w:t>
            </w:r>
          </w:p>
        </w:tc>
        <w:tc>
          <w:tcPr>
            <w:tcW w:w="861" w:type="pct"/>
            <w:shd w:val="clear" w:color="auto" w:fill="auto"/>
            <w:vAlign w:val="center"/>
          </w:tcPr>
          <w:p w14:paraId="1B9A3E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潜望镜制作材料</w:t>
            </w:r>
          </w:p>
        </w:tc>
        <w:tc>
          <w:tcPr>
            <w:tcW w:w="3374" w:type="pct"/>
            <w:shd w:val="clear" w:color="auto" w:fill="auto"/>
            <w:vAlign w:val="center"/>
          </w:tcPr>
          <w:p w14:paraId="030639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 段直管，2 段 90。弯管，各段可连接；弯管转角有 45。切角，可安装平面镜。</w:t>
            </w:r>
          </w:p>
        </w:tc>
        <w:tc>
          <w:tcPr>
            <w:tcW w:w="263" w:type="pct"/>
            <w:shd w:val="clear" w:color="auto" w:fill="auto"/>
            <w:vAlign w:val="center"/>
          </w:tcPr>
          <w:p w14:paraId="2C7F03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5778E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CB73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171875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265</w:t>
            </w:r>
          </w:p>
        </w:tc>
        <w:tc>
          <w:tcPr>
            <w:tcW w:w="861" w:type="pct"/>
            <w:shd w:val="clear" w:color="auto" w:fill="auto"/>
            <w:vAlign w:val="center"/>
          </w:tcPr>
          <w:p w14:paraId="0F15AD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C0758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透明水槽（方形）</w:t>
            </w:r>
          </w:p>
        </w:tc>
        <w:tc>
          <w:tcPr>
            <w:tcW w:w="3374" w:type="pct"/>
            <w:shd w:val="clear" w:color="auto" w:fill="auto"/>
            <w:vAlign w:val="center"/>
          </w:tcPr>
          <w:p w14:paraId="62D29D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250mm×宽 180mm×高 100mm；</w:t>
            </w:r>
          </w:p>
          <w:p w14:paraId="2C1600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2.材质：透明塑料制；</w:t>
            </w:r>
          </w:p>
          <w:p w14:paraId="318DDA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3.壁厚≥2mm；</w:t>
            </w:r>
          </w:p>
          <w:p w14:paraId="458C9C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4.透光率≥85％。</w:t>
            </w:r>
          </w:p>
        </w:tc>
        <w:tc>
          <w:tcPr>
            <w:tcW w:w="263" w:type="pct"/>
            <w:shd w:val="clear" w:color="auto" w:fill="auto"/>
            <w:vAlign w:val="center"/>
          </w:tcPr>
          <w:p w14:paraId="33FB56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007C2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5974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358D1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266</w:t>
            </w:r>
          </w:p>
        </w:tc>
        <w:tc>
          <w:tcPr>
            <w:tcW w:w="861" w:type="pct"/>
            <w:shd w:val="clear" w:color="auto" w:fill="auto"/>
            <w:vAlign w:val="center"/>
          </w:tcPr>
          <w:p w14:paraId="1A2A94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透明水槽（圆形）</w:t>
            </w:r>
          </w:p>
        </w:tc>
        <w:tc>
          <w:tcPr>
            <w:tcW w:w="3374" w:type="pct"/>
            <w:shd w:val="clear" w:color="auto" w:fill="auto"/>
            <w:vAlign w:val="center"/>
          </w:tcPr>
          <w:p w14:paraId="437D59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1.圆形水槽尺寸：直径 200mm×高 100mm，壁厚≥2mm；</w:t>
            </w:r>
          </w:p>
          <w:p w14:paraId="3EA65C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2.材质：透明塑料制；</w:t>
            </w:r>
          </w:p>
          <w:p w14:paraId="572181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3.透光率≥85％。</w:t>
            </w:r>
          </w:p>
        </w:tc>
        <w:tc>
          <w:tcPr>
            <w:tcW w:w="263" w:type="pct"/>
            <w:shd w:val="clear" w:color="auto" w:fill="auto"/>
            <w:vAlign w:val="center"/>
          </w:tcPr>
          <w:p w14:paraId="7971A1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6BA00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6AE1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7EF320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267</w:t>
            </w:r>
          </w:p>
        </w:tc>
        <w:tc>
          <w:tcPr>
            <w:tcW w:w="861" w:type="pct"/>
            <w:shd w:val="clear" w:color="auto" w:fill="auto"/>
            <w:vAlign w:val="center"/>
          </w:tcPr>
          <w:p w14:paraId="743663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光导纤维组</w:t>
            </w:r>
          </w:p>
        </w:tc>
        <w:tc>
          <w:tcPr>
            <w:tcW w:w="3374" w:type="pct"/>
            <w:shd w:val="clear" w:color="auto" w:fill="auto"/>
            <w:vAlign w:val="center"/>
          </w:tcPr>
          <w:p w14:paraId="611A72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透明光导纤维直径 3mm、10mm，包黑皮光导纤维 5mm。</w:t>
            </w:r>
          </w:p>
        </w:tc>
        <w:tc>
          <w:tcPr>
            <w:tcW w:w="263" w:type="pct"/>
            <w:shd w:val="clear" w:color="auto" w:fill="auto"/>
            <w:vAlign w:val="center"/>
          </w:tcPr>
          <w:p w14:paraId="641D32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3F3A2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组</w:t>
            </w:r>
          </w:p>
        </w:tc>
      </w:tr>
      <w:tr w14:paraId="5423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BD4403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268</w:t>
            </w:r>
          </w:p>
        </w:tc>
        <w:tc>
          <w:tcPr>
            <w:tcW w:w="861" w:type="pct"/>
            <w:shd w:val="clear" w:color="auto" w:fill="auto"/>
            <w:vAlign w:val="center"/>
          </w:tcPr>
          <w:p w14:paraId="596D6B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凹透镜</w:t>
            </w:r>
          </w:p>
        </w:tc>
        <w:tc>
          <w:tcPr>
            <w:tcW w:w="3374" w:type="pct"/>
            <w:shd w:val="clear" w:color="auto" w:fill="auto"/>
            <w:vAlign w:val="center"/>
          </w:tcPr>
          <w:p w14:paraId="67CC41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焦距-50mm，误差±2mm。</w:t>
            </w:r>
          </w:p>
        </w:tc>
        <w:tc>
          <w:tcPr>
            <w:tcW w:w="263" w:type="pct"/>
            <w:shd w:val="clear" w:color="auto" w:fill="auto"/>
            <w:vAlign w:val="center"/>
          </w:tcPr>
          <w:p w14:paraId="4ADD77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27A46C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面</w:t>
            </w:r>
          </w:p>
        </w:tc>
      </w:tr>
      <w:tr w14:paraId="1D14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6C25D8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269</w:t>
            </w:r>
          </w:p>
        </w:tc>
        <w:tc>
          <w:tcPr>
            <w:tcW w:w="861" w:type="pct"/>
            <w:shd w:val="clear" w:color="auto" w:fill="auto"/>
            <w:vAlign w:val="center"/>
          </w:tcPr>
          <w:p w14:paraId="3FDD32F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凸透镜</w:t>
            </w:r>
          </w:p>
        </w:tc>
        <w:tc>
          <w:tcPr>
            <w:tcW w:w="3374" w:type="pct"/>
            <w:shd w:val="clear" w:color="auto" w:fill="auto"/>
            <w:vAlign w:val="center"/>
          </w:tcPr>
          <w:p w14:paraId="28EA1A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焦距 75mm，误差±2mm。</w:t>
            </w:r>
          </w:p>
        </w:tc>
        <w:tc>
          <w:tcPr>
            <w:tcW w:w="263" w:type="pct"/>
            <w:shd w:val="clear" w:color="auto" w:fill="auto"/>
            <w:vAlign w:val="center"/>
          </w:tcPr>
          <w:p w14:paraId="5A0E01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12528A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面</w:t>
            </w:r>
          </w:p>
        </w:tc>
      </w:tr>
      <w:tr w14:paraId="1D844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92B12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270</w:t>
            </w:r>
          </w:p>
        </w:tc>
        <w:tc>
          <w:tcPr>
            <w:tcW w:w="861" w:type="pct"/>
            <w:shd w:val="clear" w:color="auto" w:fill="auto"/>
            <w:vAlign w:val="center"/>
          </w:tcPr>
          <w:p w14:paraId="6C6F87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透镜及其应用实验器</w:t>
            </w:r>
          </w:p>
        </w:tc>
        <w:tc>
          <w:tcPr>
            <w:tcW w:w="3374" w:type="pct"/>
            <w:shd w:val="clear" w:color="auto" w:fill="auto"/>
            <w:vAlign w:val="center"/>
          </w:tcPr>
          <w:p w14:paraId="19AD8E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简单测量凸透镜的焦距，用凸透镜和凹透镜做望远镜，用凸透镜做投影、照相的 原理等。</w:t>
            </w:r>
          </w:p>
        </w:tc>
        <w:tc>
          <w:tcPr>
            <w:tcW w:w="263" w:type="pct"/>
            <w:shd w:val="clear" w:color="auto" w:fill="auto"/>
            <w:vAlign w:val="center"/>
          </w:tcPr>
          <w:p w14:paraId="796EE9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3AACA9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221C8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7139EF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271</w:t>
            </w:r>
          </w:p>
        </w:tc>
        <w:tc>
          <w:tcPr>
            <w:tcW w:w="861" w:type="pct"/>
            <w:shd w:val="clear" w:color="auto" w:fill="auto"/>
            <w:vAlign w:val="center"/>
          </w:tcPr>
          <w:p w14:paraId="26CF70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眼球仪</w:t>
            </w:r>
          </w:p>
        </w:tc>
        <w:tc>
          <w:tcPr>
            <w:tcW w:w="3374" w:type="pct"/>
            <w:shd w:val="clear" w:color="auto" w:fill="auto"/>
            <w:vAlign w:val="center"/>
          </w:tcPr>
          <w:p w14:paraId="72ACFB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由放大的成人眼球模型、晶状体曲度调节器、光源、矫正镜盘、视网膜成像显示 屏及手持式显示屏等组成。</w:t>
            </w:r>
          </w:p>
        </w:tc>
        <w:tc>
          <w:tcPr>
            <w:tcW w:w="263" w:type="pct"/>
            <w:shd w:val="clear" w:color="auto" w:fill="auto"/>
            <w:vAlign w:val="center"/>
          </w:tcPr>
          <w:p w14:paraId="6E4F6C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DEB30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3E1EF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B86151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272</w:t>
            </w:r>
          </w:p>
        </w:tc>
        <w:tc>
          <w:tcPr>
            <w:tcW w:w="861" w:type="pct"/>
            <w:shd w:val="clear" w:color="auto" w:fill="auto"/>
            <w:vAlign w:val="center"/>
          </w:tcPr>
          <w:p w14:paraId="5430F6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照相机原理模型</w:t>
            </w:r>
          </w:p>
        </w:tc>
        <w:tc>
          <w:tcPr>
            <w:tcW w:w="3374" w:type="pct"/>
            <w:shd w:val="clear" w:color="auto" w:fill="auto"/>
            <w:vAlign w:val="center"/>
          </w:tcPr>
          <w:p w14:paraId="7B6221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凸透镜成像，像距可调。</w:t>
            </w:r>
          </w:p>
        </w:tc>
        <w:tc>
          <w:tcPr>
            <w:tcW w:w="263" w:type="pct"/>
            <w:shd w:val="clear" w:color="auto" w:fill="auto"/>
            <w:vAlign w:val="center"/>
          </w:tcPr>
          <w:p w14:paraId="716C0B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500FC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B29C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843936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273</w:t>
            </w:r>
          </w:p>
        </w:tc>
        <w:tc>
          <w:tcPr>
            <w:tcW w:w="861" w:type="pct"/>
            <w:shd w:val="clear" w:color="auto" w:fill="auto"/>
            <w:vAlign w:val="center"/>
          </w:tcPr>
          <w:p w14:paraId="23E0EC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白光的色散与合成演示器</w:t>
            </w:r>
          </w:p>
        </w:tc>
        <w:tc>
          <w:tcPr>
            <w:tcW w:w="3374" w:type="pct"/>
            <w:shd w:val="clear" w:color="auto" w:fill="auto"/>
            <w:vAlign w:val="center"/>
          </w:tcPr>
          <w:p w14:paraId="30BDD4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由光源、三棱镜、三棱镜台、光屏、支承系统等组成。</w:t>
            </w:r>
          </w:p>
        </w:tc>
        <w:tc>
          <w:tcPr>
            <w:tcW w:w="263" w:type="pct"/>
            <w:shd w:val="clear" w:color="auto" w:fill="auto"/>
            <w:vAlign w:val="center"/>
          </w:tcPr>
          <w:p w14:paraId="57E836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6D230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2B34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1BC934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274</w:t>
            </w:r>
          </w:p>
        </w:tc>
        <w:tc>
          <w:tcPr>
            <w:tcW w:w="861" w:type="pct"/>
            <w:shd w:val="clear" w:color="auto" w:fill="auto"/>
            <w:vAlign w:val="center"/>
          </w:tcPr>
          <w:p w14:paraId="6D825B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颜料的三原色</w:t>
            </w:r>
          </w:p>
        </w:tc>
        <w:tc>
          <w:tcPr>
            <w:tcW w:w="3374" w:type="pct"/>
            <w:shd w:val="clear" w:color="auto" w:fill="auto"/>
            <w:vAlign w:val="center"/>
          </w:tcPr>
          <w:p w14:paraId="44A94C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颜色： 品红、黄、青</w:t>
            </w:r>
          </w:p>
        </w:tc>
        <w:tc>
          <w:tcPr>
            <w:tcW w:w="263" w:type="pct"/>
            <w:shd w:val="clear" w:color="auto" w:fill="auto"/>
            <w:vAlign w:val="center"/>
          </w:tcPr>
          <w:p w14:paraId="1B72D0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AC9F6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4C3D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8B1C5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275</w:t>
            </w:r>
          </w:p>
        </w:tc>
        <w:tc>
          <w:tcPr>
            <w:tcW w:w="861" w:type="pct"/>
            <w:shd w:val="clear" w:color="auto" w:fill="auto"/>
            <w:vAlign w:val="center"/>
          </w:tcPr>
          <w:p w14:paraId="3A8E88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5C1EA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光的三原色原理实验</w:t>
            </w:r>
          </w:p>
          <w:p w14:paraId="207F26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器</w:t>
            </w:r>
          </w:p>
        </w:tc>
        <w:tc>
          <w:tcPr>
            <w:tcW w:w="3374" w:type="pct"/>
            <w:shd w:val="clear" w:color="auto" w:fill="auto"/>
            <w:vAlign w:val="center"/>
          </w:tcPr>
          <w:p w14:paraId="57404B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1.功能：研究三原色（红绿蓝）合成各种颜色的原理；</w:t>
            </w:r>
          </w:p>
          <w:p w14:paraId="0CEDE8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2.形状为斜面电表形；</w:t>
            </w:r>
          </w:p>
          <w:p w14:paraId="27CA74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3.显示窗口≥宽 80mm×高 70mm；</w:t>
            </w:r>
          </w:p>
          <w:p w14:paraId="45CBF9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4.投影光斑直径 30mm；</w:t>
            </w:r>
          </w:p>
          <w:p w14:paraId="7D5489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5.三只控制旋钮分别调整红绿蓝三个光的亮度；</w:t>
            </w:r>
          </w:p>
        </w:tc>
        <w:tc>
          <w:tcPr>
            <w:tcW w:w="263" w:type="pct"/>
            <w:shd w:val="clear" w:color="auto" w:fill="auto"/>
            <w:vAlign w:val="center"/>
          </w:tcPr>
          <w:p w14:paraId="3E4BF5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0CE5B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1A14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E8C30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276</w:t>
            </w:r>
          </w:p>
        </w:tc>
        <w:tc>
          <w:tcPr>
            <w:tcW w:w="861" w:type="pct"/>
            <w:shd w:val="clear" w:color="auto" w:fill="auto"/>
            <w:vAlign w:val="center"/>
          </w:tcPr>
          <w:p w14:paraId="66819B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E7065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光的三原色合成</w:t>
            </w:r>
          </w:p>
          <w:p w14:paraId="18FB87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演示仪</w:t>
            </w:r>
          </w:p>
        </w:tc>
        <w:tc>
          <w:tcPr>
            <w:tcW w:w="3374" w:type="pct"/>
            <w:shd w:val="clear" w:color="auto" w:fill="auto"/>
            <w:vAlign w:val="center"/>
          </w:tcPr>
          <w:p w14:paraId="60CAAA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产品由光管、光管架组件、光源强度调节器、光管架支脚、电源开关、白屏、白屏支架及连接导线等组成。</w:t>
            </w:r>
          </w:p>
          <w:p w14:paraId="3E53513B">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光源为红绿蓝色发光二极管，外接直流电源：6V，0.3A 。</w:t>
            </w:r>
          </w:p>
          <w:p w14:paraId="40830165">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光管角度可调，光源出口直径24mm，光管长度160mm。</w:t>
            </w:r>
          </w:p>
          <w:p w14:paraId="6B85F6CB">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每根光管均由独立的电源开关和光源强度调节器控制。</w:t>
            </w:r>
          </w:p>
          <w:p w14:paraId="5DA0BA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4、白屏有效面积：135mm×90mm。</w:t>
            </w:r>
          </w:p>
        </w:tc>
        <w:tc>
          <w:tcPr>
            <w:tcW w:w="263" w:type="pct"/>
            <w:shd w:val="clear" w:color="auto" w:fill="auto"/>
            <w:vAlign w:val="center"/>
          </w:tcPr>
          <w:p w14:paraId="50F8FC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17212C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0055A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23A611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277</w:t>
            </w:r>
          </w:p>
        </w:tc>
        <w:tc>
          <w:tcPr>
            <w:tcW w:w="861" w:type="pct"/>
            <w:shd w:val="clear" w:color="auto" w:fill="auto"/>
            <w:vAlign w:val="center"/>
          </w:tcPr>
          <w:p w14:paraId="6BB30C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三棱镜</w:t>
            </w:r>
          </w:p>
        </w:tc>
        <w:tc>
          <w:tcPr>
            <w:tcW w:w="3374" w:type="pct"/>
            <w:shd w:val="clear" w:color="auto" w:fill="auto"/>
            <w:vAlign w:val="center"/>
          </w:tcPr>
          <w:p w14:paraId="6F24D4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重火石玻璃制</w:t>
            </w:r>
          </w:p>
        </w:tc>
        <w:tc>
          <w:tcPr>
            <w:tcW w:w="263" w:type="pct"/>
            <w:shd w:val="clear" w:color="auto" w:fill="auto"/>
            <w:vAlign w:val="center"/>
          </w:tcPr>
          <w:p w14:paraId="2E3051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7D66A2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27C4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832A8A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278</w:t>
            </w:r>
          </w:p>
        </w:tc>
        <w:tc>
          <w:tcPr>
            <w:tcW w:w="861" w:type="pct"/>
            <w:shd w:val="clear" w:color="auto" w:fill="auto"/>
            <w:vAlign w:val="center"/>
          </w:tcPr>
          <w:p w14:paraId="592FCA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7A175C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玻璃砖</w:t>
            </w:r>
          </w:p>
        </w:tc>
        <w:tc>
          <w:tcPr>
            <w:tcW w:w="3374" w:type="pct"/>
            <w:shd w:val="clear" w:color="auto" w:fill="auto"/>
            <w:vAlign w:val="center"/>
          </w:tcPr>
          <w:p w14:paraId="57E3AC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1.品类：无色光学玻璃；</w:t>
            </w:r>
          </w:p>
          <w:p w14:paraId="492350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2.规格：上底边长 35mm，高度 35mm，厚度 15mm，两底角分别为 30 °和 45 ° </w:t>
            </w:r>
            <w:r>
              <w:rPr>
                <w:rFonts w:hint="eastAsia" w:ascii="宋体" w:hAnsi="宋体" w:eastAsia="宋体" w:cs="宋体"/>
                <w:sz w:val="24"/>
                <w:szCs w:val="24"/>
                <w:highlight w:val="none"/>
                <w:lang w:eastAsia="zh-CN"/>
              </w:rPr>
              <w:t>；</w:t>
            </w:r>
          </w:p>
          <w:p w14:paraId="41D465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3.材质：一梯形面为磨砂面，其余为精加工面；</w:t>
            </w:r>
          </w:p>
          <w:p w14:paraId="4E0174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4.上下底面平行度为 0.10mm。</w:t>
            </w:r>
          </w:p>
        </w:tc>
        <w:tc>
          <w:tcPr>
            <w:tcW w:w="263" w:type="pct"/>
            <w:shd w:val="clear" w:color="auto" w:fill="auto"/>
            <w:vAlign w:val="center"/>
          </w:tcPr>
          <w:p w14:paraId="7F4350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45DD7E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块</w:t>
            </w:r>
          </w:p>
        </w:tc>
      </w:tr>
      <w:tr w14:paraId="46DEA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476FE9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279</w:t>
            </w:r>
          </w:p>
        </w:tc>
        <w:tc>
          <w:tcPr>
            <w:tcW w:w="861" w:type="pct"/>
            <w:shd w:val="clear" w:color="auto" w:fill="auto"/>
            <w:vAlign w:val="center"/>
          </w:tcPr>
          <w:p w14:paraId="7C5A50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71C1F5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紫外线作用演示器</w:t>
            </w:r>
          </w:p>
        </w:tc>
        <w:tc>
          <w:tcPr>
            <w:tcW w:w="3374" w:type="pct"/>
            <w:shd w:val="clear" w:color="auto" w:fill="auto"/>
            <w:vAlign w:val="center"/>
          </w:tcPr>
          <w:p w14:paraId="7881BC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1.包装尺寸：长 320mm×宽 250mm×高 110mm；</w:t>
            </w:r>
          </w:p>
          <w:p w14:paraId="3AB25F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2.结构：包括日光灯 1 支（ 6W）、紫外灯 2 支（ 波长 254nm、365nm）、紫外线防 护罩、滤光片 4 片（ 红、黄、绿、蓝色 ）、荧光片 1 片，尺寸 52mm×70mm等。</w:t>
            </w:r>
          </w:p>
        </w:tc>
        <w:tc>
          <w:tcPr>
            <w:tcW w:w="263" w:type="pct"/>
            <w:shd w:val="clear" w:color="auto" w:fill="auto"/>
            <w:vAlign w:val="center"/>
          </w:tcPr>
          <w:p w14:paraId="0C730A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DBA74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FD77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80315B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280</w:t>
            </w:r>
          </w:p>
        </w:tc>
        <w:tc>
          <w:tcPr>
            <w:tcW w:w="861" w:type="pct"/>
            <w:shd w:val="clear" w:color="auto" w:fill="auto"/>
            <w:vAlign w:val="center"/>
          </w:tcPr>
          <w:p w14:paraId="1920E4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红外线热效应演示器</w:t>
            </w:r>
          </w:p>
        </w:tc>
        <w:tc>
          <w:tcPr>
            <w:tcW w:w="3374" w:type="pct"/>
            <w:shd w:val="clear" w:color="auto" w:fill="auto"/>
            <w:vAlign w:val="center"/>
          </w:tcPr>
          <w:p w14:paraId="03789F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1.规格：光源用 6V、8W 白炽灯泡，三棱镜为中部色散 nF-nC≥0.015 的 ZF3 玻璃；</w:t>
            </w:r>
          </w:p>
          <w:p w14:paraId="73ED8D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由光源、三棱镜、热敏电阻、屏等组成，热敏电阻固定在屏上；</w:t>
            </w:r>
          </w:p>
          <w:p w14:paraId="36E9EA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3.光源出射光从三棱镜顶角处进入， 以减少三棱镜对红外光的吸收； </w:t>
            </w:r>
          </w:p>
          <w:p w14:paraId="1862ED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4.需附电桥。</w:t>
            </w:r>
          </w:p>
        </w:tc>
        <w:tc>
          <w:tcPr>
            <w:tcW w:w="263" w:type="pct"/>
            <w:shd w:val="clear" w:color="auto" w:fill="auto"/>
            <w:vAlign w:val="center"/>
          </w:tcPr>
          <w:p w14:paraId="1B9F0B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5E1B9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04A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EB356C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281</w:t>
            </w:r>
          </w:p>
        </w:tc>
        <w:tc>
          <w:tcPr>
            <w:tcW w:w="861" w:type="pct"/>
            <w:shd w:val="clear" w:color="auto" w:fill="auto"/>
            <w:vAlign w:val="center"/>
          </w:tcPr>
          <w:p w14:paraId="00EF33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手持直视分光镜</w:t>
            </w:r>
          </w:p>
        </w:tc>
        <w:tc>
          <w:tcPr>
            <w:tcW w:w="3374" w:type="pct"/>
            <w:shd w:val="clear" w:color="auto" w:fill="auto"/>
            <w:vAlign w:val="center"/>
          </w:tcPr>
          <w:p w14:paraId="6C3532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1.规格：波长 400～ 700nm；</w:t>
            </w:r>
          </w:p>
          <w:p w14:paraId="47B485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2.能观察连续光谱、 明线光谱、吸收光谱。</w:t>
            </w:r>
          </w:p>
        </w:tc>
        <w:tc>
          <w:tcPr>
            <w:tcW w:w="263" w:type="pct"/>
            <w:shd w:val="clear" w:color="auto" w:fill="auto"/>
            <w:vAlign w:val="center"/>
          </w:tcPr>
          <w:p w14:paraId="1F819A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E6AA2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932E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FBE517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282</w:t>
            </w:r>
          </w:p>
        </w:tc>
        <w:tc>
          <w:tcPr>
            <w:tcW w:w="861" w:type="pct"/>
            <w:shd w:val="clear" w:color="auto" w:fill="auto"/>
            <w:vAlign w:val="center"/>
          </w:tcPr>
          <w:p w14:paraId="2814E3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照度计</w:t>
            </w:r>
          </w:p>
        </w:tc>
        <w:tc>
          <w:tcPr>
            <w:tcW w:w="3374" w:type="pct"/>
            <w:shd w:val="clear" w:color="auto" w:fill="auto"/>
            <w:vAlign w:val="center"/>
          </w:tcPr>
          <w:p w14:paraId="159AC3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1.品类：手持式；</w:t>
            </w:r>
          </w:p>
          <w:p w14:paraId="486E1A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2.规格：量程 l～ 20000lx，分辨率 0.1Lux，量程自动切换，可测最大值，最小值；</w:t>
            </w:r>
          </w:p>
          <w:p w14:paraId="631146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3.液晶显示屏。</w:t>
            </w:r>
          </w:p>
        </w:tc>
        <w:tc>
          <w:tcPr>
            <w:tcW w:w="263" w:type="pct"/>
            <w:shd w:val="clear" w:color="auto" w:fill="auto"/>
            <w:vAlign w:val="center"/>
          </w:tcPr>
          <w:p w14:paraId="77302D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681E4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7505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3B6861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283</w:t>
            </w:r>
          </w:p>
        </w:tc>
        <w:tc>
          <w:tcPr>
            <w:tcW w:w="861" w:type="pct"/>
            <w:shd w:val="clear" w:color="auto" w:fill="auto"/>
            <w:vAlign w:val="center"/>
          </w:tcPr>
          <w:p w14:paraId="1EF674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光具盘</w:t>
            </w:r>
          </w:p>
        </w:tc>
        <w:tc>
          <w:tcPr>
            <w:tcW w:w="3374" w:type="pct"/>
            <w:shd w:val="clear" w:color="auto" w:fill="auto"/>
            <w:vAlign w:val="center"/>
          </w:tcPr>
          <w:p w14:paraId="78B0AF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1.品类：分离型、磁吸附式；</w:t>
            </w:r>
          </w:p>
          <w:p w14:paraId="1673EE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2.规格：矩形光盘长≥650mm，宽≥240mm；圆形光盘直径≥250mm；</w:t>
            </w:r>
          </w:p>
          <w:p w14:paraId="0FD706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3.盘面分四个象限， 以一条直径为始边，分别刻有 0～ 90。刻度；</w:t>
            </w:r>
          </w:p>
          <w:p w14:paraId="4B9991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4.半导体激光光源，可显示 5 条平行光； 5.附件：光学配件 1 套。</w:t>
            </w:r>
          </w:p>
        </w:tc>
        <w:tc>
          <w:tcPr>
            <w:tcW w:w="263" w:type="pct"/>
            <w:shd w:val="clear" w:color="auto" w:fill="auto"/>
            <w:vAlign w:val="center"/>
          </w:tcPr>
          <w:p w14:paraId="2BB5AF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CB4BC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48CA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5A2AF4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284</w:t>
            </w:r>
          </w:p>
        </w:tc>
        <w:tc>
          <w:tcPr>
            <w:tcW w:w="861" w:type="pct"/>
            <w:shd w:val="clear" w:color="auto" w:fill="auto"/>
            <w:vAlign w:val="center"/>
          </w:tcPr>
          <w:p w14:paraId="0CE030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光具座</w:t>
            </w:r>
          </w:p>
        </w:tc>
        <w:tc>
          <w:tcPr>
            <w:tcW w:w="3374" w:type="pct"/>
            <w:shd w:val="clear" w:color="auto" w:fill="auto"/>
            <w:vAlign w:val="center"/>
          </w:tcPr>
          <w:p w14:paraId="660648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1.规格：导轨长 1000mm；</w:t>
            </w:r>
          </w:p>
          <w:p w14:paraId="4212BC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2.材质：导轨和滑块均为金属件，滑块在导轨上应滑行自如，无阻滞现象；</w:t>
            </w:r>
          </w:p>
          <w:p w14:paraId="5F0E7B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3.金属标尺刻度 900mm，分度值 lmm。</w:t>
            </w:r>
          </w:p>
        </w:tc>
        <w:tc>
          <w:tcPr>
            <w:tcW w:w="263" w:type="pct"/>
            <w:shd w:val="clear" w:color="auto" w:fill="auto"/>
            <w:vAlign w:val="center"/>
          </w:tcPr>
          <w:p w14:paraId="496DDA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18C8D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9571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BD8FCC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285</w:t>
            </w:r>
          </w:p>
        </w:tc>
        <w:tc>
          <w:tcPr>
            <w:tcW w:w="861" w:type="pct"/>
            <w:shd w:val="clear" w:color="auto" w:fill="auto"/>
            <w:vAlign w:val="center"/>
          </w:tcPr>
          <w:p w14:paraId="1641BB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光具组</w:t>
            </w:r>
          </w:p>
        </w:tc>
        <w:tc>
          <w:tcPr>
            <w:tcW w:w="3374" w:type="pct"/>
            <w:shd w:val="clear" w:color="auto" w:fill="auto"/>
            <w:vAlign w:val="center"/>
          </w:tcPr>
          <w:p w14:paraId="5F1589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包括双凸透镜 2 件，平凸透镜 1 件，双凹透镜 1 件， “ l ”字屏 1 件， 白光屏 1件，毛玻璃光屏 1 件，烛台 1 件。</w:t>
            </w:r>
          </w:p>
        </w:tc>
        <w:tc>
          <w:tcPr>
            <w:tcW w:w="263" w:type="pct"/>
            <w:shd w:val="clear" w:color="auto" w:fill="auto"/>
            <w:vAlign w:val="center"/>
          </w:tcPr>
          <w:p w14:paraId="55E5DB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1E4FE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2808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90AA6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286</w:t>
            </w:r>
          </w:p>
        </w:tc>
        <w:tc>
          <w:tcPr>
            <w:tcW w:w="861" w:type="pct"/>
            <w:shd w:val="clear" w:color="auto" w:fill="auto"/>
            <w:vAlign w:val="center"/>
          </w:tcPr>
          <w:p w14:paraId="7A7CB7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擦镜纸</w:t>
            </w:r>
          </w:p>
        </w:tc>
        <w:tc>
          <w:tcPr>
            <w:tcW w:w="3374" w:type="pct"/>
            <w:shd w:val="clear" w:color="auto" w:fill="auto"/>
            <w:vAlign w:val="center"/>
          </w:tcPr>
          <w:p w14:paraId="1FD9B6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200mm×宽 150mm； 2.纸纹细密。</w:t>
            </w:r>
          </w:p>
        </w:tc>
        <w:tc>
          <w:tcPr>
            <w:tcW w:w="263" w:type="pct"/>
            <w:shd w:val="clear" w:color="auto" w:fill="auto"/>
            <w:vAlign w:val="center"/>
          </w:tcPr>
          <w:p w14:paraId="0765D2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042C9A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7CD98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49D455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287</w:t>
            </w:r>
          </w:p>
        </w:tc>
        <w:tc>
          <w:tcPr>
            <w:tcW w:w="861" w:type="pct"/>
            <w:shd w:val="clear" w:color="auto" w:fill="auto"/>
            <w:vAlign w:val="center"/>
          </w:tcPr>
          <w:p w14:paraId="013D2D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玻棒（附丝绸）</w:t>
            </w:r>
          </w:p>
        </w:tc>
        <w:tc>
          <w:tcPr>
            <w:tcW w:w="3374" w:type="pct"/>
            <w:shd w:val="clear" w:color="auto" w:fill="auto"/>
            <w:vAlign w:val="center"/>
          </w:tcPr>
          <w:p w14:paraId="208F9F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1.或有机玻棒（ 附丝绸），丝绸面积≥长 350mm×宽 350mm；</w:t>
            </w:r>
          </w:p>
          <w:p w14:paraId="710552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2.在规定工作条件下，用丝绸裹住玻棒（或有机玻棒），做一次快速拉出，棒上 所带的电荷用指针验电器检验张角≥30 °。</w:t>
            </w:r>
          </w:p>
        </w:tc>
        <w:tc>
          <w:tcPr>
            <w:tcW w:w="263" w:type="pct"/>
            <w:shd w:val="clear" w:color="auto" w:fill="auto"/>
            <w:vAlign w:val="center"/>
          </w:tcPr>
          <w:p w14:paraId="40D80A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5A6F9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w:t>
            </w:r>
          </w:p>
        </w:tc>
      </w:tr>
      <w:tr w14:paraId="26BCE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16AEB5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288</w:t>
            </w:r>
          </w:p>
        </w:tc>
        <w:tc>
          <w:tcPr>
            <w:tcW w:w="861" w:type="pct"/>
            <w:shd w:val="clear" w:color="auto" w:fill="auto"/>
            <w:vAlign w:val="center"/>
          </w:tcPr>
          <w:p w14:paraId="671BC6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EF945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胶棒（附毛皮）</w:t>
            </w:r>
          </w:p>
        </w:tc>
        <w:tc>
          <w:tcPr>
            <w:tcW w:w="3374" w:type="pct"/>
            <w:shd w:val="clear" w:color="auto" w:fill="auto"/>
            <w:vAlign w:val="center"/>
          </w:tcPr>
          <w:p w14:paraId="250510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1.规格：毛皮面积≥长 150mm×宽 150mm；</w:t>
            </w:r>
          </w:p>
          <w:p w14:paraId="567AE2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2.材质：聚碳酸酯棒（ 附毛皮 ）；</w:t>
            </w:r>
          </w:p>
          <w:p w14:paraId="47352F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3.在规定工作条件下，用毛皮裹住玻棒（或有机玻棒），做一次快速拉出，棒上 所带的电荷用指针验电器检验张角≥30 °。</w:t>
            </w:r>
          </w:p>
        </w:tc>
        <w:tc>
          <w:tcPr>
            <w:tcW w:w="263" w:type="pct"/>
            <w:shd w:val="clear" w:color="auto" w:fill="auto"/>
            <w:vAlign w:val="center"/>
          </w:tcPr>
          <w:p w14:paraId="7492CC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9C87D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w:t>
            </w:r>
          </w:p>
        </w:tc>
      </w:tr>
      <w:tr w14:paraId="768CC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359396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289</w:t>
            </w:r>
          </w:p>
        </w:tc>
        <w:tc>
          <w:tcPr>
            <w:tcW w:w="861" w:type="pct"/>
            <w:shd w:val="clear" w:color="auto" w:fill="auto"/>
            <w:vAlign w:val="center"/>
          </w:tcPr>
          <w:p w14:paraId="5DF0C0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电磁实验用旋转架</w:t>
            </w:r>
          </w:p>
        </w:tc>
        <w:tc>
          <w:tcPr>
            <w:tcW w:w="3374" w:type="pct"/>
            <w:shd w:val="clear" w:color="auto" w:fill="auto"/>
            <w:vAlign w:val="center"/>
          </w:tcPr>
          <w:p w14:paraId="60270C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由底座（直径≥65mm）、转轴（高 120mm）和转台（长 30mm×宽 21mm×高 18mm）等组成。</w:t>
            </w:r>
          </w:p>
        </w:tc>
        <w:tc>
          <w:tcPr>
            <w:tcW w:w="263" w:type="pct"/>
            <w:shd w:val="clear" w:color="auto" w:fill="auto"/>
            <w:vAlign w:val="center"/>
          </w:tcPr>
          <w:p w14:paraId="20F1A5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6599C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w:t>
            </w:r>
          </w:p>
        </w:tc>
      </w:tr>
      <w:tr w14:paraId="2BF23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78EC65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290</w:t>
            </w:r>
          </w:p>
        </w:tc>
        <w:tc>
          <w:tcPr>
            <w:tcW w:w="861" w:type="pct"/>
            <w:shd w:val="clear" w:color="auto" w:fill="auto"/>
            <w:vAlign w:val="center"/>
          </w:tcPr>
          <w:p w14:paraId="0F6E1D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验电器连接杆</w:t>
            </w:r>
          </w:p>
        </w:tc>
        <w:tc>
          <w:tcPr>
            <w:tcW w:w="3374" w:type="pct"/>
            <w:shd w:val="clear" w:color="auto" w:fill="auto"/>
            <w:vAlign w:val="center"/>
          </w:tcPr>
          <w:p w14:paraId="438632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1.含导电杆、绝缘手柄等；</w:t>
            </w:r>
          </w:p>
          <w:p w14:paraId="47F725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2.导电杆直径≥2mm，长度≥250mm；</w:t>
            </w:r>
          </w:p>
          <w:p w14:paraId="66FDAD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3.绝缘柄直径≥10mm，长度≥150mm。</w:t>
            </w:r>
          </w:p>
        </w:tc>
        <w:tc>
          <w:tcPr>
            <w:tcW w:w="263" w:type="pct"/>
            <w:shd w:val="clear" w:color="auto" w:fill="auto"/>
            <w:vAlign w:val="center"/>
          </w:tcPr>
          <w:p w14:paraId="1C0FE8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417AB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6FC7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136E39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291</w:t>
            </w:r>
          </w:p>
        </w:tc>
        <w:tc>
          <w:tcPr>
            <w:tcW w:w="861" w:type="pct"/>
            <w:shd w:val="clear" w:color="auto" w:fill="auto"/>
            <w:vAlign w:val="center"/>
          </w:tcPr>
          <w:p w14:paraId="3B318B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箔片验电器</w:t>
            </w:r>
          </w:p>
        </w:tc>
        <w:tc>
          <w:tcPr>
            <w:tcW w:w="3374" w:type="pct"/>
            <w:shd w:val="clear" w:color="auto" w:fill="auto"/>
            <w:vAlign w:val="center"/>
          </w:tcPr>
          <w:p w14:paraId="6F956EF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 ≥长 148mm×宽 75mm×高 115mm；</w:t>
            </w:r>
          </w:p>
          <w:p w14:paraId="27C45A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由金属外壳、导电杆、绝缘子、箔片、 中位卡、接线柱和底座等组成。</w:t>
            </w:r>
          </w:p>
        </w:tc>
        <w:tc>
          <w:tcPr>
            <w:tcW w:w="263" w:type="pct"/>
            <w:shd w:val="clear" w:color="auto" w:fill="auto"/>
            <w:vAlign w:val="center"/>
          </w:tcPr>
          <w:p w14:paraId="1F878C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CD0C8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w:t>
            </w:r>
          </w:p>
        </w:tc>
      </w:tr>
      <w:tr w14:paraId="4261A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6F6CB1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292</w:t>
            </w:r>
          </w:p>
        </w:tc>
        <w:tc>
          <w:tcPr>
            <w:tcW w:w="861" w:type="pct"/>
            <w:shd w:val="clear" w:color="auto" w:fill="auto"/>
            <w:vAlign w:val="center"/>
          </w:tcPr>
          <w:p w14:paraId="072231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指针验电器</w:t>
            </w:r>
          </w:p>
        </w:tc>
        <w:tc>
          <w:tcPr>
            <w:tcW w:w="3374" w:type="pct"/>
            <w:shd w:val="clear" w:color="auto" w:fill="auto"/>
            <w:vAlign w:val="center"/>
          </w:tcPr>
          <w:p w14:paraId="02EE63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1.品类：D－YDQ－ Z－ 100 型指针验电器；</w:t>
            </w:r>
          </w:p>
          <w:p w14:paraId="0CBE04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由外壳、圆球、法拉第圆筒、导电杆、绝缘子、指针、指针架、接地线柱构成；</w:t>
            </w:r>
          </w:p>
          <w:p w14:paraId="2EED4C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3.材质：外壳应由不能带静电的材料制成，外壳上观察面应采用透明材料（透光 率≥90%），指针用非磁性材料，长度≥100mm，带法拉第圆筒；</w:t>
            </w:r>
          </w:p>
          <w:p w14:paraId="193BF1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4.性能要求：相对湿度≤65%的环境，圆球加 9kV 直流高压，指针张开角度在 45º ~ 50º , 移去高压后，指针保持 30 °以上的时间≥20min。</w:t>
            </w:r>
          </w:p>
        </w:tc>
        <w:tc>
          <w:tcPr>
            <w:tcW w:w="263" w:type="pct"/>
            <w:shd w:val="clear" w:color="auto" w:fill="auto"/>
            <w:vAlign w:val="center"/>
          </w:tcPr>
          <w:p w14:paraId="35F05B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8DE81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w:t>
            </w:r>
          </w:p>
        </w:tc>
      </w:tr>
      <w:tr w14:paraId="645F2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AB34CC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293</w:t>
            </w:r>
          </w:p>
        </w:tc>
        <w:tc>
          <w:tcPr>
            <w:tcW w:w="861" w:type="pct"/>
            <w:shd w:val="clear" w:color="auto" w:fill="auto"/>
            <w:vAlign w:val="center"/>
          </w:tcPr>
          <w:p w14:paraId="00CE1D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枕形导体</w:t>
            </w:r>
          </w:p>
        </w:tc>
        <w:tc>
          <w:tcPr>
            <w:tcW w:w="3374" w:type="pct"/>
            <w:shd w:val="clear" w:color="auto" w:fill="auto"/>
            <w:vAlign w:val="center"/>
          </w:tcPr>
          <w:p w14:paraId="7A7EEB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1.尺寸：总高 180mm；</w:t>
            </w:r>
          </w:p>
          <w:p w14:paraId="402034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2.规格：塑料底座直径 90mm；金属圆桶直径 60mm，长 85mm，一端成半圆封闭；</w:t>
            </w:r>
          </w:p>
          <w:p w14:paraId="307C98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3.结构： 由一对相同的半枕形导体、绝缘支杆和底座等组成。</w:t>
            </w:r>
          </w:p>
        </w:tc>
        <w:tc>
          <w:tcPr>
            <w:tcW w:w="263" w:type="pct"/>
            <w:shd w:val="clear" w:color="auto" w:fill="auto"/>
            <w:vAlign w:val="center"/>
          </w:tcPr>
          <w:p w14:paraId="1FE885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D93E7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副</w:t>
            </w:r>
          </w:p>
        </w:tc>
      </w:tr>
      <w:tr w14:paraId="39422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B1FDDA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294</w:t>
            </w:r>
          </w:p>
        </w:tc>
        <w:tc>
          <w:tcPr>
            <w:tcW w:w="861" w:type="pct"/>
            <w:shd w:val="clear" w:color="auto" w:fill="auto"/>
            <w:vAlign w:val="center"/>
          </w:tcPr>
          <w:p w14:paraId="6B4FD0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感应起电机</w:t>
            </w:r>
          </w:p>
        </w:tc>
        <w:tc>
          <w:tcPr>
            <w:tcW w:w="3374" w:type="pct"/>
            <w:shd w:val="clear" w:color="auto" w:fill="auto"/>
            <w:vAlign w:val="center"/>
          </w:tcPr>
          <w:p w14:paraId="55B03C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外形尺寸（宽*深*高）：293*183*334mm (±10%）；</w:t>
            </w:r>
          </w:p>
          <w:p w14:paraId="76DF02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放电距离：</w:t>
            </w:r>
          </w:p>
          <w:p w14:paraId="4095C9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1、在相对湿度65%的环境中放电距离≥55mm，</w:t>
            </w:r>
          </w:p>
          <w:p w14:paraId="30DEF2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2、在相对湿度小于80%的条件下放电距离≥30mm。</w:t>
            </w:r>
          </w:p>
        </w:tc>
        <w:tc>
          <w:tcPr>
            <w:tcW w:w="263" w:type="pct"/>
            <w:shd w:val="clear" w:color="auto" w:fill="auto"/>
            <w:vAlign w:val="center"/>
          </w:tcPr>
          <w:p w14:paraId="1FBE59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9DD7B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9049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82C804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295</w:t>
            </w:r>
          </w:p>
        </w:tc>
        <w:tc>
          <w:tcPr>
            <w:tcW w:w="861" w:type="pct"/>
            <w:shd w:val="clear" w:color="auto" w:fill="auto"/>
            <w:vAlign w:val="center"/>
          </w:tcPr>
          <w:p w14:paraId="41F798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电子起电机</w:t>
            </w:r>
          </w:p>
        </w:tc>
        <w:tc>
          <w:tcPr>
            <w:tcW w:w="3374" w:type="pct"/>
            <w:shd w:val="clear" w:color="auto" w:fill="auto"/>
            <w:vAlign w:val="center"/>
          </w:tcPr>
          <w:p w14:paraId="27869A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1.放电距离应为 5～ 35mm，输出高压电流应≤500 μA，有短路保护和开路保护，连续工作时间≥30 分钟；</w:t>
            </w:r>
          </w:p>
          <w:p w14:paraId="64793C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2.输出电压对地正负对称。</w:t>
            </w:r>
          </w:p>
        </w:tc>
        <w:tc>
          <w:tcPr>
            <w:tcW w:w="263" w:type="pct"/>
            <w:shd w:val="clear" w:color="auto" w:fill="auto"/>
            <w:vAlign w:val="center"/>
          </w:tcPr>
          <w:p w14:paraId="3D536D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17F2B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1FDA6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BB71B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296</w:t>
            </w:r>
          </w:p>
        </w:tc>
        <w:tc>
          <w:tcPr>
            <w:tcW w:w="861" w:type="pct"/>
            <w:shd w:val="clear" w:color="auto" w:fill="auto"/>
            <w:vAlign w:val="center"/>
          </w:tcPr>
          <w:p w14:paraId="44469A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静电电机</w:t>
            </w:r>
          </w:p>
        </w:tc>
        <w:tc>
          <w:tcPr>
            <w:tcW w:w="3374" w:type="pct"/>
            <w:shd w:val="clear" w:color="auto" w:fill="auto"/>
            <w:vAlign w:val="center"/>
          </w:tcPr>
          <w:p w14:paraId="6E178332">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功能：演示静电风的作用，以及电荷同性相斥异性相吸的原理；</w:t>
            </w:r>
          </w:p>
          <w:p w14:paraId="35B1794B">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静电转球演示仪：尺寸长250mm×宽160mm×高350mm；</w:t>
            </w:r>
          </w:p>
          <w:p w14:paraId="0A741FE4">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静电转桶演示仪：尺寸长250mm×宽160mm×高245mm；</w:t>
            </w:r>
          </w:p>
          <w:p w14:paraId="36A3DA1A">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静电转盘演示仪：尺寸长250mm×宽160mm×高260mm；</w:t>
            </w:r>
          </w:p>
          <w:p w14:paraId="264B93BE">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静电电机演示仪，尺寸长250mm×宽160mm×高145mm；</w:t>
            </w:r>
          </w:p>
          <w:p w14:paraId="22BBABBC">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材料：亚克力、金属贴；</w:t>
            </w:r>
          </w:p>
          <w:p w14:paraId="3350EF4A">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高压电极接线柱设置在底座上；</w:t>
            </w:r>
          </w:p>
          <w:p w14:paraId="3C2152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8、仪器与电子起电器或感应器电机配合使用</w:t>
            </w:r>
          </w:p>
        </w:tc>
        <w:tc>
          <w:tcPr>
            <w:tcW w:w="263" w:type="pct"/>
            <w:shd w:val="clear" w:color="auto" w:fill="auto"/>
            <w:vAlign w:val="center"/>
          </w:tcPr>
          <w:p w14:paraId="487C9B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A9CBB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9972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254DC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297</w:t>
            </w:r>
          </w:p>
        </w:tc>
        <w:tc>
          <w:tcPr>
            <w:tcW w:w="861" w:type="pct"/>
            <w:shd w:val="clear" w:color="auto" w:fill="auto"/>
            <w:vAlign w:val="center"/>
          </w:tcPr>
          <w:p w14:paraId="3B3778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静电实验箱</w:t>
            </w:r>
          </w:p>
        </w:tc>
        <w:tc>
          <w:tcPr>
            <w:tcW w:w="3374" w:type="pct"/>
            <w:shd w:val="clear" w:color="auto" w:fill="auto"/>
            <w:vAlign w:val="center"/>
          </w:tcPr>
          <w:p w14:paraId="07031B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应包括静电植绒、静电除尘、静电乒乓等。</w:t>
            </w:r>
          </w:p>
        </w:tc>
        <w:tc>
          <w:tcPr>
            <w:tcW w:w="263" w:type="pct"/>
            <w:shd w:val="clear" w:color="auto" w:fill="auto"/>
            <w:vAlign w:val="center"/>
          </w:tcPr>
          <w:p w14:paraId="7AAB58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5F877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A05A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0DDA31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298</w:t>
            </w:r>
          </w:p>
        </w:tc>
        <w:tc>
          <w:tcPr>
            <w:tcW w:w="861" w:type="pct"/>
            <w:shd w:val="clear" w:color="auto" w:fill="auto"/>
            <w:vAlign w:val="center"/>
          </w:tcPr>
          <w:p w14:paraId="52FF24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条形磁铁</w:t>
            </w:r>
          </w:p>
        </w:tc>
        <w:tc>
          <w:tcPr>
            <w:tcW w:w="3374" w:type="pct"/>
            <w:shd w:val="clear" w:color="auto" w:fill="auto"/>
            <w:vAlign w:val="center"/>
          </w:tcPr>
          <w:p w14:paraId="0A572B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D-CG-LT-180，表面磁感应强度≥0.07T。</w:t>
            </w:r>
          </w:p>
        </w:tc>
        <w:tc>
          <w:tcPr>
            <w:tcW w:w="263" w:type="pct"/>
            <w:shd w:val="clear" w:color="auto" w:fill="auto"/>
            <w:vAlign w:val="center"/>
          </w:tcPr>
          <w:p w14:paraId="4B81DD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632F3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w:t>
            </w:r>
          </w:p>
        </w:tc>
      </w:tr>
      <w:tr w14:paraId="599E1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421268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299</w:t>
            </w:r>
          </w:p>
        </w:tc>
        <w:tc>
          <w:tcPr>
            <w:tcW w:w="861" w:type="pct"/>
            <w:shd w:val="clear" w:color="auto" w:fill="auto"/>
            <w:vAlign w:val="center"/>
          </w:tcPr>
          <w:p w14:paraId="1FB3AE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蹄形磁铁</w:t>
            </w:r>
          </w:p>
        </w:tc>
        <w:tc>
          <w:tcPr>
            <w:tcW w:w="3374" w:type="pct"/>
            <w:shd w:val="clear" w:color="auto" w:fill="auto"/>
            <w:vAlign w:val="center"/>
          </w:tcPr>
          <w:p w14:paraId="63BCA5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D-CG-LU-100，表面磁感应强度≥0.055T。</w:t>
            </w:r>
          </w:p>
        </w:tc>
        <w:tc>
          <w:tcPr>
            <w:tcW w:w="263" w:type="pct"/>
            <w:shd w:val="clear" w:color="auto" w:fill="auto"/>
            <w:vAlign w:val="center"/>
          </w:tcPr>
          <w:p w14:paraId="03684D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BE0C8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3CE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DA2012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c>
          <w:tcPr>
            <w:tcW w:w="861" w:type="pct"/>
            <w:shd w:val="clear" w:color="auto" w:fill="auto"/>
            <w:vAlign w:val="center"/>
          </w:tcPr>
          <w:p w14:paraId="0433E5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钕铁硼磁钢</w:t>
            </w:r>
          </w:p>
        </w:tc>
        <w:tc>
          <w:tcPr>
            <w:tcW w:w="3374" w:type="pct"/>
            <w:shd w:val="clear" w:color="auto" w:fill="auto"/>
            <w:vAlign w:val="center"/>
          </w:tcPr>
          <w:p w14:paraId="0DB23A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0.38T</w:t>
            </w:r>
          </w:p>
        </w:tc>
        <w:tc>
          <w:tcPr>
            <w:tcW w:w="263" w:type="pct"/>
            <w:shd w:val="clear" w:color="auto" w:fill="auto"/>
            <w:vAlign w:val="center"/>
          </w:tcPr>
          <w:p w14:paraId="37EC4F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AB2CE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4065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C694AA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301</w:t>
            </w:r>
          </w:p>
        </w:tc>
        <w:tc>
          <w:tcPr>
            <w:tcW w:w="861" w:type="pct"/>
            <w:shd w:val="clear" w:color="auto" w:fill="auto"/>
            <w:vAlign w:val="center"/>
          </w:tcPr>
          <w:p w14:paraId="475C55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翼形磁针</w:t>
            </w:r>
          </w:p>
        </w:tc>
        <w:tc>
          <w:tcPr>
            <w:tcW w:w="3374" w:type="pct"/>
            <w:shd w:val="clear" w:color="auto" w:fill="auto"/>
            <w:vAlign w:val="center"/>
          </w:tcPr>
          <w:p w14:paraId="1FE2D2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1.尺寸：翼形磁针长 140mm×宽 8mm；</w:t>
            </w:r>
          </w:p>
          <w:p w14:paraId="52F351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2.磁针体中间铆接铜轴承套， 内嵌玻璃轴承，平均磁感应强度≥9mT；</w:t>
            </w:r>
          </w:p>
          <w:p w14:paraId="253E38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3.底座直径 70mm，支架高度 85mm；</w:t>
            </w:r>
          </w:p>
          <w:p w14:paraId="465592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4.每套 2 支。</w:t>
            </w:r>
          </w:p>
        </w:tc>
        <w:tc>
          <w:tcPr>
            <w:tcW w:w="263" w:type="pct"/>
            <w:shd w:val="clear" w:color="auto" w:fill="auto"/>
            <w:vAlign w:val="center"/>
          </w:tcPr>
          <w:p w14:paraId="1A31B8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7E252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组</w:t>
            </w:r>
          </w:p>
        </w:tc>
      </w:tr>
      <w:tr w14:paraId="427C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F7AC6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302</w:t>
            </w:r>
          </w:p>
        </w:tc>
        <w:tc>
          <w:tcPr>
            <w:tcW w:w="861" w:type="pct"/>
            <w:shd w:val="clear" w:color="auto" w:fill="auto"/>
            <w:vAlign w:val="center"/>
          </w:tcPr>
          <w:p w14:paraId="14D4BD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菱形小磁针</w:t>
            </w:r>
          </w:p>
        </w:tc>
        <w:tc>
          <w:tcPr>
            <w:tcW w:w="3374" w:type="pct"/>
            <w:shd w:val="clear" w:color="auto" w:fill="auto"/>
            <w:vAlign w:val="center"/>
          </w:tcPr>
          <w:p w14:paraId="51445C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1.规格：磁针长 28mm×宽 8mm（呈菱形 ）；</w:t>
            </w:r>
          </w:p>
          <w:p w14:paraId="497B7F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2.磁针体中间铆接铜轴承套， 内嵌玻璃轴承，平均磁感应强度≥5mT，底座直径25mm；</w:t>
            </w:r>
          </w:p>
          <w:p w14:paraId="44A15E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3.每套 16 支。</w:t>
            </w:r>
          </w:p>
        </w:tc>
        <w:tc>
          <w:tcPr>
            <w:tcW w:w="263" w:type="pct"/>
            <w:shd w:val="clear" w:color="auto" w:fill="auto"/>
            <w:vAlign w:val="center"/>
          </w:tcPr>
          <w:p w14:paraId="089968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6DFE9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组</w:t>
            </w:r>
          </w:p>
        </w:tc>
      </w:tr>
      <w:tr w14:paraId="21057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373FB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303</w:t>
            </w:r>
          </w:p>
        </w:tc>
        <w:tc>
          <w:tcPr>
            <w:tcW w:w="861" w:type="pct"/>
            <w:shd w:val="clear" w:color="auto" w:fill="auto"/>
            <w:vAlign w:val="center"/>
          </w:tcPr>
          <w:p w14:paraId="295FAA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罗盘</w:t>
            </w:r>
          </w:p>
        </w:tc>
        <w:tc>
          <w:tcPr>
            <w:tcW w:w="3374" w:type="pct"/>
            <w:shd w:val="clear" w:color="auto" w:fill="auto"/>
            <w:vAlign w:val="center"/>
          </w:tcPr>
          <w:p w14:paraId="4E6628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1.磁针在±5 ° 内摆动 5 次，复位误差≤0.3 ° ;</w:t>
            </w:r>
          </w:p>
          <w:p w14:paraId="3C96E8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2.垂直角测角误差±1 ° ;</w:t>
            </w:r>
          </w:p>
          <w:p w14:paraId="474D9A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3.瞄准和导向装置与刻度盘 0 ° ~ 180 ° 的平行度偏差±0.5 °。</w:t>
            </w:r>
          </w:p>
        </w:tc>
        <w:tc>
          <w:tcPr>
            <w:tcW w:w="263" w:type="pct"/>
            <w:shd w:val="clear" w:color="auto" w:fill="auto"/>
            <w:vAlign w:val="center"/>
          </w:tcPr>
          <w:p w14:paraId="09E7FF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17400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0EB4B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F5988E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304</w:t>
            </w:r>
          </w:p>
        </w:tc>
        <w:tc>
          <w:tcPr>
            <w:tcW w:w="861" w:type="pct"/>
            <w:shd w:val="clear" w:color="auto" w:fill="auto"/>
            <w:vAlign w:val="center"/>
          </w:tcPr>
          <w:p w14:paraId="733654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磁感线演示器</w:t>
            </w:r>
          </w:p>
        </w:tc>
        <w:tc>
          <w:tcPr>
            <w:tcW w:w="3374" w:type="pct"/>
            <w:shd w:val="clear" w:color="auto" w:fill="auto"/>
            <w:vAlign w:val="center"/>
          </w:tcPr>
          <w:p w14:paraId="52AF8D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200mm×宽 120mm；</w:t>
            </w:r>
          </w:p>
          <w:p w14:paraId="657EEC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2.环境温度大于 10℃时，摇匀铁粉时间每次≤20s。</w:t>
            </w:r>
          </w:p>
        </w:tc>
        <w:tc>
          <w:tcPr>
            <w:tcW w:w="263" w:type="pct"/>
            <w:shd w:val="clear" w:color="auto" w:fill="auto"/>
            <w:vAlign w:val="center"/>
          </w:tcPr>
          <w:p w14:paraId="57F5C1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2BD11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771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95FE0B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305</w:t>
            </w:r>
          </w:p>
        </w:tc>
        <w:tc>
          <w:tcPr>
            <w:tcW w:w="861" w:type="pct"/>
            <w:shd w:val="clear" w:color="auto" w:fill="auto"/>
            <w:vAlign w:val="center"/>
          </w:tcPr>
          <w:p w14:paraId="628E6C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立体磁感线演示器</w:t>
            </w:r>
          </w:p>
        </w:tc>
        <w:tc>
          <w:tcPr>
            <w:tcW w:w="3374" w:type="pct"/>
            <w:shd w:val="clear" w:color="auto" w:fill="auto"/>
            <w:vAlign w:val="center"/>
          </w:tcPr>
          <w:p w14:paraId="304E0D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由有柱形、蹄形两种永磁体和磁力线板组成；</w:t>
            </w:r>
          </w:p>
          <w:p w14:paraId="539A89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2.永磁体磁感应强度不小于 100mT，永磁体上有极性标识，北极（N）极涂红色，南极（ S）涂蓝色；</w:t>
            </w:r>
          </w:p>
          <w:p w14:paraId="115E28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3.磁力线板主要由衬板、磁分子、连接板构成。</w:t>
            </w:r>
          </w:p>
          <w:p w14:paraId="565116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4.衬板用透明塑料制成，板面尺寸长 200mm，宽 80mm，厚度≥2.5mm；</w:t>
            </w:r>
          </w:p>
          <w:p w14:paraId="51CDC8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5.衬板中部设有嵌放永磁体的槽；</w:t>
            </w:r>
          </w:p>
          <w:p w14:paraId="591998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6.磁分子采用软磁材料制作，厚度≥0.3mm，长约 12mm，宽约 4mm。</w:t>
            </w:r>
          </w:p>
        </w:tc>
        <w:tc>
          <w:tcPr>
            <w:tcW w:w="263" w:type="pct"/>
            <w:shd w:val="clear" w:color="auto" w:fill="auto"/>
            <w:vAlign w:val="center"/>
          </w:tcPr>
          <w:p w14:paraId="7EAD94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D1415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616B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5FFD1F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306</w:t>
            </w:r>
          </w:p>
        </w:tc>
        <w:tc>
          <w:tcPr>
            <w:tcW w:w="861" w:type="pct"/>
            <w:shd w:val="clear" w:color="auto" w:fill="auto"/>
            <w:vAlign w:val="center"/>
          </w:tcPr>
          <w:p w14:paraId="2E7E77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磁感线演示板</w:t>
            </w:r>
          </w:p>
        </w:tc>
        <w:tc>
          <w:tcPr>
            <w:tcW w:w="3374" w:type="pct"/>
            <w:shd w:val="clear" w:color="auto" w:fill="auto"/>
            <w:vAlign w:val="center"/>
          </w:tcPr>
          <w:p w14:paraId="321DE4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每块板上有 130 个以上空穴， 内含自由活动小铁棒。</w:t>
            </w:r>
          </w:p>
        </w:tc>
        <w:tc>
          <w:tcPr>
            <w:tcW w:w="263" w:type="pct"/>
            <w:shd w:val="clear" w:color="auto" w:fill="auto"/>
            <w:vAlign w:val="center"/>
          </w:tcPr>
          <w:p w14:paraId="37F771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5539B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BE18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D288A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307</w:t>
            </w:r>
          </w:p>
        </w:tc>
        <w:tc>
          <w:tcPr>
            <w:tcW w:w="861" w:type="pct"/>
            <w:shd w:val="clear" w:color="auto" w:fill="auto"/>
            <w:vAlign w:val="center"/>
          </w:tcPr>
          <w:p w14:paraId="6A8B6A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铁粉</w:t>
            </w:r>
          </w:p>
        </w:tc>
        <w:tc>
          <w:tcPr>
            <w:tcW w:w="3374" w:type="pct"/>
            <w:shd w:val="clear" w:color="auto" w:fill="auto"/>
            <w:vAlign w:val="center"/>
          </w:tcPr>
          <w:p w14:paraId="054ED9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试剂，100g</w:t>
            </w:r>
          </w:p>
        </w:tc>
        <w:tc>
          <w:tcPr>
            <w:tcW w:w="263" w:type="pct"/>
            <w:shd w:val="clear" w:color="auto" w:fill="auto"/>
            <w:vAlign w:val="center"/>
          </w:tcPr>
          <w:p w14:paraId="57FE91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19D93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2FC2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8D9FE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308</w:t>
            </w:r>
          </w:p>
        </w:tc>
        <w:tc>
          <w:tcPr>
            <w:tcW w:w="861" w:type="pct"/>
            <w:shd w:val="clear" w:color="auto" w:fill="auto"/>
            <w:vAlign w:val="center"/>
          </w:tcPr>
          <w:p w14:paraId="4B3BE7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学生电源</w:t>
            </w:r>
          </w:p>
        </w:tc>
        <w:tc>
          <w:tcPr>
            <w:tcW w:w="3374" w:type="pct"/>
            <w:shd w:val="clear" w:color="auto" w:fill="auto"/>
            <w:vAlign w:val="center"/>
          </w:tcPr>
          <w:p w14:paraId="080B9A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1.输出电压：交流输出，分 1.5V、3V、4.5V、6V、9V 五档，额定输出电流：3A；</w:t>
            </w:r>
          </w:p>
          <w:p w14:paraId="19E2B6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2.直流稳压输出：分 1.5V、3V、4.5V、6V、9V 五档，额定输出电流：2A；</w:t>
            </w:r>
          </w:p>
          <w:p w14:paraId="276230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3.过载保护 1.05～ 1.5 倍，延时 1s。</w:t>
            </w:r>
          </w:p>
        </w:tc>
        <w:tc>
          <w:tcPr>
            <w:tcW w:w="263" w:type="pct"/>
            <w:shd w:val="clear" w:color="auto" w:fill="auto"/>
            <w:vAlign w:val="center"/>
          </w:tcPr>
          <w:p w14:paraId="3A51EB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51841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DE68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0942F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309</w:t>
            </w:r>
          </w:p>
        </w:tc>
        <w:tc>
          <w:tcPr>
            <w:tcW w:w="861" w:type="pct"/>
            <w:shd w:val="clear" w:color="auto" w:fill="auto"/>
            <w:vAlign w:val="center"/>
          </w:tcPr>
          <w:p w14:paraId="66B77F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教学电源</w:t>
            </w:r>
          </w:p>
        </w:tc>
        <w:tc>
          <w:tcPr>
            <w:tcW w:w="3374" w:type="pct"/>
            <w:shd w:val="clear" w:color="auto" w:fill="auto"/>
            <w:vAlign w:val="center"/>
          </w:tcPr>
          <w:p w14:paraId="37CFE8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1.输出电压：交流输出，2～ 12V，每 2V 一挡；</w:t>
            </w:r>
          </w:p>
          <w:p w14:paraId="3FD74C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2.共六档；额定输出电流：5A；</w:t>
            </w:r>
          </w:p>
          <w:p w14:paraId="676AEE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3.直流稳压输出：分 1.5V、3V、4.5V、6V、9V、12V 六档；</w:t>
            </w:r>
          </w:p>
          <w:p w14:paraId="052B3B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4.额定输出电流：2A；</w:t>
            </w:r>
          </w:p>
          <w:p w14:paraId="6245A1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5.过载保护 1.05～ 1.5 倍，延时 1s。</w:t>
            </w:r>
          </w:p>
        </w:tc>
        <w:tc>
          <w:tcPr>
            <w:tcW w:w="263" w:type="pct"/>
            <w:shd w:val="clear" w:color="auto" w:fill="auto"/>
            <w:vAlign w:val="center"/>
          </w:tcPr>
          <w:p w14:paraId="553DCB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EAB25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60F00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C19122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310</w:t>
            </w:r>
          </w:p>
        </w:tc>
        <w:tc>
          <w:tcPr>
            <w:tcW w:w="861" w:type="pct"/>
            <w:shd w:val="clear" w:color="auto" w:fill="auto"/>
            <w:vAlign w:val="center"/>
          </w:tcPr>
          <w:p w14:paraId="16FBD5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电流磁场演示器</w:t>
            </w:r>
          </w:p>
        </w:tc>
        <w:tc>
          <w:tcPr>
            <w:tcW w:w="3374" w:type="pct"/>
            <w:shd w:val="clear" w:color="auto" w:fill="auto"/>
            <w:vAlign w:val="center"/>
          </w:tcPr>
          <w:p w14:paraId="19BE23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直流导线、圆线圈、螺线管的磁场分布。</w:t>
            </w:r>
          </w:p>
        </w:tc>
        <w:tc>
          <w:tcPr>
            <w:tcW w:w="263" w:type="pct"/>
            <w:shd w:val="clear" w:color="auto" w:fill="auto"/>
            <w:vAlign w:val="center"/>
          </w:tcPr>
          <w:p w14:paraId="7BA727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0EAD0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21D1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2AD69F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311</w:t>
            </w:r>
          </w:p>
        </w:tc>
        <w:tc>
          <w:tcPr>
            <w:tcW w:w="861" w:type="pct"/>
            <w:shd w:val="clear" w:color="auto" w:fill="auto"/>
            <w:vAlign w:val="center"/>
          </w:tcPr>
          <w:p w14:paraId="7D6D81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电磁轨道加速器</w:t>
            </w:r>
          </w:p>
          <w:p w14:paraId="3D34BF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（立体式）</w:t>
            </w:r>
          </w:p>
        </w:tc>
        <w:tc>
          <w:tcPr>
            <w:tcW w:w="3374" w:type="pct"/>
            <w:shd w:val="clear" w:color="auto" w:fill="auto"/>
            <w:vAlign w:val="center"/>
          </w:tcPr>
          <w:p w14:paraId="7F0676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1.基座尺寸长 500mm×宽 500mm×高 70mm；圆形轨道外径 480mm；</w:t>
            </w:r>
          </w:p>
          <w:p w14:paraId="29DED5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2.穿越式线圈 4 个，线圈内孔径 30mm×30mm；</w:t>
            </w:r>
          </w:p>
          <w:p w14:paraId="795DBC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3.小钢球 1 个；直径 20～ 24mm；</w:t>
            </w:r>
          </w:p>
          <w:p w14:paraId="19C94E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4.功能：演示金属小球在电磁力的作用下不断加速运动的原理；</w:t>
            </w:r>
          </w:p>
          <w:p w14:paraId="591895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5.通过调速旋钮可以改变小球的运动速度；</w:t>
            </w:r>
          </w:p>
        </w:tc>
        <w:tc>
          <w:tcPr>
            <w:tcW w:w="263" w:type="pct"/>
            <w:shd w:val="clear" w:color="auto" w:fill="auto"/>
            <w:vAlign w:val="center"/>
          </w:tcPr>
          <w:p w14:paraId="4B8A6E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9C45F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59A0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42487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312</w:t>
            </w:r>
          </w:p>
        </w:tc>
        <w:tc>
          <w:tcPr>
            <w:tcW w:w="861" w:type="pct"/>
            <w:shd w:val="clear" w:color="auto" w:fill="auto"/>
            <w:vAlign w:val="center"/>
          </w:tcPr>
          <w:p w14:paraId="598AAA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9F065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蹄形电磁铁</w:t>
            </w:r>
          </w:p>
        </w:tc>
        <w:tc>
          <w:tcPr>
            <w:tcW w:w="3374" w:type="pct"/>
            <w:shd w:val="clear" w:color="auto" w:fill="auto"/>
            <w:vAlign w:val="center"/>
          </w:tcPr>
          <w:p w14:paraId="2AE440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1.规格：磁路总长度≥220mm，两磁极面中心距离≥40mm；</w:t>
            </w:r>
          </w:p>
          <w:p w14:paraId="5FF7F3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2.结构：线圈骨架两端有接线柱、焊片及垫圈；</w:t>
            </w:r>
          </w:p>
          <w:p w14:paraId="4A2FEB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3.工作电流≤1A，工作电压≤6V，连续工作 20 分钟后线圈温升应≤75℃ , 吸力≥49N，剩余磁力≤5.88N。</w:t>
            </w:r>
          </w:p>
        </w:tc>
        <w:tc>
          <w:tcPr>
            <w:tcW w:w="263" w:type="pct"/>
            <w:shd w:val="clear" w:color="auto" w:fill="auto"/>
            <w:vAlign w:val="center"/>
          </w:tcPr>
          <w:p w14:paraId="1986A8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E1C80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27E0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6E6A42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313</w:t>
            </w:r>
          </w:p>
        </w:tc>
        <w:tc>
          <w:tcPr>
            <w:tcW w:w="861" w:type="pct"/>
            <w:shd w:val="clear" w:color="auto" w:fill="auto"/>
            <w:vAlign w:val="center"/>
          </w:tcPr>
          <w:p w14:paraId="69301E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电磁铁实验器</w:t>
            </w:r>
          </w:p>
        </w:tc>
        <w:tc>
          <w:tcPr>
            <w:tcW w:w="3374" w:type="pct"/>
            <w:shd w:val="clear" w:color="auto" w:fill="auto"/>
            <w:vAlign w:val="center"/>
          </w:tcPr>
          <w:p w14:paraId="55A8D0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电磁铁线圈 2 组、柱形铁芯 1 个、蹄形铁芯 1 个、衔铁 2 个组成；</w:t>
            </w:r>
          </w:p>
          <w:p w14:paraId="601C62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2.附连接导线 3 根。</w:t>
            </w:r>
          </w:p>
        </w:tc>
        <w:tc>
          <w:tcPr>
            <w:tcW w:w="263" w:type="pct"/>
            <w:shd w:val="clear" w:color="auto" w:fill="auto"/>
            <w:vAlign w:val="center"/>
          </w:tcPr>
          <w:p w14:paraId="52A7DF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17AA7A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9861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766EAC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314</w:t>
            </w:r>
          </w:p>
        </w:tc>
        <w:tc>
          <w:tcPr>
            <w:tcW w:w="861" w:type="pct"/>
            <w:shd w:val="clear" w:color="auto" w:fill="auto"/>
            <w:vAlign w:val="center"/>
          </w:tcPr>
          <w:p w14:paraId="0F43C4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7E610F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演示原副线圈</w:t>
            </w:r>
          </w:p>
        </w:tc>
        <w:tc>
          <w:tcPr>
            <w:tcW w:w="3374" w:type="pct"/>
            <w:shd w:val="clear" w:color="auto" w:fill="auto"/>
            <w:vAlign w:val="center"/>
          </w:tcPr>
          <w:p w14:paraId="47C08B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1.原线圈： 0.56mmQZ 型漆包线 350～ 370 匝，线圈架内径 13mm，绕线宽度65mm；</w:t>
            </w:r>
          </w:p>
          <w:p w14:paraId="2E65B9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2.副线圈 0.25mmQZ 型漆包线 2100～ 2200 匝，线圈架内径 35mm，绕线宽度 69mm。</w:t>
            </w:r>
          </w:p>
        </w:tc>
        <w:tc>
          <w:tcPr>
            <w:tcW w:w="263" w:type="pct"/>
            <w:shd w:val="clear" w:color="auto" w:fill="auto"/>
            <w:vAlign w:val="center"/>
          </w:tcPr>
          <w:p w14:paraId="301A60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6B8FC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47C3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7A7A1F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315</w:t>
            </w:r>
          </w:p>
        </w:tc>
        <w:tc>
          <w:tcPr>
            <w:tcW w:w="861" w:type="pct"/>
            <w:shd w:val="clear" w:color="auto" w:fill="auto"/>
            <w:vAlign w:val="center"/>
          </w:tcPr>
          <w:p w14:paraId="46466E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77DDA0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原副线圈</w:t>
            </w:r>
          </w:p>
        </w:tc>
        <w:tc>
          <w:tcPr>
            <w:tcW w:w="3374" w:type="pct"/>
            <w:shd w:val="clear" w:color="auto" w:fill="auto"/>
            <w:vAlign w:val="center"/>
          </w:tcPr>
          <w:p w14:paraId="1432E7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1.原线圈：线径 0.56mm，QZ 型漆包线 310～ 330 匝，线圈架内径 11mm，绕线宽度 57mm；</w:t>
            </w:r>
          </w:p>
          <w:p w14:paraId="4CFC70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2.副线圈：线径 0.25mm，QZ 型漆包线 670～ 680 匝，线圈架内径 24mm，绕线宽度 52mm。</w:t>
            </w:r>
          </w:p>
        </w:tc>
        <w:tc>
          <w:tcPr>
            <w:tcW w:w="263" w:type="pct"/>
            <w:shd w:val="clear" w:color="auto" w:fill="auto"/>
            <w:vAlign w:val="center"/>
          </w:tcPr>
          <w:p w14:paraId="34E81E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BF2F2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5D6B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093593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316</w:t>
            </w:r>
          </w:p>
        </w:tc>
        <w:tc>
          <w:tcPr>
            <w:tcW w:w="861" w:type="pct"/>
            <w:shd w:val="clear" w:color="auto" w:fill="auto"/>
            <w:vAlign w:val="center"/>
          </w:tcPr>
          <w:p w14:paraId="234E51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螺线管</w:t>
            </w:r>
          </w:p>
        </w:tc>
        <w:tc>
          <w:tcPr>
            <w:tcW w:w="3374" w:type="pct"/>
            <w:shd w:val="clear" w:color="auto" w:fill="auto"/>
            <w:vAlign w:val="center"/>
          </w:tcPr>
          <w:p w14:paraId="54F34E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1.颜色：透明底板；</w:t>
            </w:r>
          </w:p>
          <w:p w14:paraId="38623F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2.材质：纯铜漆包线；</w:t>
            </w:r>
          </w:p>
          <w:p w14:paraId="7FAA7F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3.单层绕线，线圈绕向清晰可见； 4.宜附带手柄磁针。</w:t>
            </w:r>
          </w:p>
        </w:tc>
        <w:tc>
          <w:tcPr>
            <w:tcW w:w="263" w:type="pct"/>
            <w:shd w:val="clear" w:color="auto" w:fill="auto"/>
            <w:vAlign w:val="center"/>
          </w:tcPr>
          <w:p w14:paraId="7607B1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32F0F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组</w:t>
            </w:r>
          </w:p>
        </w:tc>
      </w:tr>
      <w:tr w14:paraId="40139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144AD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317</w:t>
            </w:r>
          </w:p>
        </w:tc>
        <w:tc>
          <w:tcPr>
            <w:tcW w:w="861" w:type="pct"/>
            <w:shd w:val="clear" w:color="auto" w:fill="auto"/>
            <w:vAlign w:val="center"/>
          </w:tcPr>
          <w:p w14:paraId="139228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充磁器</w:t>
            </w:r>
          </w:p>
        </w:tc>
        <w:tc>
          <w:tcPr>
            <w:tcW w:w="3374" w:type="pct"/>
            <w:shd w:val="clear" w:color="auto" w:fill="auto"/>
            <w:vAlign w:val="center"/>
          </w:tcPr>
          <w:p w14:paraId="2CBDB9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1.规格：线圈轴向长度不小于 80mm，能充两极间距大于 28mm、磁极截面积小于42mm×24mm 的 U 形磁铁以及截面积小于 42mm×24mm 的条形磁铁；</w:t>
            </w:r>
          </w:p>
          <w:p w14:paraId="1E878B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2.材质：外壳为非铁磁性材料；</w:t>
            </w:r>
          </w:p>
          <w:p w14:paraId="4BA37A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3.功能：有充磁时间自动控制功能；</w:t>
            </w:r>
          </w:p>
          <w:p w14:paraId="0ED153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4.电源与线圈骨架以及外壳金属件之间抗电强度 3000V。</w:t>
            </w:r>
          </w:p>
        </w:tc>
        <w:tc>
          <w:tcPr>
            <w:tcW w:w="263" w:type="pct"/>
            <w:shd w:val="clear" w:color="auto" w:fill="auto"/>
            <w:vAlign w:val="center"/>
          </w:tcPr>
          <w:p w14:paraId="3CA979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9276B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68445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A6430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318</w:t>
            </w:r>
          </w:p>
        </w:tc>
        <w:tc>
          <w:tcPr>
            <w:tcW w:w="861" w:type="pct"/>
            <w:shd w:val="clear" w:color="auto" w:fill="auto"/>
            <w:vAlign w:val="center"/>
          </w:tcPr>
          <w:p w14:paraId="3391C1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演示电磁继电器</w:t>
            </w:r>
          </w:p>
        </w:tc>
        <w:tc>
          <w:tcPr>
            <w:tcW w:w="3374" w:type="pct"/>
            <w:shd w:val="clear" w:color="auto" w:fill="auto"/>
            <w:vAlign w:val="center"/>
          </w:tcPr>
          <w:p w14:paraId="5BBF0A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1.结构：包括电磁线圈、铁芯、轭铁、衔铁、常开触点、常闭触点、弹簧、底座等；</w:t>
            </w:r>
          </w:p>
          <w:p w14:paraId="452780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2.规格：电磁铁额定工作电压直流 9V，工作电流 100mA±15mA，吸合电流≤70mA，释放电流 20mA～ 40mA；</w:t>
            </w:r>
          </w:p>
          <w:p w14:paraId="19889A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3.触点常闭电阻≤1 Ω , 常开电阻≤0.5 Ω , 开距≥2mm。</w:t>
            </w:r>
          </w:p>
        </w:tc>
        <w:tc>
          <w:tcPr>
            <w:tcW w:w="263" w:type="pct"/>
            <w:shd w:val="clear" w:color="auto" w:fill="auto"/>
            <w:vAlign w:val="center"/>
          </w:tcPr>
          <w:p w14:paraId="346A9B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766F8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1379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28398D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319</w:t>
            </w:r>
          </w:p>
        </w:tc>
        <w:tc>
          <w:tcPr>
            <w:tcW w:w="861" w:type="pct"/>
            <w:shd w:val="clear" w:color="auto" w:fill="auto"/>
            <w:vAlign w:val="center"/>
          </w:tcPr>
          <w:p w14:paraId="5F9B26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电磁继电器</w:t>
            </w:r>
          </w:p>
        </w:tc>
        <w:tc>
          <w:tcPr>
            <w:tcW w:w="3374" w:type="pct"/>
            <w:shd w:val="clear" w:color="auto" w:fill="auto"/>
            <w:vAlign w:val="center"/>
          </w:tcPr>
          <w:p w14:paraId="4324A9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1.结构：包括电磁线圈、铁芯、轭铁、衔铁、常开触点、常闭触点、弹簧、底座等；</w:t>
            </w:r>
          </w:p>
          <w:p w14:paraId="2969AC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2.规格：电磁铁额定工作电压 6V，工作电流（ 80±10）mA，吸合电流≤50mA，释放电流 15～ 20mA。</w:t>
            </w:r>
          </w:p>
        </w:tc>
        <w:tc>
          <w:tcPr>
            <w:tcW w:w="263" w:type="pct"/>
            <w:shd w:val="clear" w:color="auto" w:fill="auto"/>
            <w:vAlign w:val="center"/>
          </w:tcPr>
          <w:p w14:paraId="3B1D24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13A6AB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042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2FDD2E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320</w:t>
            </w:r>
          </w:p>
        </w:tc>
        <w:tc>
          <w:tcPr>
            <w:tcW w:w="861" w:type="pct"/>
            <w:shd w:val="clear" w:color="auto" w:fill="auto"/>
            <w:vAlign w:val="center"/>
          </w:tcPr>
          <w:p w14:paraId="201704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磁场对电流作用</w:t>
            </w:r>
          </w:p>
          <w:p w14:paraId="1F975B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实验器</w:t>
            </w:r>
          </w:p>
        </w:tc>
        <w:tc>
          <w:tcPr>
            <w:tcW w:w="3374" w:type="pct"/>
            <w:shd w:val="clear" w:color="auto" w:fill="auto"/>
            <w:vAlign w:val="center"/>
          </w:tcPr>
          <w:p w14:paraId="5BAC17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包括直径 2mm 铜棒 1 根、接线柱、导轨、U 形磁铁、底板等，底板有固定磁铁装置。</w:t>
            </w:r>
          </w:p>
        </w:tc>
        <w:tc>
          <w:tcPr>
            <w:tcW w:w="263" w:type="pct"/>
            <w:shd w:val="clear" w:color="auto" w:fill="auto"/>
            <w:vAlign w:val="center"/>
          </w:tcPr>
          <w:p w14:paraId="746298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24550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48FD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26B112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321</w:t>
            </w:r>
          </w:p>
        </w:tc>
        <w:tc>
          <w:tcPr>
            <w:tcW w:w="861" w:type="pct"/>
            <w:shd w:val="clear" w:color="auto" w:fill="auto"/>
            <w:vAlign w:val="center"/>
          </w:tcPr>
          <w:p w14:paraId="175820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电机原理演示器</w:t>
            </w:r>
          </w:p>
          <w:p w14:paraId="227B78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（卧式）</w:t>
            </w:r>
          </w:p>
        </w:tc>
        <w:tc>
          <w:tcPr>
            <w:tcW w:w="3374" w:type="pct"/>
            <w:shd w:val="clear" w:color="auto" w:fill="auto"/>
            <w:vAlign w:val="center"/>
          </w:tcPr>
          <w:p w14:paraId="2F3315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卧式，包括定子、转子线圈、集流环和换向器、 电刷、底座等。</w:t>
            </w:r>
          </w:p>
        </w:tc>
        <w:tc>
          <w:tcPr>
            <w:tcW w:w="263" w:type="pct"/>
            <w:shd w:val="clear" w:color="auto" w:fill="auto"/>
            <w:vAlign w:val="center"/>
          </w:tcPr>
          <w:p w14:paraId="0F9D88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495DD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EBB4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222E1E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322</w:t>
            </w:r>
          </w:p>
        </w:tc>
        <w:tc>
          <w:tcPr>
            <w:tcW w:w="861" w:type="pct"/>
            <w:shd w:val="clear" w:color="auto" w:fill="auto"/>
            <w:vAlign w:val="center"/>
          </w:tcPr>
          <w:p w14:paraId="5D8F1F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电机原理演示器</w:t>
            </w:r>
          </w:p>
          <w:p w14:paraId="1FC6D1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（立式）</w:t>
            </w:r>
          </w:p>
        </w:tc>
        <w:tc>
          <w:tcPr>
            <w:tcW w:w="3374" w:type="pct"/>
            <w:shd w:val="clear" w:color="auto" w:fill="auto"/>
            <w:vAlign w:val="center"/>
          </w:tcPr>
          <w:p w14:paraId="5D6AD4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1.品类：立式；</w:t>
            </w:r>
          </w:p>
          <w:p w14:paraId="37B0FD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2.规格：尺寸≥长 300mm×宽 230mm×高 100mm，额定工作电压 8V；</w:t>
            </w:r>
          </w:p>
          <w:p w14:paraId="08A344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3.结构：包括定子、转子线圈、集流环和换向器、 电刷、底座和发光二极管等部分。</w:t>
            </w:r>
          </w:p>
        </w:tc>
        <w:tc>
          <w:tcPr>
            <w:tcW w:w="263" w:type="pct"/>
            <w:shd w:val="clear" w:color="auto" w:fill="auto"/>
            <w:vAlign w:val="center"/>
          </w:tcPr>
          <w:p w14:paraId="04A9B6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24CF0E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850C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DEFD77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323</w:t>
            </w:r>
          </w:p>
        </w:tc>
        <w:tc>
          <w:tcPr>
            <w:tcW w:w="861" w:type="pct"/>
            <w:shd w:val="clear" w:color="auto" w:fill="auto"/>
            <w:vAlign w:val="center"/>
          </w:tcPr>
          <w:p w14:paraId="515588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小型电动机实验器</w:t>
            </w:r>
          </w:p>
        </w:tc>
        <w:tc>
          <w:tcPr>
            <w:tcW w:w="3374" w:type="pct"/>
            <w:shd w:val="clear" w:color="auto" w:fill="auto"/>
            <w:vAlign w:val="center"/>
          </w:tcPr>
          <w:p w14:paraId="2115E1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1.规格：直流工作电压 1.5～ 8V，工作电流 0.5～ 1A；</w:t>
            </w:r>
          </w:p>
          <w:p w14:paraId="0C3819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由定子、转子、 电刷、转子支架和底座等组成。</w:t>
            </w:r>
          </w:p>
        </w:tc>
        <w:tc>
          <w:tcPr>
            <w:tcW w:w="263" w:type="pct"/>
            <w:shd w:val="clear" w:color="auto" w:fill="auto"/>
            <w:vAlign w:val="center"/>
          </w:tcPr>
          <w:p w14:paraId="68E4DA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6AB25F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89E9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4254C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324</w:t>
            </w:r>
          </w:p>
        </w:tc>
        <w:tc>
          <w:tcPr>
            <w:tcW w:w="861" w:type="pct"/>
            <w:shd w:val="clear" w:color="auto" w:fill="auto"/>
            <w:vAlign w:val="center"/>
          </w:tcPr>
          <w:p w14:paraId="451077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方形线圈</w:t>
            </w:r>
          </w:p>
        </w:tc>
        <w:tc>
          <w:tcPr>
            <w:tcW w:w="3374" w:type="pct"/>
            <w:shd w:val="clear" w:color="auto" w:fill="auto"/>
            <w:vAlign w:val="center"/>
          </w:tcPr>
          <w:p w14:paraId="75C4D8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1.规格：线圈边长为（ 63±3）mm；</w:t>
            </w:r>
          </w:p>
          <w:p w14:paraId="28EEF5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2.材质：线圈应由线径直径 0.41mmQZ 型漆包线绕 150 匝以上制成。</w:t>
            </w:r>
          </w:p>
        </w:tc>
        <w:tc>
          <w:tcPr>
            <w:tcW w:w="263" w:type="pct"/>
            <w:shd w:val="clear" w:color="auto" w:fill="auto"/>
            <w:vAlign w:val="center"/>
          </w:tcPr>
          <w:p w14:paraId="3F087C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897E8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80DA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81C694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325</w:t>
            </w:r>
          </w:p>
        </w:tc>
        <w:tc>
          <w:tcPr>
            <w:tcW w:w="861" w:type="pct"/>
            <w:shd w:val="clear" w:color="auto" w:fill="auto"/>
            <w:vAlign w:val="center"/>
          </w:tcPr>
          <w:p w14:paraId="360526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微电流放大器</w:t>
            </w:r>
          </w:p>
        </w:tc>
        <w:tc>
          <w:tcPr>
            <w:tcW w:w="3374" w:type="pct"/>
            <w:shd w:val="clear" w:color="auto" w:fill="auto"/>
            <w:vAlign w:val="center"/>
          </w:tcPr>
          <w:p w14:paraId="39BF5F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1.规格：放大倍数 1000 倍；</w:t>
            </w:r>
          </w:p>
          <w:p w14:paraId="01AAA5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2.输入端可连接单根导线输出接演示电表；</w:t>
            </w:r>
          </w:p>
          <w:p w14:paraId="2A3574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3.输出电压可调；</w:t>
            </w:r>
          </w:p>
          <w:p w14:paraId="0AED14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4.使用 6V 干电池（单电源）供电。</w:t>
            </w:r>
          </w:p>
        </w:tc>
        <w:tc>
          <w:tcPr>
            <w:tcW w:w="263" w:type="pct"/>
            <w:shd w:val="clear" w:color="auto" w:fill="auto"/>
            <w:vAlign w:val="center"/>
          </w:tcPr>
          <w:p w14:paraId="3C26D0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72D9C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1A86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B5DB3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326</w:t>
            </w:r>
          </w:p>
        </w:tc>
        <w:tc>
          <w:tcPr>
            <w:tcW w:w="861" w:type="pct"/>
            <w:shd w:val="clear" w:color="auto" w:fill="auto"/>
            <w:vAlign w:val="center"/>
          </w:tcPr>
          <w:p w14:paraId="72A839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圆线圈</w:t>
            </w:r>
          </w:p>
        </w:tc>
        <w:tc>
          <w:tcPr>
            <w:tcW w:w="3374" w:type="pct"/>
            <w:shd w:val="clear" w:color="auto" w:fill="auto"/>
            <w:vAlign w:val="center"/>
          </w:tcPr>
          <w:p w14:paraId="548F8D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1.规格：线圈架内径 200mm，200 匝；</w:t>
            </w:r>
          </w:p>
          <w:p w14:paraId="5AE111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2.用途：与微电流传感器或灵敏电流计配合使用，应能完成切割地磁场发电实验。</w:t>
            </w:r>
          </w:p>
        </w:tc>
        <w:tc>
          <w:tcPr>
            <w:tcW w:w="263" w:type="pct"/>
            <w:shd w:val="clear" w:color="auto" w:fill="auto"/>
            <w:vAlign w:val="center"/>
          </w:tcPr>
          <w:p w14:paraId="340B15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C9CD2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A02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54CC2D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327</w:t>
            </w:r>
          </w:p>
        </w:tc>
        <w:tc>
          <w:tcPr>
            <w:tcW w:w="861" w:type="pct"/>
            <w:shd w:val="clear" w:color="auto" w:fill="auto"/>
            <w:vAlign w:val="center"/>
          </w:tcPr>
          <w:p w14:paraId="4A3720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阴极射线管</w:t>
            </w:r>
          </w:p>
        </w:tc>
        <w:tc>
          <w:tcPr>
            <w:tcW w:w="3374" w:type="pct"/>
            <w:shd w:val="clear" w:color="auto" w:fill="auto"/>
            <w:vAlign w:val="center"/>
          </w:tcPr>
          <w:p w14:paraId="0FAA85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 目视应无偏转使用高压为 60kV，负载电流为 200 μA 的直流高压电源；</w:t>
            </w:r>
          </w:p>
          <w:p w14:paraId="0DC7B3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2.阴极射线管应能工作， 电子束轨迹的亮度应≥100cd/m²。</w:t>
            </w:r>
          </w:p>
        </w:tc>
        <w:tc>
          <w:tcPr>
            <w:tcW w:w="263" w:type="pct"/>
            <w:shd w:val="clear" w:color="auto" w:fill="auto"/>
            <w:vAlign w:val="center"/>
          </w:tcPr>
          <w:p w14:paraId="26EB08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D59FF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6DAD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87E684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328</w:t>
            </w:r>
          </w:p>
        </w:tc>
        <w:tc>
          <w:tcPr>
            <w:tcW w:w="861" w:type="pct"/>
            <w:shd w:val="clear" w:color="auto" w:fill="auto"/>
            <w:vAlign w:val="center"/>
          </w:tcPr>
          <w:p w14:paraId="542618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手摇三相交流发电机</w:t>
            </w:r>
          </w:p>
        </w:tc>
        <w:tc>
          <w:tcPr>
            <w:tcW w:w="3374" w:type="pct"/>
            <w:shd w:val="clear" w:color="auto" w:fill="auto"/>
            <w:vAlign w:val="center"/>
          </w:tcPr>
          <w:p w14:paraId="32D5B0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产品由定子绕组、发电机转子、轴承支架、机座支架、接线柱、底座Y/O接线板，Y接法负载板和三相不平衡中性线，带电负载板，传动齿轮，接法负载板组成。励磁电压为6V、转速1500转/分、输出频率为25Hz。</w:t>
            </w:r>
          </w:p>
        </w:tc>
        <w:tc>
          <w:tcPr>
            <w:tcW w:w="263" w:type="pct"/>
            <w:shd w:val="clear" w:color="auto" w:fill="auto"/>
            <w:vAlign w:val="center"/>
          </w:tcPr>
          <w:p w14:paraId="5ED9EC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6678E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71B1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B7E35F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329</w:t>
            </w:r>
          </w:p>
        </w:tc>
        <w:tc>
          <w:tcPr>
            <w:tcW w:w="861" w:type="pct"/>
            <w:shd w:val="clear" w:color="auto" w:fill="auto"/>
            <w:vAlign w:val="center"/>
          </w:tcPr>
          <w:p w14:paraId="7F1B9C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半导体收音机</w:t>
            </w:r>
          </w:p>
        </w:tc>
        <w:tc>
          <w:tcPr>
            <w:tcW w:w="3374" w:type="pct"/>
            <w:shd w:val="clear" w:color="auto" w:fill="auto"/>
            <w:vAlign w:val="center"/>
          </w:tcPr>
          <w:p w14:paraId="560CB7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1.品类：便携式；</w:t>
            </w:r>
          </w:p>
          <w:p w14:paraId="44187F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2.应含中波、短波。</w:t>
            </w:r>
          </w:p>
        </w:tc>
        <w:tc>
          <w:tcPr>
            <w:tcW w:w="263" w:type="pct"/>
            <w:shd w:val="clear" w:color="auto" w:fill="auto"/>
            <w:vAlign w:val="center"/>
          </w:tcPr>
          <w:p w14:paraId="751082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F0D4C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270D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13D86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330</w:t>
            </w:r>
          </w:p>
        </w:tc>
        <w:tc>
          <w:tcPr>
            <w:tcW w:w="861" w:type="pct"/>
            <w:shd w:val="clear" w:color="auto" w:fill="auto"/>
            <w:vAlign w:val="center"/>
          </w:tcPr>
          <w:p w14:paraId="1E4047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金属盒</w:t>
            </w:r>
          </w:p>
        </w:tc>
        <w:tc>
          <w:tcPr>
            <w:tcW w:w="3374" w:type="pct"/>
            <w:shd w:val="clear" w:color="auto" w:fill="auto"/>
            <w:vAlign w:val="center"/>
          </w:tcPr>
          <w:p w14:paraId="63C1DD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1.用途：可完全容纳收音机；</w:t>
            </w:r>
          </w:p>
          <w:p w14:paraId="7114ED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2.材质：金属网接地线应为铁质。</w:t>
            </w:r>
          </w:p>
        </w:tc>
        <w:tc>
          <w:tcPr>
            <w:tcW w:w="263" w:type="pct"/>
            <w:shd w:val="clear" w:color="auto" w:fill="auto"/>
            <w:vAlign w:val="center"/>
          </w:tcPr>
          <w:p w14:paraId="6BB545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89F1D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B889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A1D59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861" w:type="pct"/>
            <w:shd w:val="clear" w:color="auto" w:fill="auto"/>
            <w:vAlign w:val="center"/>
          </w:tcPr>
          <w:p w14:paraId="297A5E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金属网</w:t>
            </w:r>
          </w:p>
        </w:tc>
        <w:tc>
          <w:tcPr>
            <w:tcW w:w="3374" w:type="pct"/>
            <w:shd w:val="clear" w:color="auto" w:fill="auto"/>
            <w:vAlign w:val="center"/>
          </w:tcPr>
          <w:p w14:paraId="698C31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20mm×宽 30mm；</w:t>
            </w:r>
          </w:p>
          <w:p w14:paraId="0835AD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2.材质：100 目紫铜网。</w:t>
            </w:r>
          </w:p>
        </w:tc>
        <w:tc>
          <w:tcPr>
            <w:tcW w:w="263" w:type="pct"/>
            <w:shd w:val="clear" w:color="auto" w:fill="auto"/>
            <w:vAlign w:val="center"/>
          </w:tcPr>
          <w:p w14:paraId="3FAF7D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585CE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张</w:t>
            </w:r>
          </w:p>
        </w:tc>
      </w:tr>
      <w:tr w14:paraId="3C7B5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E0D20E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332</w:t>
            </w:r>
          </w:p>
        </w:tc>
        <w:tc>
          <w:tcPr>
            <w:tcW w:w="861" w:type="pct"/>
            <w:shd w:val="clear" w:color="auto" w:fill="auto"/>
            <w:vAlign w:val="center"/>
          </w:tcPr>
          <w:p w14:paraId="02543F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塑料盒</w:t>
            </w:r>
          </w:p>
        </w:tc>
        <w:tc>
          <w:tcPr>
            <w:tcW w:w="3374" w:type="pct"/>
            <w:shd w:val="clear" w:color="auto" w:fill="auto"/>
            <w:vAlign w:val="center"/>
          </w:tcPr>
          <w:p w14:paraId="513644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可完全容纳收音机。</w:t>
            </w:r>
          </w:p>
        </w:tc>
        <w:tc>
          <w:tcPr>
            <w:tcW w:w="263" w:type="pct"/>
            <w:shd w:val="clear" w:color="auto" w:fill="auto"/>
            <w:vAlign w:val="center"/>
          </w:tcPr>
          <w:p w14:paraId="1309C8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F4280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376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8B52C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333</w:t>
            </w:r>
          </w:p>
        </w:tc>
        <w:tc>
          <w:tcPr>
            <w:tcW w:w="861" w:type="pct"/>
            <w:shd w:val="clear" w:color="auto" w:fill="auto"/>
            <w:vAlign w:val="center"/>
          </w:tcPr>
          <w:p w14:paraId="16AEBE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玻璃盒</w:t>
            </w:r>
          </w:p>
        </w:tc>
        <w:tc>
          <w:tcPr>
            <w:tcW w:w="3374" w:type="pct"/>
            <w:shd w:val="clear" w:color="auto" w:fill="auto"/>
            <w:vAlign w:val="center"/>
          </w:tcPr>
          <w:p w14:paraId="58D9AE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可完全容纳收音机。</w:t>
            </w:r>
          </w:p>
        </w:tc>
        <w:tc>
          <w:tcPr>
            <w:tcW w:w="263" w:type="pct"/>
            <w:shd w:val="clear" w:color="auto" w:fill="auto"/>
            <w:vAlign w:val="center"/>
          </w:tcPr>
          <w:p w14:paraId="2D8BC0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421DCB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85CE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9A694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334</w:t>
            </w:r>
          </w:p>
        </w:tc>
        <w:tc>
          <w:tcPr>
            <w:tcW w:w="861" w:type="pct"/>
            <w:shd w:val="clear" w:color="auto" w:fill="auto"/>
            <w:vAlign w:val="center"/>
          </w:tcPr>
          <w:p w14:paraId="64EF7D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电话原理模型</w:t>
            </w:r>
          </w:p>
        </w:tc>
        <w:tc>
          <w:tcPr>
            <w:tcW w:w="3374" w:type="pct"/>
            <w:shd w:val="clear" w:color="auto" w:fill="auto"/>
            <w:vAlign w:val="center"/>
          </w:tcPr>
          <w:p w14:paraId="2C13FF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模拟炭粒送话器振动片振动时电阻变化引起电流变化，使受话器的振动片相应在 平衡位置两边振动。</w:t>
            </w:r>
          </w:p>
        </w:tc>
        <w:tc>
          <w:tcPr>
            <w:tcW w:w="263" w:type="pct"/>
            <w:shd w:val="clear" w:color="auto" w:fill="auto"/>
            <w:vAlign w:val="center"/>
          </w:tcPr>
          <w:p w14:paraId="0B9605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F6FBF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15050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C7579D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335</w:t>
            </w:r>
          </w:p>
        </w:tc>
        <w:tc>
          <w:tcPr>
            <w:tcW w:w="861" w:type="pct"/>
            <w:shd w:val="clear" w:color="auto" w:fill="auto"/>
            <w:vAlign w:val="center"/>
          </w:tcPr>
          <w:p w14:paraId="2A49D4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光导纤维应用演示器</w:t>
            </w:r>
          </w:p>
        </w:tc>
        <w:tc>
          <w:tcPr>
            <w:tcW w:w="3374" w:type="pct"/>
            <w:shd w:val="clear" w:color="auto" w:fill="auto"/>
            <w:vAlign w:val="center"/>
          </w:tcPr>
          <w:p w14:paraId="2F1A3F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包括传光束、传像束、有机玻璃棒、通讯演示器（发射机和接收机）、字母板、 放大屏等。</w:t>
            </w:r>
          </w:p>
        </w:tc>
        <w:tc>
          <w:tcPr>
            <w:tcW w:w="263" w:type="pct"/>
            <w:shd w:val="clear" w:color="auto" w:fill="auto"/>
            <w:vAlign w:val="center"/>
          </w:tcPr>
          <w:p w14:paraId="1A71A3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AD8F4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57268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989D82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336</w:t>
            </w:r>
          </w:p>
        </w:tc>
        <w:tc>
          <w:tcPr>
            <w:tcW w:w="861" w:type="pct"/>
            <w:shd w:val="clear" w:color="auto" w:fill="auto"/>
            <w:vAlign w:val="center"/>
          </w:tcPr>
          <w:p w14:paraId="2655B4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单摆</w:t>
            </w:r>
          </w:p>
        </w:tc>
        <w:tc>
          <w:tcPr>
            <w:tcW w:w="3374" w:type="pct"/>
            <w:shd w:val="clear" w:color="auto" w:fill="auto"/>
            <w:vAlign w:val="center"/>
          </w:tcPr>
          <w:p w14:paraId="0F8C43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由摆球、摆线和单摆夹组成；单摆夹应由金属材料制成；</w:t>
            </w:r>
          </w:p>
          <w:p w14:paraId="5FFEF4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2.夹口应为V 形，单摆在摆动过程中摆线上的固定点应不变。</w:t>
            </w:r>
          </w:p>
        </w:tc>
        <w:tc>
          <w:tcPr>
            <w:tcW w:w="263" w:type="pct"/>
            <w:shd w:val="clear" w:color="auto" w:fill="auto"/>
            <w:vAlign w:val="center"/>
          </w:tcPr>
          <w:p w14:paraId="5579EF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A7117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955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7FE78B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337</w:t>
            </w:r>
          </w:p>
        </w:tc>
        <w:tc>
          <w:tcPr>
            <w:tcW w:w="861" w:type="pct"/>
            <w:shd w:val="clear" w:color="auto" w:fill="auto"/>
            <w:vAlign w:val="center"/>
          </w:tcPr>
          <w:p w14:paraId="01BCD4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滚摆</w:t>
            </w:r>
          </w:p>
        </w:tc>
        <w:tc>
          <w:tcPr>
            <w:tcW w:w="3374" w:type="pct"/>
            <w:shd w:val="clear" w:color="auto" w:fill="auto"/>
            <w:vAlign w:val="center"/>
          </w:tcPr>
          <w:p w14:paraId="6BC8C3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1.包括摆体（摆轮和摆轴）、悬线和支架等；</w:t>
            </w:r>
          </w:p>
          <w:p w14:paraId="70AA69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2.摆轮采用金属材质，直径 125mm；</w:t>
            </w:r>
          </w:p>
          <w:p w14:paraId="1C8F60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3.摆轴采用钢材制作，直径 8mm，长 160mm。</w:t>
            </w:r>
          </w:p>
        </w:tc>
        <w:tc>
          <w:tcPr>
            <w:tcW w:w="263" w:type="pct"/>
            <w:shd w:val="clear" w:color="auto" w:fill="auto"/>
            <w:vAlign w:val="center"/>
          </w:tcPr>
          <w:p w14:paraId="1FDDC2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3695B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9B95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35AEC0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338</w:t>
            </w:r>
          </w:p>
        </w:tc>
        <w:tc>
          <w:tcPr>
            <w:tcW w:w="861" w:type="pct"/>
            <w:shd w:val="clear" w:color="auto" w:fill="auto"/>
            <w:vAlign w:val="center"/>
          </w:tcPr>
          <w:p w14:paraId="7E6FB8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离心轨道</w:t>
            </w:r>
          </w:p>
        </w:tc>
        <w:tc>
          <w:tcPr>
            <w:tcW w:w="3374" w:type="pct"/>
            <w:shd w:val="clear" w:color="auto" w:fill="auto"/>
            <w:vAlign w:val="center"/>
          </w:tcPr>
          <w:p w14:paraId="4B6BC4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由底板、环形轨道、钢球、塑料球和接球装置等组成。</w:t>
            </w:r>
          </w:p>
        </w:tc>
        <w:tc>
          <w:tcPr>
            <w:tcW w:w="263" w:type="pct"/>
            <w:shd w:val="clear" w:color="auto" w:fill="auto"/>
            <w:vAlign w:val="center"/>
          </w:tcPr>
          <w:p w14:paraId="185523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ABDE4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8BF9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C9EDED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339</w:t>
            </w:r>
          </w:p>
        </w:tc>
        <w:tc>
          <w:tcPr>
            <w:tcW w:w="861" w:type="pct"/>
            <w:shd w:val="clear" w:color="auto" w:fill="auto"/>
            <w:vAlign w:val="center"/>
          </w:tcPr>
          <w:p w14:paraId="2DF4E1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动能实验演示器</w:t>
            </w:r>
          </w:p>
        </w:tc>
        <w:tc>
          <w:tcPr>
            <w:tcW w:w="3374" w:type="pct"/>
            <w:shd w:val="clear" w:color="auto" w:fill="auto"/>
            <w:vAlign w:val="center"/>
          </w:tcPr>
          <w:p w14:paraId="4D642E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 2 组平行铝合金滑道，直径相同、质量不同的 2 个金属球，直径相同、质量相同的 2 个金属球。</w:t>
            </w:r>
          </w:p>
        </w:tc>
        <w:tc>
          <w:tcPr>
            <w:tcW w:w="263" w:type="pct"/>
            <w:shd w:val="clear" w:color="auto" w:fill="auto"/>
            <w:vAlign w:val="center"/>
          </w:tcPr>
          <w:p w14:paraId="60AFDA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64C35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2CE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86F689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340</w:t>
            </w:r>
          </w:p>
        </w:tc>
        <w:tc>
          <w:tcPr>
            <w:tcW w:w="861" w:type="pct"/>
            <w:shd w:val="clear" w:color="auto" w:fill="auto"/>
            <w:vAlign w:val="center"/>
          </w:tcPr>
          <w:p w14:paraId="0AE54A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数字计时器</w:t>
            </w:r>
          </w:p>
        </w:tc>
        <w:tc>
          <w:tcPr>
            <w:tcW w:w="3374" w:type="pct"/>
            <w:shd w:val="clear" w:color="auto" w:fill="auto"/>
            <w:vAlign w:val="center"/>
          </w:tcPr>
          <w:p w14:paraId="30462D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1.类型：初中型，脉宽计时；</w:t>
            </w:r>
          </w:p>
          <w:p w14:paraId="6EB5A2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2.三位显示，小数点后二位；</w:t>
            </w:r>
          </w:p>
          <w:p w14:paraId="2F9DE9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3.有晶振；</w:t>
            </w:r>
          </w:p>
          <w:p w14:paraId="20EFD8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4.带一个光电门，光电门跨度（ 130±2）mm。</w:t>
            </w:r>
          </w:p>
        </w:tc>
        <w:tc>
          <w:tcPr>
            <w:tcW w:w="263" w:type="pct"/>
            <w:shd w:val="clear" w:color="auto" w:fill="auto"/>
            <w:vAlign w:val="center"/>
          </w:tcPr>
          <w:p w14:paraId="6408CF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71372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13AF2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D3AB53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861" w:type="pct"/>
            <w:shd w:val="clear" w:color="auto" w:fill="auto"/>
            <w:vAlign w:val="center"/>
          </w:tcPr>
          <w:p w14:paraId="70E348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量热器</w:t>
            </w:r>
          </w:p>
        </w:tc>
        <w:tc>
          <w:tcPr>
            <w:tcW w:w="3374" w:type="pct"/>
            <w:shd w:val="clear" w:color="auto" w:fill="auto"/>
            <w:vAlign w:val="center"/>
          </w:tcPr>
          <w:p w14:paraId="38553E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包括内筒、外筒、C 型盖、D 型盖、橡胶塞搅拌器、保温绝热材料或隔热定位支 承架等。</w:t>
            </w:r>
          </w:p>
        </w:tc>
        <w:tc>
          <w:tcPr>
            <w:tcW w:w="263" w:type="pct"/>
            <w:shd w:val="clear" w:color="auto" w:fill="auto"/>
            <w:vAlign w:val="center"/>
          </w:tcPr>
          <w:p w14:paraId="1C81AE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01FDB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48E1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3140C6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342</w:t>
            </w:r>
          </w:p>
        </w:tc>
        <w:tc>
          <w:tcPr>
            <w:tcW w:w="861" w:type="pct"/>
            <w:shd w:val="clear" w:color="auto" w:fill="auto"/>
            <w:vAlign w:val="center"/>
          </w:tcPr>
          <w:p w14:paraId="0838F8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气体做功内能减少演示器（配微电流放大</w:t>
            </w:r>
          </w:p>
        </w:tc>
        <w:tc>
          <w:tcPr>
            <w:tcW w:w="3374" w:type="pct"/>
            <w:shd w:val="clear" w:color="auto" w:fill="auto"/>
            <w:vAlign w:val="center"/>
          </w:tcPr>
          <w:p w14:paraId="73DB6A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10kΩ的NTC 热敏电阻封在 100mL 注射器内，同时可演示内能减少和内能增大， 热响应时间≤1s。</w:t>
            </w:r>
          </w:p>
        </w:tc>
        <w:tc>
          <w:tcPr>
            <w:tcW w:w="263" w:type="pct"/>
            <w:shd w:val="clear" w:color="auto" w:fill="auto"/>
            <w:vAlign w:val="center"/>
          </w:tcPr>
          <w:p w14:paraId="4C44A8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1BD42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D6E4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044D4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343</w:t>
            </w:r>
          </w:p>
        </w:tc>
        <w:tc>
          <w:tcPr>
            <w:tcW w:w="861" w:type="pct"/>
            <w:shd w:val="clear" w:color="auto" w:fill="auto"/>
            <w:vAlign w:val="center"/>
          </w:tcPr>
          <w:p w14:paraId="54913A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克罗克斯辐射计</w:t>
            </w:r>
          </w:p>
        </w:tc>
        <w:tc>
          <w:tcPr>
            <w:tcW w:w="3374" w:type="pct"/>
            <w:shd w:val="clear" w:color="auto" w:fill="auto"/>
            <w:vAlign w:val="center"/>
          </w:tcPr>
          <w:p w14:paraId="1B2AC2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用淋热水法测灵敏度，热水温度高于环境温度 10℃时应能旋转.</w:t>
            </w:r>
          </w:p>
        </w:tc>
        <w:tc>
          <w:tcPr>
            <w:tcW w:w="263" w:type="pct"/>
            <w:shd w:val="clear" w:color="auto" w:fill="auto"/>
            <w:vAlign w:val="center"/>
          </w:tcPr>
          <w:p w14:paraId="0ADA79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D2BA4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1E70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C444D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344</w:t>
            </w:r>
          </w:p>
        </w:tc>
        <w:tc>
          <w:tcPr>
            <w:tcW w:w="861" w:type="pct"/>
            <w:shd w:val="clear" w:color="auto" w:fill="auto"/>
            <w:vAlign w:val="center"/>
          </w:tcPr>
          <w:p w14:paraId="22B010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机械能内能互变</w:t>
            </w:r>
          </w:p>
          <w:p w14:paraId="251363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演示器</w:t>
            </w:r>
          </w:p>
        </w:tc>
        <w:tc>
          <w:tcPr>
            <w:tcW w:w="3374" w:type="pct"/>
            <w:shd w:val="clear" w:color="auto" w:fill="auto"/>
            <w:vAlign w:val="center"/>
          </w:tcPr>
          <w:p w14:paraId="3EA7E0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1.参考尺寸：铜制导热管直径 16mm，厚 1mm，长 65mm；</w:t>
            </w:r>
          </w:p>
          <w:p w14:paraId="634297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2.摩擦绳直径 4.5mm，腊旗绳，长度≥1m；</w:t>
            </w:r>
          </w:p>
          <w:p w14:paraId="539F9F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3.铁制弓形夹有效夹持厚度为 5～ 55mm，夹持深度≥30mm，夹紧压力≥1960N；</w:t>
            </w:r>
          </w:p>
          <w:p w14:paraId="05E899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4.材质： 由导热管、塞盖、 弓形夹、摩擦绳等组成导热管用紫铜管制成。</w:t>
            </w:r>
          </w:p>
        </w:tc>
        <w:tc>
          <w:tcPr>
            <w:tcW w:w="263" w:type="pct"/>
            <w:shd w:val="clear" w:color="auto" w:fill="auto"/>
            <w:vAlign w:val="center"/>
          </w:tcPr>
          <w:p w14:paraId="16BA21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E38C1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4D2C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1F7758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345</w:t>
            </w:r>
          </w:p>
        </w:tc>
        <w:tc>
          <w:tcPr>
            <w:tcW w:w="861" w:type="pct"/>
            <w:shd w:val="clear" w:color="auto" w:fill="auto"/>
            <w:vAlign w:val="center"/>
          </w:tcPr>
          <w:p w14:paraId="6E91BF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金属线膨胀演示器</w:t>
            </w:r>
          </w:p>
        </w:tc>
        <w:tc>
          <w:tcPr>
            <w:tcW w:w="3374" w:type="pct"/>
            <w:shd w:val="clear" w:color="auto" w:fill="auto"/>
            <w:vAlign w:val="center"/>
          </w:tcPr>
          <w:p w14:paraId="34E62E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包括金属试棒（铜、铁和铝棒各 1 根）、传动机构、指针、标尺、底座、支架、专用酒精槽和火焰罩等。</w:t>
            </w:r>
          </w:p>
        </w:tc>
        <w:tc>
          <w:tcPr>
            <w:tcW w:w="263" w:type="pct"/>
            <w:shd w:val="clear" w:color="auto" w:fill="auto"/>
            <w:vAlign w:val="center"/>
          </w:tcPr>
          <w:p w14:paraId="3CA560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51FA9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2B63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F47920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346</w:t>
            </w:r>
          </w:p>
        </w:tc>
        <w:tc>
          <w:tcPr>
            <w:tcW w:w="861" w:type="pct"/>
            <w:shd w:val="clear" w:color="auto" w:fill="auto"/>
            <w:vAlign w:val="center"/>
          </w:tcPr>
          <w:p w14:paraId="38372E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固体缩力演示器</w:t>
            </w:r>
          </w:p>
        </w:tc>
        <w:tc>
          <w:tcPr>
            <w:tcW w:w="3374" w:type="pct"/>
            <w:shd w:val="clear" w:color="auto" w:fill="auto"/>
            <w:vAlign w:val="center"/>
          </w:tcPr>
          <w:p w14:paraId="2AA483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1.碳素结构钢试棒规格：直径≥16mm，长≥350mm，扁形段长≥60mm；</w:t>
            </w:r>
          </w:p>
          <w:p w14:paraId="443ABA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由试棒、手柄、底座、铸铁销、专用酒精槽等构成；</w:t>
            </w:r>
          </w:p>
          <w:p w14:paraId="4F9157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3.灰铸铁手柄，M16 螺纹与试棒配合。</w:t>
            </w:r>
          </w:p>
        </w:tc>
        <w:tc>
          <w:tcPr>
            <w:tcW w:w="263" w:type="pct"/>
            <w:shd w:val="clear" w:color="auto" w:fill="auto"/>
            <w:vAlign w:val="center"/>
          </w:tcPr>
          <w:p w14:paraId="3A1574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19D5D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0799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6D7D47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347</w:t>
            </w:r>
          </w:p>
        </w:tc>
        <w:tc>
          <w:tcPr>
            <w:tcW w:w="861" w:type="pct"/>
            <w:shd w:val="clear" w:color="auto" w:fill="auto"/>
            <w:vAlign w:val="center"/>
          </w:tcPr>
          <w:p w14:paraId="6D6834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空气压缩引火仪</w:t>
            </w:r>
          </w:p>
        </w:tc>
        <w:tc>
          <w:tcPr>
            <w:tcW w:w="3374" w:type="pct"/>
            <w:shd w:val="clear" w:color="auto" w:fill="auto"/>
            <w:vAlign w:val="center"/>
          </w:tcPr>
          <w:p w14:paraId="4999C2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由气缸、底座、端盖、活塞等部分组成；</w:t>
            </w:r>
          </w:p>
          <w:p w14:paraId="79A26A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2.连续压缩引火 100 次后密封圈性能不变；</w:t>
            </w:r>
          </w:p>
          <w:p w14:paraId="4CD69C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3.应能引燃脱脂棉，不应使用硝化棉。</w:t>
            </w:r>
          </w:p>
        </w:tc>
        <w:tc>
          <w:tcPr>
            <w:tcW w:w="263" w:type="pct"/>
            <w:shd w:val="clear" w:color="auto" w:fill="auto"/>
            <w:vAlign w:val="center"/>
          </w:tcPr>
          <w:p w14:paraId="6CDB68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9EE27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EF2C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FE8A2B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348</w:t>
            </w:r>
          </w:p>
        </w:tc>
        <w:tc>
          <w:tcPr>
            <w:tcW w:w="861" w:type="pct"/>
            <w:shd w:val="clear" w:color="auto" w:fill="auto"/>
            <w:vAlign w:val="center"/>
          </w:tcPr>
          <w:p w14:paraId="024B3B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爆燃器</w:t>
            </w:r>
          </w:p>
        </w:tc>
        <w:tc>
          <w:tcPr>
            <w:tcW w:w="3374" w:type="pct"/>
            <w:shd w:val="clear" w:color="auto" w:fill="auto"/>
            <w:vAlign w:val="center"/>
          </w:tcPr>
          <w:p w14:paraId="789960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1.结构： 由内部带放电针的缸体、缓冲冠、缸盖和底座组成；</w:t>
            </w:r>
          </w:p>
          <w:p w14:paraId="1F49D8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2.缸体应使用无色透明聚丙烯（PP）树脂，缸体容积 40～ 50mL，壁厚2mm±0.1mm；</w:t>
            </w:r>
          </w:p>
          <w:p w14:paraId="03855C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3.缸盖应带有缓冲冠，缸盖与缸体紧密配合，10N≤脱开力≤30N。</w:t>
            </w:r>
          </w:p>
        </w:tc>
        <w:tc>
          <w:tcPr>
            <w:tcW w:w="263" w:type="pct"/>
            <w:shd w:val="clear" w:color="auto" w:fill="auto"/>
            <w:vAlign w:val="center"/>
          </w:tcPr>
          <w:p w14:paraId="6A526A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144E2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A5EE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2BEA15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349</w:t>
            </w:r>
          </w:p>
        </w:tc>
        <w:tc>
          <w:tcPr>
            <w:tcW w:w="861" w:type="pct"/>
            <w:shd w:val="clear" w:color="auto" w:fill="auto"/>
            <w:vAlign w:val="center"/>
          </w:tcPr>
          <w:p w14:paraId="707190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蒸汽机模型</w:t>
            </w:r>
          </w:p>
        </w:tc>
        <w:tc>
          <w:tcPr>
            <w:tcW w:w="3374" w:type="pct"/>
            <w:shd w:val="clear" w:color="auto" w:fill="auto"/>
            <w:vAlign w:val="center"/>
          </w:tcPr>
          <w:p w14:paraId="07DFA1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 ≥380mm×140mm×220mm；</w:t>
            </w:r>
          </w:p>
          <w:p w14:paraId="153A2C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2.气室进气口直径：应为大端外径 31mm±1mm，小端外径 30mm±1mm，长度36mm±2mm；</w:t>
            </w:r>
          </w:p>
          <w:p w14:paraId="768759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3.气压：配套小型气源，气压为 5.8kPa±0.3kPa；</w:t>
            </w:r>
          </w:p>
          <w:p w14:paraId="425156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4.种类：气源吹动或手动，示结构原理；</w:t>
            </w:r>
          </w:p>
          <w:p w14:paraId="21D37C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5.用途：清晰显示气缸、气路（左、右气道和排气管）、活塞、 曲柄、连杆、飞轮（上有平衡块）、手柄、气室、换向阀（滑动阀）等部件，应有调速机构；</w:t>
            </w:r>
          </w:p>
          <w:p w14:paraId="7A7DA4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6.材质：气缸应采用无色、透明的非脆性塑料。</w:t>
            </w:r>
          </w:p>
        </w:tc>
        <w:tc>
          <w:tcPr>
            <w:tcW w:w="263" w:type="pct"/>
            <w:shd w:val="clear" w:color="auto" w:fill="auto"/>
            <w:vAlign w:val="center"/>
          </w:tcPr>
          <w:p w14:paraId="5412E7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E9D34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0C56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542AD6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350</w:t>
            </w:r>
          </w:p>
        </w:tc>
        <w:tc>
          <w:tcPr>
            <w:tcW w:w="861" w:type="pct"/>
            <w:shd w:val="clear" w:color="auto" w:fill="auto"/>
            <w:vAlign w:val="center"/>
          </w:tcPr>
          <w:p w14:paraId="393DDD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汽油机模型</w:t>
            </w:r>
          </w:p>
        </w:tc>
        <w:tc>
          <w:tcPr>
            <w:tcW w:w="3374" w:type="pct"/>
            <w:shd w:val="clear" w:color="auto" w:fill="auto"/>
            <w:vAlign w:val="center"/>
          </w:tcPr>
          <w:p w14:paraId="6BD629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1.尺寸：整体高≥300mm；</w:t>
            </w:r>
          </w:p>
          <w:p w14:paraId="448CAD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2.压缩比：活塞运动压缩比 6：1～ 8：1； 3.用途： 四冲程，单缸，示结构原理</w:t>
            </w:r>
          </w:p>
        </w:tc>
        <w:tc>
          <w:tcPr>
            <w:tcW w:w="263" w:type="pct"/>
            <w:shd w:val="clear" w:color="auto" w:fill="auto"/>
            <w:vAlign w:val="center"/>
          </w:tcPr>
          <w:p w14:paraId="4816B4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4F388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E515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848FED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351</w:t>
            </w:r>
          </w:p>
        </w:tc>
        <w:tc>
          <w:tcPr>
            <w:tcW w:w="861" w:type="pct"/>
            <w:shd w:val="clear" w:color="auto" w:fill="auto"/>
            <w:vAlign w:val="center"/>
          </w:tcPr>
          <w:p w14:paraId="3090B8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柴油机模型</w:t>
            </w:r>
          </w:p>
        </w:tc>
        <w:tc>
          <w:tcPr>
            <w:tcW w:w="3374" w:type="pct"/>
            <w:shd w:val="clear" w:color="auto" w:fill="auto"/>
            <w:vAlign w:val="center"/>
          </w:tcPr>
          <w:p w14:paraId="500301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1.尺寸：整体高≥300mm；</w:t>
            </w:r>
          </w:p>
          <w:p w14:paraId="46443A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2.压缩比：活塞运动压缩比 14  ∶ 1～ 16  ∶ 1；</w:t>
            </w:r>
          </w:p>
          <w:p w14:paraId="10F258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3.用途： 四冲程，单缸，示结构原理。</w:t>
            </w:r>
          </w:p>
        </w:tc>
        <w:tc>
          <w:tcPr>
            <w:tcW w:w="263" w:type="pct"/>
            <w:shd w:val="clear" w:color="auto" w:fill="auto"/>
            <w:vAlign w:val="center"/>
          </w:tcPr>
          <w:p w14:paraId="574066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17E6B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0F96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90F556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352</w:t>
            </w:r>
          </w:p>
        </w:tc>
        <w:tc>
          <w:tcPr>
            <w:tcW w:w="861" w:type="pct"/>
            <w:shd w:val="clear" w:color="auto" w:fill="auto"/>
            <w:vAlign w:val="center"/>
          </w:tcPr>
          <w:p w14:paraId="395EB5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演示电表</w:t>
            </w:r>
          </w:p>
        </w:tc>
        <w:tc>
          <w:tcPr>
            <w:tcW w:w="3374" w:type="pct"/>
            <w:shd w:val="clear" w:color="auto" w:fill="auto"/>
            <w:vAlign w:val="center"/>
          </w:tcPr>
          <w:p w14:paraId="53FDF8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1.2.5 级，直流电流：200 μA、0.5A、2.5A；</w:t>
            </w:r>
          </w:p>
          <w:p w14:paraId="4DF657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2.直流电压：2.5V、10V；</w:t>
            </w:r>
          </w:p>
          <w:p w14:paraId="36028D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3.检流： － 500 μA～ 500 μA；</w:t>
            </w:r>
          </w:p>
          <w:p w14:paraId="21C566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4.电压灵敏度：5kΩ/V。</w:t>
            </w:r>
          </w:p>
        </w:tc>
        <w:tc>
          <w:tcPr>
            <w:tcW w:w="263" w:type="pct"/>
            <w:shd w:val="clear" w:color="auto" w:fill="auto"/>
            <w:vAlign w:val="center"/>
          </w:tcPr>
          <w:p w14:paraId="1BB51A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D1DF0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19DD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CF63DD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353</w:t>
            </w:r>
          </w:p>
        </w:tc>
        <w:tc>
          <w:tcPr>
            <w:tcW w:w="861" w:type="pct"/>
            <w:shd w:val="clear" w:color="auto" w:fill="auto"/>
            <w:vAlign w:val="center"/>
          </w:tcPr>
          <w:p w14:paraId="559A8B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直流电流表</w:t>
            </w:r>
          </w:p>
        </w:tc>
        <w:tc>
          <w:tcPr>
            <w:tcW w:w="3374" w:type="pct"/>
            <w:shd w:val="clear" w:color="auto" w:fill="auto"/>
            <w:vAlign w:val="center"/>
          </w:tcPr>
          <w:p w14:paraId="46591A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1.0.6A、3A 双量程，2.5 级；</w:t>
            </w:r>
          </w:p>
          <w:p w14:paraId="52FB60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2.基本误差、升降变差、平衡误差不超过量程上限的 2.5％。</w:t>
            </w:r>
          </w:p>
        </w:tc>
        <w:tc>
          <w:tcPr>
            <w:tcW w:w="263" w:type="pct"/>
            <w:shd w:val="clear" w:color="auto" w:fill="auto"/>
            <w:vAlign w:val="center"/>
          </w:tcPr>
          <w:p w14:paraId="46B599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6B02C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06823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163C53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354</w:t>
            </w:r>
          </w:p>
        </w:tc>
        <w:tc>
          <w:tcPr>
            <w:tcW w:w="861" w:type="pct"/>
            <w:shd w:val="clear" w:color="auto" w:fill="auto"/>
            <w:vAlign w:val="center"/>
          </w:tcPr>
          <w:p w14:paraId="72A98E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数字低压电流表</w:t>
            </w:r>
          </w:p>
        </w:tc>
        <w:tc>
          <w:tcPr>
            <w:tcW w:w="3374" w:type="pct"/>
            <w:shd w:val="clear" w:color="auto" w:fill="auto"/>
            <w:vAlign w:val="center"/>
          </w:tcPr>
          <w:p w14:paraId="627F10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1.品类：3位数码显示器；</w:t>
            </w:r>
          </w:p>
          <w:p w14:paraId="707996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2.电池供电，采用 4mm 插头插孔；</w:t>
            </w:r>
          </w:p>
          <w:p w14:paraId="71B2BF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3.量程 0～ 4A；</w:t>
            </w:r>
          </w:p>
          <w:p w14:paraId="38C25B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 分钟自动关电； 5.过载自恢复。</w:t>
            </w:r>
          </w:p>
        </w:tc>
        <w:tc>
          <w:tcPr>
            <w:tcW w:w="263" w:type="pct"/>
            <w:shd w:val="clear" w:color="auto" w:fill="auto"/>
            <w:vAlign w:val="center"/>
          </w:tcPr>
          <w:p w14:paraId="47C8D5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1751D5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4365E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924189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355</w:t>
            </w:r>
          </w:p>
        </w:tc>
        <w:tc>
          <w:tcPr>
            <w:tcW w:w="861" w:type="pct"/>
            <w:shd w:val="clear" w:color="auto" w:fill="auto"/>
            <w:vAlign w:val="center"/>
          </w:tcPr>
          <w:p w14:paraId="7B46F8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直流电压表</w:t>
            </w:r>
          </w:p>
        </w:tc>
        <w:tc>
          <w:tcPr>
            <w:tcW w:w="3374" w:type="pct"/>
            <w:shd w:val="clear" w:color="auto" w:fill="auto"/>
            <w:vAlign w:val="center"/>
          </w:tcPr>
          <w:p w14:paraId="6556B4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1.3V、15V 双量程，2.5 级；</w:t>
            </w:r>
          </w:p>
          <w:p w14:paraId="3639FA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2.基本误差、升降变差、平衡误差不超过量程上限的 2.5％。</w:t>
            </w:r>
          </w:p>
        </w:tc>
        <w:tc>
          <w:tcPr>
            <w:tcW w:w="263" w:type="pct"/>
            <w:shd w:val="clear" w:color="auto" w:fill="auto"/>
            <w:vAlign w:val="center"/>
          </w:tcPr>
          <w:p w14:paraId="77846D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63213D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7C82A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CDEDF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356</w:t>
            </w:r>
          </w:p>
        </w:tc>
        <w:tc>
          <w:tcPr>
            <w:tcW w:w="861" w:type="pct"/>
            <w:shd w:val="clear" w:color="auto" w:fill="auto"/>
            <w:vAlign w:val="center"/>
          </w:tcPr>
          <w:p w14:paraId="7579AB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数字低压电压表</w:t>
            </w:r>
          </w:p>
        </w:tc>
        <w:tc>
          <w:tcPr>
            <w:tcW w:w="3374" w:type="pct"/>
            <w:shd w:val="clear" w:color="auto" w:fill="auto"/>
            <w:vAlign w:val="center"/>
          </w:tcPr>
          <w:p w14:paraId="0F0089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1.品类：3位半数码显示器；</w:t>
            </w:r>
          </w:p>
          <w:p w14:paraId="6990E0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2.电池供电，采用 4mm 插头插孔；</w:t>
            </w:r>
          </w:p>
          <w:p w14:paraId="0931A1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3.量程 0～ 40V；</w:t>
            </w:r>
          </w:p>
          <w:p w14:paraId="2D7679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 分钟自动关电； 5.过载自恢复。</w:t>
            </w:r>
          </w:p>
        </w:tc>
        <w:tc>
          <w:tcPr>
            <w:tcW w:w="263" w:type="pct"/>
            <w:shd w:val="clear" w:color="auto" w:fill="auto"/>
            <w:vAlign w:val="center"/>
          </w:tcPr>
          <w:p w14:paraId="562B51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8F260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0E331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FE6F89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357</w:t>
            </w:r>
          </w:p>
        </w:tc>
        <w:tc>
          <w:tcPr>
            <w:tcW w:w="861" w:type="pct"/>
            <w:shd w:val="clear" w:color="auto" w:fill="auto"/>
            <w:vAlign w:val="center"/>
          </w:tcPr>
          <w:p w14:paraId="14B4D8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多用电表</w:t>
            </w:r>
          </w:p>
        </w:tc>
        <w:tc>
          <w:tcPr>
            <w:tcW w:w="3374" w:type="pct"/>
            <w:shd w:val="clear" w:color="auto" w:fill="auto"/>
            <w:vAlign w:val="center"/>
          </w:tcPr>
          <w:p w14:paraId="19022C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1.品类：指针式；</w:t>
            </w:r>
          </w:p>
          <w:p w14:paraId="3F0392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2.直流电流、 电压、 电阻 2.5 级； 3.交流电压 5 级。</w:t>
            </w:r>
          </w:p>
        </w:tc>
        <w:tc>
          <w:tcPr>
            <w:tcW w:w="263" w:type="pct"/>
            <w:shd w:val="clear" w:color="auto" w:fill="auto"/>
            <w:vAlign w:val="center"/>
          </w:tcPr>
          <w:p w14:paraId="033E82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22BC6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6FC2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324BC5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358</w:t>
            </w:r>
          </w:p>
        </w:tc>
        <w:tc>
          <w:tcPr>
            <w:tcW w:w="861" w:type="pct"/>
            <w:shd w:val="clear" w:color="auto" w:fill="auto"/>
            <w:vAlign w:val="center"/>
          </w:tcPr>
          <w:p w14:paraId="0892F1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数字多用电表</w:t>
            </w:r>
          </w:p>
        </w:tc>
        <w:tc>
          <w:tcPr>
            <w:tcW w:w="3374" w:type="pct"/>
            <w:shd w:val="clear" w:color="auto" w:fill="auto"/>
            <w:vAlign w:val="center"/>
          </w:tcPr>
          <w:p w14:paraId="0D2457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1.种类：数字式，4 位半数码液晶显示器；</w:t>
            </w:r>
          </w:p>
          <w:p w14:paraId="0C27AB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2.用途：可测量： 电压、 电流、 电阻、 电容、二极管、温度、频率等。</w:t>
            </w:r>
          </w:p>
        </w:tc>
        <w:tc>
          <w:tcPr>
            <w:tcW w:w="263" w:type="pct"/>
            <w:shd w:val="clear" w:color="auto" w:fill="auto"/>
            <w:vAlign w:val="center"/>
          </w:tcPr>
          <w:p w14:paraId="5FC384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EF8D9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718A4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A03DC7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359</w:t>
            </w:r>
          </w:p>
        </w:tc>
        <w:tc>
          <w:tcPr>
            <w:tcW w:w="861" w:type="pct"/>
            <w:shd w:val="clear" w:color="auto" w:fill="auto"/>
            <w:vAlign w:val="center"/>
          </w:tcPr>
          <w:p w14:paraId="691EFE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灵敏电流计</w:t>
            </w:r>
          </w:p>
        </w:tc>
        <w:tc>
          <w:tcPr>
            <w:tcW w:w="3374" w:type="pct"/>
            <w:shd w:val="clear" w:color="auto" w:fill="auto"/>
            <w:vAlign w:val="center"/>
          </w:tcPr>
          <w:p w14:paraId="21A2AB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1.规格：300 μA；</w:t>
            </w:r>
          </w:p>
          <w:p w14:paraId="304F01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2.G0 档表头内阻 80～ 125 Ω ;</w:t>
            </w:r>
          </w:p>
          <w:p w14:paraId="4A2910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3.G1 档表头内阻 2400～ 3000 Ω。</w:t>
            </w:r>
          </w:p>
        </w:tc>
        <w:tc>
          <w:tcPr>
            <w:tcW w:w="263" w:type="pct"/>
            <w:shd w:val="clear" w:color="auto" w:fill="auto"/>
            <w:vAlign w:val="center"/>
          </w:tcPr>
          <w:p w14:paraId="35AC1F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1CA4C6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76665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F792CB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360</w:t>
            </w:r>
          </w:p>
        </w:tc>
        <w:tc>
          <w:tcPr>
            <w:tcW w:w="861" w:type="pct"/>
            <w:shd w:val="clear" w:color="auto" w:fill="auto"/>
            <w:vAlign w:val="center"/>
          </w:tcPr>
          <w:p w14:paraId="670D2B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绝缘电阻表</w:t>
            </w:r>
          </w:p>
        </w:tc>
        <w:tc>
          <w:tcPr>
            <w:tcW w:w="3374" w:type="pct"/>
            <w:shd w:val="clear" w:color="auto" w:fill="auto"/>
            <w:vAlign w:val="center"/>
          </w:tcPr>
          <w:p w14:paraId="7569C4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1.品类：ZC25-3 型；</w:t>
            </w:r>
          </w:p>
          <w:p w14:paraId="31C6AD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2.额定电压 500V； 3.量程 0～ 500M Ω ; 4.准确度 10 级。</w:t>
            </w:r>
          </w:p>
        </w:tc>
        <w:tc>
          <w:tcPr>
            <w:tcW w:w="263" w:type="pct"/>
            <w:shd w:val="clear" w:color="auto" w:fill="auto"/>
            <w:vAlign w:val="center"/>
          </w:tcPr>
          <w:p w14:paraId="65561D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20853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35B3C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E6075F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361</w:t>
            </w:r>
          </w:p>
        </w:tc>
        <w:tc>
          <w:tcPr>
            <w:tcW w:w="861" w:type="pct"/>
            <w:shd w:val="clear" w:color="auto" w:fill="auto"/>
            <w:vAlign w:val="center"/>
          </w:tcPr>
          <w:p w14:paraId="1E841F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电池盒</w:t>
            </w:r>
          </w:p>
        </w:tc>
        <w:tc>
          <w:tcPr>
            <w:tcW w:w="3374" w:type="pct"/>
            <w:shd w:val="clear" w:color="auto" w:fill="auto"/>
            <w:vAlign w:val="center"/>
          </w:tcPr>
          <w:p w14:paraId="6B6520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适用于 R6（ 5 号电池）</w:t>
            </w:r>
          </w:p>
        </w:tc>
        <w:tc>
          <w:tcPr>
            <w:tcW w:w="263" w:type="pct"/>
            <w:shd w:val="clear" w:color="auto" w:fill="auto"/>
            <w:vAlign w:val="center"/>
          </w:tcPr>
          <w:p w14:paraId="3FA5FE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6C2BD0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4FF7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08D2EB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362</w:t>
            </w:r>
          </w:p>
        </w:tc>
        <w:tc>
          <w:tcPr>
            <w:tcW w:w="861" w:type="pct"/>
            <w:shd w:val="clear" w:color="auto" w:fill="auto"/>
            <w:vAlign w:val="center"/>
          </w:tcPr>
          <w:p w14:paraId="09C107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电池盒</w:t>
            </w:r>
          </w:p>
        </w:tc>
        <w:tc>
          <w:tcPr>
            <w:tcW w:w="3374" w:type="pct"/>
            <w:shd w:val="clear" w:color="auto" w:fill="auto"/>
            <w:vAlign w:val="center"/>
          </w:tcPr>
          <w:p w14:paraId="4717D4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1.有接线柱，负极可用弹簧或弹性磷铜片；</w:t>
            </w:r>
          </w:p>
          <w:p w14:paraId="16CF28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2.每组由四个电池盒组成，每个电池盒可装 1 号电池一节，可并联、 串联多种组合。</w:t>
            </w:r>
          </w:p>
        </w:tc>
        <w:tc>
          <w:tcPr>
            <w:tcW w:w="263" w:type="pct"/>
            <w:shd w:val="clear" w:color="auto" w:fill="auto"/>
            <w:vAlign w:val="center"/>
          </w:tcPr>
          <w:p w14:paraId="4015D9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F75BE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B9F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1EEA89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363</w:t>
            </w:r>
          </w:p>
        </w:tc>
        <w:tc>
          <w:tcPr>
            <w:tcW w:w="861" w:type="pct"/>
            <w:shd w:val="clear" w:color="auto" w:fill="auto"/>
            <w:vAlign w:val="center"/>
          </w:tcPr>
          <w:p w14:paraId="719B2B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充电电池</w:t>
            </w:r>
          </w:p>
        </w:tc>
        <w:tc>
          <w:tcPr>
            <w:tcW w:w="3374" w:type="pct"/>
            <w:shd w:val="clear" w:color="auto" w:fill="auto"/>
            <w:vAlign w:val="center"/>
          </w:tcPr>
          <w:p w14:paraId="38E6F0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机器人配套电池</w:t>
            </w:r>
          </w:p>
        </w:tc>
        <w:tc>
          <w:tcPr>
            <w:tcW w:w="263" w:type="pct"/>
            <w:shd w:val="clear" w:color="auto" w:fill="auto"/>
            <w:vAlign w:val="center"/>
          </w:tcPr>
          <w:p w14:paraId="0B877F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D4B18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块</w:t>
            </w:r>
          </w:p>
        </w:tc>
      </w:tr>
      <w:tr w14:paraId="35F58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D7CE23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364</w:t>
            </w:r>
          </w:p>
        </w:tc>
        <w:tc>
          <w:tcPr>
            <w:tcW w:w="861" w:type="pct"/>
            <w:shd w:val="clear" w:color="auto" w:fill="auto"/>
            <w:vAlign w:val="center"/>
          </w:tcPr>
          <w:p w14:paraId="28AC67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干电池</w:t>
            </w:r>
          </w:p>
        </w:tc>
        <w:tc>
          <w:tcPr>
            <w:tcW w:w="3374" w:type="pct"/>
            <w:shd w:val="clear" w:color="auto" w:fill="auto"/>
            <w:vAlign w:val="center"/>
          </w:tcPr>
          <w:p w14:paraId="3A75C2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规格：R20（ 1 号电池），无汞。</w:t>
            </w:r>
          </w:p>
        </w:tc>
        <w:tc>
          <w:tcPr>
            <w:tcW w:w="263" w:type="pct"/>
            <w:shd w:val="clear" w:color="auto" w:fill="auto"/>
            <w:vAlign w:val="center"/>
          </w:tcPr>
          <w:p w14:paraId="45C73F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4B7E46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A9AC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5EB07D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365</w:t>
            </w:r>
          </w:p>
        </w:tc>
        <w:tc>
          <w:tcPr>
            <w:tcW w:w="861" w:type="pct"/>
            <w:shd w:val="clear" w:color="auto" w:fill="auto"/>
            <w:vAlign w:val="center"/>
          </w:tcPr>
          <w:p w14:paraId="1A36CD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充电器</w:t>
            </w:r>
          </w:p>
        </w:tc>
        <w:tc>
          <w:tcPr>
            <w:tcW w:w="3374" w:type="pct"/>
            <w:shd w:val="clear" w:color="auto" w:fill="auto"/>
            <w:vAlign w:val="center"/>
          </w:tcPr>
          <w:p w14:paraId="00D94E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 槽，容量≥2700mAh</w:t>
            </w:r>
          </w:p>
        </w:tc>
        <w:tc>
          <w:tcPr>
            <w:tcW w:w="263" w:type="pct"/>
            <w:shd w:val="clear" w:color="auto" w:fill="auto"/>
            <w:vAlign w:val="center"/>
          </w:tcPr>
          <w:p w14:paraId="473FB3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C8452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66A1F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shd w:val="clear" w:color="auto" w:fill="auto"/>
            <w:vAlign w:val="center"/>
          </w:tcPr>
          <w:p w14:paraId="64CABB1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化学实验仪器设备</w:t>
            </w:r>
          </w:p>
        </w:tc>
      </w:tr>
      <w:tr w14:paraId="01AEC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CEE3E9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861" w:type="pct"/>
            <w:shd w:val="clear" w:color="auto" w:fill="auto"/>
            <w:vAlign w:val="center"/>
          </w:tcPr>
          <w:p w14:paraId="687C40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产品名称</w:t>
            </w:r>
          </w:p>
        </w:tc>
        <w:tc>
          <w:tcPr>
            <w:tcW w:w="3374" w:type="pct"/>
            <w:shd w:val="clear" w:color="auto" w:fill="auto"/>
            <w:vAlign w:val="center"/>
          </w:tcPr>
          <w:p w14:paraId="5D11B3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技术规格参数</w:t>
            </w:r>
          </w:p>
        </w:tc>
        <w:tc>
          <w:tcPr>
            <w:tcW w:w="263" w:type="pct"/>
            <w:shd w:val="clear" w:color="auto" w:fill="auto"/>
            <w:vAlign w:val="center"/>
          </w:tcPr>
          <w:p w14:paraId="363ABE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273" w:type="pct"/>
            <w:shd w:val="clear" w:color="auto" w:fill="auto"/>
            <w:vAlign w:val="center"/>
          </w:tcPr>
          <w:p w14:paraId="22BB1D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r>
      <w:tr w14:paraId="6E605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1067C8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1" w:type="pct"/>
            <w:shd w:val="clear" w:color="auto" w:fill="auto"/>
            <w:vAlign w:val="center"/>
          </w:tcPr>
          <w:p w14:paraId="67B911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灭火毯</w:t>
            </w:r>
          </w:p>
        </w:tc>
        <w:tc>
          <w:tcPr>
            <w:tcW w:w="3374" w:type="pct"/>
            <w:shd w:val="clear" w:color="auto" w:fill="auto"/>
            <w:vAlign w:val="center"/>
          </w:tcPr>
          <w:p w14:paraId="3B9F6F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1200mm×宽 1200mm 2.材质：玻璃纤维。</w:t>
            </w:r>
          </w:p>
        </w:tc>
        <w:tc>
          <w:tcPr>
            <w:tcW w:w="263" w:type="pct"/>
            <w:shd w:val="clear" w:color="auto" w:fill="auto"/>
            <w:vAlign w:val="center"/>
          </w:tcPr>
          <w:p w14:paraId="7DBFD0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F59F5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79ED1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1DC837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61" w:type="pct"/>
            <w:shd w:val="clear" w:color="auto" w:fill="auto"/>
            <w:vAlign w:val="center"/>
          </w:tcPr>
          <w:p w14:paraId="504F48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简易急救箱</w:t>
            </w:r>
          </w:p>
        </w:tc>
        <w:tc>
          <w:tcPr>
            <w:tcW w:w="3374" w:type="pct"/>
            <w:shd w:val="clear" w:color="auto" w:fill="auto"/>
            <w:vAlign w:val="center"/>
          </w:tcPr>
          <w:p w14:paraId="425398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箱内至少包括： 医用酒精、饱和碳酸氢钠溶液、饱和硼酸溶液、创可贴、灭菌 结晶磺胺、碘伏、胶布、医用纱布、药棉、手术剪、镊子、止血带（长度≥30cm）、 烫伤膏、甘油等。箱体采用中号铝合金材质。</w:t>
            </w:r>
          </w:p>
        </w:tc>
        <w:tc>
          <w:tcPr>
            <w:tcW w:w="263" w:type="pct"/>
            <w:shd w:val="clear" w:color="auto" w:fill="auto"/>
            <w:vAlign w:val="center"/>
          </w:tcPr>
          <w:p w14:paraId="096D88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30D6DF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0D71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3F91E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1" w:type="pct"/>
            <w:shd w:val="clear" w:color="auto" w:fill="auto"/>
            <w:vAlign w:val="center"/>
          </w:tcPr>
          <w:p w14:paraId="1E092E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实验服</w:t>
            </w:r>
          </w:p>
        </w:tc>
        <w:tc>
          <w:tcPr>
            <w:tcW w:w="3374" w:type="pct"/>
            <w:shd w:val="clear" w:color="auto" w:fill="auto"/>
            <w:vAlign w:val="center"/>
          </w:tcPr>
          <w:p w14:paraId="39A8A6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可分为大、 中、小号。</w:t>
            </w:r>
          </w:p>
        </w:tc>
        <w:tc>
          <w:tcPr>
            <w:tcW w:w="263" w:type="pct"/>
            <w:shd w:val="clear" w:color="auto" w:fill="auto"/>
            <w:vAlign w:val="center"/>
          </w:tcPr>
          <w:p w14:paraId="5ACCC1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6F75AC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2C5A7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8460D0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61" w:type="pct"/>
            <w:shd w:val="clear" w:color="auto" w:fill="auto"/>
            <w:vAlign w:val="center"/>
          </w:tcPr>
          <w:p w14:paraId="7FD5D7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护目镜</w:t>
            </w:r>
          </w:p>
        </w:tc>
        <w:tc>
          <w:tcPr>
            <w:tcW w:w="3374" w:type="pct"/>
            <w:shd w:val="clear" w:color="auto" w:fill="auto"/>
            <w:vAlign w:val="center"/>
          </w:tcPr>
          <w:p w14:paraId="5AD40E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侧面完全遮挡，耐酸碱，抗冲击，耐磨，便于清洗。</w:t>
            </w:r>
          </w:p>
        </w:tc>
        <w:tc>
          <w:tcPr>
            <w:tcW w:w="263" w:type="pct"/>
            <w:shd w:val="clear" w:color="auto" w:fill="auto"/>
            <w:vAlign w:val="center"/>
          </w:tcPr>
          <w:p w14:paraId="661E41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4A0956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2E1B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9C5538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61" w:type="pct"/>
            <w:shd w:val="clear" w:color="auto" w:fill="auto"/>
            <w:vAlign w:val="center"/>
          </w:tcPr>
          <w:p w14:paraId="00C05A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防护面罩</w:t>
            </w:r>
          </w:p>
        </w:tc>
        <w:tc>
          <w:tcPr>
            <w:tcW w:w="3374" w:type="pct"/>
            <w:shd w:val="clear" w:color="auto" w:fill="auto"/>
            <w:vAlign w:val="center"/>
          </w:tcPr>
          <w:p w14:paraId="44F476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防冲击面屏，聚碳酸酯材质，耐 45m/s 粒子冲击，通过弹簧箍与安全帽相连， 面屏可更换。</w:t>
            </w:r>
          </w:p>
        </w:tc>
        <w:tc>
          <w:tcPr>
            <w:tcW w:w="263" w:type="pct"/>
            <w:shd w:val="clear" w:color="auto" w:fill="auto"/>
            <w:vAlign w:val="center"/>
          </w:tcPr>
          <w:p w14:paraId="75FF23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154525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AC9C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220613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61" w:type="pct"/>
            <w:shd w:val="clear" w:color="auto" w:fill="auto"/>
            <w:vAlign w:val="center"/>
          </w:tcPr>
          <w:p w14:paraId="3CF9C1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防毒口罩</w:t>
            </w:r>
          </w:p>
        </w:tc>
        <w:tc>
          <w:tcPr>
            <w:tcW w:w="3374" w:type="pct"/>
            <w:shd w:val="clear" w:color="auto" w:fill="auto"/>
            <w:vAlign w:val="center"/>
          </w:tcPr>
          <w:p w14:paraId="76DCFE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1.种类：E 型（标色：黄 ）；</w:t>
            </w:r>
          </w:p>
          <w:p w14:paraId="7D5782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 防止吸入酸性气体或蒸气。</w:t>
            </w:r>
          </w:p>
        </w:tc>
        <w:tc>
          <w:tcPr>
            <w:tcW w:w="263" w:type="pct"/>
            <w:shd w:val="clear" w:color="auto" w:fill="auto"/>
            <w:vAlign w:val="center"/>
          </w:tcPr>
          <w:p w14:paraId="43C00B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33E629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3377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1B5E94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61" w:type="pct"/>
            <w:shd w:val="clear" w:color="auto" w:fill="auto"/>
            <w:vAlign w:val="center"/>
          </w:tcPr>
          <w:p w14:paraId="3DB67A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防毒口罩</w:t>
            </w:r>
          </w:p>
        </w:tc>
        <w:tc>
          <w:tcPr>
            <w:tcW w:w="3374" w:type="pct"/>
            <w:shd w:val="clear" w:color="auto" w:fill="auto"/>
            <w:vAlign w:val="center"/>
          </w:tcPr>
          <w:p w14:paraId="7506C7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1.种类：CO 型（标色： 白 ）；</w:t>
            </w:r>
          </w:p>
          <w:p w14:paraId="1BC108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 防止吸入一氧化碳气体。</w:t>
            </w:r>
          </w:p>
        </w:tc>
        <w:tc>
          <w:tcPr>
            <w:tcW w:w="263" w:type="pct"/>
            <w:shd w:val="clear" w:color="auto" w:fill="auto"/>
            <w:vAlign w:val="center"/>
          </w:tcPr>
          <w:p w14:paraId="2015AB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54181F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A1E0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586F6E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61" w:type="pct"/>
            <w:shd w:val="clear" w:color="auto" w:fill="auto"/>
            <w:vAlign w:val="center"/>
          </w:tcPr>
          <w:p w14:paraId="16A695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耐酸手套</w:t>
            </w:r>
          </w:p>
        </w:tc>
        <w:tc>
          <w:tcPr>
            <w:tcW w:w="3374" w:type="pct"/>
            <w:shd w:val="clear" w:color="auto" w:fill="auto"/>
            <w:vAlign w:val="center"/>
          </w:tcPr>
          <w:p w14:paraId="35B1CA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1.尺寸：长度≥15cm 的套袖； 2.机械性能： ≥3 级。</w:t>
            </w:r>
          </w:p>
        </w:tc>
        <w:tc>
          <w:tcPr>
            <w:tcW w:w="263" w:type="pct"/>
            <w:shd w:val="clear" w:color="auto" w:fill="auto"/>
            <w:vAlign w:val="center"/>
          </w:tcPr>
          <w:p w14:paraId="74FB32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60ADB9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w:t>
            </w:r>
          </w:p>
        </w:tc>
      </w:tr>
      <w:tr w14:paraId="5B4FA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EB7B65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61" w:type="pct"/>
            <w:shd w:val="clear" w:color="auto" w:fill="auto"/>
            <w:vAlign w:val="center"/>
          </w:tcPr>
          <w:p w14:paraId="12F711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一次性乳胶手套</w:t>
            </w:r>
          </w:p>
        </w:tc>
        <w:tc>
          <w:tcPr>
            <w:tcW w:w="3374" w:type="pct"/>
            <w:shd w:val="clear" w:color="auto" w:fill="auto"/>
            <w:vAlign w:val="center"/>
          </w:tcPr>
          <w:p w14:paraId="7B96C5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耐酸碱。</w:t>
            </w:r>
          </w:p>
        </w:tc>
        <w:tc>
          <w:tcPr>
            <w:tcW w:w="263" w:type="pct"/>
            <w:shd w:val="clear" w:color="auto" w:fill="auto"/>
            <w:vAlign w:val="center"/>
          </w:tcPr>
          <w:p w14:paraId="277780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6C2C27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副</w:t>
            </w:r>
          </w:p>
        </w:tc>
      </w:tr>
      <w:tr w14:paraId="6E9BB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BB042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61" w:type="pct"/>
            <w:shd w:val="clear" w:color="auto" w:fill="auto"/>
            <w:vAlign w:val="center"/>
          </w:tcPr>
          <w:p w14:paraId="778814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废液分类回收桶</w:t>
            </w:r>
          </w:p>
        </w:tc>
        <w:tc>
          <w:tcPr>
            <w:tcW w:w="3374" w:type="pct"/>
            <w:shd w:val="clear" w:color="auto" w:fill="auto"/>
            <w:vAlign w:val="center"/>
          </w:tcPr>
          <w:p w14:paraId="1D6B4F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1.容量：25L；</w:t>
            </w:r>
          </w:p>
          <w:p w14:paraId="18E23A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2.材质：塑料桶。</w:t>
            </w:r>
          </w:p>
        </w:tc>
        <w:tc>
          <w:tcPr>
            <w:tcW w:w="263" w:type="pct"/>
            <w:shd w:val="clear" w:color="auto" w:fill="auto"/>
            <w:vAlign w:val="center"/>
          </w:tcPr>
          <w:p w14:paraId="609446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719AE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BC37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AB6BDA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61" w:type="pct"/>
            <w:shd w:val="clear" w:color="auto" w:fill="auto"/>
            <w:vAlign w:val="center"/>
          </w:tcPr>
          <w:p w14:paraId="19074D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化学实验废液处理</w:t>
            </w:r>
          </w:p>
          <w:p w14:paraId="0E0E06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装置</w:t>
            </w:r>
          </w:p>
        </w:tc>
        <w:tc>
          <w:tcPr>
            <w:tcW w:w="3374" w:type="pct"/>
            <w:shd w:val="clear" w:color="auto" w:fill="auto"/>
            <w:vAlign w:val="center"/>
          </w:tcPr>
          <w:p w14:paraId="71A8B4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1.处理量： ≥6L/次；</w:t>
            </w:r>
          </w:p>
          <w:p w14:paraId="27ED24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 能进行 pH 测试、酸碱废液中和、重金属凝聚和过滤，能处理中学常 见无机化学废液，应配备适量的凝聚剂和助凝剂，至少应配备更换用活性炭包 1 个。</w:t>
            </w:r>
          </w:p>
        </w:tc>
        <w:tc>
          <w:tcPr>
            <w:tcW w:w="263" w:type="pct"/>
            <w:shd w:val="clear" w:color="auto" w:fill="auto"/>
            <w:vAlign w:val="center"/>
          </w:tcPr>
          <w:p w14:paraId="3ED8CE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EF461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8B6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E16874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61" w:type="pct"/>
            <w:shd w:val="clear" w:color="auto" w:fill="auto"/>
            <w:vAlign w:val="center"/>
          </w:tcPr>
          <w:p w14:paraId="52A811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电加热器</w:t>
            </w:r>
          </w:p>
        </w:tc>
        <w:tc>
          <w:tcPr>
            <w:tcW w:w="3374" w:type="pct"/>
            <w:shd w:val="clear" w:color="auto" w:fill="auto"/>
            <w:vAlign w:val="center"/>
          </w:tcPr>
          <w:p w14:paraId="32808C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密封式，功率 800～ 1000W。</w:t>
            </w:r>
          </w:p>
        </w:tc>
        <w:tc>
          <w:tcPr>
            <w:tcW w:w="263" w:type="pct"/>
            <w:shd w:val="clear" w:color="auto" w:fill="auto"/>
            <w:vAlign w:val="center"/>
          </w:tcPr>
          <w:p w14:paraId="064F39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ED24F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AF9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D55C2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61" w:type="pct"/>
            <w:shd w:val="clear" w:color="auto" w:fill="auto"/>
            <w:vAlign w:val="center"/>
          </w:tcPr>
          <w:p w14:paraId="7FB6EE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蒸馏水器</w:t>
            </w:r>
          </w:p>
        </w:tc>
        <w:tc>
          <w:tcPr>
            <w:tcW w:w="3374" w:type="pct"/>
            <w:shd w:val="clear" w:color="auto" w:fill="auto"/>
            <w:vAlign w:val="center"/>
          </w:tcPr>
          <w:p w14:paraId="07F8F444">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 出水量≥5L/h，额定功率≥4500W； </w:t>
            </w:r>
          </w:p>
          <w:p w14:paraId="7C6185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2.材质：不锈钢材质；</w:t>
            </w:r>
          </w:p>
          <w:p w14:paraId="2B84CE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3.外接地保护，有缺失报警或自动补水装置。</w:t>
            </w:r>
          </w:p>
        </w:tc>
        <w:tc>
          <w:tcPr>
            <w:tcW w:w="263" w:type="pct"/>
            <w:shd w:val="clear" w:color="auto" w:fill="auto"/>
            <w:vAlign w:val="center"/>
          </w:tcPr>
          <w:p w14:paraId="3208F4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7EF7E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507C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7FB69A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61" w:type="pct"/>
            <w:shd w:val="clear" w:color="auto" w:fill="auto"/>
            <w:vAlign w:val="center"/>
          </w:tcPr>
          <w:p w14:paraId="4D1AB5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列管式烘干器</w:t>
            </w:r>
          </w:p>
        </w:tc>
        <w:tc>
          <w:tcPr>
            <w:tcW w:w="3374" w:type="pct"/>
            <w:shd w:val="clear" w:color="auto" w:fill="auto"/>
            <w:vAlign w:val="center"/>
          </w:tcPr>
          <w:p w14:paraId="2640FD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1.规格：功率≥250W，绝缘电阻大于 100M Ω ;</w:t>
            </w:r>
          </w:p>
          <w:p w14:paraId="62940F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由外壳不少于 13 支通风管、 电源线、发热器 、风扇等组成，每支通 风管上均布 10 个直径 5mm 的通</w:t>
            </w:r>
          </w:p>
        </w:tc>
        <w:tc>
          <w:tcPr>
            <w:tcW w:w="263" w:type="pct"/>
            <w:shd w:val="clear" w:color="auto" w:fill="auto"/>
            <w:vAlign w:val="center"/>
          </w:tcPr>
          <w:p w14:paraId="21D7D5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352D8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9AF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A2C2F6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61" w:type="pct"/>
            <w:shd w:val="clear" w:color="auto" w:fill="auto"/>
            <w:vAlign w:val="center"/>
          </w:tcPr>
          <w:p w14:paraId="64A090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电热鼓风干燥箱</w:t>
            </w:r>
          </w:p>
        </w:tc>
        <w:tc>
          <w:tcPr>
            <w:tcW w:w="3374" w:type="pct"/>
            <w:shd w:val="clear" w:color="auto" w:fill="auto"/>
            <w:vAlign w:val="center"/>
          </w:tcPr>
          <w:p w14:paraId="7E5DC0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电热鼓风型、烘干箱由箱体电加热、鼓风系统、控温系统三部分组成。箱体采用优质钢板吸塑处理，工作内胆采用不锈钢板。内胆尺寸：350*350*350mm</w:t>
            </w:r>
          </w:p>
        </w:tc>
        <w:tc>
          <w:tcPr>
            <w:tcW w:w="263" w:type="pct"/>
            <w:shd w:val="clear" w:color="auto" w:fill="auto"/>
            <w:vAlign w:val="center"/>
          </w:tcPr>
          <w:p w14:paraId="75E108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915A7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DEAE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C1ADE4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861" w:type="pct"/>
            <w:shd w:val="clear" w:color="auto" w:fill="auto"/>
            <w:vAlign w:val="center"/>
          </w:tcPr>
          <w:p w14:paraId="7C7B24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学生电源</w:t>
            </w:r>
          </w:p>
        </w:tc>
        <w:tc>
          <w:tcPr>
            <w:tcW w:w="3374" w:type="pct"/>
            <w:shd w:val="clear" w:color="auto" w:fill="auto"/>
            <w:vAlign w:val="center"/>
          </w:tcPr>
          <w:p w14:paraId="1E9882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1.输出电压：交流输出，分 1.5V、3V、4.5V、6V、9V 五档，额定输出电流： 3A；</w:t>
            </w:r>
          </w:p>
          <w:p w14:paraId="339701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2.直流稳压输出：分 1.5V、3V、4.5V、6V、9V 五档，额定输出电流：2A； </w:t>
            </w:r>
          </w:p>
          <w:p w14:paraId="3CE9B9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3.过载保护 1.05～ 1.5 倍，延时 1s</w:t>
            </w:r>
          </w:p>
        </w:tc>
        <w:tc>
          <w:tcPr>
            <w:tcW w:w="263" w:type="pct"/>
            <w:shd w:val="clear" w:color="auto" w:fill="auto"/>
            <w:vAlign w:val="center"/>
          </w:tcPr>
          <w:p w14:paraId="3F3337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72BE55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13C3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E43B1B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861" w:type="pct"/>
            <w:shd w:val="clear" w:color="auto" w:fill="auto"/>
            <w:vAlign w:val="center"/>
          </w:tcPr>
          <w:p w14:paraId="2CF2A6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教学电源</w:t>
            </w:r>
          </w:p>
        </w:tc>
        <w:tc>
          <w:tcPr>
            <w:tcW w:w="3374" w:type="pct"/>
            <w:shd w:val="clear" w:color="auto" w:fill="auto"/>
            <w:vAlign w:val="center"/>
          </w:tcPr>
          <w:p w14:paraId="38895B5E">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输出电压：交流输出，2～ 12V，每 2V 一挡； </w:t>
            </w:r>
          </w:p>
          <w:p w14:paraId="748A50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2.共六档；额定输出电流：5A；</w:t>
            </w:r>
          </w:p>
          <w:p w14:paraId="77A6D2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3.直流稳压输出：分 1.5V、3V、4.5V、6V、9V、12V 六档； </w:t>
            </w:r>
          </w:p>
          <w:p w14:paraId="259F02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4.额定输出电流：2A；</w:t>
            </w:r>
          </w:p>
          <w:p w14:paraId="539552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5.过载保护 1.05～ 1.5 倍，延时 1s。</w:t>
            </w:r>
          </w:p>
        </w:tc>
        <w:tc>
          <w:tcPr>
            <w:tcW w:w="263" w:type="pct"/>
            <w:shd w:val="clear" w:color="auto" w:fill="auto"/>
            <w:vAlign w:val="center"/>
          </w:tcPr>
          <w:p w14:paraId="37DFAF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014C5F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52DD8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DF9777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861" w:type="pct"/>
            <w:shd w:val="clear" w:color="auto" w:fill="auto"/>
            <w:vAlign w:val="center"/>
          </w:tcPr>
          <w:p w14:paraId="284C5E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仪器车</w:t>
            </w:r>
          </w:p>
        </w:tc>
        <w:tc>
          <w:tcPr>
            <w:tcW w:w="3374" w:type="pct"/>
            <w:shd w:val="clear" w:color="auto" w:fill="auto"/>
            <w:vAlign w:val="center"/>
          </w:tcPr>
          <w:p w14:paraId="3D518F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1、材料：不锈钢或者钢喷塑；</w:t>
            </w:r>
          </w:p>
          <w:p w14:paraId="1DAAC3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2、尺寸：长 800mm×宽 500mm×高 1100mm；</w:t>
            </w:r>
          </w:p>
          <w:p w14:paraId="7A41CF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3、车轮能制动，上、下面板护栏高度约 50mm。</w:t>
            </w:r>
          </w:p>
        </w:tc>
        <w:tc>
          <w:tcPr>
            <w:tcW w:w="263" w:type="pct"/>
            <w:shd w:val="clear" w:color="auto" w:fill="auto"/>
            <w:vAlign w:val="center"/>
          </w:tcPr>
          <w:p w14:paraId="6C7F61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F454E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辆</w:t>
            </w:r>
          </w:p>
        </w:tc>
      </w:tr>
      <w:tr w14:paraId="71DA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BD8EA0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861" w:type="pct"/>
            <w:shd w:val="clear" w:color="auto" w:fill="auto"/>
            <w:vAlign w:val="center"/>
          </w:tcPr>
          <w:p w14:paraId="18C04C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试剂瓶托盘</w:t>
            </w:r>
          </w:p>
        </w:tc>
        <w:tc>
          <w:tcPr>
            <w:tcW w:w="3374" w:type="pct"/>
            <w:shd w:val="clear" w:color="auto" w:fill="auto"/>
            <w:vAlign w:val="center"/>
          </w:tcPr>
          <w:p w14:paraId="6AE642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 内沿≥长 400mm×宽 290mm×高 50mm； 2.材质：搪瓷材质。</w:t>
            </w:r>
          </w:p>
        </w:tc>
        <w:tc>
          <w:tcPr>
            <w:tcW w:w="263" w:type="pct"/>
            <w:shd w:val="clear" w:color="auto" w:fill="auto"/>
            <w:vAlign w:val="center"/>
          </w:tcPr>
          <w:p w14:paraId="08FB0C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12D37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452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C74C3B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861" w:type="pct"/>
            <w:shd w:val="clear" w:color="auto" w:fill="auto"/>
            <w:vAlign w:val="center"/>
          </w:tcPr>
          <w:p w14:paraId="4BA800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实验用品提篮</w:t>
            </w:r>
          </w:p>
        </w:tc>
        <w:tc>
          <w:tcPr>
            <w:tcW w:w="3374" w:type="pct"/>
            <w:shd w:val="clear" w:color="auto" w:fill="auto"/>
            <w:vAlign w:val="center"/>
          </w:tcPr>
          <w:p w14:paraId="147562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490mm×宽 360mm×高 290mm； 2.材质：木制；3.配有提手。</w:t>
            </w:r>
          </w:p>
        </w:tc>
        <w:tc>
          <w:tcPr>
            <w:tcW w:w="263" w:type="pct"/>
            <w:shd w:val="clear" w:color="auto" w:fill="auto"/>
            <w:vAlign w:val="center"/>
          </w:tcPr>
          <w:p w14:paraId="018DB4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5379D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B66E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4D0888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861" w:type="pct"/>
            <w:shd w:val="clear" w:color="auto" w:fill="auto"/>
            <w:vAlign w:val="center"/>
          </w:tcPr>
          <w:p w14:paraId="12182C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一字螺丝刀</w:t>
            </w:r>
          </w:p>
        </w:tc>
        <w:tc>
          <w:tcPr>
            <w:tcW w:w="3374" w:type="pct"/>
            <w:shd w:val="clear" w:color="auto" w:fill="auto"/>
            <w:vAlign w:val="center"/>
          </w:tcPr>
          <w:p w14:paraId="118DD93D">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规格：一套 2 把，杆长 150mm、直径 6mm，杆长 75mm 、直径 3mm 各一把； </w:t>
            </w:r>
          </w:p>
          <w:p w14:paraId="7CD549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2.其他：工作部带磁性，硬度≥HRC48；</w:t>
            </w:r>
          </w:p>
          <w:p w14:paraId="56A3B5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3.旋杆材质：采用铬钒钢，应经镀铬防锈处理；</w:t>
            </w:r>
          </w:p>
          <w:p w14:paraId="42FABF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.手柄材质：采用高强度 PP+高强性 TPR 注塑成型。</w:t>
            </w:r>
          </w:p>
        </w:tc>
        <w:tc>
          <w:tcPr>
            <w:tcW w:w="263" w:type="pct"/>
            <w:shd w:val="clear" w:color="auto" w:fill="auto"/>
            <w:vAlign w:val="center"/>
          </w:tcPr>
          <w:p w14:paraId="68E35C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F5074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69DE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1DC6D6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861" w:type="pct"/>
            <w:shd w:val="clear" w:color="auto" w:fill="auto"/>
            <w:vAlign w:val="center"/>
          </w:tcPr>
          <w:p w14:paraId="13F37D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十字螺丝刀</w:t>
            </w:r>
          </w:p>
        </w:tc>
        <w:tc>
          <w:tcPr>
            <w:tcW w:w="3374" w:type="pct"/>
            <w:shd w:val="clear" w:color="auto" w:fill="auto"/>
            <w:vAlign w:val="center"/>
          </w:tcPr>
          <w:p w14:paraId="7584477D">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规格：一套 2 把，杆长 150mm、直径 6mm，杆长 75mm 、直径 3mm 各一把； </w:t>
            </w:r>
          </w:p>
          <w:p w14:paraId="342675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2.其他：工作部带磁性，硬度≥HRC48；</w:t>
            </w:r>
          </w:p>
          <w:p w14:paraId="42FD8F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3.旋杆材质：采用铬钒钢，应经镀铬防锈处理；</w:t>
            </w:r>
          </w:p>
          <w:p w14:paraId="3EE4C2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4.手柄材质：采用高强度 PP+高强性 TPR 注塑成型。</w:t>
            </w:r>
          </w:p>
        </w:tc>
        <w:tc>
          <w:tcPr>
            <w:tcW w:w="263" w:type="pct"/>
            <w:shd w:val="clear" w:color="auto" w:fill="auto"/>
            <w:vAlign w:val="center"/>
          </w:tcPr>
          <w:p w14:paraId="6B1BE0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4AC1C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20E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6BD440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861" w:type="pct"/>
            <w:shd w:val="clear" w:color="auto" w:fill="auto"/>
            <w:vAlign w:val="center"/>
          </w:tcPr>
          <w:p w14:paraId="771F4E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钢丝钳</w:t>
            </w:r>
          </w:p>
        </w:tc>
        <w:tc>
          <w:tcPr>
            <w:tcW w:w="3374" w:type="pct"/>
            <w:shd w:val="clear" w:color="auto" w:fill="auto"/>
            <w:vAlign w:val="center"/>
          </w:tcPr>
          <w:p w14:paraId="6B17375A">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规格：长 160mm，抗弯强度 1120N，扭力矩 15N  ·m， 15 ° ; </w:t>
            </w:r>
          </w:p>
          <w:p w14:paraId="710D48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2.剪切性能： Φ 16mm 钢丝，580N；夹持面硬度≥44HRC；</w:t>
            </w:r>
          </w:p>
          <w:p w14:paraId="0CFEF9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3.材质：PVC 环保手柄；</w:t>
            </w:r>
          </w:p>
          <w:p w14:paraId="6F27E8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4.功能：在≤18N 的力作用下撑开角度≥22 °。</w:t>
            </w:r>
          </w:p>
        </w:tc>
        <w:tc>
          <w:tcPr>
            <w:tcW w:w="263" w:type="pct"/>
            <w:shd w:val="clear" w:color="auto" w:fill="auto"/>
            <w:vAlign w:val="center"/>
          </w:tcPr>
          <w:p w14:paraId="612706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FBCD6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4F55B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96EF1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861" w:type="pct"/>
            <w:shd w:val="clear" w:color="auto" w:fill="auto"/>
            <w:vAlign w:val="center"/>
          </w:tcPr>
          <w:p w14:paraId="3AFA57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钢锤</w:t>
            </w:r>
          </w:p>
        </w:tc>
        <w:tc>
          <w:tcPr>
            <w:tcW w:w="3374" w:type="pct"/>
            <w:shd w:val="clear" w:color="auto" w:fill="auto"/>
            <w:vAlign w:val="center"/>
          </w:tcPr>
          <w:p w14:paraId="709A14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1.重量：重 0.25kg； 2.种类：羊角锤。</w:t>
            </w:r>
          </w:p>
        </w:tc>
        <w:tc>
          <w:tcPr>
            <w:tcW w:w="263" w:type="pct"/>
            <w:shd w:val="clear" w:color="auto" w:fill="auto"/>
            <w:vAlign w:val="center"/>
          </w:tcPr>
          <w:p w14:paraId="7931BB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39B06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60C4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30B53D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861" w:type="pct"/>
            <w:shd w:val="clear" w:color="auto" w:fill="auto"/>
            <w:vAlign w:val="center"/>
          </w:tcPr>
          <w:p w14:paraId="71E675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三角锉</w:t>
            </w:r>
          </w:p>
        </w:tc>
        <w:tc>
          <w:tcPr>
            <w:tcW w:w="3374" w:type="pct"/>
            <w:shd w:val="clear" w:color="auto" w:fill="auto"/>
            <w:vAlign w:val="center"/>
          </w:tcPr>
          <w:p w14:paraId="1F02B8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尺寸：长 250mm，带柄</w:t>
            </w:r>
          </w:p>
        </w:tc>
        <w:tc>
          <w:tcPr>
            <w:tcW w:w="263" w:type="pct"/>
            <w:shd w:val="clear" w:color="auto" w:fill="auto"/>
            <w:vAlign w:val="center"/>
          </w:tcPr>
          <w:p w14:paraId="4F4D71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57053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E20C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40561B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c>
          <w:tcPr>
            <w:tcW w:w="861" w:type="pct"/>
            <w:shd w:val="clear" w:color="auto" w:fill="auto"/>
            <w:vAlign w:val="center"/>
          </w:tcPr>
          <w:p w14:paraId="0E86F4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民用剪刀</w:t>
            </w:r>
          </w:p>
        </w:tc>
        <w:tc>
          <w:tcPr>
            <w:tcW w:w="3374" w:type="pct"/>
            <w:shd w:val="clear" w:color="auto" w:fill="auto"/>
            <w:vAlign w:val="center"/>
          </w:tcPr>
          <w:p w14:paraId="0D4B22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170mm； 2.用途：用于剪布。</w:t>
            </w:r>
          </w:p>
        </w:tc>
        <w:tc>
          <w:tcPr>
            <w:tcW w:w="263" w:type="pct"/>
            <w:shd w:val="clear" w:color="auto" w:fill="auto"/>
            <w:vAlign w:val="center"/>
          </w:tcPr>
          <w:p w14:paraId="5453C1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F3FCB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1B5AC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74093A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861" w:type="pct"/>
            <w:shd w:val="clear" w:color="auto" w:fill="auto"/>
            <w:vAlign w:val="center"/>
          </w:tcPr>
          <w:p w14:paraId="297E11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玻璃瓶盖开启器</w:t>
            </w:r>
          </w:p>
        </w:tc>
        <w:tc>
          <w:tcPr>
            <w:tcW w:w="3374" w:type="pct"/>
            <w:shd w:val="clear" w:color="auto" w:fill="auto"/>
            <w:vAlign w:val="center"/>
          </w:tcPr>
          <w:p w14:paraId="3431B3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材质：钢制。</w:t>
            </w:r>
          </w:p>
        </w:tc>
        <w:tc>
          <w:tcPr>
            <w:tcW w:w="263" w:type="pct"/>
            <w:shd w:val="clear" w:color="auto" w:fill="auto"/>
            <w:vAlign w:val="center"/>
          </w:tcPr>
          <w:p w14:paraId="4A4971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A50AC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C116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2F1006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861" w:type="pct"/>
            <w:shd w:val="clear" w:color="auto" w:fill="auto"/>
            <w:vAlign w:val="center"/>
          </w:tcPr>
          <w:p w14:paraId="0D4699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玻璃管切割器</w:t>
            </w:r>
          </w:p>
        </w:tc>
        <w:tc>
          <w:tcPr>
            <w:tcW w:w="3374" w:type="pct"/>
            <w:shd w:val="clear" w:color="auto" w:fill="auto"/>
            <w:vAlign w:val="center"/>
          </w:tcPr>
          <w:p w14:paraId="7BDFB1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功能：可切割直径 20mm 以下玻璃管。</w:t>
            </w:r>
          </w:p>
        </w:tc>
        <w:tc>
          <w:tcPr>
            <w:tcW w:w="263" w:type="pct"/>
            <w:shd w:val="clear" w:color="auto" w:fill="auto"/>
            <w:vAlign w:val="center"/>
          </w:tcPr>
          <w:p w14:paraId="22B14B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6D42B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CEF1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5DFDE5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861" w:type="pct"/>
            <w:shd w:val="clear" w:color="auto" w:fill="auto"/>
            <w:vAlign w:val="center"/>
          </w:tcPr>
          <w:p w14:paraId="4AC139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打孔器</w:t>
            </w:r>
          </w:p>
        </w:tc>
        <w:tc>
          <w:tcPr>
            <w:tcW w:w="3374" w:type="pct"/>
            <w:shd w:val="clear" w:color="auto" w:fill="auto"/>
            <w:vAlign w:val="center"/>
          </w:tcPr>
          <w:p w14:paraId="22A990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1.品类：刀口式；</w:t>
            </w:r>
          </w:p>
          <w:p w14:paraId="582370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2.材质：不锈钢管、钢管或黄铜管；</w:t>
            </w:r>
          </w:p>
          <w:p w14:paraId="4BEBCA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3.结构：每组不少于 4 支，外径分别为 9mm、8mm、7mm、 6mm，并配一支带柄金 属通扦。</w:t>
            </w:r>
          </w:p>
        </w:tc>
        <w:tc>
          <w:tcPr>
            <w:tcW w:w="263" w:type="pct"/>
            <w:shd w:val="clear" w:color="auto" w:fill="auto"/>
            <w:vAlign w:val="center"/>
          </w:tcPr>
          <w:p w14:paraId="764835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F87B4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B650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9BA6CE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w:t>
            </w:r>
          </w:p>
        </w:tc>
        <w:tc>
          <w:tcPr>
            <w:tcW w:w="861" w:type="pct"/>
            <w:shd w:val="clear" w:color="auto" w:fill="auto"/>
            <w:vAlign w:val="center"/>
          </w:tcPr>
          <w:p w14:paraId="1CB9E6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打孔夹板</w:t>
            </w:r>
          </w:p>
        </w:tc>
        <w:tc>
          <w:tcPr>
            <w:tcW w:w="3374" w:type="pct"/>
            <w:shd w:val="clear" w:color="auto" w:fill="auto"/>
            <w:vAlign w:val="center"/>
          </w:tcPr>
          <w:p w14:paraId="676B4E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硬木或硬塑料制</w:t>
            </w:r>
          </w:p>
        </w:tc>
        <w:tc>
          <w:tcPr>
            <w:tcW w:w="263" w:type="pct"/>
            <w:shd w:val="clear" w:color="auto" w:fill="auto"/>
            <w:vAlign w:val="center"/>
          </w:tcPr>
          <w:p w14:paraId="049073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77A8C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C16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C63526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861" w:type="pct"/>
            <w:shd w:val="clear" w:color="auto" w:fill="auto"/>
            <w:vAlign w:val="center"/>
          </w:tcPr>
          <w:p w14:paraId="3BC98B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电动钻孔器</w:t>
            </w:r>
          </w:p>
        </w:tc>
        <w:tc>
          <w:tcPr>
            <w:tcW w:w="3374" w:type="pct"/>
            <w:shd w:val="clear" w:color="auto" w:fill="auto"/>
            <w:vAlign w:val="center"/>
          </w:tcPr>
          <w:p w14:paraId="2A69B9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钻头可拆卸，应配有 2 个以上不同孔径的钻头</w:t>
            </w:r>
          </w:p>
        </w:tc>
        <w:tc>
          <w:tcPr>
            <w:tcW w:w="263" w:type="pct"/>
            <w:shd w:val="clear" w:color="auto" w:fill="auto"/>
            <w:vAlign w:val="center"/>
          </w:tcPr>
          <w:p w14:paraId="5FEF8CF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BF56C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3D3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62DC01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861" w:type="pct"/>
            <w:shd w:val="clear" w:color="auto" w:fill="auto"/>
            <w:vAlign w:val="center"/>
          </w:tcPr>
          <w:p w14:paraId="79845C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托盘天平</w:t>
            </w:r>
          </w:p>
        </w:tc>
        <w:tc>
          <w:tcPr>
            <w:tcW w:w="3374" w:type="pct"/>
            <w:shd w:val="clear" w:color="auto" w:fill="auto"/>
            <w:vAlign w:val="center"/>
          </w:tcPr>
          <w:p w14:paraId="52B95C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规格：测量范围 0g〜 100g，分度值 0.1g。</w:t>
            </w:r>
          </w:p>
        </w:tc>
        <w:tc>
          <w:tcPr>
            <w:tcW w:w="263" w:type="pct"/>
            <w:shd w:val="clear" w:color="auto" w:fill="auto"/>
            <w:vAlign w:val="center"/>
          </w:tcPr>
          <w:p w14:paraId="5BFAEF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CB6B5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7044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D9F98B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861" w:type="pct"/>
            <w:shd w:val="clear" w:color="auto" w:fill="auto"/>
            <w:vAlign w:val="center"/>
          </w:tcPr>
          <w:p w14:paraId="54A428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托盘天平</w:t>
            </w:r>
          </w:p>
        </w:tc>
        <w:tc>
          <w:tcPr>
            <w:tcW w:w="3374" w:type="pct"/>
            <w:shd w:val="clear" w:color="auto" w:fill="auto"/>
            <w:vAlign w:val="center"/>
          </w:tcPr>
          <w:p w14:paraId="48850F7C">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品类：单杠杆等臂式双盘天平； </w:t>
            </w:r>
          </w:p>
          <w:p w14:paraId="7EBD4E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2.尺寸：长 300mm×宽175mm；</w:t>
            </w:r>
          </w:p>
          <w:p w14:paraId="14E98B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3.最大称量：500g，分度值： 0.5g；</w:t>
            </w:r>
          </w:p>
          <w:p w14:paraId="4904B6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4.配 6 级（M2 级）砝码：200g、50g、10g 各 1 个， 100g、20g 各 2 个； </w:t>
            </w:r>
          </w:p>
          <w:p w14:paraId="0AE01D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5.钢制镊子。</w:t>
            </w:r>
          </w:p>
        </w:tc>
        <w:tc>
          <w:tcPr>
            <w:tcW w:w="263" w:type="pct"/>
            <w:shd w:val="clear" w:color="auto" w:fill="auto"/>
            <w:vAlign w:val="center"/>
          </w:tcPr>
          <w:p w14:paraId="1A0856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514A7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6405F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A3792F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37</w:t>
            </w:r>
          </w:p>
        </w:tc>
        <w:tc>
          <w:tcPr>
            <w:tcW w:w="861" w:type="pct"/>
            <w:shd w:val="clear" w:color="auto" w:fill="auto"/>
            <w:vAlign w:val="center"/>
          </w:tcPr>
          <w:p w14:paraId="1BA3C8F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电子天平</w:t>
            </w:r>
          </w:p>
        </w:tc>
        <w:tc>
          <w:tcPr>
            <w:tcW w:w="3374" w:type="pct"/>
            <w:shd w:val="clear" w:color="auto" w:fill="auto"/>
            <w:vAlign w:val="center"/>
          </w:tcPr>
          <w:p w14:paraId="209958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规格：测量范围 0g〜  200g，分辨力 0.01g。</w:t>
            </w:r>
          </w:p>
        </w:tc>
        <w:tc>
          <w:tcPr>
            <w:tcW w:w="263" w:type="pct"/>
            <w:shd w:val="clear" w:color="auto" w:fill="auto"/>
            <w:vAlign w:val="center"/>
          </w:tcPr>
          <w:p w14:paraId="3CDA00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2D06C5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02881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F10C37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38</w:t>
            </w:r>
          </w:p>
        </w:tc>
        <w:tc>
          <w:tcPr>
            <w:tcW w:w="861" w:type="pct"/>
            <w:shd w:val="clear" w:color="auto" w:fill="auto"/>
            <w:vAlign w:val="center"/>
          </w:tcPr>
          <w:p w14:paraId="442CCE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电子天平</w:t>
            </w:r>
          </w:p>
        </w:tc>
        <w:tc>
          <w:tcPr>
            <w:tcW w:w="3374" w:type="pct"/>
            <w:shd w:val="clear" w:color="auto" w:fill="auto"/>
            <w:vAlign w:val="center"/>
          </w:tcPr>
          <w:p w14:paraId="1F4AD6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最大称量 1kg，分度值 0.1g，带标准砝码。</w:t>
            </w:r>
          </w:p>
        </w:tc>
        <w:tc>
          <w:tcPr>
            <w:tcW w:w="263" w:type="pct"/>
            <w:shd w:val="clear" w:color="auto" w:fill="auto"/>
            <w:vAlign w:val="center"/>
          </w:tcPr>
          <w:p w14:paraId="1A2117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55B274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7680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BE890A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39</w:t>
            </w:r>
          </w:p>
        </w:tc>
        <w:tc>
          <w:tcPr>
            <w:tcW w:w="861" w:type="pct"/>
            <w:shd w:val="clear" w:color="auto" w:fill="auto"/>
            <w:vAlign w:val="center"/>
          </w:tcPr>
          <w:p w14:paraId="7C5549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红液温度计</w:t>
            </w:r>
          </w:p>
        </w:tc>
        <w:tc>
          <w:tcPr>
            <w:tcW w:w="3374" w:type="pct"/>
            <w:shd w:val="clear" w:color="auto" w:fill="auto"/>
            <w:vAlign w:val="center"/>
          </w:tcPr>
          <w:p w14:paraId="354D0A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量程-20～ 100℃ , 分度值 1℃ , 示值误差〈 ± 1.5℃</w:t>
            </w:r>
          </w:p>
        </w:tc>
        <w:tc>
          <w:tcPr>
            <w:tcW w:w="263" w:type="pct"/>
            <w:shd w:val="clear" w:color="auto" w:fill="auto"/>
            <w:vAlign w:val="center"/>
          </w:tcPr>
          <w:p w14:paraId="187085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7E9931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0971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5923DB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861" w:type="pct"/>
            <w:shd w:val="clear" w:color="auto" w:fill="auto"/>
            <w:vAlign w:val="center"/>
          </w:tcPr>
          <w:p w14:paraId="7148EB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水银温度计</w:t>
            </w:r>
          </w:p>
        </w:tc>
        <w:tc>
          <w:tcPr>
            <w:tcW w:w="3374" w:type="pct"/>
            <w:shd w:val="clear" w:color="auto" w:fill="auto"/>
            <w:vAlign w:val="center"/>
          </w:tcPr>
          <w:p w14:paraId="7DA4C1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有效测量范围 0～ 200℃ , 分度值 1℃ , 示值误差&lt; 0.5℃ , 有保护套。</w:t>
            </w:r>
          </w:p>
        </w:tc>
        <w:tc>
          <w:tcPr>
            <w:tcW w:w="263" w:type="pct"/>
            <w:shd w:val="clear" w:color="auto" w:fill="auto"/>
            <w:vAlign w:val="center"/>
          </w:tcPr>
          <w:p w14:paraId="0EDE5B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4329F1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7C543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009866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861" w:type="pct"/>
            <w:shd w:val="clear" w:color="auto" w:fill="auto"/>
            <w:vAlign w:val="center"/>
          </w:tcPr>
          <w:p w14:paraId="621329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数字温度计</w:t>
            </w:r>
          </w:p>
        </w:tc>
        <w:tc>
          <w:tcPr>
            <w:tcW w:w="3374" w:type="pct"/>
            <w:shd w:val="clear" w:color="auto" w:fill="auto"/>
            <w:vAlign w:val="center"/>
          </w:tcPr>
          <w:p w14:paraId="154BCD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1.尺寸：表盘尺寸≥长 180mm×宽 90mm：</w:t>
            </w:r>
          </w:p>
          <w:p w14:paraId="5C4E6B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2.规格：量程-30～ 200℃ , 分辨力 0.1℃ , 误差≤ ± 1.5℃ ; </w:t>
            </w:r>
          </w:p>
          <w:p w14:paraId="489AD8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3.功能：不接电脑可独立运行， 自带显示屏。</w:t>
            </w:r>
          </w:p>
        </w:tc>
        <w:tc>
          <w:tcPr>
            <w:tcW w:w="263" w:type="pct"/>
            <w:shd w:val="clear" w:color="auto" w:fill="auto"/>
            <w:vAlign w:val="center"/>
          </w:tcPr>
          <w:p w14:paraId="37E897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6CAC17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500C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E85FA8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42</w:t>
            </w:r>
          </w:p>
        </w:tc>
        <w:tc>
          <w:tcPr>
            <w:tcW w:w="861" w:type="pct"/>
            <w:shd w:val="clear" w:color="auto" w:fill="auto"/>
            <w:vAlign w:val="center"/>
          </w:tcPr>
          <w:p w14:paraId="6D75FA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多用电表</w:t>
            </w:r>
          </w:p>
        </w:tc>
        <w:tc>
          <w:tcPr>
            <w:tcW w:w="3374" w:type="pct"/>
            <w:shd w:val="clear" w:color="auto" w:fill="auto"/>
            <w:vAlign w:val="center"/>
          </w:tcPr>
          <w:p w14:paraId="1183DB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1.品类：指针式；</w:t>
            </w:r>
          </w:p>
          <w:p w14:paraId="7B71A7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2.直流电流、 电压、 电阻 2.5 级；</w:t>
            </w:r>
          </w:p>
          <w:p w14:paraId="12FF4D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3.交流电压 5 级。</w:t>
            </w:r>
          </w:p>
        </w:tc>
        <w:tc>
          <w:tcPr>
            <w:tcW w:w="263" w:type="pct"/>
            <w:shd w:val="clear" w:color="auto" w:fill="auto"/>
            <w:vAlign w:val="center"/>
          </w:tcPr>
          <w:p w14:paraId="1D4F59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23C5DA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1D6ED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71CA88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44</w:t>
            </w:r>
          </w:p>
        </w:tc>
        <w:tc>
          <w:tcPr>
            <w:tcW w:w="861" w:type="pct"/>
            <w:shd w:val="clear" w:color="auto" w:fill="auto"/>
            <w:vAlign w:val="center"/>
          </w:tcPr>
          <w:p w14:paraId="25D9E4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教学支架</w:t>
            </w:r>
          </w:p>
        </w:tc>
        <w:tc>
          <w:tcPr>
            <w:tcW w:w="3374" w:type="pct"/>
            <w:shd w:val="clear" w:color="auto" w:fill="auto"/>
            <w:vAlign w:val="center"/>
          </w:tcPr>
          <w:p w14:paraId="2A608D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1、产品由底座、立杆及附件组成；</w:t>
            </w:r>
          </w:p>
          <w:p w14:paraId="0D1FD8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2、方座支架的底座钢板制成；</w:t>
            </w:r>
          </w:p>
          <w:p w14:paraId="0D2FB2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3、立杆直径 φ9.5mm；</w:t>
            </w:r>
          </w:p>
          <w:p w14:paraId="0D197D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4、立杆长595mm，表面镀铬，立杆与方座组装后应垂直；</w:t>
            </w:r>
          </w:p>
          <w:p w14:paraId="17DBD1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5、附件由大、小铁圈各一只，铁制十字夹2只，试管夹一只构成。</w:t>
            </w:r>
          </w:p>
        </w:tc>
        <w:tc>
          <w:tcPr>
            <w:tcW w:w="263" w:type="pct"/>
            <w:shd w:val="clear" w:color="auto" w:fill="auto"/>
            <w:vAlign w:val="center"/>
          </w:tcPr>
          <w:p w14:paraId="0C0714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7DABDB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A7A6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197AF7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45</w:t>
            </w:r>
          </w:p>
        </w:tc>
        <w:tc>
          <w:tcPr>
            <w:tcW w:w="861" w:type="pct"/>
            <w:shd w:val="clear" w:color="auto" w:fill="auto"/>
            <w:vAlign w:val="center"/>
          </w:tcPr>
          <w:p w14:paraId="0F4B22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三脚架</w:t>
            </w:r>
          </w:p>
        </w:tc>
        <w:tc>
          <w:tcPr>
            <w:tcW w:w="3374" w:type="pct"/>
            <w:shd w:val="clear" w:color="auto" w:fill="auto"/>
            <w:vAlign w:val="center"/>
          </w:tcPr>
          <w:p w14:paraId="4F4645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1.结构：支撑脚由宽 18mm×厚 5mm 滑槽和宽 14mm×厚1.5mm 滑片组成； </w:t>
            </w:r>
          </w:p>
          <w:p w14:paraId="01AB64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2.三脚高度在 140～205mm 范围内任意调整高度；</w:t>
            </w:r>
          </w:p>
          <w:p w14:paraId="1ADA00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3.圆环内径 75±1mm，外径 120±1mm，厚 5mm。</w:t>
            </w:r>
          </w:p>
        </w:tc>
        <w:tc>
          <w:tcPr>
            <w:tcW w:w="263" w:type="pct"/>
            <w:shd w:val="clear" w:color="auto" w:fill="auto"/>
            <w:vAlign w:val="center"/>
          </w:tcPr>
          <w:p w14:paraId="573393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4651C5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7693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D684B4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861" w:type="pct"/>
            <w:shd w:val="clear" w:color="auto" w:fill="auto"/>
            <w:vAlign w:val="center"/>
          </w:tcPr>
          <w:p w14:paraId="43B859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泥三角</w:t>
            </w:r>
          </w:p>
        </w:tc>
        <w:tc>
          <w:tcPr>
            <w:tcW w:w="3374" w:type="pct"/>
            <w:shd w:val="clear" w:color="auto" w:fill="auto"/>
            <w:vAlign w:val="center"/>
          </w:tcPr>
          <w:p w14:paraId="3389F9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陶制或者瓷制， 内径应保证稳定支撑 30mm 坩埚</w:t>
            </w:r>
          </w:p>
        </w:tc>
        <w:tc>
          <w:tcPr>
            <w:tcW w:w="263" w:type="pct"/>
            <w:shd w:val="clear" w:color="auto" w:fill="auto"/>
            <w:vAlign w:val="center"/>
          </w:tcPr>
          <w:p w14:paraId="1A4EF3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BC8AC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35D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93D2E9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47</w:t>
            </w:r>
          </w:p>
        </w:tc>
        <w:tc>
          <w:tcPr>
            <w:tcW w:w="861" w:type="pct"/>
            <w:shd w:val="clear" w:color="auto" w:fill="auto"/>
            <w:vAlign w:val="center"/>
          </w:tcPr>
          <w:p w14:paraId="7E601F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试管架</w:t>
            </w:r>
          </w:p>
        </w:tc>
        <w:tc>
          <w:tcPr>
            <w:tcW w:w="3374" w:type="pct"/>
            <w:shd w:val="clear" w:color="auto" w:fill="auto"/>
            <w:vAlign w:val="center"/>
          </w:tcPr>
          <w:p w14:paraId="34AB90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1.规格：8 孔，孔径 21mm； 2.材质：木制或塑料制； 3.立柱粘结牢固。</w:t>
            </w:r>
          </w:p>
        </w:tc>
        <w:tc>
          <w:tcPr>
            <w:tcW w:w="263" w:type="pct"/>
            <w:shd w:val="clear" w:color="auto" w:fill="auto"/>
            <w:vAlign w:val="center"/>
          </w:tcPr>
          <w:p w14:paraId="17A683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58929B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39D2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38BD9E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861" w:type="pct"/>
            <w:shd w:val="clear" w:color="auto" w:fill="auto"/>
            <w:vAlign w:val="center"/>
          </w:tcPr>
          <w:p w14:paraId="2D8C6A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试管架</w:t>
            </w:r>
          </w:p>
        </w:tc>
        <w:tc>
          <w:tcPr>
            <w:tcW w:w="3374" w:type="pct"/>
            <w:shd w:val="clear" w:color="auto" w:fill="auto"/>
            <w:vAlign w:val="center"/>
          </w:tcPr>
          <w:p w14:paraId="079FEB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1.规格：8 孔，孔径 25mm； 2.材质：木制或塑料制。</w:t>
            </w:r>
          </w:p>
        </w:tc>
        <w:tc>
          <w:tcPr>
            <w:tcW w:w="263" w:type="pct"/>
            <w:shd w:val="clear" w:color="auto" w:fill="auto"/>
            <w:vAlign w:val="center"/>
          </w:tcPr>
          <w:p w14:paraId="0A6FDF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7BC032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196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647883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49</w:t>
            </w:r>
          </w:p>
        </w:tc>
        <w:tc>
          <w:tcPr>
            <w:tcW w:w="861" w:type="pct"/>
            <w:shd w:val="clear" w:color="auto" w:fill="auto"/>
            <w:vAlign w:val="center"/>
          </w:tcPr>
          <w:p w14:paraId="223874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试管架</w:t>
            </w:r>
          </w:p>
        </w:tc>
        <w:tc>
          <w:tcPr>
            <w:tcW w:w="3374" w:type="pct"/>
            <w:shd w:val="clear" w:color="auto" w:fill="auto"/>
            <w:vAlign w:val="center"/>
          </w:tcPr>
          <w:p w14:paraId="660ABE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1.规格：8 孔，孔径 35mm； 2.材质：木制或塑料制。</w:t>
            </w:r>
          </w:p>
        </w:tc>
        <w:tc>
          <w:tcPr>
            <w:tcW w:w="263" w:type="pct"/>
            <w:shd w:val="clear" w:color="auto" w:fill="auto"/>
            <w:vAlign w:val="center"/>
          </w:tcPr>
          <w:p w14:paraId="672D36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4F9A29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6B77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33BF10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c>
          <w:tcPr>
            <w:tcW w:w="861" w:type="pct"/>
            <w:shd w:val="clear" w:color="auto" w:fill="auto"/>
            <w:vAlign w:val="center"/>
          </w:tcPr>
          <w:p w14:paraId="2F0C20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漏斗架</w:t>
            </w:r>
          </w:p>
        </w:tc>
        <w:tc>
          <w:tcPr>
            <w:tcW w:w="3374" w:type="pct"/>
            <w:shd w:val="clear" w:color="auto" w:fill="auto"/>
            <w:vAlign w:val="center"/>
          </w:tcPr>
          <w:p w14:paraId="390BD2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木制或塑料制</w:t>
            </w:r>
          </w:p>
        </w:tc>
        <w:tc>
          <w:tcPr>
            <w:tcW w:w="263" w:type="pct"/>
            <w:shd w:val="clear" w:color="auto" w:fill="auto"/>
            <w:vAlign w:val="center"/>
          </w:tcPr>
          <w:p w14:paraId="3F93FC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4AF63A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C02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264FC5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861" w:type="pct"/>
            <w:shd w:val="clear" w:color="auto" w:fill="auto"/>
            <w:vAlign w:val="center"/>
          </w:tcPr>
          <w:p w14:paraId="6AA7A2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滴定台</w:t>
            </w:r>
          </w:p>
        </w:tc>
        <w:tc>
          <w:tcPr>
            <w:tcW w:w="3374" w:type="pct"/>
            <w:shd w:val="clear" w:color="auto" w:fill="auto"/>
            <w:vAlign w:val="center"/>
          </w:tcPr>
          <w:p w14:paraId="7C631B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人造石或大理石白色台面，重心稳定不晃动，底部有四个橡胶垫脚</w:t>
            </w:r>
          </w:p>
        </w:tc>
        <w:tc>
          <w:tcPr>
            <w:tcW w:w="263" w:type="pct"/>
            <w:shd w:val="clear" w:color="auto" w:fill="auto"/>
            <w:vAlign w:val="center"/>
          </w:tcPr>
          <w:p w14:paraId="5A8A45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243CC3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65B7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680C75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52</w:t>
            </w:r>
          </w:p>
        </w:tc>
        <w:tc>
          <w:tcPr>
            <w:tcW w:w="861" w:type="pct"/>
            <w:shd w:val="clear" w:color="auto" w:fill="auto"/>
            <w:vAlign w:val="center"/>
          </w:tcPr>
          <w:p w14:paraId="570A11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滴定夹</w:t>
            </w:r>
          </w:p>
        </w:tc>
        <w:tc>
          <w:tcPr>
            <w:tcW w:w="3374" w:type="pct"/>
            <w:shd w:val="clear" w:color="auto" w:fill="auto"/>
            <w:vAlign w:val="center"/>
          </w:tcPr>
          <w:p w14:paraId="5851AB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1.材质：铝制；</w:t>
            </w:r>
          </w:p>
          <w:p w14:paraId="35355F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2.加持部位有防滑脱凹槽。</w:t>
            </w:r>
          </w:p>
        </w:tc>
        <w:tc>
          <w:tcPr>
            <w:tcW w:w="263" w:type="pct"/>
            <w:shd w:val="clear" w:color="auto" w:fill="auto"/>
            <w:vAlign w:val="center"/>
          </w:tcPr>
          <w:p w14:paraId="0BC5CA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25BAC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0E90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24B9E7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53</w:t>
            </w:r>
          </w:p>
        </w:tc>
        <w:tc>
          <w:tcPr>
            <w:tcW w:w="861" w:type="pct"/>
            <w:shd w:val="clear" w:color="auto" w:fill="auto"/>
            <w:vAlign w:val="center"/>
          </w:tcPr>
          <w:p w14:paraId="553EB7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多用滴管架</w:t>
            </w:r>
          </w:p>
        </w:tc>
        <w:tc>
          <w:tcPr>
            <w:tcW w:w="3374" w:type="pct"/>
            <w:shd w:val="clear" w:color="auto" w:fill="auto"/>
            <w:vAlign w:val="center"/>
          </w:tcPr>
          <w:p w14:paraId="0DC260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1.材质：塑料制；</w:t>
            </w:r>
          </w:p>
          <w:p w14:paraId="065FD9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2.底部有圆形凹槽。</w:t>
            </w:r>
          </w:p>
        </w:tc>
        <w:tc>
          <w:tcPr>
            <w:tcW w:w="263" w:type="pct"/>
            <w:shd w:val="clear" w:color="auto" w:fill="auto"/>
            <w:vAlign w:val="center"/>
          </w:tcPr>
          <w:p w14:paraId="5EB1E3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1D5ED8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0513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E59E0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54</w:t>
            </w:r>
          </w:p>
        </w:tc>
        <w:tc>
          <w:tcPr>
            <w:tcW w:w="861" w:type="pct"/>
            <w:shd w:val="clear" w:color="auto" w:fill="auto"/>
            <w:vAlign w:val="center"/>
          </w:tcPr>
          <w:p w14:paraId="5FCBD7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w:t>
            </w:r>
          </w:p>
        </w:tc>
        <w:tc>
          <w:tcPr>
            <w:tcW w:w="3374" w:type="pct"/>
            <w:shd w:val="clear" w:color="auto" w:fill="auto"/>
            <w:vAlign w:val="center"/>
          </w:tcPr>
          <w:p w14:paraId="6E6BE2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1.容量：10mL；</w:t>
            </w:r>
          </w:p>
          <w:p w14:paraId="696F94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3C20C8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3.其他：分度线、数字和标志应完整、清晰和耐久，容积为 20℃时充满量筒刻 度线所容纳体积。</w:t>
            </w:r>
          </w:p>
        </w:tc>
        <w:tc>
          <w:tcPr>
            <w:tcW w:w="263" w:type="pct"/>
            <w:shd w:val="clear" w:color="auto" w:fill="auto"/>
            <w:vAlign w:val="center"/>
          </w:tcPr>
          <w:p w14:paraId="60C420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0E9DD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2E2C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8C8E03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55</w:t>
            </w:r>
          </w:p>
        </w:tc>
        <w:tc>
          <w:tcPr>
            <w:tcW w:w="861" w:type="pct"/>
            <w:shd w:val="clear" w:color="auto" w:fill="auto"/>
            <w:vAlign w:val="center"/>
          </w:tcPr>
          <w:p w14:paraId="49AF9A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w:t>
            </w:r>
          </w:p>
        </w:tc>
        <w:tc>
          <w:tcPr>
            <w:tcW w:w="3374" w:type="pct"/>
            <w:shd w:val="clear" w:color="auto" w:fill="auto"/>
            <w:vAlign w:val="center"/>
          </w:tcPr>
          <w:p w14:paraId="142B0C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1.容量：25mL；</w:t>
            </w:r>
          </w:p>
          <w:p w14:paraId="0476DC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273677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3.其他：分度线、数字和标志应完整、清晰和耐久，容积为 20℃时充满量筒刻 度线所容纳体积。</w:t>
            </w:r>
          </w:p>
        </w:tc>
        <w:tc>
          <w:tcPr>
            <w:tcW w:w="263" w:type="pct"/>
            <w:shd w:val="clear" w:color="auto" w:fill="auto"/>
            <w:vAlign w:val="center"/>
          </w:tcPr>
          <w:p w14:paraId="465C04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3F3CEB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88D4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88AC1E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56</w:t>
            </w:r>
          </w:p>
        </w:tc>
        <w:tc>
          <w:tcPr>
            <w:tcW w:w="861" w:type="pct"/>
            <w:shd w:val="clear" w:color="auto" w:fill="auto"/>
            <w:vAlign w:val="center"/>
          </w:tcPr>
          <w:p w14:paraId="46961B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w:t>
            </w:r>
          </w:p>
        </w:tc>
        <w:tc>
          <w:tcPr>
            <w:tcW w:w="3374" w:type="pct"/>
            <w:shd w:val="clear" w:color="auto" w:fill="auto"/>
            <w:vAlign w:val="center"/>
          </w:tcPr>
          <w:p w14:paraId="0126B2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1.容量：50mL；</w:t>
            </w:r>
          </w:p>
          <w:p w14:paraId="75305D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2.材质：透明钠钙玻璃制，分度线、数字和标志应完整、清晰和耐久； </w:t>
            </w:r>
          </w:p>
          <w:p w14:paraId="690D6B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3.其他：容积为 20℃时充满量筒刻度线所容纳体积。</w:t>
            </w:r>
          </w:p>
        </w:tc>
        <w:tc>
          <w:tcPr>
            <w:tcW w:w="263" w:type="pct"/>
            <w:shd w:val="clear" w:color="auto" w:fill="auto"/>
            <w:vAlign w:val="center"/>
          </w:tcPr>
          <w:p w14:paraId="18E64A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38F115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1084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0A65F2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57</w:t>
            </w:r>
          </w:p>
        </w:tc>
        <w:tc>
          <w:tcPr>
            <w:tcW w:w="861" w:type="pct"/>
            <w:shd w:val="clear" w:color="auto" w:fill="auto"/>
            <w:vAlign w:val="center"/>
          </w:tcPr>
          <w:p w14:paraId="2A3FA4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w:t>
            </w:r>
          </w:p>
        </w:tc>
        <w:tc>
          <w:tcPr>
            <w:tcW w:w="3374" w:type="pct"/>
            <w:shd w:val="clear" w:color="auto" w:fill="auto"/>
            <w:vAlign w:val="center"/>
          </w:tcPr>
          <w:p w14:paraId="2901EE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1.容量：100mL；</w:t>
            </w:r>
          </w:p>
          <w:p w14:paraId="1CEC1E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1739D9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3.其他：分度线、数字和标志应完整、清晰和耐久，容积为 20℃时充满量筒刻 度线所容纳体积。</w:t>
            </w:r>
          </w:p>
        </w:tc>
        <w:tc>
          <w:tcPr>
            <w:tcW w:w="263" w:type="pct"/>
            <w:shd w:val="clear" w:color="auto" w:fill="auto"/>
            <w:vAlign w:val="center"/>
          </w:tcPr>
          <w:p w14:paraId="4A5A65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661C22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6BF3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0C8E1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58</w:t>
            </w:r>
          </w:p>
        </w:tc>
        <w:tc>
          <w:tcPr>
            <w:tcW w:w="861" w:type="pct"/>
            <w:shd w:val="clear" w:color="auto" w:fill="auto"/>
            <w:vAlign w:val="center"/>
          </w:tcPr>
          <w:p w14:paraId="190D40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w:t>
            </w:r>
          </w:p>
        </w:tc>
        <w:tc>
          <w:tcPr>
            <w:tcW w:w="3374" w:type="pct"/>
            <w:shd w:val="clear" w:color="auto" w:fill="auto"/>
            <w:vAlign w:val="center"/>
          </w:tcPr>
          <w:p w14:paraId="5072CF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56AE16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569595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3.其他：分度线、数字和标志应完整、清晰和耐久，容积为 20℃时充满量筒刻 度线所容纳体积。</w:t>
            </w:r>
          </w:p>
        </w:tc>
        <w:tc>
          <w:tcPr>
            <w:tcW w:w="263" w:type="pct"/>
            <w:shd w:val="clear" w:color="auto" w:fill="auto"/>
            <w:vAlign w:val="center"/>
          </w:tcPr>
          <w:p w14:paraId="042528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118E79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595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40E8DB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59</w:t>
            </w:r>
          </w:p>
        </w:tc>
        <w:tc>
          <w:tcPr>
            <w:tcW w:w="861" w:type="pct"/>
            <w:shd w:val="clear" w:color="auto" w:fill="auto"/>
            <w:vAlign w:val="center"/>
          </w:tcPr>
          <w:p w14:paraId="40A122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容量瓶</w:t>
            </w:r>
          </w:p>
        </w:tc>
        <w:tc>
          <w:tcPr>
            <w:tcW w:w="3374" w:type="pct"/>
            <w:shd w:val="clear" w:color="auto" w:fill="auto"/>
            <w:vAlign w:val="center"/>
          </w:tcPr>
          <w:p w14:paraId="0626B6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1.容量：100mL；</w:t>
            </w:r>
          </w:p>
          <w:p w14:paraId="04AB88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10E473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3.其他：刻度线应在瓶颈下部三分之二处，清晰耐久，粗细均。</w:t>
            </w:r>
          </w:p>
        </w:tc>
        <w:tc>
          <w:tcPr>
            <w:tcW w:w="263" w:type="pct"/>
            <w:shd w:val="clear" w:color="auto" w:fill="auto"/>
            <w:vAlign w:val="center"/>
          </w:tcPr>
          <w:p w14:paraId="49F4B6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7346E1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390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3F051D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861" w:type="pct"/>
            <w:shd w:val="clear" w:color="auto" w:fill="auto"/>
            <w:vAlign w:val="center"/>
          </w:tcPr>
          <w:p w14:paraId="371408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容量瓶</w:t>
            </w:r>
          </w:p>
        </w:tc>
        <w:tc>
          <w:tcPr>
            <w:tcW w:w="3374" w:type="pct"/>
            <w:shd w:val="clear" w:color="auto" w:fill="auto"/>
            <w:vAlign w:val="center"/>
          </w:tcPr>
          <w:p w14:paraId="0EF347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w:t>
            </w:r>
          </w:p>
          <w:p w14:paraId="2A8221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250882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3.其他：刻度线应在瓶颈下部三分之二处，清晰耐久，粗细均。</w:t>
            </w:r>
          </w:p>
        </w:tc>
        <w:tc>
          <w:tcPr>
            <w:tcW w:w="263" w:type="pct"/>
            <w:shd w:val="clear" w:color="auto" w:fill="auto"/>
            <w:vAlign w:val="center"/>
          </w:tcPr>
          <w:p w14:paraId="0CDB43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06F3D4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BF4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FA98AD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w:t>
            </w:r>
          </w:p>
        </w:tc>
        <w:tc>
          <w:tcPr>
            <w:tcW w:w="861" w:type="pct"/>
            <w:shd w:val="clear" w:color="auto" w:fill="auto"/>
            <w:vAlign w:val="center"/>
          </w:tcPr>
          <w:p w14:paraId="44CD4C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容量瓶</w:t>
            </w:r>
          </w:p>
        </w:tc>
        <w:tc>
          <w:tcPr>
            <w:tcW w:w="3374" w:type="pct"/>
            <w:shd w:val="clear" w:color="auto" w:fill="auto"/>
            <w:vAlign w:val="center"/>
          </w:tcPr>
          <w:p w14:paraId="0C3A1F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71EE98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13E964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3.其他：刻度线应在瓶颈下部三分之二处，清晰耐久，粗细均匀。</w:t>
            </w:r>
          </w:p>
        </w:tc>
        <w:tc>
          <w:tcPr>
            <w:tcW w:w="263" w:type="pct"/>
            <w:shd w:val="clear" w:color="auto" w:fill="auto"/>
            <w:vAlign w:val="center"/>
          </w:tcPr>
          <w:p w14:paraId="2FF768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3411A3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FDCB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350FA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62</w:t>
            </w:r>
          </w:p>
        </w:tc>
        <w:tc>
          <w:tcPr>
            <w:tcW w:w="861" w:type="pct"/>
            <w:shd w:val="clear" w:color="auto" w:fill="auto"/>
            <w:vAlign w:val="center"/>
          </w:tcPr>
          <w:p w14:paraId="5B799D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滴定管</w:t>
            </w:r>
          </w:p>
        </w:tc>
        <w:tc>
          <w:tcPr>
            <w:tcW w:w="3374" w:type="pct"/>
            <w:shd w:val="clear" w:color="auto" w:fill="auto"/>
            <w:vAlign w:val="center"/>
          </w:tcPr>
          <w:p w14:paraId="233FFF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1.容量：25mL；</w:t>
            </w:r>
          </w:p>
          <w:p w14:paraId="212625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2.种类：酸式，具塞。</w:t>
            </w:r>
          </w:p>
        </w:tc>
        <w:tc>
          <w:tcPr>
            <w:tcW w:w="263" w:type="pct"/>
            <w:shd w:val="clear" w:color="auto" w:fill="auto"/>
            <w:vAlign w:val="center"/>
          </w:tcPr>
          <w:p w14:paraId="68359C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605F02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38E23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59580D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63</w:t>
            </w:r>
          </w:p>
        </w:tc>
        <w:tc>
          <w:tcPr>
            <w:tcW w:w="861" w:type="pct"/>
            <w:shd w:val="clear" w:color="auto" w:fill="auto"/>
            <w:vAlign w:val="center"/>
          </w:tcPr>
          <w:p w14:paraId="1C41A5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滴定管</w:t>
            </w:r>
          </w:p>
        </w:tc>
        <w:tc>
          <w:tcPr>
            <w:tcW w:w="3374" w:type="pct"/>
            <w:shd w:val="clear" w:color="auto" w:fill="auto"/>
            <w:vAlign w:val="center"/>
          </w:tcPr>
          <w:p w14:paraId="15A1A7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1.容量：25mL；</w:t>
            </w:r>
          </w:p>
          <w:p w14:paraId="6B7E97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2.种类：碱式，无塞。</w:t>
            </w:r>
          </w:p>
        </w:tc>
        <w:tc>
          <w:tcPr>
            <w:tcW w:w="263" w:type="pct"/>
            <w:shd w:val="clear" w:color="auto" w:fill="auto"/>
            <w:vAlign w:val="center"/>
          </w:tcPr>
          <w:p w14:paraId="3C1626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2510C1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31292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70B038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64</w:t>
            </w:r>
          </w:p>
        </w:tc>
        <w:tc>
          <w:tcPr>
            <w:tcW w:w="861" w:type="pct"/>
            <w:shd w:val="clear" w:color="auto" w:fill="auto"/>
            <w:vAlign w:val="center"/>
          </w:tcPr>
          <w:p w14:paraId="719BB0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滴定管</w:t>
            </w:r>
          </w:p>
        </w:tc>
        <w:tc>
          <w:tcPr>
            <w:tcW w:w="3374" w:type="pct"/>
            <w:shd w:val="clear" w:color="auto" w:fill="auto"/>
            <w:vAlign w:val="center"/>
          </w:tcPr>
          <w:p w14:paraId="78B6FF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1.容量：25mL；</w:t>
            </w:r>
          </w:p>
          <w:p w14:paraId="345C27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2.材质：活塞材质聚四氟乙烯。</w:t>
            </w:r>
          </w:p>
        </w:tc>
        <w:tc>
          <w:tcPr>
            <w:tcW w:w="263" w:type="pct"/>
            <w:shd w:val="clear" w:color="auto" w:fill="auto"/>
            <w:vAlign w:val="center"/>
          </w:tcPr>
          <w:p w14:paraId="6A76C2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4E442D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7858E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692DFC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65</w:t>
            </w:r>
          </w:p>
        </w:tc>
        <w:tc>
          <w:tcPr>
            <w:tcW w:w="861" w:type="pct"/>
            <w:shd w:val="clear" w:color="auto" w:fill="auto"/>
            <w:vAlign w:val="center"/>
          </w:tcPr>
          <w:p w14:paraId="79C202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w:t>
            </w:r>
          </w:p>
        </w:tc>
        <w:tc>
          <w:tcPr>
            <w:tcW w:w="3374" w:type="pct"/>
            <w:shd w:val="clear" w:color="auto" w:fill="auto"/>
            <w:vAlign w:val="center"/>
          </w:tcPr>
          <w:p w14:paraId="0B57CE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12mm×高 70mm。</w:t>
            </w:r>
          </w:p>
        </w:tc>
        <w:tc>
          <w:tcPr>
            <w:tcW w:w="263" w:type="pct"/>
            <w:shd w:val="clear" w:color="auto" w:fill="auto"/>
            <w:vAlign w:val="center"/>
          </w:tcPr>
          <w:p w14:paraId="5AAB75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12631F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67F49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88B37C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66</w:t>
            </w:r>
          </w:p>
        </w:tc>
        <w:tc>
          <w:tcPr>
            <w:tcW w:w="861" w:type="pct"/>
            <w:shd w:val="clear" w:color="auto" w:fill="auto"/>
            <w:vAlign w:val="center"/>
          </w:tcPr>
          <w:p w14:paraId="0BE9DB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w:t>
            </w:r>
          </w:p>
        </w:tc>
        <w:tc>
          <w:tcPr>
            <w:tcW w:w="3374" w:type="pct"/>
            <w:shd w:val="clear" w:color="auto" w:fill="auto"/>
            <w:vAlign w:val="center"/>
          </w:tcPr>
          <w:p w14:paraId="55B153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 Φ15mm×150mm；</w:t>
            </w:r>
          </w:p>
          <w:p w14:paraId="55C7B4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tc>
        <w:tc>
          <w:tcPr>
            <w:tcW w:w="263" w:type="pct"/>
            <w:shd w:val="clear" w:color="auto" w:fill="auto"/>
            <w:vAlign w:val="center"/>
          </w:tcPr>
          <w:p w14:paraId="01C83B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2ADD3D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660F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28814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67</w:t>
            </w:r>
          </w:p>
        </w:tc>
        <w:tc>
          <w:tcPr>
            <w:tcW w:w="861" w:type="pct"/>
            <w:shd w:val="clear" w:color="auto" w:fill="auto"/>
            <w:vAlign w:val="center"/>
          </w:tcPr>
          <w:p w14:paraId="701813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w:t>
            </w:r>
          </w:p>
        </w:tc>
        <w:tc>
          <w:tcPr>
            <w:tcW w:w="3374" w:type="pct"/>
            <w:shd w:val="clear" w:color="auto" w:fill="auto"/>
            <w:vAlign w:val="center"/>
          </w:tcPr>
          <w:p w14:paraId="2BDF66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18mm×高 180mm。</w:t>
            </w:r>
          </w:p>
        </w:tc>
        <w:tc>
          <w:tcPr>
            <w:tcW w:w="263" w:type="pct"/>
            <w:shd w:val="clear" w:color="auto" w:fill="auto"/>
            <w:vAlign w:val="center"/>
          </w:tcPr>
          <w:p w14:paraId="351ED9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4D5B62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3F60C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FBD3F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68</w:t>
            </w:r>
          </w:p>
        </w:tc>
        <w:tc>
          <w:tcPr>
            <w:tcW w:w="861" w:type="pct"/>
            <w:shd w:val="clear" w:color="auto" w:fill="auto"/>
            <w:vAlign w:val="center"/>
          </w:tcPr>
          <w:p w14:paraId="7949E1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w:t>
            </w:r>
          </w:p>
        </w:tc>
        <w:tc>
          <w:tcPr>
            <w:tcW w:w="3374" w:type="pct"/>
            <w:shd w:val="clear" w:color="auto" w:fill="auto"/>
            <w:vAlign w:val="center"/>
          </w:tcPr>
          <w:p w14:paraId="1D9790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20mm×高 200mm。</w:t>
            </w:r>
          </w:p>
        </w:tc>
        <w:tc>
          <w:tcPr>
            <w:tcW w:w="263" w:type="pct"/>
            <w:shd w:val="clear" w:color="auto" w:fill="auto"/>
            <w:vAlign w:val="center"/>
          </w:tcPr>
          <w:p w14:paraId="00C553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15756C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3D61E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1DC47D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69</w:t>
            </w:r>
          </w:p>
        </w:tc>
        <w:tc>
          <w:tcPr>
            <w:tcW w:w="861" w:type="pct"/>
            <w:shd w:val="clear" w:color="auto" w:fill="auto"/>
            <w:vAlign w:val="center"/>
          </w:tcPr>
          <w:p w14:paraId="172B75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w:t>
            </w:r>
          </w:p>
        </w:tc>
        <w:tc>
          <w:tcPr>
            <w:tcW w:w="3374" w:type="pct"/>
            <w:shd w:val="clear" w:color="auto" w:fill="auto"/>
            <w:vAlign w:val="center"/>
          </w:tcPr>
          <w:p w14:paraId="7C37C3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32mm×高 200mm。</w:t>
            </w:r>
          </w:p>
        </w:tc>
        <w:tc>
          <w:tcPr>
            <w:tcW w:w="263" w:type="pct"/>
            <w:shd w:val="clear" w:color="auto" w:fill="auto"/>
            <w:vAlign w:val="center"/>
          </w:tcPr>
          <w:p w14:paraId="5D346F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8E17B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3C6BC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57F16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861" w:type="pct"/>
            <w:shd w:val="clear" w:color="auto" w:fill="auto"/>
            <w:vAlign w:val="center"/>
          </w:tcPr>
          <w:p w14:paraId="02C580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具支试管</w:t>
            </w:r>
          </w:p>
        </w:tc>
        <w:tc>
          <w:tcPr>
            <w:tcW w:w="3374" w:type="pct"/>
            <w:shd w:val="clear" w:color="auto" w:fill="auto"/>
            <w:vAlign w:val="center"/>
          </w:tcPr>
          <w:p w14:paraId="225225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 Φ20mm×200mm。</w:t>
            </w:r>
          </w:p>
        </w:tc>
        <w:tc>
          <w:tcPr>
            <w:tcW w:w="263" w:type="pct"/>
            <w:shd w:val="clear" w:color="auto" w:fill="auto"/>
            <w:vAlign w:val="center"/>
          </w:tcPr>
          <w:p w14:paraId="406FF1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469E5D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53D6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7DC473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71</w:t>
            </w:r>
          </w:p>
        </w:tc>
        <w:tc>
          <w:tcPr>
            <w:tcW w:w="861" w:type="pct"/>
            <w:shd w:val="clear" w:color="auto" w:fill="auto"/>
            <w:vAlign w:val="center"/>
          </w:tcPr>
          <w:p w14:paraId="67A7D1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硬质玻璃管</w:t>
            </w:r>
          </w:p>
        </w:tc>
        <w:tc>
          <w:tcPr>
            <w:tcW w:w="3374" w:type="pct"/>
            <w:shd w:val="clear" w:color="auto" w:fill="auto"/>
            <w:vAlign w:val="center"/>
          </w:tcPr>
          <w:p w14:paraId="700629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15mm×高 150mm。</w:t>
            </w:r>
          </w:p>
        </w:tc>
        <w:tc>
          <w:tcPr>
            <w:tcW w:w="263" w:type="pct"/>
            <w:shd w:val="clear" w:color="auto" w:fill="auto"/>
            <w:vAlign w:val="center"/>
          </w:tcPr>
          <w:p w14:paraId="42AB5F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548967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30F1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FD99EB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72</w:t>
            </w:r>
          </w:p>
        </w:tc>
        <w:tc>
          <w:tcPr>
            <w:tcW w:w="861" w:type="pct"/>
            <w:shd w:val="clear" w:color="auto" w:fill="auto"/>
            <w:vAlign w:val="center"/>
          </w:tcPr>
          <w:p w14:paraId="00293B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硬质玻璃管</w:t>
            </w:r>
          </w:p>
        </w:tc>
        <w:tc>
          <w:tcPr>
            <w:tcW w:w="3374" w:type="pct"/>
            <w:shd w:val="clear" w:color="auto" w:fill="auto"/>
            <w:vAlign w:val="center"/>
          </w:tcPr>
          <w:p w14:paraId="308D35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20mm×高 250mm。</w:t>
            </w:r>
          </w:p>
        </w:tc>
        <w:tc>
          <w:tcPr>
            <w:tcW w:w="263" w:type="pct"/>
            <w:shd w:val="clear" w:color="auto" w:fill="auto"/>
            <w:vAlign w:val="center"/>
          </w:tcPr>
          <w:p w14:paraId="7A1407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515F53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4D6F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73786D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73</w:t>
            </w:r>
          </w:p>
        </w:tc>
        <w:tc>
          <w:tcPr>
            <w:tcW w:w="861" w:type="pct"/>
            <w:shd w:val="clear" w:color="auto" w:fill="auto"/>
            <w:vAlign w:val="center"/>
          </w:tcPr>
          <w:p w14:paraId="76092A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5BCD77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容量：10mL。</w:t>
            </w:r>
          </w:p>
        </w:tc>
        <w:tc>
          <w:tcPr>
            <w:tcW w:w="263" w:type="pct"/>
            <w:shd w:val="clear" w:color="auto" w:fill="auto"/>
            <w:vAlign w:val="center"/>
          </w:tcPr>
          <w:p w14:paraId="711DB6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52AD2C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CFED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4E65B3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74</w:t>
            </w:r>
          </w:p>
        </w:tc>
        <w:tc>
          <w:tcPr>
            <w:tcW w:w="861" w:type="pct"/>
            <w:shd w:val="clear" w:color="auto" w:fill="auto"/>
            <w:vAlign w:val="center"/>
          </w:tcPr>
          <w:p w14:paraId="455BB8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4B52F3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容量：25mL。</w:t>
            </w:r>
          </w:p>
        </w:tc>
        <w:tc>
          <w:tcPr>
            <w:tcW w:w="263" w:type="pct"/>
            <w:shd w:val="clear" w:color="auto" w:fill="auto"/>
            <w:vAlign w:val="center"/>
          </w:tcPr>
          <w:p w14:paraId="1AA360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6DAA41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8D0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D54B0B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75</w:t>
            </w:r>
          </w:p>
        </w:tc>
        <w:tc>
          <w:tcPr>
            <w:tcW w:w="861" w:type="pct"/>
            <w:shd w:val="clear" w:color="auto" w:fill="auto"/>
            <w:vAlign w:val="center"/>
          </w:tcPr>
          <w:p w14:paraId="3A081C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59B34A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容量：50mL。</w:t>
            </w:r>
          </w:p>
        </w:tc>
        <w:tc>
          <w:tcPr>
            <w:tcW w:w="263" w:type="pct"/>
            <w:shd w:val="clear" w:color="auto" w:fill="auto"/>
            <w:vAlign w:val="center"/>
          </w:tcPr>
          <w:p w14:paraId="278893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4E9A50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5C13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1DF78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76</w:t>
            </w:r>
          </w:p>
        </w:tc>
        <w:tc>
          <w:tcPr>
            <w:tcW w:w="861" w:type="pct"/>
            <w:shd w:val="clear" w:color="auto" w:fill="auto"/>
            <w:vAlign w:val="center"/>
          </w:tcPr>
          <w:p w14:paraId="39EDE1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46264F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1.容量：100mL；</w:t>
            </w:r>
          </w:p>
          <w:p w14:paraId="395580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3F8E30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59AD2B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2CB24B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656C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57AFDA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77</w:t>
            </w:r>
          </w:p>
        </w:tc>
        <w:tc>
          <w:tcPr>
            <w:tcW w:w="861" w:type="pct"/>
            <w:shd w:val="clear" w:color="auto" w:fill="auto"/>
            <w:vAlign w:val="center"/>
          </w:tcPr>
          <w:p w14:paraId="071E54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3DCE30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w:t>
            </w:r>
          </w:p>
          <w:p w14:paraId="0AB5EB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3696E4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1764DA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4C1079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7894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0762C5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78</w:t>
            </w:r>
          </w:p>
        </w:tc>
        <w:tc>
          <w:tcPr>
            <w:tcW w:w="861" w:type="pct"/>
            <w:shd w:val="clear" w:color="auto" w:fill="auto"/>
            <w:vAlign w:val="center"/>
          </w:tcPr>
          <w:p w14:paraId="60BFFD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6D7E14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735C2A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2.透明，硼硅酸盐玻璃制；</w:t>
            </w:r>
          </w:p>
          <w:p w14:paraId="24F350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42D524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D6BA4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C94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31A26A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79</w:t>
            </w:r>
          </w:p>
        </w:tc>
        <w:tc>
          <w:tcPr>
            <w:tcW w:w="861" w:type="pct"/>
            <w:shd w:val="clear" w:color="auto" w:fill="auto"/>
            <w:vAlign w:val="center"/>
          </w:tcPr>
          <w:p w14:paraId="5B85D3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25DAA4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1.容量：1000mL；</w:t>
            </w:r>
          </w:p>
          <w:p w14:paraId="641061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09E762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3.其他：烧杯的满口容量应超过标称容量的 10%或烧杯的满口容量和标称容量 的两液面间距不应少于 10mm，并应采用容量差值较大的一种。</w:t>
            </w:r>
          </w:p>
        </w:tc>
        <w:tc>
          <w:tcPr>
            <w:tcW w:w="263" w:type="pct"/>
            <w:shd w:val="clear" w:color="auto" w:fill="auto"/>
            <w:vAlign w:val="center"/>
          </w:tcPr>
          <w:p w14:paraId="7C969A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41BE08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B3CB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62785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80</w:t>
            </w:r>
          </w:p>
        </w:tc>
        <w:tc>
          <w:tcPr>
            <w:tcW w:w="861" w:type="pct"/>
            <w:shd w:val="clear" w:color="auto" w:fill="auto"/>
            <w:vAlign w:val="center"/>
          </w:tcPr>
          <w:p w14:paraId="332081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烧瓶</w:t>
            </w:r>
          </w:p>
        </w:tc>
        <w:tc>
          <w:tcPr>
            <w:tcW w:w="3374" w:type="pct"/>
            <w:shd w:val="clear" w:color="auto" w:fill="auto"/>
            <w:vAlign w:val="center"/>
          </w:tcPr>
          <w:p w14:paraId="7816BF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w:t>
            </w:r>
          </w:p>
          <w:p w14:paraId="7CA6EF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2.材质：圆底，长颈，透明，硼硅酸盐玻璃制。</w:t>
            </w:r>
          </w:p>
        </w:tc>
        <w:tc>
          <w:tcPr>
            <w:tcW w:w="263" w:type="pct"/>
            <w:shd w:val="clear" w:color="auto" w:fill="auto"/>
            <w:vAlign w:val="center"/>
          </w:tcPr>
          <w:p w14:paraId="051BCA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0AFBF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A7EA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25B0F4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81</w:t>
            </w:r>
          </w:p>
        </w:tc>
        <w:tc>
          <w:tcPr>
            <w:tcW w:w="861" w:type="pct"/>
            <w:shd w:val="clear" w:color="auto" w:fill="auto"/>
            <w:vAlign w:val="center"/>
          </w:tcPr>
          <w:p w14:paraId="00255C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烧瓶</w:t>
            </w:r>
          </w:p>
        </w:tc>
        <w:tc>
          <w:tcPr>
            <w:tcW w:w="3374" w:type="pct"/>
            <w:shd w:val="clear" w:color="auto" w:fill="auto"/>
            <w:vAlign w:val="center"/>
          </w:tcPr>
          <w:p w14:paraId="09CA24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1.容量：平、长，容量 250mL；</w:t>
            </w:r>
          </w:p>
          <w:p w14:paraId="5D0B55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tc>
        <w:tc>
          <w:tcPr>
            <w:tcW w:w="263" w:type="pct"/>
            <w:shd w:val="clear" w:color="auto" w:fill="auto"/>
            <w:vAlign w:val="center"/>
          </w:tcPr>
          <w:p w14:paraId="1D82BA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4B9468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CB67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71FD16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82</w:t>
            </w:r>
          </w:p>
        </w:tc>
        <w:tc>
          <w:tcPr>
            <w:tcW w:w="861" w:type="pct"/>
            <w:shd w:val="clear" w:color="auto" w:fill="auto"/>
            <w:vAlign w:val="center"/>
          </w:tcPr>
          <w:p w14:paraId="36E9E1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锥形瓶</w:t>
            </w:r>
          </w:p>
        </w:tc>
        <w:tc>
          <w:tcPr>
            <w:tcW w:w="3374" w:type="pct"/>
            <w:shd w:val="clear" w:color="auto" w:fill="auto"/>
            <w:vAlign w:val="center"/>
          </w:tcPr>
          <w:p w14:paraId="228C21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1.容量：100mL；</w:t>
            </w:r>
          </w:p>
          <w:p w14:paraId="691CB7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6DF986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3.其他：放在平台上应直立不摇晃、不转动。</w:t>
            </w:r>
          </w:p>
        </w:tc>
        <w:tc>
          <w:tcPr>
            <w:tcW w:w="263" w:type="pct"/>
            <w:shd w:val="clear" w:color="auto" w:fill="auto"/>
            <w:vAlign w:val="center"/>
          </w:tcPr>
          <w:p w14:paraId="0FCD9C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D8E27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8752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A2CC18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83</w:t>
            </w:r>
          </w:p>
        </w:tc>
        <w:tc>
          <w:tcPr>
            <w:tcW w:w="861" w:type="pct"/>
            <w:shd w:val="clear" w:color="auto" w:fill="auto"/>
            <w:vAlign w:val="center"/>
          </w:tcPr>
          <w:p w14:paraId="66397E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锥形瓶</w:t>
            </w:r>
          </w:p>
        </w:tc>
        <w:tc>
          <w:tcPr>
            <w:tcW w:w="3374" w:type="pct"/>
            <w:shd w:val="clear" w:color="auto" w:fill="auto"/>
            <w:vAlign w:val="center"/>
          </w:tcPr>
          <w:p w14:paraId="7330A9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w:t>
            </w:r>
          </w:p>
          <w:p w14:paraId="08F9D4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068364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3.其他：放在平台上应直立不摇晃、不转动。</w:t>
            </w:r>
          </w:p>
        </w:tc>
        <w:tc>
          <w:tcPr>
            <w:tcW w:w="263" w:type="pct"/>
            <w:shd w:val="clear" w:color="auto" w:fill="auto"/>
            <w:vAlign w:val="center"/>
          </w:tcPr>
          <w:p w14:paraId="0EDA93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112A51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9CAF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9D2F0E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84</w:t>
            </w:r>
          </w:p>
        </w:tc>
        <w:tc>
          <w:tcPr>
            <w:tcW w:w="861" w:type="pct"/>
            <w:shd w:val="clear" w:color="auto" w:fill="auto"/>
            <w:vAlign w:val="center"/>
          </w:tcPr>
          <w:p w14:paraId="210AC7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蒸馏烧瓶</w:t>
            </w:r>
          </w:p>
        </w:tc>
        <w:tc>
          <w:tcPr>
            <w:tcW w:w="3374" w:type="pct"/>
            <w:shd w:val="clear" w:color="auto" w:fill="auto"/>
            <w:vAlign w:val="center"/>
          </w:tcPr>
          <w:p w14:paraId="43019B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容量：250mL</w:t>
            </w:r>
          </w:p>
        </w:tc>
        <w:tc>
          <w:tcPr>
            <w:tcW w:w="263" w:type="pct"/>
            <w:shd w:val="clear" w:color="auto" w:fill="auto"/>
            <w:vAlign w:val="center"/>
          </w:tcPr>
          <w:p w14:paraId="7B5E9E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C78F2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2D6F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D5816F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85</w:t>
            </w:r>
          </w:p>
        </w:tc>
        <w:tc>
          <w:tcPr>
            <w:tcW w:w="861" w:type="pct"/>
            <w:shd w:val="clear" w:color="auto" w:fill="auto"/>
            <w:vAlign w:val="center"/>
          </w:tcPr>
          <w:p w14:paraId="21D928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集气瓶</w:t>
            </w:r>
          </w:p>
        </w:tc>
        <w:tc>
          <w:tcPr>
            <w:tcW w:w="3374" w:type="pct"/>
            <w:shd w:val="clear" w:color="auto" w:fill="auto"/>
            <w:vAlign w:val="center"/>
          </w:tcPr>
          <w:p w14:paraId="412EFA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 125mL</w:t>
            </w:r>
          </w:p>
        </w:tc>
        <w:tc>
          <w:tcPr>
            <w:tcW w:w="263" w:type="pct"/>
            <w:shd w:val="clear" w:color="auto" w:fill="auto"/>
            <w:vAlign w:val="center"/>
          </w:tcPr>
          <w:p w14:paraId="7DEAA1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6A409D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AFE4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8F599D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86</w:t>
            </w:r>
          </w:p>
        </w:tc>
        <w:tc>
          <w:tcPr>
            <w:tcW w:w="861" w:type="pct"/>
            <w:shd w:val="clear" w:color="auto" w:fill="auto"/>
            <w:vAlign w:val="center"/>
          </w:tcPr>
          <w:p w14:paraId="6A0627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集气瓶</w:t>
            </w:r>
          </w:p>
        </w:tc>
        <w:tc>
          <w:tcPr>
            <w:tcW w:w="3374" w:type="pct"/>
            <w:shd w:val="clear" w:color="auto" w:fill="auto"/>
            <w:vAlign w:val="center"/>
          </w:tcPr>
          <w:p w14:paraId="7008F0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容量：250mL</w:t>
            </w:r>
          </w:p>
        </w:tc>
        <w:tc>
          <w:tcPr>
            <w:tcW w:w="263" w:type="pct"/>
            <w:shd w:val="clear" w:color="auto" w:fill="auto"/>
            <w:vAlign w:val="center"/>
          </w:tcPr>
          <w:p w14:paraId="5404D0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399282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21EC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E316CF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87</w:t>
            </w:r>
          </w:p>
        </w:tc>
        <w:tc>
          <w:tcPr>
            <w:tcW w:w="861" w:type="pct"/>
            <w:shd w:val="clear" w:color="auto" w:fill="auto"/>
            <w:vAlign w:val="center"/>
          </w:tcPr>
          <w:p w14:paraId="456BCF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液封除毒气集气瓶</w:t>
            </w:r>
          </w:p>
        </w:tc>
        <w:tc>
          <w:tcPr>
            <w:tcW w:w="3374" w:type="pct"/>
            <w:shd w:val="clear" w:color="auto" w:fill="auto"/>
            <w:vAlign w:val="center"/>
          </w:tcPr>
          <w:p w14:paraId="16B05B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容量：250mL</w:t>
            </w:r>
          </w:p>
        </w:tc>
        <w:tc>
          <w:tcPr>
            <w:tcW w:w="263" w:type="pct"/>
            <w:shd w:val="clear" w:color="auto" w:fill="auto"/>
            <w:vAlign w:val="center"/>
          </w:tcPr>
          <w:p w14:paraId="3C7B4D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75B180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CCB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67100A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88</w:t>
            </w:r>
          </w:p>
        </w:tc>
        <w:tc>
          <w:tcPr>
            <w:tcW w:w="861" w:type="pct"/>
            <w:shd w:val="clear" w:color="auto" w:fill="auto"/>
            <w:vAlign w:val="center"/>
          </w:tcPr>
          <w:p w14:paraId="3774DC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广口瓶</w:t>
            </w:r>
          </w:p>
        </w:tc>
        <w:tc>
          <w:tcPr>
            <w:tcW w:w="3374" w:type="pct"/>
            <w:shd w:val="clear" w:color="auto" w:fill="auto"/>
            <w:vAlign w:val="center"/>
          </w:tcPr>
          <w:p w14:paraId="661F10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容量：60mL</w:t>
            </w:r>
          </w:p>
        </w:tc>
        <w:tc>
          <w:tcPr>
            <w:tcW w:w="263" w:type="pct"/>
            <w:shd w:val="clear" w:color="auto" w:fill="auto"/>
            <w:vAlign w:val="center"/>
          </w:tcPr>
          <w:p w14:paraId="2B3FF0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3DFD53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37B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87459B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89</w:t>
            </w:r>
          </w:p>
        </w:tc>
        <w:tc>
          <w:tcPr>
            <w:tcW w:w="861" w:type="pct"/>
            <w:shd w:val="clear" w:color="auto" w:fill="auto"/>
            <w:vAlign w:val="center"/>
          </w:tcPr>
          <w:p w14:paraId="195886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广口瓶</w:t>
            </w:r>
          </w:p>
        </w:tc>
        <w:tc>
          <w:tcPr>
            <w:tcW w:w="3374" w:type="pct"/>
            <w:shd w:val="clear" w:color="auto" w:fill="auto"/>
            <w:vAlign w:val="center"/>
          </w:tcPr>
          <w:p w14:paraId="590238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1.容量：125mL；</w:t>
            </w:r>
          </w:p>
          <w:p w14:paraId="358A64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0AC3BC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3.其他：瓶塞与瓶口紧实，不晃动； 口部应圆整光滑，底部应平整，放置平台 上不应摇晃或转动。</w:t>
            </w:r>
          </w:p>
        </w:tc>
        <w:tc>
          <w:tcPr>
            <w:tcW w:w="263" w:type="pct"/>
            <w:shd w:val="clear" w:color="auto" w:fill="auto"/>
            <w:vAlign w:val="center"/>
          </w:tcPr>
          <w:p w14:paraId="0C5D29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B393E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27F4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BAC6F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861" w:type="pct"/>
            <w:shd w:val="clear" w:color="auto" w:fill="auto"/>
            <w:vAlign w:val="center"/>
          </w:tcPr>
          <w:p w14:paraId="0D16CB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广口瓶</w:t>
            </w:r>
          </w:p>
        </w:tc>
        <w:tc>
          <w:tcPr>
            <w:tcW w:w="3374" w:type="pct"/>
            <w:shd w:val="clear" w:color="auto" w:fill="auto"/>
            <w:vAlign w:val="center"/>
          </w:tcPr>
          <w:p w14:paraId="617CD0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w:t>
            </w:r>
          </w:p>
          <w:p w14:paraId="1B05B6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2.材质：透明钠钙玻璃制； </w:t>
            </w:r>
          </w:p>
          <w:p w14:paraId="6D72E0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3.颜色：无色；</w:t>
            </w:r>
          </w:p>
          <w:p w14:paraId="019224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4.其他：瓶塞与瓶口紧实，不晃动； 口部应圆整光滑，底部应平整，放置平台 上不应摇晃或转动。</w:t>
            </w:r>
          </w:p>
        </w:tc>
        <w:tc>
          <w:tcPr>
            <w:tcW w:w="263" w:type="pct"/>
            <w:shd w:val="clear" w:color="auto" w:fill="auto"/>
            <w:vAlign w:val="center"/>
          </w:tcPr>
          <w:p w14:paraId="477804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58DBB3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23B2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4013D7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91</w:t>
            </w:r>
          </w:p>
        </w:tc>
        <w:tc>
          <w:tcPr>
            <w:tcW w:w="861" w:type="pct"/>
            <w:shd w:val="clear" w:color="auto" w:fill="auto"/>
            <w:vAlign w:val="center"/>
          </w:tcPr>
          <w:p w14:paraId="7DC31A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广口瓶</w:t>
            </w:r>
          </w:p>
        </w:tc>
        <w:tc>
          <w:tcPr>
            <w:tcW w:w="3374" w:type="pct"/>
            <w:shd w:val="clear" w:color="auto" w:fill="auto"/>
            <w:vAlign w:val="center"/>
          </w:tcPr>
          <w:p w14:paraId="355E4C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7503AF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4563DB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3.其他：瓶塞与瓶口紧实，不晃动； 口部应圆整光滑，底部应平整，放置平台上不应摇晃或转动。</w:t>
            </w:r>
          </w:p>
        </w:tc>
        <w:tc>
          <w:tcPr>
            <w:tcW w:w="263" w:type="pct"/>
            <w:shd w:val="clear" w:color="auto" w:fill="auto"/>
            <w:vAlign w:val="center"/>
          </w:tcPr>
          <w:p w14:paraId="366E9A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5B5BAC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B201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E2866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92</w:t>
            </w:r>
          </w:p>
        </w:tc>
        <w:tc>
          <w:tcPr>
            <w:tcW w:w="861" w:type="pct"/>
            <w:shd w:val="clear" w:color="auto" w:fill="auto"/>
            <w:vAlign w:val="center"/>
          </w:tcPr>
          <w:p w14:paraId="628FBF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茶色广口瓶</w:t>
            </w:r>
          </w:p>
        </w:tc>
        <w:tc>
          <w:tcPr>
            <w:tcW w:w="3374" w:type="pct"/>
            <w:shd w:val="clear" w:color="auto" w:fill="auto"/>
            <w:vAlign w:val="center"/>
          </w:tcPr>
          <w:p w14:paraId="7089B5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容量：60mL</w:t>
            </w:r>
          </w:p>
        </w:tc>
        <w:tc>
          <w:tcPr>
            <w:tcW w:w="263" w:type="pct"/>
            <w:shd w:val="clear" w:color="auto" w:fill="auto"/>
            <w:vAlign w:val="center"/>
          </w:tcPr>
          <w:p w14:paraId="013439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26529D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9189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1F08F1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93</w:t>
            </w:r>
          </w:p>
        </w:tc>
        <w:tc>
          <w:tcPr>
            <w:tcW w:w="861" w:type="pct"/>
            <w:shd w:val="clear" w:color="auto" w:fill="auto"/>
            <w:vAlign w:val="center"/>
          </w:tcPr>
          <w:p w14:paraId="55A446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茶色广口瓶</w:t>
            </w:r>
          </w:p>
        </w:tc>
        <w:tc>
          <w:tcPr>
            <w:tcW w:w="3374" w:type="pct"/>
            <w:shd w:val="clear" w:color="auto" w:fill="auto"/>
            <w:vAlign w:val="center"/>
          </w:tcPr>
          <w:p w14:paraId="2DEBAE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容量：125mL</w:t>
            </w:r>
          </w:p>
        </w:tc>
        <w:tc>
          <w:tcPr>
            <w:tcW w:w="263" w:type="pct"/>
            <w:shd w:val="clear" w:color="auto" w:fill="auto"/>
            <w:vAlign w:val="center"/>
          </w:tcPr>
          <w:p w14:paraId="293267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4A7712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C703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028798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94</w:t>
            </w:r>
          </w:p>
        </w:tc>
        <w:tc>
          <w:tcPr>
            <w:tcW w:w="861" w:type="pct"/>
            <w:shd w:val="clear" w:color="auto" w:fill="auto"/>
            <w:vAlign w:val="center"/>
          </w:tcPr>
          <w:p w14:paraId="0A2215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茶色广口瓶</w:t>
            </w:r>
          </w:p>
        </w:tc>
        <w:tc>
          <w:tcPr>
            <w:tcW w:w="3374" w:type="pct"/>
            <w:shd w:val="clear" w:color="auto" w:fill="auto"/>
            <w:vAlign w:val="center"/>
          </w:tcPr>
          <w:p w14:paraId="34421F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容量：250mL</w:t>
            </w:r>
          </w:p>
        </w:tc>
        <w:tc>
          <w:tcPr>
            <w:tcW w:w="263" w:type="pct"/>
            <w:shd w:val="clear" w:color="auto" w:fill="auto"/>
            <w:vAlign w:val="center"/>
          </w:tcPr>
          <w:p w14:paraId="6D355F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58935C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820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E03ED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95</w:t>
            </w:r>
          </w:p>
        </w:tc>
        <w:tc>
          <w:tcPr>
            <w:tcW w:w="861" w:type="pct"/>
            <w:shd w:val="clear" w:color="auto" w:fill="auto"/>
            <w:vAlign w:val="center"/>
          </w:tcPr>
          <w:p w14:paraId="3BC3D3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细口瓶</w:t>
            </w:r>
          </w:p>
        </w:tc>
        <w:tc>
          <w:tcPr>
            <w:tcW w:w="3374" w:type="pct"/>
            <w:shd w:val="clear" w:color="auto" w:fill="auto"/>
            <w:vAlign w:val="center"/>
          </w:tcPr>
          <w:p w14:paraId="42A0A0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容量：60mL</w:t>
            </w:r>
          </w:p>
        </w:tc>
        <w:tc>
          <w:tcPr>
            <w:tcW w:w="263" w:type="pct"/>
            <w:shd w:val="clear" w:color="auto" w:fill="auto"/>
            <w:vAlign w:val="center"/>
          </w:tcPr>
          <w:p w14:paraId="7BC4E7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63C67E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2D91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8E733B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96</w:t>
            </w:r>
          </w:p>
        </w:tc>
        <w:tc>
          <w:tcPr>
            <w:tcW w:w="861" w:type="pct"/>
            <w:shd w:val="clear" w:color="auto" w:fill="auto"/>
            <w:vAlign w:val="center"/>
          </w:tcPr>
          <w:p w14:paraId="02B1B8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细口瓶</w:t>
            </w:r>
          </w:p>
        </w:tc>
        <w:tc>
          <w:tcPr>
            <w:tcW w:w="3374" w:type="pct"/>
            <w:shd w:val="clear" w:color="auto" w:fill="auto"/>
            <w:vAlign w:val="center"/>
          </w:tcPr>
          <w:p w14:paraId="51233C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1.容量：125mL；</w:t>
            </w:r>
          </w:p>
          <w:p w14:paraId="7B1E27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528A8B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3.其他：瓶塞与瓶口紧实，不晃动； 口部应圆整光滑，底部应平整，放置平台 上不应摇晃或转动。</w:t>
            </w:r>
          </w:p>
        </w:tc>
        <w:tc>
          <w:tcPr>
            <w:tcW w:w="263" w:type="pct"/>
            <w:shd w:val="clear" w:color="auto" w:fill="auto"/>
            <w:vAlign w:val="center"/>
          </w:tcPr>
          <w:p w14:paraId="52C7A9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E7637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0B46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5726E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97</w:t>
            </w:r>
          </w:p>
        </w:tc>
        <w:tc>
          <w:tcPr>
            <w:tcW w:w="861" w:type="pct"/>
            <w:shd w:val="clear" w:color="auto" w:fill="auto"/>
            <w:vAlign w:val="center"/>
          </w:tcPr>
          <w:p w14:paraId="533F68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细口瓶</w:t>
            </w:r>
          </w:p>
        </w:tc>
        <w:tc>
          <w:tcPr>
            <w:tcW w:w="3374" w:type="pct"/>
            <w:shd w:val="clear" w:color="auto" w:fill="auto"/>
            <w:vAlign w:val="center"/>
          </w:tcPr>
          <w:p w14:paraId="118C02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w:t>
            </w:r>
          </w:p>
          <w:p w14:paraId="06AD1E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4B7FCB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3.其他：瓶塞与瓶口紧实，不晃动； 口部应圆整光滑，底部应平整，放置平台上不应摇晃或转动。</w:t>
            </w:r>
          </w:p>
        </w:tc>
        <w:tc>
          <w:tcPr>
            <w:tcW w:w="263" w:type="pct"/>
            <w:shd w:val="clear" w:color="auto" w:fill="auto"/>
            <w:vAlign w:val="center"/>
          </w:tcPr>
          <w:p w14:paraId="562160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2DE2A3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953A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14CF24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98</w:t>
            </w:r>
          </w:p>
        </w:tc>
        <w:tc>
          <w:tcPr>
            <w:tcW w:w="861" w:type="pct"/>
            <w:shd w:val="clear" w:color="auto" w:fill="auto"/>
            <w:vAlign w:val="center"/>
          </w:tcPr>
          <w:p w14:paraId="5E54CB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细口瓶</w:t>
            </w:r>
          </w:p>
        </w:tc>
        <w:tc>
          <w:tcPr>
            <w:tcW w:w="3374" w:type="pct"/>
            <w:shd w:val="clear" w:color="auto" w:fill="auto"/>
            <w:vAlign w:val="center"/>
          </w:tcPr>
          <w:p w14:paraId="463C69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5C1693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627B42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3.其他：瓶塞与瓶口紧实，不晃动； 口部应圆整光滑，底部应平整，放置平台 上不应摇晃或转动。</w:t>
            </w:r>
          </w:p>
        </w:tc>
        <w:tc>
          <w:tcPr>
            <w:tcW w:w="263" w:type="pct"/>
            <w:shd w:val="clear" w:color="auto" w:fill="auto"/>
            <w:vAlign w:val="center"/>
          </w:tcPr>
          <w:p w14:paraId="0B5D84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6135E8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7713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2007A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99</w:t>
            </w:r>
          </w:p>
        </w:tc>
        <w:tc>
          <w:tcPr>
            <w:tcW w:w="861" w:type="pct"/>
            <w:shd w:val="clear" w:color="auto" w:fill="auto"/>
            <w:vAlign w:val="center"/>
          </w:tcPr>
          <w:p w14:paraId="499747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细口瓶</w:t>
            </w:r>
          </w:p>
        </w:tc>
        <w:tc>
          <w:tcPr>
            <w:tcW w:w="3374" w:type="pct"/>
            <w:shd w:val="clear" w:color="auto" w:fill="auto"/>
            <w:vAlign w:val="center"/>
          </w:tcPr>
          <w:p w14:paraId="509149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1.容量：1000mL；</w:t>
            </w:r>
          </w:p>
          <w:p w14:paraId="461AD4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147101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3.其他：瓶塞与瓶口紧实，不晃动； 口部应圆整光滑，底部应平整，放置平台 上不应摇晃或转动。</w:t>
            </w:r>
          </w:p>
        </w:tc>
        <w:tc>
          <w:tcPr>
            <w:tcW w:w="263" w:type="pct"/>
            <w:shd w:val="clear" w:color="auto" w:fill="auto"/>
            <w:vAlign w:val="center"/>
          </w:tcPr>
          <w:p w14:paraId="74D063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784D8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0761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493A21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861" w:type="pct"/>
            <w:shd w:val="clear" w:color="auto" w:fill="auto"/>
            <w:vAlign w:val="center"/>
          </w:tcPr>
          <w:p w14:paraId="093F4B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细口瓶</w:t>
            </w:r>
          </w:p>
        </w:tc>
        <w:tc>
          <w:tcPr>
            <w:tcW w:w="3374" w:type="pct"/>
            <w:shd w:val="clear" w:color="auto" w:fill="auto"/>
            <w:vAlign w:val="center"/>
          </w:tcPr>
          <w:p w14:paraId="72FCD0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 3000mL</w:t>
            </w:r>
          </w:p>
        </w:tc>
        <w:tc>
          <w:tcPr>
            <w:tcW w:w="263" w:type="pct"/>
            <w:shd w:val="clear" w:color="auto" w:fill="auto"/>
            <w:vAlign w:val="center"/>
          </w:tcPr>
          <w:p w14:paraId="1F11B3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B5C3A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220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B7ADC6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101</w:t>
            </w:r>
          </w:p>
        </w:tc>
        <w:tc>
          <w:tcPr>
            <w:tcW w:w="861" w:type="pct"/>
            <w:shd w:val="clear" w:color="auto" w:fill="auto"/>
            <w:vAlign w:val="center"/>
          </w:tcPr>
          <w:p w14:paraId="453C8F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茶色细口瓶</w:t>
            </w:r>
          </w:p>
        </w:tc>
        <w:tc>
          <w:tcPr>
            <w:tcW w:w="3374" w:type="pct"/>
            <w:shd w:val="clear" w:color="auto" w:fill="auto"/>
            <w:vAlign w:val="center"/>
          </w:tcPr>
          <w:p w14:paraId="2ED0CF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容量：60mL</w:t>
            </w:r>
          </w:p>
        </w:tc>
        <w:tc>
          <w:tcPr>
            <w:tcW w:w="263" w:type="pct"/>
            <w:shd w:val="clear" w:color="auto" w:fill="auto"/>
            <w:vAlign w:val="center"/>
          </w:tcPr>
          <w:p w14:paraId="559F86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66A3E8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0A9D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A0FB42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861" w:type="pct"/>
            <w:shd w:val="clear" w:color="auto" w:fill="auto"/>
            <w:vAlign w:val="center"/>
          </w:tcPr>
          <w:p w14:paraId="610892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茶色细口瓶</w:t>
            </w:r>
          </w:p>
        </w:tc>
        <w:tc>
          <w:tcPr>
            <w:tcW w:w="3374" w:type="pct"/>
            <w:shd w:val="clear" w:color="auto" w:fill="auto"/>
            <w:vAlign w:val="center"/>
          </w:tcPr>
          <w:p w14:paraId="49CDC9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容量：125mL</w:t>
            </w:r>
          </w:p>
        </w:tc>
        <w:tc>
          <w:tcPr>
            <w:tcW w:w="263" w:type="pct"/>
            <w:shd w:val="clear" w:color="auto" w:fill="auto"/>
            <w:vAlign w:val="center"/>
          </w:tcPr>
          <w:p w14:paraId="5A838E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108954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7E29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164169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103</w:t>
            </w:r>
          </w:p>
        </w:tc>
        <w:tc>
          <w:tcPr>
            <w:tcW w:w="861" w:type="pct"/>
            <w:shd w:val="clear" w:color="auto" w:fill="auto"/>
            <w:vAlign w:val="center"/>
          </w:tcPr>
          <w:p w14:paraId="14F472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茶色细口瓶</w:t>
            </w:r>
          </w:p>
        </w:tc>
        <w:tc>
          <w:tcPr>
            <w:tcW w:w="3374" w:type="pct"/>
            <w:shd w:val="clear" w:color="auto" w:fill="auto"/>
            <w:vAlign w:val="center"/>
          </w:tcPr>
          <w:p w14:paraId="66BF62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容量：250mL</w:t>
            </w:r>
          </w:p>
        </w:tc>
        <w:tc>
          <w:tcPr>
            <w:tcW w:w="263" w:type="pct"/>
            <w:shd w:val="clear" w:color="auto" w:fill="auto"/>
            <w:vAlign w:val="center"/>
          </w:tcPr>
          <w:p w14:paraId="0B867B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32E9BA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4C65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A845F4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104</w:t>
            </w:r>
          </w:p>
        </w:tc>
        <w:tc>
          <w:tcPr>
            <w:tcW w:w="861" w:type="pct"/>
            <w:shd w:val="clear" w:color="auto" w:fill="auto"/>
            <w:vAlign w:val="center"/>
          </w:tcPr>
          <w:p w14:paraId="778445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茶色细口瓶</w:t>
            </w:r>
          </w:p>
        </w:tc>
        <w:tc>
          <w:tcPr>
            <w:tcW w:w="3374" w:type="pct"/>
            <w:shd w:val="clear" w:color="auto" w:fill="auto"/>
            <w:vAlign w:val="center"/>
          </w:tcPr>
          <w:p w14:paraId="6A4393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容量：500mL</w:t>
            </w:r>
          </w:p>
        </w:tc>
        <w:tc>
          <w:tcPr>
            <w:tcW w:w="263" w:type="pct"/>
            <w:shd w:val="clear" w:color="auto" w:fill="auto"/>
            <w:vAlign w:val="center"/>
          </w:tcPr>
          <w:p w14:paraId="5C3243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4C0B3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AAB4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D35AAD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105</w:t>
            </w:r>
          </w:p>
        </w:tc>
        <w:tc>
          <w:tcPr>
            <w:tcW w:w="861" w:type="pct"/>
            <w:shd w:val="clear" w:color="auto" w:fill="auto"/>
            <w:vAlign w:val="center"/>
          </w:tcPr>
          <w:p w14:paraId="3BAA08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茶色细口瓶</w:t>
            </w:r>
          </w:p>
        </w:tc>
        <w:tc>
          <w:tcPr>
            <w:tcW w:w="3374" w:type="pct"/>
            <w:shd w:val="clear" w:color="auto" w:fill="auto"/>
            <w:vAlign w:val="center"/>
          </w:tcPr>
          <w:p w14:paraId="19FF40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容量：1000mL</w:t>
            </w:r>
          </w:p>
        </w:tc>
        <w:tc>
          <w:tcPr>
            <w:tcW w:w="263" w:type="pct"/>
            <w:shd w:val="clear" w:color="auto" w:fill="auto"/>
            <w:vAlign w:val="center"/>
          </w:tcPr>
          <w:p w14:paraId="246D48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0AB48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F97B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A478D5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106</w:t>
            </w:r>
          </w:p>
        </w:tc>
        <w:tc>
          <w:tcPr>
            <w:tcW w:w="861" w:type="pct"/>
            <w:shd w:val="clear" w:color="auto" w:fill="auto"/>
            <w:vAlign w:val="center"/>
          </w:tcPr>
          <w:p w14:paraId="6E2B8E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滴瓶</w:t>
            </w:r>
          </w:p>
        </w:tc>
        <w:tc>
          <w:tcPr>
            <w:tcW w:w="3374" w:type="pct"/>
            <w:shd w:val="clear" w:color="auto" w:fill="auto"/>
            <w:vAlign w:val="center"/>
          </w:tcPr>
          <w:p w14:paraId="3CC804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 30mL</w:t>
            </w:r>
          </w:p>
        </w:tc>
        <w:tc>
          <w:tcPr>
            <w:tcW w:w="263" w:type="pct"/>
            <w:shd w:val="clear" w:color="auto" w:fill="auto"/>
            <w:vAlign w:val="center"/>
          </w:tcPr>
          <w:p w14:paraId="578891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7A9BBF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98D9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C0882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107</w:t>
            </w:r>
          </w:p>
        </w:tc>
        <w:tc>
          <w:tcPr>
            <w:tcW w:w="861" w:type="pct"/>
            <w:shd w:val="clear" w:color="auto" w:fill="auto"/>
            <w:vAlign w:val="center"/>
          </w:tcPr>
          <w:p w14:paraId="38492D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滴瓶</w:t>
            </w:r>
          </w:p>
        </w:tc>
        <w:tc>
          <w:tcPr>
            <w:tcW w:w="3374" w:type="pct"/>
            <w:shd w:val="clear" w:color="auto" w:fill="auto"/>
            <w:vAlign w:val="center"/>
          </w:tcPr>
          <w:p w14:paraId="3CA359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容量：60mL</w:t>
            </w:r>
          </w:p>
        </w:tc>
        <w:tc>
          <w:tcPr>
            <w:tcW w:w="263" w:type="pct"/>
            <w:shd w:val="clear" w:color="auto" w:fill="auto"/>
            <w:vAlign w:val="center"/>
          </w:tcPr>
          <w:p w14:paraId="1A8DA3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504351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AD0B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0E76C8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108</w:t>
            </w:r>
          </w:p>
        </w:tc>
        <w:tc>
          <w:tcPr>
            <w:tcW w:w="861" w:type="pct"/>
            <w:shd w:val="clear" w:color="auto" w:fill="auto"/>
            <w:vAlign w:val="center"/>
          </w:tcPr>
          <w:p w14:paraId="301C3B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茶色滴瓶</w:t>
            </w:r>
          </w:p>
        </w:tc>
        <w:tc>
          <w:tcPr>
            <w:tcW w:w="3374" w:type="pct"/>
            <w:shd w:val="clear" w:color="auto" w:fill="auto"/>
            <w:vAlign w:val="center"/>
          </w:tcPr>
          <w:p w14:paraId="1C5C37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 30mL</w:t>
            </w:r>
          </w:p>
        </w:tc>
        <w:tc>
          <w:tcPr>
            <w:tcW w:w="263" w:type="pct"/>
            <w:shd w:val="clear" w:color="auto" w:fill="auto"/>
            <w:vAlign w:val="center"/>
          </w:tcPr>
          <w:p w14:paraId="1519ED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2E401F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AE93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B2E3F1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109</w:t>
            </w:r>
          </w:p>
        </w:tc>
        <w:tc>
          <w:tcPr>
            <w:tcW w:w="861" w:type="pct"/>
            <w:shd w:val="clear" w:color="auto" w:fill="auto"/>
            <w:vAlign w:val="center"/>
          </w:tcPr>
          <w:p w14:paraId="3FC591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茶色滴瓶</w:t>
            </w:r>
          </w:p>
        </w:tc>
        <w:tc>
          <w:tcPr>
            <w:tcW w:w="3374" w:type="pct"/>
            <w:shd w:val="clear" w:color="auto" w:fill="auto"/>
            <w:vAlign w:val="center"/>
          </w:tcPr>
          <w:p w14:paraId="6F19A2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容量：60mL</w:t>
            </w:r>
          </w:p>
        </w:tc>
        <w:tc>
          <w:tcPr>
            <w:tcW w:w="263" w:type="pct"/>
            <w:shd w:val="clear" w:color="auto" w:fill="auto"/>
            <w:vAlign w:val="center"/>
          </w:tcPr>
          <w:p w14:paraId="6C4443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06D8DC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0ED1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71B816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110</w:t>
            </w:r>
          </w:p>
        </w:tc>
        <w:tc>
          <w:tcPr>
            <w:tcW w:w="861" w:type="pct"/>
            <w:shd w:val="clear" w:color="auto" w:fill="auto"/>
            <w:vAlign w:val="center"/>
          </w:tcPr>
          <w:p w14:paraId="66AB96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酒精灯</w:t>
            </w:r>
          </w:p>
        </w:tc>
        <w:tc>
          <w:tcPr>
            <w:tcW w:w="3374" w:type="pct"/>
            <w:shd w:val="clear" w:color="auto" w:fill="auto"/>
            <w:vAlign w:val="center"/>
          </w:tcPr>
          <w:p w14:paraId="341CB4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1.容量：150mL；</w:t>
            </w:r>
          </w:p>
          <w:p w14:paraId="5C2E6B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33AAA9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3.其他：无明显黄绿色；灯口应平整，瓷灯头与灯口平面间隙不应超过 1.5mm；玻璃灯罩应磨 口；瓷灯头应为白色，完全覆盖灯口，表面无缺陷，配置与灯口孔径相适应的整齐完整的棉线灯</w:t>
            </w:r>
          </w:p>
        </w:tc>
        <w:tc>
          <w:tcPr>
            <w:tcW w:w="263" w:type="pct"/>
            <w:shd w:val="clear" w:color="auto" w:fill="auto"/>
            <w:vAlign w:val="center"/>
          </w:tcPr>
          <w:p w14:paraId="20E99C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478DC9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AB67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DF68BA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861" w:type="pct"/>
            <w:shd w:val="clear" w:color="auto" w:fill="auto"/>
            <w:vAlign w:val="center"/>
          </w:tcPr>
          <w:p w14:paraId="6C4EBE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干燥器</w:t>
            </w:r>
          </w:p>
        </w:tc>
        <w:tc>
          <w:tcPr>
            <w:tcW w:w="3374" w:type="pct"/>
            <w:shd w:val="clear" w:color="auto" w:fill="auto"/>
            <w:vAlign w:val="center"/>
          </w:tcPr>
          <w:p w14:paraId="413120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1.容量：150mm；</w:t>
            </w:r>
          </w:p>
          <w:p w14:paraId="4698AB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2.其他：磨口平整，密封严实，隔板大小合适， ≥5 个圆</w:t>
            </w:r>
          </w:p>
        </w:tc>
        <w:tc>
          <w:tcPr>
            <w:tcW w:w="263" w:type="pct"/>
            <w:shd w:val="clear" w:color="auto" w:fill="auto"/>
            <w:vAlign w:val="center"/>
          </w:tcPr>
          <w:p w14:paraId="169C6C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4F5E6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DC98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88FCCC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861" w:type="pct"/>
            <w:shd w:val="clear" w:color="auto" w:fill="auto"/>
            <w:vAlign w:val="center"/>
          </w:tcPr>
          <w:p w14:paraId="57B76B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气体发生器</w:t>
            </w:r>
          </w:p>
        </w:tc>
        <w:tc>
          <w:tcPr>
            <w:tcW w:w="3374" w:type="pct"/>
            <w:shd w:val="clear" w:color="auto" w:fill="auto"/>
            <w:vAlign w:val="center"/>
          </w:tcPr>
          <w:p w14:paraId="055F19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容量：250mL</w:t>
            </w:r>
          </w:p>
        </w:tc>
        <w:tc>
          <w:tcPr>
            <w:tcW w:w="263" w:type="pct"/>
            <w:shd w:val="clear" w:color="auto" w:fill="auto"/>
            <w:vAlign w:val="center"/>
          </w:tcPr>
          <w:p w14:paraId="785D92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BDF29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AB05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4D2659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113</w:t>
            </w:r>
          </w:p>
        </w:tc>
        <w:tc>
          <w:tcPr>
            <w:tcW w:w="861" w:type="pct"/>
            <w:shd w:val="clear" w:color="auto" w:fill="auto"/>
            <w:vAlign w:val="center"/>
          </w:tcPr>
          <w:p w14:paraId="354B12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冷凝器</w:t>
            </w:r>
          </w:p>
        </w:tc>
        <w:tc>
          <w:tcPr>
            <w:tcW w:w="3374" w:type="pct"/>
            <w:shd w:val="clear" w:color="auto" w:fill="auto"/>
            <w:vAlign w:val="center"/>
          </w:tcPr>
          <w:p w14:paraId="02070B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尺寸：长 300mm±10mm</w:t>
            </w:r>
          </w:p>
        </w:tc>
        <w:tc>
          <w:tcPr>
            <w:tcW w:w="263" w:type="pct"/>
            <w:shd w:val="clear" w:color="auto" w:fill="auto"/>
            <w:vAlign w:val="center"/>
          </w:tcPr>
          <w:p w14:paraId="279AC8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C39AE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1E0AE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169204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114</w:t>
            </w:r>
          </w:p>
        </w:tc>
        <w:tc>
          <w:tcPr>
            <w:tcW w:w="861" w:type="pct"/>
            <w:shd w:val="clear" w:color="auto" w:fill="auto"/>
            <w:vAlign w:val="center"/>
          </w:tcPr>
          <w:p w14:paraId="72A962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牛角管</w:t>
            </w:r>
          </w:p>
        </w:tc>
        <w:tc>
          <w:tcPr>
            <w:tcW w:w="3374" w:type="pct"/>
            <w:shd w:val="clear" w:color="auto" w:fill="auto"/>
            <w:vAlign w:val="center"/>
          </w:tcPr>
          <w:p w14:paraId="2A591E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18mm×高 150mm</w:t>
            </w:r>
          </w:p>
        </w:tc>
        <w:tc>
          <w:tcPr>
            <w:tcW w:w="263" w:type="pct"/>
            <w:shd w:val="clear" w:color="auto" w:fill="auto"/>
            <w:vAlign w:val="center"/>
          </w:tcPr>
          <w:p w14:paraId="4289A9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EDB15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1A1D8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03B2C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115</w:t>
            </w:r>
          </w:p>
        </w:tc>
        <w:tc>
          <w:tcPr>
            <w:tcW w:w="861" w:type="pct"/>
            <w:shd w:val="clear" w:color="auto" w:fill="auto"/>
            <w:vAlign w:val="center"/>
          </w:tcPr>
          <w:p w14:paraId="2C9ACE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漏斗</w:t>
            </w:r>
          </w:p>
        </w:tc>
        <w:tc>
          <w:tcPr>
            <w:tcW w:w="3374" w:type="pct"/>
            <w:shd w:val="clear" w:color="auto" w:fill="auto"/>
            <w:vAlign w:val="center"/>
          </w:tcPr>
          <w:p w14:paraId="31C44B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 口径 60mm，直径准确，锥度适中</w:t>
            </w:r>
          </w:p>
        </w:tc>
        <w:tc>
          <w:tcPr>
            <w:tcW w:w="263" w:type="pct"/>
            <w:shd w:val="clear" w:color="auto" w:fill="auto"/>
            <w:vAlign w:val="center"/>
          </w:tcPr>
          <w:p w14:paraId="0AA42E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7468A9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EA15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CB80BF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116</w:t>
            </w:r>
          </w:p>
        </w:tc>
        <w:tc>
          <w:tcPr>
            <w:tcW w:w="861" w:type="pct"/>
            <w:shd w:val="clear" w:color="auto" w:fill="auto"/>
            <w:vAlign w:val="center"/>
          </w:tcPr>
          <w:p w14:paraId="4598E2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漏斗</w:t>
            </w:r>
          </w:p>
        </w:tc>
        <w:tc>
          <w:tcPr>
            <w:tcW w:w="3374" w:type="pct"/>
            <w:shd w:val="clear" w:color="auto" w:fill="auto"/>
            <w:vAlign w:val="center"/>
          </w:tcPr>
          <w:p w14:paraId="635D3E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尺寸：90mm，直径准确，锥度适中</w:t>
            </w:r>
          </w:p>
        </w:tc>
        <w:tc>
          <w:tcPr>
            <w:tcW w:w="263" w:type="pct"/>
            <w:shd w:val="clear" w:color="auto" w:fill="auto"/>
            <w:vAlign w:val="center"/>
          </w:tcPr>
          <w:p w14:paraId="6EE49E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01A5F9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521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3B53C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117</w:t>
            </w:r>
          </w:p>
        </w:tc>
        <w:tc>
          <w:tcPr>
            <w:tcW w:w="861" w:type="pct"/>
            <w:shd w:val="clear" w:color="auto" w:fill="auto"/>
            <w:vAlign w:val="center"/>
          </w:tcPr>
          <w:p w14:paraId="22477B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安全漏斗</w:t>
            </w:r>
          </w:p>
        </w:tc>
        <w:tc>
          <w:tcPr>
            <w:tcW w:w="3374" w:type="pct"/>
            <w:shd w:val="clear" w:color="auto" w:fill="auto"/>
            <w:vAlign w:val="center"/>
          </w:tcPr>
          <w:p w14:paraId="49AA17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尺寸：径长 300mm，直形。</w:t>
            </w:r>
          </w:p>
        </w:tc>
        <w:tc>
          <w:tcPr>
            <w:tcW w:w="263" w:type="pct"/>
            <w:shd w:val="clear" w:color="auto" w:fill="auto"/>
            <w:vAlign w:val="center"/>
          </w:tcPr>
          <w:p w14:paraId="732ADC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1CCF6F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5E23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14644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118</w:t>
            </w:r>
          </w:p>
        </w:tc>
        <w:tc>
          <w:tcPr>
            <w:tcW w:w="861" w:type="pct"/>
            <w:shd w:val="clear" w:color="auto" w:fill="auto"/>
            <w:vAlign w:val="center"/>
          </w:tcPr>
          <w:p w14:paraId="4D5A3C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安全漏斗</w:t>
            </w:r>
          </w:p>
        </w:tc>
        <w:tc>
          <w:tcPr>
            <w:tcW w:w="3374" w:type="pct"/>
            <w:shd w:val="clear" w:color="auto" w:fill="auto"/>
            <w:vAlign w:val="center"/>
          </w:tcPr>
          <w:p w14:paraId="7FE260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双球</w:t>
            </w:r>
          </w:p>
        </w:tc>
        <w:tc>
          <w:tcPr>
            <w:tcW w:w="263" w:type="pct"/>
            <w:shd w:val="clear" w:color="auto" w:fill="auto"/>
            <w:vAlign w:val="center"/>
          </w:tcPr>
          <w:p w14:paraId="0D01B2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B3FAC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28C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AF3D3F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119</w:t>
            </w:r>
          </w:p>
        </w:tc>
        <w:tc>
          <w:tcPr>
            <w:tcW w:w="861" w:type="pct"/>
            <w:shd w:val="clear" w:color="auto" w:fill="auto"/>
            <w:vAlign w:val="center"/>
          </w:tcPr>
          <w:p w14:paraId="25EE14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分液漏斗</w:t>
            </w:r>
          </w:p>
        </w:tc>
        <w:tc>
          <w:tcPr>
            <w:tcW w:w="3374" w:type="pct"/>
            <w:shd w:val="clear" w:color="auto" w:fill="auto"/>
            <w:vAlign w:val="center"/>
          </w:tcPr>
          <w:p w14:paraId="43C7CF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1.容量：50mL； 2.形状：锥型。</w:t>
            </w:r>
          </w:p>
        </w:tc>
        <w:tc>
          <w:tcPr>
            <w:tcW w:w="263" w:type="pct"/>
            <w:shd w:val="clear" w:color="auto" w:fill="auto"/>
            <w:vAlign w:val="center"/>
          </w:tcPr>
          <w:p w14:paraId="63CD71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6ABB3A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56EF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D8E807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120</w:t>
            </w:r>
          </w:p>
        </w:tc>
        <w:tc>
          <w:tcPr>
            <w:tcW w:w="861" w:type="pct"/>
            <w:shd w:val="clear" w:color="auto" w:fill="auto"/>
            <w:vAlign w:val="center"/>
          </w:tcPr>
          <w:p w14:paraId="0DDC71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分液漏斗</w:t>
            </w:r>
          </w:p>
        </w:tc>
        <w:tc>
          <w:tcPr>
            <w:tcW w:w="3374" w:type="pct"/>
            <w:shd w:val="clear" w:color="auto" w:fill="auto"/>
            <w:vAlign w:val="center"/>
          </w:tcPr>
          <w:p w14:paraId="799216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1.容量：50mL； 2.形状：球型。</w:t>
            </w:r>
          </w:p>
        </w:tc>
        <w:tc>
          <w:tcPr>
            <w:tcW w:w="263" w:type="pct"/>
            <w:shd w:val="clear" w:color="auto" w:fill="auto"/>
            <w:vAlign w:val="center"/>
          </w:tcPr>
          <w:p w14:paraId="331529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7F6B84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90B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E1997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861" w:type="pct"/>
            <w:shd w:val="clear" w:color="auto" w:fill="auto"/>
            <w:vAlign w:val="center"/>
          </w:tcPr>
          <w:p w14:paraId="2CB663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三通连接管</w:t>
            </w:r>
          </w:p>
        </w:tc>
        <w:tc>
          <w:tcPr>
            <w:tcW w:w="3374" w:type="pct"/>
            <w:shd w:val="clear" w:color="auto" w:fill="auto"/>
            <w:vAlign w:val="center"/>
          </w:tcPr>
          <w:p w14:paraId="62648F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T 形</w:t>
            </w:r>
          </w:p>
        </w:tc>
        <w:tc>
          <w:tcPr>
            <w:tcW w:w="263" w:type="pct"/>
            <w:shd w:val="clear" w:color="auto" w:fill="auto"/>
            <w:vAlign w:val="center"/>
          </w:tcPr>
          <w:p w14:paraId="353642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91D98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A91B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45EF95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122</w:t>
            </w:r>
          </w:p>
        </w:tc>
        <w:tc>
          <w:tcPr>
            <w:tcW w:w="861" w:type="pct"/>
            <w:shd w:val="clear" w:color="auto" w:fill="auto"/>
            <w:vAlign w:val="center"/>
          </w:tcPr>
          <w:p w14:paraId="13A1C6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三通连接管</w:t>
            </w:r>
          </w:p>
        </w:tc>
        <w:tc>
          <w:tcPr>
            <w:tcW w:w="3374" w:type="pct"/>
            <w:shd w:val="clear" w:color="auto" w:fill="auto"/>
            <w:vAlign w:val="center"/>
          </w:tcPr>
          <w:p w14:paraId="7613FE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1.尺寸：直径 7mm～直径 8mm，Y 形；</w:t>
            </w:r>
          </w:p>
          <w:p w14:paraId="5EB319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2.其他：连接完好，管口应作打磨或烧结处理。</w:t>
            </w:r>
          </w:p>
        </w:tc>
        <w:tc>
          <w:tcPr>
            <w:tcW w:w="263" w:type="pct"/>
            <w:shd w:val="clear" w:color="auto" w:fill="auto"/>
            <w:vAlign w:val="center"/>
          </w:tcPr>
          <w:p w14:paraId="71A8AB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AE4B7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140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77FE1E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123</w:t>
            </w:r>
          </w:p>
        </w:tc>
        <w:tc>
          <w:tcPr>
            <w:tcW w:w="861" w:type="pct"/>
            <w:shd w:val="clear" w:color="auto" w:fill="auto"/>
            <w:vAlign w:val="center"/>
          </w:tcPr>
          <w:p w14:paraId="7B30A5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滴管</w:t>
            </w:r>
          </w:p>
        </w:tc>
        <w:tc>
          <w:tcPr>
            <w:tcW w:w="3374" w:type="pct"/>
            <w:shd w:val="clear" w:color="auto" w:fill="auto"/>
            <w:vAlign w:val="center"/>
          </w:tcPr>
          <w:p w14:paraId="427223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1.尺寸：100mm，直形，滴管尖嘴口径 1mm，</w:t>
            </w:r>
          </w:p>
          <w:p w14:paraId="45DA3D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2.其他：上端有防滑脱翻 口，翻口处直径比滴管直径略多1mm～ 2mm。</w:t>
            </w:r>
          </w:p>
        </w:tc>
        <w:tc>
          <w:tcPr>
            <w:tcW w:w="263" w:type="pct"/>
            <w:shd w:val="clear" w:color="auto" w:fill="auto"/>
            <w:vAlign w:val="center"/>
          </w:tcPr>
          <w:p w14:paraId="2C1D0F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3E8F97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75E3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EE817E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124</w:t>
            </w:r>
          </w:p>
        </w:tc>
        <w:tc>
          <w:tcPr>
            <w:tcW w:w="861" w:type="pct"/>
            <w:shd w:val="clear" w:color="auto" w:fill="auto"/>
            <w:vAlign w:val="center"/>
          </w:tcPr>
          <w:p w14:paraId="5AE069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滴管</w:t>
            </w:r>
          </w:p>
        </w:tc>
        <w:tc>
          <w:tcPr>
            <w:tcW w:w="3374" w:type="pct"/>
            <w:shd w:val="clear" w:color="auto" w:fill="auto"/>
            <w:vAlign w:val="center"/>
          </w:tcPr>
          <w:p w14:paraId="2314E7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1.尺寸：150mm，直形，滴管尖嘴口径 1mm；</w:t>
            </w:r>
          </w:p>
          <w:p w14:paraId="6017F8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2.其他：上端有防滑脱翻 口，翻口处直径比滴管直径略多1mm～ 2mm。</w:t>
            </w:r>
          </w:p>
        </w:tc>
        <w:tc>
          <w:tcPr>
            <w:tcW w:w="263" w:type="pct"/>
            <w:shd w:val="clear" w:color="auto" w:fill="auto"/>
            <w:vAlign w:val="center"/>
          </w:tcPr>
          <w:p w14:paraId="2F0036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69FC23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66BB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EB0DB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125</w:t>
            </w:r>
          </w:p>
        </w:tc>
        <w:tc>
          <w:tcPr>
            <w:tcW w:w="861" w:type="pct"/>
            <w:shd w:val="clear" w:color="auto" w:fill="auto"/>
            <w:vAlign w:val="center"/>
          </w:tcPr>
          <w:p w14:paraId="04EBB7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干燥管</w:t>
            </w:r>
          </w:p>
        </w:tc>
        <w:tc>
          <w:tcPr>
            <w:tcW w:w="3374" w:type="pct"/>
            <w:shd w:val="clear" w:color="auto" w:fill="auto"/>
            <w:vAlign w:val="center"/>
          </w:tcPr>
          <w:p w14:paraId="0D52EE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尺寸：145mm，单球</w:t>
            </w:r>
          </w:p>
        </w:tc>
        <w:tc>
          <w:tcPr>
            <w:tcW w:w="263" w:type="pct"/>
            <w:shd w:val="clear" w:color="auto" w:fill="auto"/>
            <w:vAlign w:val="center"/>
          </w:tcPr>
          <w:p w14:paraId="1C1824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2641AB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0D225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C27C5B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126</w:t>
            </w:r>
          </w:p>
        </w:tc>
        <w:tc>
          <w:tcPr>
            <w:tcW w:w="861" w:type="pct"/>
            <w:shd w:val="clear" w:color="auto" w:fill="auto"/>
            <w:vAlign w:val="center"/>
          </w:tcPr>
          <w:p w14:paraId="704415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干燥管</w:t>
            </w:r>
          </w:p>
        </w:tc>
        <w:tc>
          <w:tcPr>
            <w:tcW w:w="3374" w:type="pct"/>
            <w:shd w:val="clear" w:color="auto" w:fill="auto"/>
            <w:vAlign w:val="center"/>
          </w:tcPr>
          <w:p w14:paraId="29493D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15mm×高 150mm，U 型</w:t>
            </w:r>
          </w:p>
        </w:tc>
        <w:tc>
          <w:tcPr>
            <w:tcW w:w="263" w:type="pct"/>
            <w:shd w:val="clear" w:color="auto" w:fill="auto"/>
            <w:vAlign w:val="center"/>
          </w:tcPr>
          <w:p w14:paraId="2E3A00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397B8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23BEA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A809E9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127</w:t>
            </w:r>
          </w:p>
        </w:tc>
        <w:tc>
          <w:tcPr>
            <w:tcW w:w="861" w:type="pct"/>
            <w:shd w:val="clear" w:color="auto" w:fill="auto"/>
            <w:vAlign w:val="center"/>
          </w:tcPr>
          <w:p w14:paraId="32B517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玻璃活塞</w:t>
            </w:r>
          </w:p>
        </w:tc>
        <w:tc>
          <w:tcPr>
            <w:tcW w:w="3374" w:type="pct"/>
            <w:shd w:val="clear" w:color="auto" w:fill="auto"/>
            <w:vAlign w:val="center"/>
          </w:tcPr>
          <w:p w14:paraId="1B5C55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直形</w:t>
            </w:r>
          </w:p>
        </w:tc>
        <w:tc>
          <w:tcPr>
            <w:tcW w:w="263" w:type="pct"/>
            <w:shd w:val="clear" w:color="auto" w:fill="auto"/>
            <w:vAlign w:val="center"/>
          </w:tcPr>
          <w:p w14:paraId="5EDA6A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1A670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62363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FB522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128</w:t>
            </w:r>
          </w:p>
        </w:tc>
        <w:tc>
          <w:tcPr>
            <w:tcW w:w="861" w:type="pct"/>
            <w:shd w:val="clear" w:color="auto" w:fill="auto"/>
            <w:vAlign w:val="center"/>
          </w:tcPr>
          <w:p w14:paraId="1E9BA0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圆水槽</w:t>
            </w:r>
          </w:p>
        </w:tc>
        <w:tc>
          <w:tcPr>
            <w:tcW w:w="3374" w:type="pct"/>
            <w:shd w:val="clear" w:color="auto" w:fill="auto"/>
            <w:vAlign w:val="center"/>
          </w:tcPr>
          <w:p w14:paraId="602FDE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210mm×深 100mm。</w:t>
            </w:r>
          </w:p>
        </w:tc>
        <w:tc>
          <w:tcPr>
            <w:tcW w:w="263" w:type="pct"/>
            <w:shd w:val="clear" w:color="auto" w:fill="auto"/>
            <w:vAlign w:val="center"/>
          </w:tcPr>
          <w:p w14:paraId="1010AD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343A9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F551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E009A5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129</w:t>
            </w:r>
          </w:p>
        </w:tc>
        <w:tc>
          <w:tcPr>
            <w:tcW w:w="861" w:type="pct"/>
            <w:shd w:val="clear" w:color="auto" w:fill="auto"/>
            <w:vAlign w:val="center"/>
          </w:tcPr>
          <w:p w14:paraId="0F28A0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圆水槽</w:t>
            </w:r>
          </w:p>
        </w:tc>
        <w:tc>
          <w:tcPr>
            <w:tcW w:w="3374" w:type="pct"/>
            <w:shd w:val="clear" w:color="auto" w:fill="auto"/>
            <w:vAlign w:val="center"/>
          </w:tcPr>
          <w:p w14:paraId="3210FC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270mm×深 140mm。</w:t>
            </w:r>
          </w:p>
        </w:tc>
        <w:tc>
          <w:tcPr>
            <w:tcW w:w="263" w:type="pct"/>
            <w:shd w:val="clear" w:color="auto" w:fill="auto"/>
            <w:vAlign w:val="center"/>
          </w:tcPr>
          <w:p w14:paraId="52B793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C3C9C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880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17CD86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130</w:t>
            </w:r>
          </w:p>
        </w:tc>
        <w:tc>
          <w:tcPr>
            <w:tcW w:w="861" w:type="pct"/>
            <w:shd w:val="clear" w:color="auto" w:fill="auto"/>
            <w:vAlign w:val="center"/>
          </w:tcPr>
          <w:p w14:paraId="59C850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坩埚</w:t>
            </w:r>
          </w:p>
        </w:tc>
        <w:tc>
          <w:tcPr>
            <w:tcW w:w="3374" w:type="pct"/>
            <w:shd w:val="clear" w:color="auto" w:fill="auto"/>
            <w:vAlign w:val="center"/>
          </w:tcPr>
          <w:p w14:paraId="6B32953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1.容量：30mL；</w:t>
            </w:r>
          </w:p>
          <w:p w14:paraId="1F4572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2.耐热： ≥1200℃ ; </w:t>
            </w:r>
          </w:p>
          <w:p w14:paraId="07BB99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3.材质：瓷制；</w:t>
            </w:r>
          </w:p>
          <w:p w14:paraId="5B5D85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4.配套：配有坩埚盖。</w:t>
            </w:r>
          </w:p>
        </w:tc>
        <w:tc>
          <w:tcPr>
            <w:tcW w:w="263" w:type="pct"/>
            <w:shd w:val="clear" w:color="auto" w:fill="auto"/>
            <w:vAlign w:val="center"/>
          </w:tcPr>
          <w:p w14:paraId="7B8E41F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34E9F1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C406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326DAA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861" w:type="pct"/>
            <w:shd w:val="clear" w:color="auto" w:fill="auto"/>
            <w:vAlign w:val="center"/>
          </w:tcPr>
          <w:p w14:paraId="52525E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坩埚钳</w:t>
            </w:r>
          </w:p>
        </w:tc>
        <w:tc>
          <w:tcPr>
            <w:tcW w:w="3374" w:type="pct"/>
            <w:shd w:val="clear" w:color="auto" w:fill="auto"/>
            <w:vAlign w:val="center"/>
          </w:tcPr>
          <w:p w14:paraId="6112E2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200mm，</w:t>
            </w:r>
          </w:p>
          <w:p w14:paraId="7FF6CC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 中间弯曲部分内径应在 20mm～ 30mm。</w:t>
            </w:r>
          </w:p>
        </w:tc>
        <w:tc>
          <w:tcPr>
            <w:tcW w:w="263" w:type="pct"/>
            <w:shd w:val="clear" w:color="auto" w:fill="auto"/>
            <w:vAlign w:val="center"/>
          </w:tcPr>
          <w:p w14:paraId="0E9409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7D30EA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E774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C5711E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861" w:type="pct"/>
            <w:shd w:val="clear" w:color="auto" w:fill="auto"/>
            <w:vAlign w:val="center"/>
          </w:tcPr>
          <w:p w14:paraId="5B600F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烧杯夹</w:t>
            </w:r>
          </w:p>
        </w:tc>
        <w:tc>
          <w:tcPr>
            <w:tcW w:w="3374" w:type="pct"/>
            <w:shd w:val="clear" w:color="auto" w:fill="auto"/>
            <w:vAlign w:val="center"/>
          </w:tcPr>
          <w:p w14:paraId="7E02C5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夹持部位应有橡胶保护套。</w:t>
            </w:r>
          </w:p>
        </w:tc>
        <w:tc>
          <w:tcPr>
            <w:tcW w:w="263" w:type="pct"/>
            <w:shd w:val="clear" w:color="auto" w:fill="auto"/>
            <w:vAlign w:val="center"/>
          </w:tcPr>
          <w:p w14:paraId="7EBF0F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04CBE6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9658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3D1BD8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133</w:t>
            </w:r>
          </w:p>
        </w:tc>
        <w:tc>
          <w:tcPr>
            <w:tcW w:w="861" w:type="pct"/>
            <w:shd w:val="clear" w:color="auto" w:fill="auto"/>
            <w:vAlign w:val="center"/>
          </w:tcPr>
          <w:p w14:paraId="4F89F7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镊子</w:t>
            </w:r>
          </w:p>
        </w:tc>
        <w:tc>
          <w:tcPr>
            <w:tcW w:w="3374" w:type="pct"/>
            <w:shd w:val="clear" w:color="auto" w:fill="auto"/>
            <w:vAlign w:val="center"/>
          </w:tcPr>
          <w:p w14:paraId="2EF6A9CC">
            <w:pPr>
              <w:keepNext w:val="0"/>
              <w:keepLines w:val="0"/>
              <w:pageBreakBefore w:val="0"/>
              <w:widowControl/>
              <w:numPr>
                <w:ilvl w:val="0"/>
                <w:numId w:val="23"/>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尺寸：平头，长 125mm，钢板厚 1.2mm； </w:t>
            </w:r>
          </w:p>
          <w:p w14:paraId="5ADAEC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2.材质：304不锈钢；</w:t>
            </w:r>
          </w:p>
          <w:p w14:paraId="1F7A62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3.其他：镊子前部有防滑脱锯齿状。</w:t>
            </w:r>
          </w:p>
        </w:tc>
        <w:tc>
          <w:tcPr>
            <w:tcW w:w="263" w:type="pct"/>
            <w:shd w:val="clear" w:color="auto" w:fill="auto"/>
            <w:vAlign w:val="center"/>
          </w:tcPr>
          <w:p w14:paraId="302C6A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5917C9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1D89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553645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134</w:t>
            </w:r>
          </w:p>
        </w:tc>
        <w:tc>
          <w:tcPr>
            <w:tcW w:w="861" w:type="pct"/>
            <w:shd w:val="clear" w:color="auto" w:fill="auto"/>
            <w:vAlign w:val="center"/>
          </w:tcPr>
          <w:p w14:paraId="6F4AD6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试管夹</w:t>
            </w:r>
          </w:p>
        </w:tc>
        <w:tc>
          <w:tcPr>
            <w:tcW w:w="3374" w:type="pct"/>
            <w:shd w:val="clear" w:color="auto" w:fill="auto"/>
            <w:vAlign w:val="center"/>
          </w:tcPr>
          <w:p w14:paraId="0D6217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1.尺寸：长度≥200mm，宽度约 20mm，厚度约 20mm； 2.材质：木制或者竹制。</w:t>
            </w:r>
          </w:p>
        </w:tc>
        <w:tc>
          <w:tcPr>
            <w:tcW w:w="263" w:type="pct"/>
            <w:shd w:val="clear" w:color="auto" w:fill="auto"/>
            <w:vAlign w:val="center"/>
          </w:tcPr>
          <w:p w14:paraId="28995D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51AEAF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B5F7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2313A7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135</w:t>
            </w:r>
          </w:p>
        </w:tc>
        <w:tc>
          <w:tcPr>
            <w:tcW w:w="861" w:type="pct"/>
            <w:shd w:val="clear" w:color="auto" w:fill="auto"/>
            <w:vAlign w:val="center"/>
          </w:tcPr>
          <w:p w14:paraId="6337DC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止水皮管夹</w:t>
            </w:r>
          </w:p>
        </w:tc>
        <w:tc>
          <w:tcPr>
            <w:tcW w:w="3374" w:type="pct"/>
            <w:shd w:val="clear" w:color="auto" w:fill="auto"/>
            <w:vAlign w:val="center"/>
          </w:tcPr>
          <w:p w14:paraId="68BCCD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 Φ3mm 钢丝制成，作防锈处理，夹持角度≥60º ,弹性好，不漏液。</w:t>
            </w:r>
          </w:p>
        </w:tc>
        <w:tc>
          <w:tcPr>
            <w:tcW w:w="263" w:type="pct"/>
            <w:shd w:val="clear" w:color="auto" w:fill="auto"/>
            <w:vAlign w:val="center"/>
          </w:tcPr>
          <w:p w14:paraId="3FEBDF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E493D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9149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7C260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136</w:t>
            </w:r>
          </w:p>
        </w:tc>
        <w:tc>
          <w:tcPr>
            <w:tcW w:w="861" w:type="pct"/>
            <w:shd w:val="clear" w:color="auto" w:fill="auto"/>
            <w:vAlign w:val="center"/>
          </w:tcPr>
          <w:p w14:paraId="359C28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螺旋皮管夹</w:t>
            </w:r>
          </w:p>
        </w:tc>
        <w:tc>
          <w:tcPr>
            <w:tcW w:w="3374" w:type="pct"/>
            <w:shd w:val="clear" w:color="auto" w:fill="auto"/>
            <w:vAlign w:val="center"/>
          </w:tcPr>
          <w:p w14:paraId="7CB2DEA3">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外形尺寸：约为长 33mm×宽 20mm×高 8mm，压板厚度≥1mm； </w:t>
            </w:r>
          </w:p>
          <w:p w14:paraId="495731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2.结构： 由支架管和带压板的螺杆等组成。</w:t>
            </w:r>
          </w:p>
        </w:tc>
        <w:tc>
          <w:tcPr>
            <w:tcW w:w="263" w:type="pct"/>
            <w:shd w:val="clear" w:color="auto" w:fill="auto"/>
            <w:vAlign w:val="center"/>
          </w:tcPr>
          <w:p w14:paraId="10C18F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02369E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8DC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B229BF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137</w:t>
            </w:r>
          </w:p>
        </w:tc>
        <w:tc>
          <w:tcPr>
            <w:tcW w:w="861" w:type="pct"/>
            <w:shd w:val="clear" w:color="auto" w:fill="auto"/>
            <w:vAlign w:val="center"/>
          </w:tcPr>
          <w:p w14:paraId="669505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石棉网</w:t>
            </w:r>
          </w:p>
        </w:tc>
        <w:tc>
          <w:tcPr>
            <w:tcW w:w="3374" w:type="pct"/>
            <w:shd w:val="clear" w:color="auto" w:fill="auto"/>
            <w:vAlign w:val="center"/>
          </w:tcPr>
          <w:p w14:paraId="364EF6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1.金属网尺寸： ≥长 125mm×宽 125mm，直径 0.8mm；</w:t>
            </w:r>
          </w:p>
          <w:p w14:paraId="12606C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2.材质：钢丝制成。</w:t>
            </w:r>
          </w:p>
        </w:tc>
        <w:tc>
          <w:tcPr>
            <w:tcW w:w="263" w:type="pct"/>
            <w:shd w:val="clear" w:color="auto" w:fill="auto"/>
            <w:vAlign w:val="center"/>
          </w:tcPr>
          <w:p w14:paraId="1D9893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C8E58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3F75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12F528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138</w:t>
            </w:r>
          </w:p>
        </w:tc>
        <w:tc>
          <w:tcPr>
            <w:tcW w:w="861" w:type="pct"/>
            <w:shd w:val="clear" w:color="auto" w:fill="auto"/>
            <w:vAlign w:val="center"/>
          </w:tcPr>
          <w:p w14:paraId="4C6D67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陶土网</w:t>
            </w:r>
          </w:p>
        </w:tc>
        <w:tc>
          <w:tcPr>
            <w:tcW w:w="3374" w:type="pct"/>
            <w:shd w:val="clear" w:color="auto" w:fill="auto"/>
            <w:vAlign w:val="center"/>
          </w:tcPr>
          <w:p w14:paraId="63BB7681">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参考尺寸：尺寸≥长 125mm×宽 125mm，直径 0.8mm 钢丝制成； </w:t>
            </w:r>
          </w:p>
          <w:p w14:paraId="4073A2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2.材质：功能同石棉网，陶土材质。</w:t>
            </w:r>
          </w:p>
        </w:tc>
        <w:tc>
          <w:tcPr>
            <w:tcW w:w="263" w:type="pct"/>
            <w:shd w:val="clear" w:color="auto" w:fill="auto"/>
            <w:vAlign w:val="center"/>
          </w:tcPr>
          <w:p w14:paraId="04DCCE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479C30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4AD7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2B8C72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139</w:t>
            </w:r>
          </w:p>
        </w:tc>
        <w:tc>
          <w:tcPr>
            <w:tcW w:w="861" w:type="pct"/>
            <w:shd w:val="clear" w:color="auto" w:fill="auto"/>
            <w:vAlign w:val="center"/>
          </w:tcPr>
          <w:p w14:paraId="4C5D2D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燃烧匙</w:t>
            </w:r>
          </w:p>
        </w:tc>
        <w:tc>
          <w:tcPr>
            <w:tcW w:w="3374" w:type="pct"/>
            <w:shd w:val="clear" w:color="auto" w:fill="auto"/>
            <w:vAlign w:val="center"/>
          </w:tcPr>
          <w:p w14:paraId="5D91E00A">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勺尺寸：直径 18mm，深 10mm；</w:t>
            </w:r>
          </w:p>
          <w:p w14:paraId="7ECEE4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.材质：铜勺；</w:t>
            </w:r>
          </w:p>
          <w:p w14:paraId="00B592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铁柄尺寸：柄长约 300mm，长柄和铜勺连接稳定结实。</w:t>
            </w:r>
          </w:p>
        </w:tc>
        <w:tc>
          <w:tcPr>
            <w:tcW w:w="263" w:type="pct"/>
            <w:shd w:val="clear" w:color="auto" w:fill="auto"/>
            <w:vAlign w:val="center"/>
          </w:tcPr>
          <w:p w14:paraId="30E56E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6D0045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154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BF8EEE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140</w:t>
            </w:r>
          </w:p>
        </w:tc>
        <w:tc>
          <w:tcPr>
            <w:tcW w:w="861" w:type="pct"/>
            <w:shd w:val="clear" w:color="auto" w:fill="auto"/>
            <w:vAlign w:val="center"/>
          </w:tcPr>
          <w:p w14:paraId="5B70F8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药匙</w:t>
            </w:r>
          </w:p>
        </w:tc>
        <w:tc>
          <w:tcPr>
            <w:tcW w:w="3374" w:type="pct"/>
            <w:shd w:val="clear" w:color="auto" w:fill="auto"/>
            <w:vAlign w:val="center"/>
          </w:tcPr>
          <w:p w14:paraId="55C298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1.尺寸：长度≥130mm； 2.配套：带小勺；3.材质：可选金属、牛角、塑料。</w:t>
            </w:r>
          </w:p>
        </w:tc>
        <w:tc>
          <w:tcPr>
            <w:tcW w:w="263" w:type="pct"/>
            <w:shd w:val="clear" w:color="auto" w:fill="auto"/>
            <w:vAlign w:val="center"/>
          </w:tcPr>
          <w:p w14:paraId="16E3D8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20A7C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060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15F47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861" w:type="pct"/>
            <w:shd w:val="clear" w:color="auto" w:fill="auto"/>
            <w:vAlign w:val="center"/>
          </w:tcPr>
          <w:p w14:paraId="1D1975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玻璃管</w:t>
            </w:r>
          </w:p>
        </w:tc>
        <w:tc>
          <w:tcPr>
            <w:tcW w:w="3374" w:type="pct"/>
            <w:shd w:val="clear" w:color="auto" w:fill="auto"/>
            <w:vAlign w:val="center"/>
          </w:tcPr>
          <w:p w14:paraId="5557BE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5～ 6mm、长 600mm，壁厚＞ 0.8mm。</w:t>
            </w:r>
          </w:p>
        </w:tc>
        <w:tc>
          <w:tcPr>
            <w:tcW w:w="263" w:type="pct"/>
            <w:shd w:val="clear" w:color="auto" w:fill="auto"/>
            <w:vAlign w:val="center"/>
          </w:tcPr>
          <w:p w14:paraId="7484BD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48CF36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g</w:t>
            </w:r>
          </w:p>
        </w:tc>
      </w:tr>
      <w:tr w14:paraId="13527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255671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861" w:type="pct"/>
            <w:shd w:val="clear" w:color="auto" w:fill="auto"/>
            <w:vAlign w:val="center"/>
          </w:tcPr>
          <w:p w14:paraId="347511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玻璃管</w:t>
            </w:r>
          </w:p>
        </w:tc>
        <w:tc>
          <w:tcPr>
            <w:tcW w:w="3374" w:type="pct"/>
            <w:shd w:val="clear" w:color="auto" w:fill="auto"/>
            <w:vAlign w:val="center"/>
          </w:tcPr>
          <w:p w14:paraId="4363EC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7～ 8mm，长 600mm，壁厚＞ 0.8mm。</w:t>
            </w:r>
          </w:p>
        </w:tc>
        <w:tc>
          <w:tcPr>
            <w:tcW w:w="263" w:type="pct"/>
            <w:shd w:val="clear" w:color="auto" w:fill="auto"/>
            <w:vAlign w:val="center"/>
          </w:tcPr>
          <w:p w14:paraId="1DE3E1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1B247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g</w:t>
            </w:r>
          </w:p>
        </w:tc>
      </w:tr>
      <w:tr w14:paraId="0DAB4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95C91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143</w:t>
            </w:r>
          </w:p>
        </w:tc>
        <w:tc>
          <w:tcPr>
            <w:tcW w:w="861" w:type="pct"/>
            <w:shd w:val="clear" w:color="auto" w:fill="auto"/>
            <w:vAlign w:val="center"/>
          </w:tcPr>
          <w:p w14:paraId="2E6A8E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玻璃弯管</w:t>
            </w:r>
          </w:p>
        </w:tc>
        <w:tc>
          <w:tcPr>
            <w:tcW w:w="3374" w:type="pct"/>
            <w:shd w:val="clear" w:color="auto" w:fill="auto"/>
            <w:vAlign w:val="center"/>
          </w:tcPr>
          <w:p w14:paraId="3386A2C1">
            <w:pPr>
              <w:keepNext w:val="0"/>
              <w:keepLines w:val="0"/>
              <w:pageBreakBefore w:val="0"/>
              <w:widowControl/>
              <w:numPr>
                <w:ilvl w:val="0"/>
                <w:numId w:val="27"/>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尺寸：直径 7～ 8mm，一端长度为 60～ 70mm，一端长度约 200mm； </w:t>
            </w:r>
          </w:p>
          <w:p w14:paraId="1D6293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2.形状：为直角和钝角两种；</w:t>
            </w:r>
          </w:p>
          <w:p w14:paraId="5A2ABA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3.其他：管口应打磨或烧结。</w:t>
            </w:r>
          </w:p>
        </w:tc>
        <w:tc>
          <w:tcPr>
            <w:tcW w:w="263" w:type="pct"/>
            <w:shd w:val="clear" w:color="auto" w:fill="auto"/>
            <w:vAlign w:val="center"/>
          </w:tcPr>
          <w:p w14:paraId="43ECC1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C95B4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4DCB7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859B33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144</w:t>
            </w:r>
          </w:p>
        </w:tc>
        <w:tc>
          <w:tcPr>
            <w:tcW w:w="861" w:type="pct"/>
            <w:shd w:val="clear" w:color="auto" w:fill="auto"/>
            <w:vAlign w:val="center"/>
          </w:tcPr>
          <w:p w14:paraId="28650F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玻璃棒</w:t>
            </w:r>
          </w:p>
        </w:tc>
        <w:tc>
          <w:tcPr>
            <w:tcW w:w="3374" w:type="pct"/>
            <w:shd w:val="clear" w:color="auto" w:fill="auto"/>
            <w:vAlign w:val="center"/>
          </w:tcPr>
          <w:p w14:paraId="7C3B99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 Φ5mm ~ Φ6mm，粗细均匀</w:t>
            </w:r>
          </w:p>
        </w:tc>
        <w:tc>
          <w:tcPr>
            <w:tcW w:w="263" w:type="pct"/>
            <w:shd w:val="clear" w:color="auto" w:fill="auto"/>
            <w:vAlign w:val="center"/>
          </w:tcPr>
          <w:p w14:paraId="65D10B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0F656A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324F1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310A5C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145</w:t>
            </w:r>
          </w:p>
        </w:tc>
        <w:tc>
          <w:tcPr>
            <w:tcW w:w="861" w:type="pct"/>
            <w:shd w:val="clear" w:color="auto" w:fill="auto"/>
            <w:vAlign w:val="center"/>
          </w:tcPr>
          <w:p w14:paraId="4FF55C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玻璃棒</w:t>
            </w:r>
          </w:p>
        </w:tc>
        <w:tc>
          <w:tcPr>
            <w:tcW w:w="3374" w:type="pct"/>
            <w:shd w:val="clear" w:color="auto" w:fill="auto"/>
            <w:vAlign w:val="center"/>
          </w:tcPr>
          <w:p w14:paraId="4C2705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 Φ7mm ~ Φ8mm，粗细均匀</w:t>
            </w:r>
          </w:p>
        </w:tc>
        <w:tc>
          <w:tcPr>
            <w:tcW w:w="263" w:type="pct"/>
            <w:shd w:val="clear" w:color="auto" w:fill="auto"/>
            <w:vAlign w:val="center"/>
          </w:tcPr>
          <w:p w14:paraId="70A546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7E1B2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3752C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DBF1C0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146</w:t>
            </w:r>
          </w:p>
        </w:tc>
        <w:tc>
          <w:tcPr>
            <w:tcW w:w="861" w:type="pct"/>
            <w:shd w:val="clear" w:color="auto" w:fill="auto"/>
            <w:vAlign w:val="center"/>
          </w:tcPr>
          <w:p w14:paraId="6C8D4D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橡胶塞</w:t>
            </w:r>
          </w:p>
        </w:tc>
        <w:tc>
          <w:tcPr>
            <w:tcW w:w="3374" w:type="pct"/>
            <w:shd w:val="clear" w:color="auto" w:fill="auto"/>
            <w:vAlign w:val="center"/>
          </w:tcPr>
          <w:p w14:paraId="789EF9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1.规格：000、00、0～ 10 号； 2.颜色： 白色，质地均</w:t>
            </w:r>
          </w:p>
        </w:tc>
        <w:tc>
          <w:tcPr>
            <w:tcW w:w="263" w:type="pct"/>
            <w:shd w:val="clear" w:color="auto" w:fill="auto"/>
            <w:vAlign w:val="center"/>
          </w:tcPr>
          <w:p w14:paraId="132911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F31A4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1C404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F1E4A2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147</w:t>
            </w:r>
          </w:p>
        </w:tc>
        <w:tc>
          <w:tcPr>
            <w:tcW w:w="861" w:type="pct"/>
            <w:shd w:val="clear" w:color="auto" w:fill="auto"/>
            <w:vAlign w:val="center"/>
          </w:tcPr>
          <w:p w14:paraId="50E554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橡胶管</w:t>
            </w:r>
          </w:p>
        </w:tc>
        <w:tc>
          <w:tcPr>
            <w:tcW w:w="3374" w:type="pct"/>
            <w:shd w:val="clear" w:color="auto" w:fill="auto"/>
            <w:vAlign w:val="center"/>
          </w:tcPr>
          <w:p w14:paraId="3169D3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1.尺寸：外径 9mm， 内径 6mm；</w:t>
            </w:r>
          </w:p>
          <w:p w14:paraId="147559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2.特性：具有耐油、耐酸碱、耐压等特性。</w:t>
            </w:r>
          </w:p>
        </w:tc>
        <w:tc>
          <w:tcPr>
            <w:tcW w:w="263" w:type="pct"/>
            <w:shd w:val="clear" w:color="auto" w:fill="auto"/>
            <w:vAlign w:val="center"/>
          </w:tcPr>
          <w:p w14:paraId="482CB2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28E50B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66719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60C21D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148</w:t>
            </w:r>
          </w:p>
        </w:tc>
        <w:tc>
          <w:tcPr>
            <w:tcW w:w="861" w:type="pct"/>
            <w:shd w:val="clear" w:color="auto" w:fill="auto"/>
            <w:vAlign w:val="center"/>
          </w:tcPr>
          <w:p w14:paraId="378FCD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乳胶管</w:t>
            </w:r>
          </w:p>
        </w:tc>
        <w:tc>
          <w:tcPr>
            <w:tcW w:w="3374" w:type="pct"/>
            <w:shd w:val="clear" w:color="auto" w:fill="auto"/>
            <w:vAlign w:val="center"/>
          </w:tcPr>
          <w:p w14:paraId="7BEE74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尺寸：外径 6mm， 内径 4mm</w:t>
            </w:r>
          </w:p>
        </w:tc>
        <w:tc>
          <w:tcPr>
            <w:tcW w:w="263" w:type="pct"/>
            <w:shd w:val="clear" w:color="auto" w:fill="auto"/>
            <w:vAlign w:val="center"/>
          </w:tcPr>
          <w:p w14:paraId="55916E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5574F8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r>
      <w:tr w14:paraId="29568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C32337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149</w:t>
            </w:r>
          </w:p>
        </w:tc>
        <w:tc>
          <w:tcPr>
            <w:tcW w:w="861" w:type="pct"/>
            <w:shd w:val="clear" w:color="auto" w:fill="auto"/>
            <w:vAlign w:val="center"/>
          </w:tcPr>
          <w:p w14:paraId="0B13A6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乳胶管</w:t>
            </w:r>
          </w:p>
        </w:tc>
        <w:tc>
          <w:tcPr>
            <w:tcW w:w="3374" w:type="pct"/>
            <w:shd w:val="clear" w:color="auto" w:fill="auto"/>
            <w:vAlign w:val="center"/>
          </w:tcPr>
          <w:p w14:paraId="5A057A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尺寸：外径 7mm， 内径 5mm</w:t>
            </w:r>
          </w:p>
        </w:tc>
        <w:tc>
          <w:tcPr>
            <w:tcW w:w="263" w:type="pct"/>
            <w:shd w:val="clear" w:color="auto" w:fill="auto"/>
            <w:vAlign w:val="center"/>
          </w:tcPr>
          <w:p w14:paraId="07E3EF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86C83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r>
      <w:tr w14:paraId="7631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91126D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150</w:t>
            </w:r>
          </w:p>
        </w:tc>
        <w:tc>
          <w:tcPr>
            <w:tcW w:w="861" w:type="pct"/>
            <w:shd w:val="clear" w:color="auto" w:fill="auto"/>
            <w:vAlign w:val="center"/>
          </w:tcPr>
          <w:p w14:paraId="5BCCDA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乳胶管</w:t>
            </w:r>
          </w:p>
        </w:tc>
        <w:tc>
          <w:tcPr>
            <w:tcW w:w="3374" w:type="pct"/>
            <w:shd w:val="clear" w:color="auto" w:fill="auto"/>
            <w:vAlign w:val="center"/>
          </w:tcPr>
          <w:p w14:paraId="431DD2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尺寸：外径 9mm， 内径 6mm</w:t>
            </w:r>
          </w:p>
        </w:tc>
        <w:tc>
          <w:tcPr>
            <w:tcW w:w="263" w:type="pct"/>
            <w:shd w:val="clear" w:color="auto" w:fill="auto"/>
            <w:vAlign w:val="center"/>
          </w:tcPr>
          <w:p w14:paraId="7F0374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0A0DD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米</w:t>
            </w:r>
          </w:p>
        </w:tc>
      </w:tr>
      <w:tr w14:paraId="0D36B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25AA4D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151</w:t>
            </w:r>
          </w:p>
        </w:tc>
        <w:tc>
          <w:tcPr>
            <w:tcW w:w="861" w:type="pct"/>
            <w:shd w:val="clear" w:color="auto" w:fill="auto"/>
            <w:vAlign w:val="center"/>
          </w:tcPr>
          <w:p w14:paraId="5C231E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试管刷</w:t>
            </w:r>
          </w:p>
        </w:tc>
        <w:tc>
          <w:tcPr>
            <w:tcW w:w="3374" w:type="pct"/>
            <w:shd w:val="clear" w:color="auto" w:fill="auto"/>
            <w:vAlign w:val="center"/>
          </w:tcPr>
          <w:p w14:paraId="7952D4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6mm</w:t>
            </w:r>
          </w:p>
        </w:tc>
        <w:tc>
          <w:tcPr>
            <w:tcW w:w="263" w:type="pct"/>
            <w:shd w:val="clear" w:color="auto" w:fill="auto"/>
            <w:vAlign w:val="center"/>
          </w:tcPr>
          <w:p w14:paraId="141BDF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693AA4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EAA2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516DF7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152</w:t>
            </w:r>
          </w:p>
        </w:tc>
        <w:tc>
          <w:tcPr>
            <w:tcW w:w="861" w:type="pct"/>
            <w:shd w:val="clear" w:color="auto" w:fill="auto"/>
            <w:vAlign w:val="center"/>
          </w:tcPr>
          <w:p w14:paraId="784F9B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试管刷</w:t>
            </w:r>
          </w:p>
        </w:tc>
        <w:tc>
          <w:tcPr>
            <w:tcW w:w="3374" w:type="pct"/>
            <w:shd w:val="clear" w:color="auto" w:fill="auto"/>
            <w:vAlign w:val="center"/>
          </w:tcPr>
          <w:p w14:paraId="443949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18mm</w:t>
            </w:r>
          </w:p>
        </w:tc>
        <w:tc>
          <w:tcPr>
            <w:tcW w:w="263" w:type="pct"/>
            <w:shd w:val="clear" w:color="auto" w:fill="auto"/>
            <w:vAlign w:val="center"/>
          </w:tcPr>
          <w:p w14:paraId="06FD81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42DEF2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93B4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D73756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153</w:t>
            </w:r>
          </w:p>
        </w:tc>
        <w:tc>
          <w:tcPr>
            <w:tcW w:w="861" w:type="pct"/>
            <w:shd w:val="clear" w:color="auto" w:fill="auto"/>
            <w:vAlign w:val="center"/>
          </w:tcPr>
          <w:p w14:paraId="6DC1D4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试管刷</w:t>
            </w:r>
          </w:p>
        </w:tc>
        <w:tc>
          <w:tcPr>
            <w:tcW w:w="3374" w:type="pct"/>
            <w:shd w:val="clear" w:color="auto" w:fill="auto"/>
            <w:vAlign w:val="center"/>
          </w:tcPr>
          <w:p w14:paraId="30EC43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32mm</w:t>
            </w:r>
          </w:p>
        </w:tc>
        <w:tc>
          <w:tcPr>
            <w:tcW w:w="263" w:type="pct"/>
            <w:shd w:val="clear" w:color="auto" w:fill="auto"/>
            <w:vAlign w:val="center"/>
          </w:tcPr>
          <w:p w14:paraId="770706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69DCC3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5D2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728DF2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154</w:t>
            </w:r>
          </w:p>
        </w:tc>
        <w:tc>
          <w:tcPr>
            <w:tcW w:w="861" w:type="pct"/>
            <w:shd w:val="clear" w:color="auto" w:fill="auto"/>
            <w:vAlign w:val="center"/>
          </w:tcPr>
          <w:p w14:paraId="6A3304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烧瓶刷</w:t>
            </w:r>
          </w:p>
        </w:tc>
        <w:tc>
          <w:tcPr>
            <w:tcW w:w="3374" w:type="pct"/>
            <w:shd w:val="clear" w:color="auto" w:fill="auto"/>
            <w:vAlign w:val="center"/>
          </w:tcPr>
          <w:p w14:paraId="416DA4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 烧瓶用；</w:t>
            </w:r>
          </w:p>
          <w:p w14:paraId="40802F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2.其他：手持部分顶端应为环状，顶部要有刷丝，铁丝不外露。</w:t>
            </w:r>
          </w:p>
        </w:tc>
        <w:tc>
          <w:tcPr>
            <w:tcW w:w="263" w:type="pct"/>
            <w:shd w:val="clear" w:color="auto" w:fill="auto"/>
            <w:vAlign w:val="center"/>
          </w:tcPr>
          <w:p w14:paraId="47AA47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4E68FD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6C89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A8C3B4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155</w:t>
            </w:r>
          </w:p>
        </w:tc>
        <w:tc>
          <w:tcPr>
            <w:tcW w:w="861" w:type="pct"/>
            <w:shd w:val="clear" w:color="auto" w:fill="auto"/>
            <w:vAlign w:val="center"/>
          </w:tcPr>
          <w:p w14:paraId="3B8444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烧瓶刷</w:t>
            </w:r>
          </w:p>
        </w:tc>
        <w:tc>
          <w:tcPr>
            <w:tcW w:w="3374" w:type="pct"/>
            <w:shd w:val="clear" w:color="auto" w:fill="auto"/>
            <w:vAlign w:val="center"/>
          </w:tcPr>
          <w:p w14:paraId="2E1BB2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 烧瓶用；</w:t>
            </w:r>
          </w:p>
          <w:p w14:paraId="7DB143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2.其他：手持部分顶端应为环状，顶部要有刷丝，铁丝不外露。</w:t>
            </w:r>
          </w:p>
        </w:tc>
        <w:tc>
          <w:tcPr>
            <w:tcW w:w="263" w:type="pct"/>
            <w:shd w:val="clear" w:color="auto" w:fill="auto"/>
            <w:vAlign w:val="center"/>
          </w:tcPr>
          <w:p w14:paraId="52A6DA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4D1DA0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05C9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DEF3E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156</w:t>
            </w:r>
          </w:p>
        </w:tc>
        <w:tc>
          <w:tcPr>
            <w:tcW w:w="861" w:type="pct"/>
            <w:shd w:val="clear" w:color="auto" w:fill="auto"/>
            <w:vAlign w:val="center"/>
          </w:tcPr>
          <w:p w14:paraId="358E26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结晶皿</w:t>
            </w:r>
          </w:p>
        </w:tc>
        <w:tc>
          <w:tcPr>
            <w:tcW w:w="3374" w:type="pct"/>
            <w:shd w:val="clear" w:color="auto" w:fill="auto"/>
            <w:vAlign w:val="center"/>
          </w:tcPr>
          <w:p w14:paraId="749AEC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80mm，平底。</w:t>
            </w:r>
          </w:p>
        </w:tc>
        <w:tc>
          <w:tcPr>
            <w:tcW w:w="263" w:type="pct"/>
            <w:shd w:val="clear" w:color="auto" w:fill="auto"/>
            <w:vAlign w:val="center"/>
          </w:tcPr>
          <w:p w14:paraId="6C0145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126B9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223B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86D053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157</w:t>
            </w:r>
          </w:p>
        </w:tc>
        <w:tc>
          <w:tcPr>
            <w:tcW w:w="861" w:type="pct"/>
            <w:shd w:val="clear" w:color="auto" w:fill="auto"/>
            <w:vAlign w:val="center"/>
          </w:tcPr>
          <w:p w14:paraId="26B2B8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表面皿</w:t>
            </w:r>
          </w:p>
        </w:tc>
        <w:tc>
          <w:tcPr>
            <w:tcW w:w="3374" w:type="pct"/>
            <w:shd w:val="clear" w:color="auto" w:fill="auto"/>
            <w:vAlign w:val="center"/>
          </w:tcPr>
          <w:p w14:paraId="5D954C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1.容量：60mm；</w:t>
            </w:r>
          </w:p>
          <w:p w14:paraId="06A856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2.材质：无色硼硅酸盐玻璃制。</w:t>
            </w:r>
          </w:p>
        </w:tc>
        <w:tc>
          <w:tcPr>
            <w:tcW w:w="263" w:type="pct"/>
            <w:shd w:val="clear" w:color="auto" w:fill="auto"/>
            <w:vAlign w:val="center"/>
          </w:tcPr>
          <w:p w14:paraId="03DB7B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43F9EC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490B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F0A108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158</w:t>
            </w:r>
          </w:p>
        </w:tc>
        <w:tc>
          <w:tcPr>
            <w:tcW w:w="861" w:type="pct"/>
            <w:shd w:val="clear" w:color="auto" w:fill="auto"/>
            <w:vAlign w:val="center"/>
          </w:tcPr>
          <w:p w14:paraId="6CB789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表面皿</w:t>
            </w:r>
          </w:p>
        </w:tc>
        <w:tc>
          <w:tcPr>
            <w:tcW w:w="3374" w:type="pct"/>
            <w:shd w:val="clear" w:color="auto" w:fill="auto"/>
            <w:vAlign w:val="center"/>
          </w:tcPr>
          <w:p w14:paraId="3D540C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100mm</w:t>
            </w:r>
          </w:p>
        </w:tc>
        <w:tc>
          <w:tcPr>
            <w:tcW w:w="263" w:type="pct"/>
            <w:shd w:val="clear" w:color="auto" w:fill="auto"/>
            <w:vAlign w:val="center"/>
          </w:tcPr>
          <w:p w14:paraId="7BF624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877CC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5CCE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81658A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159</w:t>
            </w:r>
          </w:p>
        </w:tc>
        <w:tc>
          <w:tcPr>
            <w:tcW w:w="861" w:type="pct"/>
            <w:shd w:val="clear" w:color="auto" w:fill="auto"/>
            <w:vAlign w:val="center"/>
          </w:tcPr>
          <w:p w14:paraId="64DDB9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研钵</w:t>
            </w:r>
          </w:p>
        </w:tc>
        <w:tc>
          <w:tcPr>
            <w:tcW w:w="3374" w:type="pct"/>
            <w:shd w:val="clear" w:color="auto" w:fill="auto"/>
            <w:vAlign w:val="center"/>
          </w:tcPr>
          <w:p w14:paraId="751CBA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1.容量：60mm；</w:t>
            </w:r>
          </w:p>
          <w:p w14:paraId="79D9A2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2.其他：手持部分顶端应为环状，顶部要有刷丝，铁丝不可外露。</w:t>
            </w:r>
          </w:p>
        </w:tc>
        <w:tc>
          <w:tcPr>
            <w:tcW w:w="263" w:type="pct"/>
            <w:shd w:val="clear" w:color="auto" w:fill="auto"/>
            <w:vAlign w:val="center"/>
          </w:tcPr>
          <w:p w14:paraId="6A29B8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65D5A5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A474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C1F997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160</w:t>
            </w:r>
          </w:p>
        </w:tc>
        <w:tc>
          <w:tcPr>
            <w:tcW w:w="861" w:type="pct"/>
            <w:shd w:val="clear" w:color="auto" w:fill="auto"/>
            <w:vAlign w:val="center"/>
          </w:tcPr>
          <w:p w14:paraId="6B8BFD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研钵</w:t>
            </w:r>
          </w:p>
        </w:tc>
        <w:tc>
          <w:tcPr>
            <w:tcW w:w="3374" w:type="pct"/>
            <w:shd w:val="clear" w:color="auto" w:fill="auto"/>
            <w:vAlign w:val="center"/>
          </w:tcPr>
          <w:p w14:paraId="696E23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1.容量：100mm；</w:t>
            </w:r>
          </w:p>
          <w:p w14:paraId="6BB7BD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2.材质：瓷或玻璃制。</w:t>
            </w:r>
          </w:p>
        </w:tc>
        <w:tc>
          <w:tcPr>
            <w:tcW w:w="263" w:type="pct"/>
            <w:shd w:val="clear" w:color="auto" w:fill="auto"/>
            <w:vAlign w:val="center"/>
          </w:tcPr>
          <w:p w14:paraId="187093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4D97E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E1FB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875213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161</w:t>
            </w:r>
          </w:p>
        </w:tc>
        <w:tc>
          <w:tcPr>
            <w:tcW w:w="861" w:type="pct"/>
            <w:shd w:val="clear" w:color="auto" w:fill="auto"/>
            <w:vAlign w:val="center"/>
          </w:tcPr>
          <w:p w14:paraId="074C5F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蒸发皿</w:t>
            </w:r>
          </w:p>
        </w:tc>
        <w:tc>
          <w:tcPr>
            <w:tcW w:w="3374" w:type="pct"/>
            <w:shd w:val="clear" w:color="auto" w:fill="auto"/>
            <w:vAlign w:val="center"/>
          </w:tcPr>
          <w:p w14:paraId="1F5677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1.尺寸：直径 100mm； 2.材质：瓷制；3.耐受温度： ≥800℃。</w:t>
            </w:r>
          </w:p>
        </w:tc>
        <w:tc>
          <w:tcPr>
            <w:tcW w:w="263" w:type="pct"/>
            <w:shd w:val="clear" w:color="auto" w:fill="auto"/>
            <w:vAlign w:val="center"/>
          </w:tcPr>
          <w:p w14:paraId="3C92B9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48CA81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914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82C41C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162</w:t>
            </w:r>
          </w:p>
        </w:tc>
        <w:tc>
          <w:tcPr>
            <w:tcW w:w="861" w:type="pct"/>
            <w:shd w:val="clear" w:color="auto" w:fill="auto"/>
            <w:vAlign w:val="center"/>
          </w:tcPr>
          <w:p w14:paraId="19DE8F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蒸发皿</w:t>
            </w:r>
          </w:p>
        </w:tc>
        <w:tc>
          <w:tcPr>
            <w:tcW w:w="3374" w:type="pct"/>
            <w:shd w:val="clear" w:color="auto" w:fill="auto"/>
            <w:vAlign w:val="center"/>
          </w:tcPr>
          <w:p w14:paraId="0DD6B3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1.尺寸：直径 120mm； 2.材质：瓷制；3.耐受温度： ≥800℃。</w:t>
            </w:r>
          </w:p>
        </w:tc>
        <w:tc>
          <w:tcPr>
            <w:tcW w:w="263" w:type="pct"/>
            <w:shd w:val="clear" w:color="auto" w:fill="auto"/>
            <w:vAlign w:val="center"/>
          </w:tcPr>
          <w:p w14:paraId="73BA04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5A50E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3663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D94C5A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163</w:t>
            </w:r>
          </w:p>
        </w:tc>
        <w:tc>
          <w:tcPr>
            <w:tcW w:w="861" w:type="pct"/>
            <w:shd w:val="clear" w:color="auto" w:fill="auto"/>
            <w:vAlign w:val="center"/>
          </w:tcPr>
          <w:p w14:paraId="3477EB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反应板</w:t>
            </w:r>
          </w:p>
        </w:tc>
        <w:tc>
          <w:tcPr>
            <w:tcW w:w="3374" w:type="pct"/>
            <w:shd w:val="clear" w:color="auto" w:fill="auto"/>
            <w:vAlign w:val="center"/>
          </w:tcPr>
          <w:p w14:paraId="286AA3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1.规格：6 孔，表面有釉层，不会发生溶液渗透； 2.材质： 白色陶瓷。</w:t>
            </w:r>
          </w:p>
        </w:tc>
        <w:tc>
          <w:tcPr>
            <w:tcW w:w="263" w:type="pct"/>
            <w:shd w:val="clear" w:color="auto" w:fill="auto"/>
            <w:vAlign w:val="center"/>
          </w:tcPr>
          <w:p w14:paraId="115B33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170338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44CE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BAE8E5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164</w:t>
            </w:r>
          </w:p>
        </w:tc>
        <w:tc>
          <w:tcPr>
            <w:tcW w:w="861" w:type="pct"/>
            <w:shd w:val="clear" w:color="auto" w:fill="auto"/>
            <w:vAlign w:val="center"/>
          </w:tcPr>
          <w:p w14:paraId="3A83EB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井穴板</w:t>
            </w:r>
          </w:p>
        </w:tc>
        <w:tc>
          <w:tcPr>
            <w:tcW w:w="3374" w:type="pct"/>
            <w:shd w:val="clear" w:color="auto" w:fill="auto"/>
            <w:vAlign w:val="center"/>
          </w:tcPr>
          <w:p w14:paraId="22DC98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1.材质：透明塑料；</w:t>
            </w:r>
          </w:p>
          <w:p w14:paraId="5D3B18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2.规格：9 孔，每孔 0.7mL； </w:t>
            </w:r>
          </w:p>
          <w:p w14:paraId="1AAC73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3.可以重复使用。</w:t>
            </w:r>
          </w:p>
        </w:tc>
        <w:tc>
          <w:tcPr>
            <w:tcW w:w="263" w:type="pct"/>
            <w:shd w:val="clear" w:color="auto" w:fill="auto"/>
            <w:vAlign w:val="center"/>
          </w:tcPr>
          <w:p w14:paraId="09973B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55B90C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1D77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0584D4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165</w:t>
            </w:r>
          </w:p>
        </w:tc>
        <w:tc>
          <w:tcPr>
            <w:tcW w:w="861" w:type="pct"/>
            <w:shd w:val="clear" w:color="auto" w:fill="auto"/>
            <w:vAlign w:val="center"/>
          </w:tcPr>
          <w:p w14:paraId="527528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井穴板</w:t>
            </w:r>
          </w:p>
        </w:tc>
        <w:tc>
          <w:tcPr>
            <w:tcW w:w="3374" w:type="pct"/>
            <w:shd w:val="clear" w:color="auto" w:fill="auto"/>
            <w:vAlign w:val="center"/>
          </w:tcPr>
          <w:p w14:paraId="53764B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1.规格：6 孔，每孔 5mL； 2.材质：透明塑料； 3.配 6 个双导气管的井穴塞，可以重复使用</w:t>
            </w:r>
          </w:p>
        </w:tc>
        <w:tc>
          <w:tcPr>
            <w:tcW w:w="263" w:type="pct"/>
            <w:shd w:val="clear" w:color="auto" w:fill="auto"/>
            <w:vAlign w:val="center"/>
          </w:tcPr>
          <w:p w14:paraId="31E400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3155D9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C226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AC4058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166</w:t>
            </w:r>
          </w:p>
        </w:tc>
        <w:tc>
          <w:tcPr>
            <w:tcW w:w="861" w:type="pct"/>
            <w:shd w:val="clear" w:color="auto" w:fill="auto"/>
            <w:vAlign w:val="center"/>
          </w:tcPr>
          <w:p w14:paraId="379D89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塑料多用滴管</w:t>
            </w:r>
          </w:p>
        </w:tc>
        <w:tc>
          <w:tcPr>
            <w:tcW w:w="3374" w:type="pct"/>
            <w:shd w:val="clear" w:color="auto" w:fill="auto"/>
            <w:vAlign w:val="center"/>
          </w:tcPr>
          <w:p w14:paraId="209680EC">
            <w:pPr>
              <w:keepNext w:val="0"/>
              <w:keepLines w:val="0"/>
              <w:pageBreakBefore w:val="0"/>
              <w:widowControl/>
              <w:numPr>
                <w:ilvl w:val="0"/>
                <w:numId w:val="28"/>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尺寸：120mm，弹性圆筒形吸泡和一根直径 1mm×120mm长的径管连接而成； </w:t>
            </w:r>
          </w:p>
          <w:p w14:paraId="6F408D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2.容积：4mL；</w:t>
            </w:r>
          </w:p>
          <w:p w14:paraId="118B55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3.材质：环保材料，弹性好。</w:t>
            </w:r>
          </w:p>
        </w:tc>
        <w:tc>
          <w:tcPr>
            <w:tcW w:w="263" w:type="pct"/>
            <w:shd w:val="clear" w:color="auto" w:fill="auto"/>
            <w:vAlign w:val="center"/>
          </w:tcPr>
          <w:p w14:paraId="50F13D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7E7619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27402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0576B6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167</w:t>
            </w:r>
          </w:p>
        </w:tc>
        <w:tc>
          <w:tcPr>
            <w:tcW w:w="861" w:type="pct"/>
            <w:shd w:val="clear" w:color="auto" w:fill="auto"/>
            <w:vAlign w:val="center"/>
          </w:tcPr>
          <w:p w14:paraId="2216E2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塑料洗瓶</w:t>
            </w:r>
          </w:p>
        </w:tc>
        <w:tc>
          <w:tcPr>
            <w:tcW w:w="3374" w:type="pct"/>
            <w:shd w:val="clear" w:color="auto" w:fill="auto"/>
            <w:vAlign w:val="center"/>
          </w:tcPr>
          <w:p w14:paraId="6809FB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1.规格：容量 250mL 或 500mL； 2.水嘴略向下倾斜； 3. 口径 1～ 2mm，瓶口紧实不漏气。</w:t>
            </w:r>
          </w:p>
        </w:tc>
        <w:tc>
          <w:tcPr>
            <w:tcW w:w="263" w:type="pct"/>
            <w:shd w:val="clear" w:color="auto" w:fill="auto"/>
            <w:vAlign w:val="center"/>
          </w:tcPr>
          <w:p w14:paraId="73271C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3B97AC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C99E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C9C513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168</w:t>
            </w:r>
          </w:p>
        </w:tc>
        <w:tc>
          <w:tcPr>
            <w:tcW w:w="861" w:type="pct"/>
            <w:shd w:val="clear" w:color="auto" w:fill="auto"/>
            <w:vAlign w:val="center"/>
          </w:tcPr>
          <w:p w14:paraId="363FAD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塑料水槽</w:t>
            </w:r>
          </w:p>
        </w:tc>
        <w:tc>
          <w:tcPr>
            <w:tcW w:w="3374" w:type="pct"/>
            <w:shd w:val="clear" w:color="auto" w:fill="auto"/>
            <w:vAlign w:val="center"/>
          </w:tcPr>
          <w:p w14:paraId="4938C5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长 250mm×宽 180mm×高 100mm</w:t>
            </w:r>
          </w:p>
        </w:tc>
        <w:tc>
          <w:tcPr>
            <w:tcW w:w="263" w:type="pct"/>
            <w:shd w:val="clear" w:color="auto" w:fill="auto"/>
            <w:vAlign w:val="center"/>
          </w:tcPr>
          <w:p w14:paraId="4D9F0F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31AFBE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3141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B40D48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169</w:t>
            </w:r>
          </w:p>
        </w:tc>
        <w:tc>
          <w:tcPr>
            <w:tcW w:w="861" w:type="pct"/>
            <w:shd w:val="clear" w:color="auto" w:fill="auto"/>
            <w:vAlign w:val="center"/>
          </w:tcPr>
          <w:p w14:paraId="6AC910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集气瓶挂扣器</w:t>
            </w:r>
          </w:p>
        </w:tc>
        <w:tc>
          <w:tcPr>
            <w:tcW w:w="3374" w:type="pct"/>
            <w:shd w:val="clear" w:color="auto" w:fill="auto"/>
            <w:vAlign w:val="center"/>
          </w:tcPr>
          <w:p w14:paraId="3C240C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1.容量：容量 125mL； 2.材质：塑料制。</w:t>
            </w:r>
          </w:p>
        </w:tc>
        <w:tc>
          <w:tcPr>
            <w:tcW w:w="263" w:type="pct"/>
            <w:shd w:val="clear" w:color="auto" w:fill="auto"/>
            <w:vAlign w:val="center"/>
          </w:tcPr>
          <w:p w14:paraId="6A5D57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31A6C3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5469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9107F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170</w:t>
            </w:r>
          </w:p>
        </w:tc>
        <w:tc>
          <w:tcPr>
            <w:tcW w:w="861" w:type="pct"/>
            <w:shd w:val="clear" w:color="auto" w:fill="auto"/>
            <w:vAlign w:val="center"/>
          </w:tcPr>
          <w:p w14:paraId="4C8C9A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集气瓶挂扣器</w:t>
            </w:r>
          </w:p>
        </w:tc>
        <w:tc>
          <w:tcPr>
            <w:tcW w:w="3374" w:type="pct"/>
            <w:shd w:val="clear" w:color="auto" w:fill="auto"/>
            <w:vAlign w:val="center"/>
          </w:tcPr>
          <w:p w14:paraId="4E9D4A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1.容量：容量 250mL； 2.材质：塑料制。</w:t>
            </w:r>
          </w:p>
        </w:tc>
        <w:tc>
          <w:tcPr>
            <w:tcW w:w="263" w:type="pct"/>
            <w:shd w:val="clear" w:color="auto" w:fill="auto"/>
            <w:vAlign w:val="center"/>
          </w:tcPr>
          <w:p w14:paraId="10201A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7E53F4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9745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402024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171</w:t>
            </w:r>
          </w:p>
        </w:tc>
        <w:tc>
          <w:tcPr>
            <w:tcW w:w="861" w:type="pct"/>
            <w:shd w:val="clear" w:color="auto" w:fill="auto"/>
            <w:vAlign w:val="center"/>
          </w:tcPr>
          <w:p w14:paraId="75F8AF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C8E7F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C075E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升降台</w:t>
            </w:r>
          </w:p>
        </w:tc>
        <w:tc>
          <w:tcPr>
            <w:tcW w:w="3374" w:type="pct"/>
            <w:shd w:val="clear" w:color="auto" w:fill="auto"/>
            <w:vAlign w:val="center"/>
          </w:tcPr>
          <w:p w14:paraId="1826B3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1.规格：上台面有效面积≥长 140mm×宽 140mm，下台面有效面积≥长 160mm× 宽 160mm，厚度≥1mm；</w:t>
            </w:r>
          </w:p>
          <w:p w14:paraId="23467B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2.材质：不锈钢台面；</w:t>
            </w:r>
          </w:p>
          <w:p w14:paraId="7078FA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3.升降范围 85～ 235mm，连续可调；</w:t>
            </w:r>
          </w:p>
          <w:p w14:paraId="2F0303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4.上下台面的平面度误差应≤2mm，升降过程中任一位置的平行度误差≤3mm； 额定载重量≥10kg。</w:t>
            </w:r>
          </w:p>
        </w:tc>
        <w:tc>
          <w:tcPr>
            <w:tcW w:w="263" w:type="pct"/>
            <w:shd w:val="clear" w:color="auto" w:fill="auto"/>
            <w:vAlign w:val="center"/>
          </w:tcPr>
          <w:p w14:paraId="3CD411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459C67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1B00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DB90B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172</w:t>
            </w:r>
          </w:p>
        </w:tc>
        <w:tc>
          <w:tcPr>
            <w:tcW w:w="861" w:type="pct"/>
            <w:shd w:val="clear" w:color="auto" w:fill="auto"/>
            <w:vAlign w:val="center"/>
          </w:tcPr>
          <w:p w14:paraId="4D042F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注射器</w:t>
            </w:r>
          </w:p>
        </w:tc>
        <w:tc>
          <w:tcPr>
            <w:tcW w:w="3374" w:type="pct"/>
            <w:shd w:val="clear" w:color="auto" w:fill="auto"/>
            <w:vAlign w:val="center"/>
          </w:tcPr>
          <w:p w14:paraId="14DD0D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 10mL，符合医用器具卫生标准</w:t>
            </w:r>
          </w:p>
        </w:tc>
        <w:tc>
          <w:tcPr>
            <w:tcW w:w="263" w:type="pct"/>
            <w:shd w:val="clear" w:color="auto" w:fill="auto"/>
            <w:vAlign w:val="center"/>
          </w:tcPr>
          <w:p w14:paraId="7B2EEF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4AB61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r>
      <w:tr w14:paraId="0F5F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64FAB7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173</w:t>
            </w:r>
          </w:p>
        </w:tc>
        <w:tc>
          <w:tcPr>
            <w:tcW w:w="861" w:type="pct"/>
            <w:shd w:val="clear" w:color="auto" w:fill="auto"/>
            <w:vAlign w:val="center"/>
          </w:tcPr>
          <w:p w14:paraId="6F9091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55837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酒精喷灯</w:t>
            </w:r>
          </w:p>
        </w:tc>
        <w:tc>
          <w:tcPr>
            <w:tcW w:w="3374" w:type="pct"/>
            <w:shd w:val="clear" w:color="auto" w:fill="auto"/>
            <w:vAlign w:val="center"/>
          </w:tcPr>
          <w:p w14:paraId="7B2047F4">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品类：坐式； </w:t>
            </w:r>
          </w:p>
          <w:p w14:paraId="7EDD91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2.材质：铜制；</w:t>
            </w:r>
          </w:p>
          <w:p w14:paraId="0E87A8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3.壶体容积： ≥300mL；</w:t>
            </w:r>
          </w:p>
          <w:p w14:paraId="6F61F2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4.火焰高度：150～ 180mm；</w:t>
            </w:r>
          </w:p>
          <w:p w14:paraId="234C92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5.火焰温度：（ 960±60 ） ℃。</w:t>
            </w:r>
          </w:p>
        </w:tc>
        <w:tc>
          <w:tcPr>
            <w:tcW w:w="263" w:type="pct"/>
            <w:shd w:val="clear" w:color="auto" w:fill="auto"/>
            <w:vAlign w:val="center"/>
          </w:tcPr>
          <w:p w14:paraId="446495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955ED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B908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FE63EF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174</w:t>
            </w:r>
          </w:p>
        </w:tc>
        <w:tc>
          <w:tcPr>
            <w:tcW w:w="861" w:type="pct"/>
            <w:shd w:val="clear" w:color="auto" w:fill="auto"/>
            <w:vAlign w:val="center"/>
          </w:tcPr>
          <w:p w14:paraId="2DE548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7189BC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储气式本生灯</w:t>
            </w:r>
          </w:p>
        </w:tc>
        <w:tc>
          <w:tcPr>
            <w:tcW w:w="3374" w:type="pct"/>
            <w:shd w:val="clear" w:color="auto" w:fill="auto"/>
            <w:vAlign w:val="center"/>
          </w:tcPr>
          <w:p w14:paraId="666361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 台式；</w:t>
            </w:r>
          </w:p>
          <w:p w14:paraId="2ED221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2.材质：不锈钢制；</w:t>
            </w:r>
          </w:p>
          <w:p w14:paraId="3D6284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3.火焰温度≥1000℃ , 有空气控制阀，火焰可调节； </w:t>
            </w:r>
          </w:p>
          <w:p w14:paraId="18BF13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4.丁烷气燃料容量≥30g，应通过安全性测试。</w:t>
            </w:r>
          </w:p>
        </w:tc>
        <w:tc>
          <w:tcPr>
            <w:tcW w:w="263" w:type="pct"/>
            <w:shd w:val="clear" w:color="auto" w:fill="auto"/>
            <w:vAlign w:val="center"/>
          </w:tcPr>
          <w:p w14:paraId="04FF5B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FD237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2B58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0F0F7C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175</w:t>
            </w:r>
          </w:p>
        </w:tc>
        <w:tc>
          <w:tcPr>
            <w:tcW w:w="861" w:type="pct"/>
            <w:shd w:val="clear" w:color="auto" w:fill="auto"/>
            <w:vAlign w:val="center"/>
          </w:tcPr>
          <w:p w14:paraId="0BA4D6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储气装置</w:t>
            </w:r>
          </w:p>
        </w:tc>
        <w:tc>
          <w:tcPr>
            <w:tcW w:w="3374" w:type="pct"/>
            <w:shd w:val="clear" w:color="auto" w:fill="auto"/>
            <w:vAlign w:val="center"/>
          </w:tcPr>
          <w:p w14:paraId="2EC4AA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容积≥2L</w:t>
            </w:r>
          </w:p>
        </w:tc>
        <w:tc>
          <w:tcPr>
            <w:tcW w:w="263" w:type="pct"/>
            <w:shd w:val="clear" w:color="auto" w:fill="auto"/>
            <w:vAlign w:val="center"/>
          </w:tcPr>
          <w:p w14:paraId="3E0AF0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E2DA5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54211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AB5305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176</w:t>
            </w:r>
          </w:p>
        </w:tc>
        <w:tc>
          <w:tcPr>
            <w:tcW w:w="861" w:type="pct"/>
            <w:shd w:val="clear" w:color="auto" w:fill="auto"/>
            <w:vAlign w:val="center"/>
          </w:tcPr>
          <w:p w14:paraId="4D5719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储气袋</w:t>
            </w:r>
          </w:p>
        </w:tc>
        <w:tc>
          <w:tcPr>
            <w:tcW w:w="3374" w:type="pct"/>
            <w:shd w:val="clear" w:color="auto" w:fill="auto"/>
            <w:vAlign w:val="center"/>
          </w:tcPr>
          <w:p w14:paraId="5ED8BC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1.容积： ≥30L；</w:t>
            </w:r>
          </w:p>
          <w:p w14:paraId="238BD5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2.压力：可承受≥10.6kPa 压力；</w:t>
            </w:r>
          </w:p>
          <w:p w14:paraId="2F89DF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3.材质：使用PVC 和橡胶尼龙材料制成。</w:t>
            </w:r>
          </w:p>
        </w:tc>
        <w:tc>
          <w:tcPr>
            <w:tcW w:w="263" w:type="pct"/>
            <w:shd w:val="clear" w:color="auto" w:fill="auto"/>
            <w:vAlign w:val="center"/>
          </w:tcPr>
          <w:p w14:paraId="43970FF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A8E9B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0CE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761B41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177</w:t>
            </w:r>
          </w:p>
        </w:tc>
        <w:tc>
          <w:tcPr>
            <w:tcW w:w="861" w:type="pct"/>
            <w:shd w:val="clear" w:color="auto" w:fill="auto"/>
            <w:vAlign w:val="center"/>
          </w:tcPr>
          <w:p w14:paraId="2F1529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F444E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磁力搅拌器</w:t>
            </w:r>
          </w:p>
        </w:tc>
        <w:tc>
          <w:tcPr>
            <w:tcW w:w="3374" w:type="pct"/>
            <w:shd w:val="clear" w:color="auto" w:fill="auto"/>
            <w:vAlign w:val="center"/>
          </w:tcPr>
          <w:p w14:paraId="001E16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1、搅拌速度：无级调速0-2000转/分；</w:t>
            </w:r>
          </w:p>
          <w:p w14:paraId="4124CA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2、加热温度：室温至400℃;</w:t>
            </w:r>
          </w:p>
          <w:p w14:paraId="7E2869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3、控温方式： 自动；</w:t>
            </w:r>
          </w:p>
          <w:p w14:paraId="410DA9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4、工作电压：220V/50Hz，加热功率：150W，电动功率25W</w:t>
            </w:r>
          </w:p>
        </w:tc>
        <w:tc>
          <w:tcPr>
            <w:tcW w:w="263" w:type="pct"/>
            <w:shd w:val="clear" w:color="auto" w:fill="auto"/>
            <w:vAlign w:val="center"/>
          </w:tcPr>
          <w:p w14:paraId="24B6F6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73" w:type="pct"/>
            <w:shd w:val="clear" w:color="auto" w:fill="auto"/>
            <w:vAlign w:val="center"/>
          </w:tcPr>
          <w:p w14:paraId="09FDAE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AC0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1E4E59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178</w:t>
            </w:r>
          </w:p>
        </w:tc>
        <w:tc>
          <w:tcPr>
            <w:tcW w:w="861" w:type="pct"/>
            <w:shd w:val="clear" w:color="auto" w:fill="auto"/>
            <w:vAlign w:val="center"/>
          </w:tcPr>
          <w:p w14:paraId="596A24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初中化学实验材料</w:t>
            </w:r>
          </w:p>
        </w:tc>
        <w:tc>
          <w:tcPr>
            <w:tcW w:w="3374" w:type="pct"/>
            <w:shd w:val="clear" w:color="auto" w:fill="auto"/>
            <w:vAlign w:val="center"/>
          </w:tcPr>
          <w:p w14:paraId="7763F2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黄铜片、硬铝片、火柴、蜡烛、木板、 电池、 电珠、砂纸、面粉、凡士林等。</w:t>
            </w:r>
          </w:p>
        </w:tc>
        <w:tc>
          <w:tcPr>
            <w:tcW w:w="263" w:type="pct"/>
            <w:shd w:val="clear" w:color="auto" w:fill="auto"/>
            <w:vAlign w:val="center"/>
          </w:tcPr>
          <w:p w14:paraId="5B843F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6692AF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份</w:t>
            </w:r>
          </w:p>
        </w:tc>
      </w:tr>
      <w:tr w14:paraId="288A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654224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179</w:t>
            </w:r>
          </w:p>
        </w:tc>
        <w:tc>
          <w:tcPr>
            <w:tcW w:w="861" w:type="pct"/>
            <w:shd w:val="clear" w:color="auto" w:fill="auto"/>
            <w:vAlign w:val="center"/>
          </w:tcPr>
          <w:p w14:paraId="716468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走进化学实验室</w:t>
            </w:r>
          </w:p>
          <w:p w14:paraId="738D26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实验箱</w:t>
            </w:r>
          </w:p>
        </w:tc>
        <w:tc>
          <w:tcPr>
            <w:tcW w:w="3374" w:type="pct"/>
            <w:shd w:val="clear" w:color="auto" w:fill="auto"/>
            <w:vAlign w:val="center"/>
          </w:tcPr>
          <w:p w14:paraId="2C04C7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1.能够完成化学实验的基本操作（包括化学药品的取用、物质的加热、仪器装 置的连接、玻璃仪器的洗涤等）；</w:t>
            </w:r>
          </w:p>
          <w:p w14:paraId="0DB5FD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2.玻璃仪器均无明显外观缺陷，仪器匹配。</w:t>
            </w:r>
          </w:p>
        </w:tc>
        <w:tc>
          <w:tcPr>
            <w:tcW w:w="263" w:type="pct"/>
            <w:shd w:val="clear" w:color="auto" w:fill="auto"/>
            <w:vAlign w:val="center"/>
          </w:tcPr>
          <w:p w14:paraId="19A131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2DB23A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7E0E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16DF19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180</w:t>
            </w:r>
          </w:p>
        </w:tc>
        <w:tc>
          <w:tcPr>
            <w:tcW w:w="861" w:type="pct"/>
            <w:shd w:val="clear" w:color="auto" w:fill="auto"/>
            <w:vAlign w:val="center"/>
          </w:tcPr>
          <w:p w14:paraId="1C47E5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金属矿物、金属及合金标本</w:t>
            </w:r>
          </w:p>
        </w:tc>
        <w:tc>
          <w:tcPr>
            <w:tcW w:w="3374" w:type="pct"/>
            <w:shd w:val="clear" w:color="auto" w:fill="auto"/>
            <w:vAlign w:val="center"/>
          </w:tcPr>
          <w:p w14:paraId="5E27F1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1.标本盒： ≥长 180mm×宽 150mm×高 50mm； 2.类型：每种类型不少于 5 种。</w:t>
            </w:r>
          </w:p>
        </w:tc>
        <w:tc>
          <w:tcPr>
            <w:tcW w:w="263" w:type="pct"/>
            <w:shd w:val="clear" w:color="auto" w:fill="auto"/>
            <w:vAlign w:val="center"/>
          </w:tcPr>
          <w:p w14:paraId="0D1D07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1B6108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64C9F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F827CC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w:t>
            </w:r>
          </w:p>
        </w:tc>
        <w:tc>
          <w:tcPr>
            <w:tcW w:w="861" w:type="pct"/>
            <w:shd w:val="clear" w:color="auto" w:fill="auto"/>
            <w:vAlign w:val="center"/>
          </w:tcPr>
          <w:p w14:paraId="2A2762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64EF7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溶液导电演示器</w:t>
            </w:r>
          </w:p>
        </w:tc>
        <w:tc>
          <w:tcPr>
            <w:tcW w:w="3374" w:type="pct"/>
            <w:shd w:val="clear" w:color="auto" w:fill="auto"/>
            <w:vAlign w:val="center"/>
          </w:tcPr>
          <w:p w14:paraId="028DDE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1.种类： 电表式；</w:t>
            </w:r>
          </w:p>
          <w:p w14:paraId="00F8DD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2.规格：10mA，DC6V， 串联电位器 1k Ω , 电阻 560 Ω ; </w:t>
            </w:r>
          </w:p>
          <w:p w14:paraId="22253A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3.材质：采用不锈钢或石墨电极；</w:t>
            </w:r>
          </w:p>
          <w:p w14:paraId="052583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4.用途：五组溶液同时比较，1 ×7 开关（其中一档校</w:t>
            </w:r>
          </w:p>
        </w:tc>
        <w:tc>
          <w:tcPr>
            <w:tcW w:w="263" w:type="pct"/>
            <w:shd w:val="clear" w:color="auto" w:fill="auto"/>
            <w:vAlign w:val="center"/>
          </w:tcPr>
          <w:p w14:paraId="088C55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085A2C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8882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73DD6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w:t>
            </w:r>
          </w:p>
        </w:tc>
        <w:tc>
          <w:tcPr>
            <w:tcW w:w="861" w:type="pct"/>
            <w:shd w:val="clear" w:color="auto" w:fill="auto"/>
            <w:vAlign w:val="center"/>
          </w:tcPr>
          <w:p w14:paraId="0684EC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微型溶液导电</w:t>
            </w:r>
          </w:p>
          <w:p w14:paraId="7439F0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实验器</w:t>
            </w:r>
          </w:p>
        </w:tc>
        <w:tc>
          <w:tcPr>
            <w:tcW w:w="3374" w:type="pct"/>
            <w:shd w:val="clear" w:color="auto" w:fill="auto"/>
            <w:vAlign w:val="center"/>
          </w:tcPr>
          <w:p w14:paraId="6F8AEB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容量：所需每种溶液≤3mL。</w:t>
            </w:r>
          </w:p>
        </w:tc>
        <w:tc>
          <w:tcPr>
            <w:tcW w:w="263" w:type="pct"/>
            <w:shd w:val="clear" w:color="auto" w:fill="auto"/>
            <w:vAlign w:val="center"/>
          </w:tcPr>
          <w:p w14:paraId="503E07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45669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384A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6A64E1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183</w:t>
            </w:r>
          </w:p>
        </w:tc>
        <w:tc>
          <w:tcPr>
            <w:tcW w:w="861" w:type="pct"/>
            <w:shd w:val="clear" w:color="auto" w:fill="auto"/>
            <w:vAlign w:val="center"/>
          </w:tcPr>
          <w:p w14:paraId="471804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气体实验微型装置</w:t>
            </w:r>
          </w:p>
        </w:tc>
        <w:tc>
          <w:tcPr>
            <w:tcW w:w="3374" w:type="pct"/>
            <w:shd w:val="clear" w:color="auto" w:fill="auto"/>
            <w:vAlign w:val="center"/>
          </w:tcPr>
          <w:p w14:paraId="345CEC76">
            <w:pPr>
              <w:keepNext w:val="0"/>
              <w:keepLines w:val="0"/>
              <w:pageBreakBefore w:val="0"/>
              <w:widowControl/>
              <w:numPr>
                <w:ilvl w:val="0"/>
                <w:numId w:val="3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容积：30mL；</w:t>
            </w:r>
          </w:p>
          <w:p w14:paraId="2B9B37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2.数量：配置齐全，不少于 28 个；</w:t>
            </w:r>
          </w:p>
          <w:p w14:paraId="639520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3.配套：含单球短管、单球长管、双球管、集气管、制气管等硬质玻璃仪器。</w:t>
            </w:r>
          </w:p>
        </w:tc>
        <w:tc>
          <w:tcPr>
            <w:tcW w:w="263" w:type="pct"/>
            <w:shd w:val="clear" w:color="auto" w:fill="auto"/>
            <w:vAlign w:val="center"/>
          </w:tcPr>
          <w:p w14:paraId="613509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704FA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82B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F58575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184</w:t>
            </w:r>
          </w:p>
        </w:tc>
        <w:tc>
          <w:tcPr>
            <w:tcW w:w="861" w:type="pct"/>
            <w:shd w:val="clear" w:color="auto" w:fill="auto"/>
            <w:vAlign w:val="center"/>
          </w:tcPr>
          <w:p w14:paraId="354035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身边的化学物质实验箱</w:t>
            </w:r>
          </w:p>
        </w:tc>
        <w:tc>
          <w:tcPr>
            <w:tcW w:w="3374" w:type="pct"/>
            <w:shd w:val="clear" w:color="auto" w:fill="auto"/>
            <w:vAlign w:val="center"/>
          </w:tcPr>
          <w:p w14:paraId="4FAE0F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能完成空气、水、碳和碳的氧化物、金属、溶液、酸碱盐的相关实验。</w:t>
            </w:r>
          </w:p>
        </w:tc>
        <w:tc>
          <w:tcPr>
            <w:tcW w:w="263" w:type="pct"/>
            <w:shd w:val="clear" w:color="auto" w:fill="auto"/>
            <w:vAlign w:val="center"/>
          </w:tcPr>
          <w:p w14:paraId="2F4C65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DF63B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F152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AD3B03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185</w:t>
            </w:r>
          </w:p>
        </w:tc>
        <w:tc>
          <w:tcPr>
            <w:tcW w:w="861" w:type="pct"/>
            <w:shd w:val="clear" w:color="auto" w:fill="auto"/>
            <w:vAlign w:val="center"/>
          </w:tcPr>
          <w:p w14:paraId="4BC6CB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水电解演示器</w:t>
            </w:r>
          </w:p>
        </w:tc>
        <w:tc>
          <w:tcPr>
            <w:tcW w:w="3374" w:type="pct"/>
            <w:shd w:val="clear" w:color="auto" w:fill="auto"/>
            <w:vAlign w:val="center"/>
          </w:tcPr>
          <w:p w14:paraId="0DC15B7D">
            <w:pPr>
              <w:keepNext w:val="0"/>
              <w:keepLines w:val="0"/>
              <w:pageBreakBefore w:val="0"/>
              <w:widowControl/>
              <w:numPr>
                <w:ilvl w:val="0"/>
                <w:numId w:val="3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电解液为 10％NaOH 或者 5％H2SO4 溶液，碱式或酸式；</w:t>
            </w:r>
          </w:p>
          <w:p w14:paraId="784E0839">
            <w:pPr>
              <w:keepNext w:val="0"/>
              <w:keepLines w:val="0"/>
              <w:pageBreakBefore w:val="0"/>
              <w:widowControl/>
              <w:numPr>
                <w:ilvl w:val="0"/>
                <w:numId w:val="3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实验时间：制取 30mL 氢气，使用电压 9V，时间约 5min。</w:t>
            </w:r>
          </w:p>
        </w:tc>
        <w:tc>
          <w:tcPr>
            <w:tcW w:w="263" w:type="pct"/>
            <w:shd w:val="clear" w:color="auto" w:fill="auto"/>
            <w:vAlign w:val="center"/>
          </w:tcPr>
          <w:p w14:paraId="3AE3C4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20D058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404C7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611FE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186</w:t>
            </w:r>
          </w:p>
        </w:tc>
        <w:tc>
          <w:tcPr>
            <w:tcW w:w="861" w:type="pct"/>
            <w:shd w:val="clear" w:color="auto" w:fill="auto"/>
            <w:vAlign w:val="center"/>
          </w:tcPr>
          <w:p w14:paraId="206E52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水电解实验器</w:t>
            </w:r>
          </w:p>
        </w:tc>
        <w:tc>
          <w:tcPr>
            <w:tcW w:w="3374" w:type="pct"/>
            <w:shd w:val="clear" w:color="auto" w:fill="auto"/>
            <w:vAlign w:val="center"/>
          </w:tcPr>
          <w:p w14:paraId="567892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1.电解液为 10％NaOH 或者 5％H2SO4 溶液；</w:t>
            </w:r>
          </w:p>
          <w:p w14:paraId="0DEA1A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2.实验时间：制取 20mL 氢气，使用电压 12V，时间约 1min； </w:t>
            </w:r>
          </w:p>
          <w:p w14:paraId="02DB59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3.采用相同条件电解 Na2SO4 溶液，时间不超过</w:t>
            </w:r>
          </w:p>
        </w:tc>
        <w:tc>
          <w:tcPr>
            <w:tcW w:w="263" w:type="pct"/>
            <w:shd w:val="clear" w:color="auto" w:fill="auto"/>
            <w:vAlign w:val="center"/>
          </w:tcPr>
          <w:p w14:paraId="6CDB4A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53F99D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2FF78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5F7298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187</w:t>
            </w:r>
          </w:p>
        </w:tc>
        <w:tc>
          <w:tcPr>
            <w:tcW w:w="861" w:type="pct"/>
            <w:shd w:val="clear" w:color="auto" w:fill="auto"/>
            <w:vAlign w:val="center"/>
          </w:tcPr>
          <w:p w14:paraId="32FC91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金刚石结构模型</w:t>
            </w:r>
          </w:p>
        </w:tc>
        <w:tc>
          <w:tcPr>
            <w:tcW w:w="3374" w:type="pct"/>
            <w:shd w:val="clear" w:color="auto" w:fill="auto"/>
            <w:vAlign w:val="center"/>
          </w:tcPr>
          <w:p w14:paraId="25E20F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1.碳原子尺寸：直径 30mm 的 4 孔黑色塑料球 30 个；</w:t>
            </w:r>
          </w:p>
          <w:p w14:paraId="5FD6C0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2.化学键尺寸：直径 3mm×高 35mm 镀镍金属杆 40 根。</w:t>
            </w:r>
          </w:p>
        </w:tc>
        <w:tc>
          <w:tcPr>
            <w:tcW w:w="263" w:type="pct"/>
            <w:shd w:val="clear" w:color="auto" w:fill="auto"/>
            <w:vAlign w:val="center"/>
          </w:tcPr>
          <w:p w14:paraId="5DDBDB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2C0D04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9BC9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8E4D65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188</w:t>
            </w:r>
          </w:p>
        </w:tc>
        <w:tc>
          <w:tcPr>
            <w:tcW w:w="861" w:type="pct"/>
            <w:shd w:val="clear" w:color="auto" w:fill="auto"/>
            <w:vAlign w:val="center"/>
          </w:tcPr>
          <w:p w14:paraId="750313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石墨结构模型</w:t>
            </w:r>
          </w:p>
        </w:tc>
        <w:tc>
          <w:tcPr>
            <w:tcW w:w="3374" w:type="pct"/>
            <w:shd w:val="clear" w:color="auto" w:fill="auto"/>
            <w:vAlign w:val="center"/>
          </w:tcPr>
          <w:p w14:paraId="77708C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1.碳原子尺寸：直径 30mm 的 5 孔黑色塑料球 39 个；</w:t>
            </w:r>
          </w:p>
          <w:p w14:paraId="51A163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2.化学键尺寸：直径 3mm×高 50mm 镀镍金属杆 45 根，直径 3mm×长 90mm 镀镍 金属杆 14 根。</w:t>
            </w:r>
          </w:p>
        </w:tc>
        <w:tc>
          <w:tcPr>
            <w:tcW w:w="263" w:type="pct"/>
            <w:shd w:val="clear" w:color="auto" w:fill="auto"/>
            <w:vAlign w:val="center"/>
          </w:tcPr>
          <w:p w14:paraId="6A12CA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79FB8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718D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F8D6B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189</w:t>
            </w:r>
          </w:p>
        </w:tc>
        <w:tc>
          <w:tcPr>
            <w:tcW w:w="861" w:type="pct"/>
            <w:shd w:val="clear" w:color="auto" w:fill="auto"/>
            <w:vAlign w:val="center"/>
          </w:tcPr>
          <w:p w14:paraId="69E5CE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碳-60结构模型</w:t>
            </w:r>
          </w:p>
        </w:tc>
        <w:tc>
          <w:tcPr>
            <w:tcW w:w="3374" w:type="pct"/>
            <w:shd w:val="clear" w:color="auto" w:fill="auto"/>
            <w:vAlign w:val="center"/>
          </w:tcPr>
          <w:p w14:paraId="06F3A4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1.碳原子尺寸：直径 30mm 的 3 孔黑色塑料球 60 个；</w:t>
            </w:r>
          </w:p>
          <w:p w14:paraId="16F51D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2.化学键尺寸：直径 6mm×高 25mm 的镀镍金属杆 90 根</w:t>
            </w:r>
          </w:p>
        </w:tc>
        <w:tc>
          <w:tcPr>
            <w:tcW w:w="263" w:type="pct"/>
            <w:shd w:val="clear" w:color="auto" w:fill="auto"/>
            <w:vAlign w:val="center"/>
          </w:tcPr>
          <w:p w14:paraId="365409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56B4E8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4EB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7A73EF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190</w:t>
            </w:r>
          </w:p>
        </w:tc>
        <w:tc>
          <w:tcPr>
            <w:tcW w:w="861" w:type="pct"/>
            <w:shd w:val="clear" w:color="auto" w:fill="auto"/>
            <w:vAlign w:val="center"/>
          </w:tcPr>
          <w:p w14:paraId="1A3453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石墨烯结构模型</w:t>
            </w:r>
          </w:p>
        </w:tc>
        <w:tc>
          <w:tcPr>
            <w:tcW w:w="3374" w:type="pct"/>
            <w:shd w:val="clear" w:color="auto" w:fill="auto"/>
            <w:vAlign w:val="center"/>
          </w:tcPr>
          <w:p w14:paraId="71538D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1.碳原子尺寸：直径≥8mm 黑色塑料球；</w:t>
            </w:r>
          </w:p>
          <w:p w14:paraId="3FE773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2.化学键尺寸：直径 6.3mm×高 30mm 透明塑料管。</w:t>
            </w:r>
          </w:p>
        </w:tc>
        <w:tc>
          <w:tcPr>
            <w:tcW w:w="263" w:type="pct"/>
            <w:shd w:val="clear" w:color="auto" w:fill="auto"/>
            <w:vAlign w:val="center"/>
          </w:tcPr>
          <w:p w14:paraId="4F1826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672819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61F4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4D0009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w:t>
            </w:r>
          </w:p>
        </w:tc>
        <w:tc>
          <w:tcPr>
            <w:tcW w:w="861" w:type="pct"/>
            <w:shd w:val="clear" w:color="auto" w:fill="auto"/>
            <w:vAlign w:val="center"/>
          </w:tcPr>
          <w:p w14:paraId="1A9D89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碳纳米管结构模型</w:t>
            </w:r>
          </w:p>
        </w:tc>
        <w:tc>
          <w:tcPr>
            <w:tcW w:w="3374" w:type="pct"/>
            <w:shd w:val="clear" w:color="auto" w:fill="auto"/>
            <w:vAlign w:val="center"/>
          </w:tcPr>
          <w:p w14:paraId="074B21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1.碳原子尺寸：直径≥8mm 黑色塑料球；</w:t>
            </w:r>
          </w:p>
          <w:p w14:paraId="089C1B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2.化学键尺寸：直径 6.3mm×高 30mm 透明塑料管。</w:t>
            </w:r>
          </w:p>
        </w:tc>
        <w:tc>
          <w:tcPr>
            <w:tcW w:w="263" w:type="pct"/>
            <w:shd w:val="clear" w:color="auto" w:fill="auto"/>
            <w:vAlign w:val="center"/>
          </w:tcPr>
          <w:p w14:paraId="0B3C0F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6A1558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5056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11D3F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192</w:t>
            </w:r>
          </w:p>
        </w:tc>
        <w:tc>
          <w:tcPr>
            <w:tcW w:w="861" w:type="pct"/>
            <w:shd w:val="clear" w:color="auto" w:fill="auto"/>
            <w:vAlign w:val="center"/>
          </w:tcPr>
          <w:p w14:paraId="491F0A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碘升华凝华管</w:t>
            </w:r>
          </w:p>
        </w:tc>
        <w:tc>
          <w:tcPr>
            <w:tcW w:w="3374" w:type="pct"/>
            <w:shd w:val="clear" w:color="auto" w:fill="auto"/>
            <w:vAlign w:val="center"/>
          </w:tcPr>
          <w:p w14:paraId="0CA60A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 ≥直径 34mm×高 28mm；</w:t>
            </w:r>
          </w:p>
          <w:p w14:paraId="5D05BC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2.材质：应采用无色透明硼硅酸盐玻璃制造。</w:t>
            </w:r>
          </w:p>
        </w:tc>
        <w:tc>
          <w:tcPr>
            <w:tcW w:w="263" w:type="pct"/>
            <w:shd w:val="clear" w:color="auto" w:fill="auto"/>
            <w:vAlign w:val="center"/>
          </w:tcPr>
          <w:p w14:paraId="3675C2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3C3A69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E7AC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D2B6D2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193</w:t>
            </w:r>
          </w:p>
        </w:tc>
        <w:tc>
          <w:tcPr>
            <w:tcW w:w="861" w:type="pct"/>
            <w:shd w:val="clear" w:color="auto" w:fill="auto"/>
            <w:vAlign w:val="center"/>
          </w:tcPr>
          <w:p w14:paraId="412414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分子间隔演示器</w:t>
            </w:r>
          </w:p>
        </w:tc>
        <w:tc>
          <w:tcPr>
            <w:tcW w:w="3374" w:type="pct"/>
            <w:shd w:val="clear" w:color="auto" w:fill="auto"/>
            <w:vAlign w:val="center"/>
          </w:tcPr>
          <w:p w14:paraId="003BEA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1.容积：约为 100mL；</w:t>
            </w:r>
          </w:p>
          <w:p w14:paraId="0F1492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2.无色透明，可明显观察酒精与水混合后的体积变化。</w:t>
            </w:r>
          </w:p>
        </w:tc>
        <w:tc>
          <w:tcPr>
            <w:tcW w:w="263" w:type="pct"/>
            <w:shd w:val="clear" w:color="auto" w:fill="auto"/>
            <w:vAlign w:val="center"/>
          </w:tcPr>
          <w:p w14:paraId="6A52F6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1E9EB5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0796E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FBB0C9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194</w:t>
            </w:r>
          </w:p>
        </w:tc>
        <w:tc>
          <w:tcPr>
            <w:tcW w:w="861" w:type="pct"/>
            <w:shd w:val="clear" w:color="auto" w:fill="auto"/>
            <w:vAlign w:val="center"/>
          </w:tcPr>
          <w:p w14:paraId="36F429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F488F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分子结构模型</w:t>
            </w:r>
          </w:p>
        </w:tc>
        <w:tc>
          <w:tcPr>
            <w:tcW w:w="3374" w:type="pct"/>
            <w:shd w:val="clear" w:color="auto" w:fill="auto"/>
            <w:vAlign w:val="center"/>
          </w:tcPr>
          <w:p w14:paraId="3BC5DB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1.尺寸直径 40mm 塑料球：碳原子（黑色）4 个、氧原子（红色 ）13 个、氮原 子（深蓝色 ）2 个、硫原子（黄色）2 个；</w:t>
            </w:r>
          </w:p>
          <w:p w14:paraId="1CC2E4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2.尺寸直径 30mm 塑料球：氢原子（  白色 ）12 个； </w:t>
            </w:r>
          </w:p>
          <w:p w14:paraId="4985E7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3.种类：球棍式或比例式。</w:t>
            </w:r>
          </w:p>
        </w:tc>
        <w:tc>
          <w:tcPr>
            <w:tcW w:w="263" w:type="pct"/>
            <w:shd w:val="clear" w:color="auto" w:fill="auto"/>
            <w:vAlign w:val="center"/>
          </w:tcPr>
          <w:p w14:paraId="4E1E56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62CFDC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C829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1EBB80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195</w:t>
            </w:r>
          </w:p>
        </w:tc>
        <w:tc>
          <w:tcPr>
            <w:tcW w:w="861" w:type="pct"/>
            <w:shd w:val="clear" w:color="auto" w:fill="auto"/>
            <w:vAlign w:val="center"/>
          </w:tcPr>
          <w:p w14:paraId="5A034B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7A637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分子结构模型</w:t>
            </w:r>
          </w:p>
        </w:tc>
        <w:tc>
          <w:tcPr>
            <w:tcW w:w="3374" w:type="pct"/>
            <w:shd w:val="clear" w:color="auto" w:fill="auto"/>
            <w:vAlign w:val="center"/>
          </w:tcPr>
          <w:p w14:paraId="65739E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1.尺寸直径 25mm 塑料球：碳原子（黑色）4 个、氧原子（红色 ）13 个、氮原 子（深蓝色 ）2 个、硫原子（黄色）2 个；</w:t>
            </w:r>
          </w:p>
          <w:p w14:paraId="52D5CE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2.尺寸直径 17mm 塑料球：氢原子（ 白色 ）12 个； </w:t>
            </w:r>
          </w:p>
          <w:p w14:paraId="112AF4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3.种类：球棍式或比例式。</w:t>
            </w:r>
          </w:p>
        </w:tc>
        <w:tc>
          <w:tcPr>
            <w:tcW w:w="263" w:type="pct"/>
            <w:shd w:val="clear" w:color="auto" w:fill="auto"/>
            <w:vAlign w:val="center"/>
          </w:tcPr>
          <w:p w14:paraId="67D213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0F73B6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BF08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D4C29C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196</w:t>
            </w:r>
          </w:p>
        </w:tc>
        <w:tc>
          <w:tcPr>
            <w:tcW w:w="861" w:type="pct"/>
            <w:shd w:val="clear" w:color="auto" w:fill="auto"/>
            <w:vAlign w:val="center"/>
          </w:tcPr>
          <w:p w14:paraId="651B52C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氯化钠晶体结构模</w:t>
            </w:r>
          </w:p>
          <w:p w14:paraId="0646BC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型</w:t>
            </w:r>
          </w:p>
        </w:tc>
        <w:tc>
          <w:tcPr>
            <w:tcW w:w="3374" w:type="pct"/>
            <w:shd w:val="clear" w:color="auto" w:fill="auto"/>
            <w:vAlign w:val="center"/>
          </w:tcPr>
          <w:p w14:paraId="2D3C04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1.氯原子尺寸：直径 30mm 的 6 孔绿色塑料球 13 个；</w:t>
            </w:r>
          </w:p>
          <w:p w14:paraId="4549F7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2.钠原子尺寸：直径 30mm 的 6 孔银灰色塑料球 14 个；</w:t>
            </w:r>
          </w:p>
          <w:p w14:paraId="7CAEB0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3.化学键：直径 3mm×60mm 的镀镍金属杆 54 根。 </w:t>
            </w:r>
          </w:p>
          <w:p w14:paraId="611ED0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4.种类：球棍式。</w:t>
            </w:r>
          </w:p>
        </w:tc>
        <w:tc>
          <w:tcPr>
            <w:tcW w:w="263" w:type="pct"/>
            <w:shd w:val="clear" w:color="auto" w:fill="auto"/>
            <w:vAlign w:val="center"/>
          </w:tcPr>
          <w:p w14:paraId="44E0C6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351CFC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7BF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C4B5C0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197</w:t>
            </w:r>
          </w:p>
        </w:tc>
        <w:tc>
          <w:tcPr>
            <w:tcW w:w="861" w:type="pct"/>
            <w:shd w:val="clear" w:color="auto" w:fill="auto"/>
            <w:vAlign w:val="center"/>
          </w:tcPr>
          <w:p w14:paraId="610272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元素周期表</w:t>
            </w:r>
          </w:p>
        </w:tc>
        <w:tc>
          <w:tcPr>
            <w:tcW w:w="3374" w:type="pct"/>
            <w:shd w:val="clear" w:color="auto" w:fill="auto"/>
            <w:vAlign w:val="center"/>
          </w:tcPr>
          <w:p w14:paraId="704E4B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 ≥长 1500mm×宽 1100mm； 2.规格：带轴。</w:t>
            </w:r>
          </w:p>
        </w:tc>
        <w:tc>
          <w:tcPr>
            <w:tcW w:w="263" w:type="pct"/>
            <w:shd w:val="clear" w:color="auto" w:fill="auto"/>
            <w:vAlign w:val="center"/>
          </w:tcPr>
          <w:p w14:paraId="049977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9D4D3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0238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4CA71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198</w:t>
            </w:r>
          </w:p>
        </w:tc>
        <w:tc>
          <w:tcPr>
            <w:tcW w:w="861" w:type="pct"/>
            <w:shd w:val="clear" w:color="auto" w:fill="auto"/>
            <w:vAlign w:val="center"/>
          </w:tcPr>
          <w:p w14:paraId="436197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元素学习卡</w:t>
            </w:r>
          </w:p>
        </w:tc>
        <w:tc>
          <w:tcPr>
            <w:tcW w:w="3374" w:type="pct"/>
            <w:shd w:val="clear" w:color="auto" w:fill="auto"/>
            <w:vAlign w:val="center"/>
          </w:tcPr>
          <w:p w14:paraId="3EABD3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卡片正面应有元素的名称、符号，元素名称、可附有与该元素相关的图片。</w:t>
            </w:r>
          </w:p>
        </w:tc>
        <w:tc>
          <w:tcPr>
            <w:tcW w:w="263" w:type="pct"/>
            <w:shd w:val="clear" w:color="auto" w:fill="auto"/>
            <w:vAlign w:val="center"/>
          </w:tcPr>
          <w:p w14:paraId="09CA55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73" w:type="pct"/>
            <w:shd w:val="clear" w:color="auto" w:fill="auto"/>
            <w:vAlign w:val="center"/>
          </w:tcPr>
          <w:p w14:paraId="14A0B2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2C1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2C1FD2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199</w:t>
            </w:r>
          </w:p>
        </w:tc>
        <w:tc>
          <w:tcPr>
            <w:tcW w:w="861" w:type="pct"/>
            <w:shd w:val="clear" w:color="auto" w:fill="auto"/>
            <w:vAlign w:val="center"/>
          </w:tcPr>
          <w:p w14:paraId="59218C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物质构成的奥秘实验箱</w:t>
            </w:r>
          </w:p>
        </w:tc>
        <w:tc>
          <w:tcPr>
            <w:tcW w:w="3374" w:type="pct"/>
            <w:shd w:val="clear" w:color="auto" w:fill="auto"/>
            <w:vAlign w:val="center"/>
          </w:tcPr>
          <w:p w14:paraId="14FF44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1.能够完成微观粒子和探究水的组成相关实验，分子结构模型耐用，水电解器 便于操作， 电极不易损坏；</w:t>
            </w:r>
          </w:p>
          <w:p w14:paraId="47BF22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2.管的刻度清晰耐磨，示数易于读取，生成气体体积比准</w:t>
            </w:r>
          </w:p>
        </w:tc>
        <w:tc>
          <w:tcPr>
            <w:tcW w:w="263" w:type="pct"/>
            <w:shd w:val="clear" w:color="auto" w:fill="auto"/>
            <w:vAlign w:val="center"/>
          </w:tcPr>
          <w:p w14:paraId="3FBEE6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21BEE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4444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1E9458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861" w:type="pct"/>
            <w:shd w:val="clear" w:color="auto" w:fill="auto"/>
            <w:vAlign w:val="center"/>
          </w:tcPr>
          <w:p w14:paraId="518DC5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原油常见馏分标本</w:t>
            </w:r>
          </w:p>
        </w:tc>
        <w:tc>
          <w:tcPr>
            <w:tcW w:w="3374" w:type="pct"/>
            <w:shd w:val="clear" w:color="auto" w:fill="auto"/>
            <w:vAlign w:val="center"/>
          </w:tcPr>
          <w:p w14:paraId="25C6EF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不少于 8 种，耐用，易于储存，便于观察，密封完好，固定牢固。</w:t>
            </w:r>
          </w:p>
        </w:tc>
        <w:tc>
          <w:tcPr>
            <w:tcW w:w="263" w:type="pct"/>
            <w:shd w:val="clear" w:color="auto" w:fill="auto"/>
            <w:vAlign w:val="center"/>
          </w:tcPr>
          <w:p w14:paraId="1B0D64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A7041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407E6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CBF68A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861" w:type="pct"/>
            <w:shd w:val="clear" w:color="auto" w:fill="auto"/>
            <w:vAlign w:val="center"/>
          </w:tcPr>
          <w:p w14:paraId="34A57B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炼铁高炉模型</w:t>
            </w:r>
          </w:p>
        </w:tc>
        <w:tc>
          <w:tcPr>
            <w:tcW w:w="3374" w:type="pct"/>
            <w:shd w:val="clear" w:color="auto" w:fill="auto"/>
            <w:vAlign w:val="center"/>
          </w:tcPr>
          <w:p w14:paraId="4901D3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尺寸：模型高度≥650mm。</w:t>
            </w:r>
          </w:p>
        </w:tc>
        <w:tc>
          <w:tcPr>
            <w:tcW w:w="263" w:type="pct"/>
            <w:shd w:val="clear" w:color="auto" w:fill="auto"/>
            <w:vAlign w:val="center"/>
          </w:tcPr>
          <w:p w14:paraId="29090C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A52AC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81FF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F04D71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202</w:t>
            </w:r>
          </w:p>
        </w:tc>
        <w:tc>
          <w:tcPr>
            <w:tcW w:w="861" w:type="pct"/>
            <w:shd w:val="clear" w:color="auto" w:fill="auto"/>
            <w:vAlign w:val="center"/>
          </w:tcPr>
          <w:p w14:paraId="5B8237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合成有机高分子材料标本</w:t>
            </w:r>
          </w:p>
        </w:tc>
        <w:tc>
          <w:tcPr>
            <w:tcW w:w="3374" w:type="pct"/>
            <w:shd w:val="clear" w:color="auto" w:fill="auto"/>
            <w:vAlign w:val="center"/>
          </w:tcPr>
          <w:p w14:paraId="475244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不少于 10 种，材料新颖，标识清楚，固定结实，不易脱落。</w:t>
            </w:r>
          </w:p>
        </w:tc>
        <w:tc>
          <w:tcPr>
            <w:tcW w:w="263" w:type="pct"/>
            <w:shd w:val="clear" w:color="auto" w:fill="auto"/>
            <w:vAlign w:val="center"/>
          </w:tcPr>
          <w:p w14:paraId="707BEB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C25CE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1CC48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BDA6C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203</w:t>
            </w:r>
          </w:p>
        </w:tc>
        <w:tc>
          <w:tcPr>
            <w:tcW w:w="861" w:type="pct"/>
            <w:shd w:val="clear" w:color="auto" w:fill="auto"/>
            <w:vAlign w:val="center"/>
          </w:tcPr>
          <w:p w14:paraId="41785D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新型无机非金属材料标本</w:t>
            </w:r>
          </w:p>
        </w:tc>
        <w:tc>
          <w:tcPr>
            <w:tcW w:w="3374" w:type="pct"/>
            <w:shd w:val="clear" w:color="auto" w:fill="auto"/>
            <w:vAlign w:val="center"/>
          </w:tcPr>
          <w:p w14:paraId="0A98EC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标本盒尺寸：体积≥长 180mm×宽 150mm×高 50mm。</w:t>
            </w:r>
          </w:p>
        </w:tc>
        <w:tc>
          <w:tcPr>
            <w:tcW w:w="263" w:type="pct"/>
            <w:shd w:val="clear" w:color="auto" w:fill="auto"/>
            <w:vAlign w:val="center"/>
          </w:tcPr>
          <w:p w14:paraId="77D677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3D6F9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37E30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5000" w:type="pct"/>
            <w:gridSpan w:val="5"/>
            <w:shd w:val="clear" w:color="auto" w:fill="auto"/>
            <w:vAlign w:val="center"/>
          </w:tcPr>
          <w:p w14:paraId="29BAAC0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生物实验仪器设备</w:t>
            </w:r>
          </w:p>
        </w:tc>
      </w:tr>
      <w:tr w14:paraId="4D5F7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165A10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861" w:type="pct"/>
            <w:shd w:val="clear" w:color="auto" w:fill="auto"/>
            <w:vAlign w:val="center"/>
          </w:tcPr>
          <w:p w14:paraId="5E6A85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产品名称</w:t>
            </w:r>
          </w:p>
        </w:tc>
        <w:tc>
          <w:tcPr>
            <w:tcW w:w="3374" w:type="pct"/>
            <w:shd w:val="clear" w:color="auto" w:fill="auto"/>
            <w:vAlign w:val="center"/>
          </w:tcPr>
          <w:p w14:paraId="461B72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技术规格参数</w:t>
            </w:r>
          </w:p>
        </w:tc>
        <w:tc>
          <w:tcPr>
            <w:tcW w:w="263" w:type="pct"/>
            <w:shd w:val="clear" w:color="auto" w:fill="auto"/>
            <w:vAlign w:val="center"/>
          </w:tcPr>
          <w:p w14:paraId="6E8677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273" w:type="pct"/>
            <w:shd w:val="clear" w:color="auto" w:fill="auto"/>
            <w:vAlign w:val="center"/>
          </w:tcPr>
          <w:p w14:paraId="7B8FDF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r>
      <w:tr w14:paraId="269A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D87BD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lang w:val="en-US" w:eastAsia="zh-CN"/>
              </w:rPr>
            </w:pPr>
            <w:r>
              <w:rPr>
                <w:rFonts w:hint="default" w:ascii="宋体" w:hAnsi="宋体" w:eastAsia="宋体" w:cs="宋体"/>
                <w:snapToGrid w:val="0"/>
                <w:color w:val="000000"/>
                <w:kern w:val="0"/>
                <w:sz w:val="24"/>
                <w:szCs w:val="24"/>
                <w:lang w:val="en-US" w:eastAsia="zh-CN" w:bidi="ar-SA"/>
              </w:rPr>
              <w:t>1</w:t>
            </w:r>
          </w:p>
        </w:tc>
        <w:tc>
          <w:tcPr>
            <w:tcW w:w="861" w:type="pct"/>
            <w:shd w:val="clear" w:color="auto" w:fill="auto"/>
            <w:vAlign w:val="center"/>
          </w:tcPr>
          <w:p w14:paraId="1CB690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实验服</w:t>
            </w:r>
          </w:p>
        </w:tc>
        <w:tc>
          <w:tcPr>
            <w:tcW w:w="3374" w:type="pct"/>
            <w:shd w:val="clear" w:color="auto" w:fill="auto"/>
            <w:vAlign w:val="center"/>
          </w:tcPr>
          <w:p w14:paraId="5C9F5B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可分为大、 中、小号。</w:t>
            </w:r>
          </w:p>
        </w:tc>
        <w:tc>
          <w:tcPr>
            <w:tcW w:w="263" w:type="pct"/>
            <w:shd w:val="clear" w:color="auto" w:fill="auto"/>
            <w:vAlign w:val="center"/>
          </w:tcPr>
          <w:p w14:paraId="4232B9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7CC2D9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1E68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0DF37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w:t>
            </w:r>
          </w:p>
        </w:tc>
        <w:tc>
          <w:tcPr>
            <w:tcW w:w="861" w:type="pct"/>
            <w:shd w:val="clear" w:color="auto" w:fill="auto"/>
            <w:vAlign w:val="center"/>
          </w:tcPr>
          <w:p w14:paraId="13BAE6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护目镜</w:t>
            </w:r>
          </w:p>
        </w:tc>
        <w:tc>
          <w:tcPr>
            <w:tcW w:w="3374" w:type="pct"/>
            <w:shd w:val="clear" w:color="auto" w:fill="auto"/>
            <w:vAlign w:val="center"/>
          </w:tcPr>
          <w:p w14:paraId="2009F9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侧面完全遮挡，耐酸碱，抗冲击，耐磨，便于清洗。</w:t>
            </w:r>
          </w:p>
        </w:tc>
        <w:tc>
          <w:tcPr>
            <w:tcW w:w="263" w:type="pct"/>
            <w:shd w:val="clear" w:color="auto" w:fill="auto"/>
            <w:vAlign w:val="center"/>
          </w:tcPr>
          <w:p w14:paraId="676759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207775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F82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EE0DE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w:t>
            </w:r>
          </w:p>
        </w:tc>
        <w:tc>
          <w:tcPr>
            <w:tcW w:w="861" w:type="pct"/>
            <w:shd w:val="clear" w:color="auto" w:fill="auto"/>
            <w:vAlign w:val="center"/>
          </w:tcPr>
          <w:p w14:paraId="7C21F7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防护面罩</w:t>
            </w:r>
          </w:p>
        </w:tc>
        <w:tc>
          <w:tcPr>
            <w:tcW w:w="3374" w:type="pct"/>
            <w:shd w:val="clear" w:color="auto" w:fill="auto"/>
            <w:vAlign w:val="center"/>
          </w:tcPr>
          <w:p w14:paraId="6A1824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防冲击面屏，聚碳酸酯材质，耐 45m/s 粒子冲击，通过弹簧箍与安全帽 相连，面屏可更换。</w:t>
            </w:r>
          </w:p>
        </w:tc>
        <w:tc>
          <w:tcPr>
            <w:tcW w:w="263" w:type="pct"/>
            <w:shd w:val="clear" w:color="auto" w:fill="auto"/>
            <w:vAlign w:val="center"/>
          </w:tcPr>
          <w:p w14:paraId="7AF657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6D280F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CD30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81A7D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w:t>
            </w:r>
          </w:p>
        </w:tc>
        <w:tc>
          <w:tcPr>
            <w:tcW w:w="861" w:type="pct"/>
            <w:shd w:val="clear" w:color="auto" w:fill="auto"/>
            <w:vAlign w:val="center"/>
          </w:tcPr>
          <w:p w14:paraId="79D1C0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一次性乳胶手</w:t>
            </w:r>
          </w:p>
        </w:tc>
        <w:tc>
          <w:tcPr>
            <w:tcW w:w="3374" w:type="pct"/>
            <w:shd w:val="clear" w:color="auto" w:fill="auto"/>
            <w:vAlign w:val="center"/>
          </w:tcPr>
          <w:p w14:paraId="27AF4C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耐酸碱。</w:t>
            </w:r>
          </w:p>
        </w:tc>
        <w:tc>
          <w:tcPr>
            <w:tcW w:w="263" w:type="pct"/>
            <w:shd w:val="clear" w:color="auto" w:fill="auto"/>
            <w:vAlign w:val="center"/>
          </w:tcPr>
          <w:p w14:paraId="09102B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03D28D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副</w:t>
            </w:r>
          </w:p>
        </w:tc>
      </w:tr>
      <w:tr w14:paraId="6CE25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213BE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w:t>
            </w:r>
          </w:p>
        </w:tc>
        <w:tc>
          <w:tcPr>
            <w:tcW w:w="861" w:type="pct"/>
            <w:shd w:val="clear" w:color="auto" w:fill="auto"/>
            <w:vAlign w:val="center"/>
          </w:tcPr>
          <w:p w14:paraId="27A8F8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一次性PE手套</w:t>
            </w:r>
          </w:p>
        </w:tc>
        <w:tc>
          <w:tcPr>
            <w:tcW w:w="3374" w:type="pct"/>
            <w:shd w:val="clear" w:color="auto" w:fill="auto"/>
            <w:vAlign w:val="center"/>
          </w:tcPr>
          <w:p w14:paraId="3B729E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材质：塑料</w:t>
            </w:r>
          </w:p>
        </w:tc>
        <w:tc>
          <w:tcPr>
            <w:tcW w:w="263" w:type="pct"/>
            <w:shd w:val="clear" w:color="auto" w:fill="auto"/>
            <w:vAlign w:val="center"/>
          </w:tcPr>
          <w:p w14:paraId="7D1C28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273" w:type="pct"/>
            <w:shd w:val="clear" w:color="auto" w:fill="auto"/>
            <w:vAlign w:val="center"/>
          </w:tcPr>
          <w:p w14:paraId="3F04DF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w:t>
            </w:r>
          </w:p>
        </w:tc>
      </w:tr>
      <w:tr w14:paraId="209A3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14F6D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w:t>
            </w:r>
          </w:p>
        </w:tc>
        <w:tc>
          <w:tcPr>
            <w:tcW w:w="861" w:type="pct"/>
            <w:shd w:val="clear" w:color="auto" w:fill="auto"/>
            <w:vAlign w:val="center"/>
          </w:tcPr>
          <w:p w14:paraId="27D7A5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废液分类回收桶</w:t>
            </w:r>
          </w:p>
        </w:tc>
        <w:tc>
          <w:tcPr>
            <w:tcW w:w="3374" w:type="pct"/>
            <w:shd w:val="clear" w:color="auto" w:fill="auto"/>
            <w:vAlign w:val="center"/>
          </w:tcPr>
          <w:p w14:paraId="08BE9D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1.容量：25L；</w:t>
            </w:r>
          </w:p>
          <w:p w14:paraId="22E82E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2.材质：塑料桶。</w:t>
            </w:r>
          </w:p>
        </w:tc>
        <w:tc>
          <w:tcPr>
            <w:tcW w:w="263" w:type="pct"/>
            <w:shd w:val="clear" w:color="auto" w:fill="auto"/>
            <w:vAlign w:val="center"/>
          </w:tcPr>
          <w:p w14:paraId="59FA54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1A636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9F1B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0342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w:t>
            </w:r>
          </w:p>
        </w:tc>
        <w:tc>
          <w:tcPr>
            <w:tcW w:w="861" w:type="pct"/>
            <w:shd w:val="clear" w:color="auto" w:fill="auto"/>
            <w:vAlign w:val="center"/>
          </w:tcPr>
          <w:p w14:paraId="0C4351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电冰箱</w:t>
            </w:r>
          </w:p>
        </w:tc>
        <w:tc>
          <w:tcPr>
            <w:tcW w:w="3374" w:type="pct"/>
            <w:shd w:val="clear" w:color="auto" w:fill="auto"/>
            <w:vAlign w:val="center"/>
          </w:tcPr>
          <w:p w14:paraId="27B212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≥200L，双门，可冷冻、冷藏。</w:t>
            </w:r>
          </w:p>
        </w:tc>
        <w:tc>
          <w:tcPr>
            <w:tcW w:w="263" w:type="pct"/>
            <w:shd w:val="clear" w:color="auto" w:fill="auto"/>
            <w:vAlign w:val="center"/>
          </w:tcPr>
          <w:p w14:paraId="217593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039F9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08F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C39D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w:t>
            </w:r>
          </w:p>
        </w:tc>
        <w:tc>
          <w:tcPr>
            <w:tcW w:w="861" w:type="pct"/>
            <w:shd w:val="clear" w:color="auto" w:fill="auto"/>
            <w:vAlign w:val="center"/>
          </w:tcPr>
          <w:p w14:paraId="2B0F8A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微波炉</w:t>
            </w:r>
          </w:p>
        </w:tc>
        <w:tc>
          <w:tcPr>
            <w:tcW w:w="3374" w:type="pct"/>
            <w:shd w:val="clear" w:color="auto" w:fill="auto"/>
            <w:vAlign w:val="center"/>
          </w:tcPr>
          <w:p w14:paraId="075A0A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电压 220V，功率≥900W</w:t>
            </w:r>
          </w:p>
        </w:tc>
        <w:tc>
          <w:tcPr>
            <w:tcW w:w="263" w:type="pct"/>
            <w:shd w:val="clear" w:color="auto" w:fill="auto"/>
            <w:vAlign w:val="center"/>
          </w:tcPr>
          <w:p w14:paraId="1C2968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516E1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345E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441B9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w:t>
            </w:r>
          </w:p>
        </w:tc>
        <w:tc>
          <w:tcPr>
            <w:tcW w:w="861" w:type="pct"/>
            <w:shd w:val="clear" w:color="auto" w:fill="auto"/>
            <w:vAlign w:val="center"/>
          </w:tcPr>
          <w:p w14:paraId="4BF898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电磁炉</w:t>
            </w:r>
          </w:p>
        </w:tc>
        <w:tc>
          <w:tcPr>
            <w:tcW w:w="3374" w:type="pct"/>
            <w:shd w:val="clear" w:color="auto" w:fill="auto"/>
            <w:vAlign w:val="center"/>
          </w:tcPr>
          <w:p w14:paraId="40E2ED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电源 220V，功率≥1600W，功率可调</w:t>
            </w:r>
          </w:p>
        </w:tc>
        <w:tc>
          <w:tcPr>
            <w:tcW w:w="263" w:type="pct"/>
            <w:shd w:val="clear" w:color="auto" w:fill="auto"/>
            <w:vAlign w:val="center"/>
          </w:tcPr>
          <w:p w14:paraId="3D38D0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9D814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5E7B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C3625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w:t>
            </w:r>
          </w:p>
        </w:tc>
        <w:tc>
          <w:tcPr>
            <w:tcW w:w="861" w:type="pct"/>
            <w:shd w:val="clear" w:color="auto" w:fill="auto"/>
            <w:vAlign w:val="center"/>
          </w:tcPr>
          <w:p w14:paraId="3A84BB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蒸馏水器</w:t>
            </w:r>
          </w:p>
        </w:tc>
        <w:tc>
          <w:tcPr>
            <w:tcW w:w="3374" w:type="pct"/>
            <w:shd w:val="clear" w:color="auto" w:fill="auto"/>
            <w:vAlign w:val="center"/>
          </w:tcPr>
          <w:p w14:paraId="1402CF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 出水量≥5L/h，额定功率≥4500W； 2.材质：不锈钢材质；</w:t>
            </w:r>
          </w:p>
          <w:p w14:paraId="1513E5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3.外接地保护，有缺失报警或自动补水装置。</w:t>
            </w:r>
          </w:p>
        </w:tc>
        <w:tc>
          <w:tcPr>
            <w:tcW w:w="263" w:type="pct"/>
            <w:shd w:val="clear" w:color="auto" w:fill="auto"/>
            <w:vAlign w:val="center"/>
          </w:tcPr>
          <w:p w14:paraId="7E9E6A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440F1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2B5A3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31665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w:t>
            </w:r>
          </w:p>
        </w:tc>
        <w:tc>
          <w:tcPr>
            <w:tcW w:w="861" w:type="pct"/>
            <w:shd w:val="clear" w:color="auto" w:fill="auto"/>
            <w:vAlign w:val="center"/>
          </w:tcPr>
          <w:p w14:paraId="77BD28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榨汁机</w:t>
            </w:r>
          </w:p>
        </w:tc>
        <w:tc>
          <w:tcPr>
            <w:tcW w:w="3374" w:type="pct"/>
            <w:shd w:val="clear" w:color="auto" w:fill="auto"/>
            <w:vAlign w:val="center"/>
          </w:tcPr>
          <w:p w14:paraId="56CC56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1.转速： ≥18000r/min； 2.容量： ≥1.0L。</w:t>
            </w:r>
          </w:p>
        </w:tc>
        <w:tc>
          <w:tcPr>
            <w:tcW w:w="263" w:type="pct"/>
            <w:shd w:val="clear" w:color="auto" w:fill="auto"/>
            <w:vAlign w:val="center"/>
          </w:tcPr>
          <w:p w14:paraId="0451C3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B6A73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2C2E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1418D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w:t>
            </w:r>
          </w:p>
        </w:tc>
        <w:tc>
          <w:tcPr>
            <w:tcW w:w="861" w:type="pct"/>
            <w:shd w:val="clear" w:color="auto" w:fill="auto"/>
            <w:vAlign w:val="center"/>
          </w:tcPr>
          <w:p w14:paraId="2711B9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全金属大功率塑封机</w:t>
            </w:r>
          </w:p>
        </w:tc>
        <w:tc>
          <w:tcPr>
            <w:tcW w:w="3374" w:type="pct"/>
            <w:shd w:val="clear" w:color="auto" w:fill="auto"/>
            <w:vAlign w:val="center"/>
          </w:tcPr>
          <w:p w14:paraId="6578B3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冷裱/热裱功能，多档位温度</w:t>
            </w:r>
          </w:p>
        </w:tc>
        <w:tc>
          <w:tcPr>
            <w:tcW w:w="263" w:type="pct"/>
            <w:shd w:val="clear" w:color="auto" w:fill="auto"/>
            <w:vAlign w:val="center"/>
          </w:tcPr>
          <w:p w14:paraId="688F3F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C94A5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7742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53693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w:t>
            </w:r>
          </w:p>
        </w:tc>
        <w:tc>
          <w:tcPr>
            <w:tcW w:w="861" w:type="pct"/>
            <w:shd w:val="clear" w:color="auto" w:fill="auto"/>
            <w:vAlign w:val="center"/>
          </w:tcPr>
          <w:p w14:paraId="02FFCF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孵化器</w:t>
            </w:r>
          </w:p>
        </w:tc>
        <w:tc>
          <w:tcPr>
            <w:tcW w:w="3374" w:type="pct"/>
            <w:shd w:val="clear" w:color="auto" w:fill="auto"/>
            <w:vAlign w:val="center"/>
          </w:tcPr>
          <w:p w14:paraId="0F12B0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1.温度波动性： ±1℃ ;</w:t>
            </w:r>
          </w:p>
          <w:p w14:paraId="418E5C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2.数量：可孵化 10～20 个蛋； </w:t>
            </w:r>
          </w:p>
          <w:p w14:paraId="6200B7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3.功能：可自动控温、控湿。</w:t>
            </w:r>
          </w:p>
        </w:tc>
        <w:tc>
          <w:tcPr>
            <w:tcW w:w="263" w:type="pct"/>
            <w:shd w:val="clear" w:color="auto" w:fill="auto"/>
            <w:vAlign w:val="center"/>
          </w:tcPr>
          <w:p w14:paraId="479819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0E841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29B6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AC3DA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w:t>
            </w:r>
          </w:p>
        </w:tc>
        <w:tc>
          <w:tcPr>
            <w:tcW w:w="861" w:type="pct"/>
            <w:shd w:val="clear" w:color="auto" w:fill="auto"/>
            <w:vAlign w:val="center"/>
          </w:tcPr>
          <w:p w14:paraId="698F45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水族箱</w:t>
            </w:r>
          </w:p>
        </w:tc>
        <w:tc>
          <w:tcPr>
            <w:tcW w:w="3374" w:type="pct"/>
            <w:shd w:val="clear" w:color="auto" w:fill="auto"/>
            <w:vAlign w:val="center"/>
          </w:tcPr>
          <w:p w14:paraId="6F8B64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容量≥50L</w:t>
            </w:r>
          </w:p>
        </w:tc>
        <w:tc>
          <w:tcPr>
            <w:tcW w:w="263" w:type="pct"/>
            <w:shd w:val="clear" w:color="auto" w:fill="auto"/>
            <w:vAlign w:val="center"/>
          </w:tcPr>
          <w:p w14:paraId="257CC3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4041B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DC75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E5E8C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w:t>
            </w:r>
          </w:p>
        </w:tc>
        <w:tc>
          <w:tcPr>
            <w:tcW w:w="861" w:type="pct"/>
            <w:shd w:val="clear" w:color="auto" w:fill="auto"/>
            <w:vAlign w:val="center"/>
          </w:tcPr>
          <w:p w14:paraId="2F19FD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7B8C6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磁力搅拌器</w:t>
            </w:r>
          </w:p>
        </w:tc>
        <w:tc>
          <w:tcPr>
            <w:tcW w:w="3374" w:type="pct"/>
            <w:shd w:val="clear" w:color="auto" w:fill="auto"/>
            <w:vAlign w:val="center"/>
          </w:tcPr>
          <w:p w14:paraId="343406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1、搅拌速度：无级调速0-2000转/分；</w:t>
            </w:r>
          </w:p>
          <w:p w14:paraId="1BA814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2、加热温度：室温至400℃;</w:t>
            </w:r>
          </w:p>
          <w:p w14:paraId="5CABE9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3、控温方式： 自动；</w:t>
            </w:r>
          </w:p>
          <w:p w14:paraId="38D3A5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4、工作电压：220V/50Hz，加热功率：150W，电动功率25W。</w:t>
            </w:r>
          </w:p>
        </w:tc>
        <w:tc>
          <w:tcPr>
            <w:tcW w:w="263" w:type="pct"/>
            <w:shd w:val="clear" w:color="auto" w:fill="auto"/>
            <w:vAlign w:val="center"/>
          </w:tcPr>
          <w:p w14:paraId="5793B8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F684AC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E532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C23DC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w:t>
            </w:r>
          </w:p>
        </w:tc>
        <w:tc>
          <w:tcPr>
            <w:tcW w:w="861" w:type="pct"/>
            <w:shd w:val="clear" w:color="auto" w:fill="auto"/>
            <w:vAlign w:val="center"/>
          </w:tcPr>
          <w:p w14:paraId="34A972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整理箱</w:t>
            </w:r>
          </w:p>
        </w:tc>
        <w:tc>
          <w:tcPr>
            <w:tcW w:w="3374" w:type="pct"/>
            <w:shd w:val="clear" w:color="auto" w:fill="auto"/>
            <w:vAlign w:val="center"/>
          </w:tcPr>
          <w:p w14:paraId="21F11E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1.材质：PP 材质；</w:t>
            </w:r>
          </w:p>
          <w:p w14:paraId="74F77B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2.用途：储存及分发试剂用。</w:t>
            </w:r>
          </w:p>
        </w:tc>
        <w:tc>
          <w:tcPr>
            <w:tcW w:w="263" w:type="pct"/>
            <w:shd w:val="clear" w:color="auto" w:fill="auto"/>
            <w:vAlign w:val="center"/>
          </w:tcPr>
          <w:p w14:paraId="6EC737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A6BDE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714C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9E929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w:t>
            </w:r>
          </w:p>
        </w:tc>
        <w:tc>
          <w:tcPr>
            <w:tcW w:w="861" w:type="pct"/>
            <w:shd w:val="clear" w:color="auto" w:fill="auto"/>
            <w:vAlign w:val="center"/>
          </w:tcPr>
          <w:p w14:paraId="724FE8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大托盘</w:t>
            </w:r>
          </w:p>
        </w:tc>
        <w:tc>
          <w:tcPr>
            <w:tcW w:w="3374" w:type="pct"/>
            <w:shd w:val="clear" w:color="auto" w:fill="auto"/>
            <w:vAlign w:val="center"/>
          </w:tcPr>
          <w:p w14:paraId="724057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320mm×440mm×80mm</w:t>
            </w:r>
          </w:p>
        </w:tc>
        <w:tc>
          <w:tcPr>
            <w:tcW w:w="263" w:type="pct"/>
            <w:shd w:val="clear" w:color="auto" w:fill="auto"/>
            <w:vAlign w:val="center"/>
          </w:tcPr>
          <w:p w14:paraId="0AF2B1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83379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EBCF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F963B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w:t>
            </w:r>
          </w:p>
        </w:tc>
        <w:tc>
          <w:tcPr>
            <w:tcW w:w="861" w:type="pct"/>
            <w:shd w:val="clear" w:color="auto" w:fill="auto"/>
            <w:vAlign w:val="center"/>
          </w:tcPr>
          <w:p w14:paraId="5102D3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小托盘</w:t>
            </w:r>
          </w:p>
        </w:tc>
        <w:tc>
          <w:tcPr>
            <w:tcW w:w="3374" w:type="pct"/>
            <w:shd w:val="clear" w:color="auto" w:fill="auto"/>
            <w:vAlign w:val="center"/>
          </w:tcPr>
          <w:p w14:paraId="580634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300mm×200mm×40mm</w:t>
            </w:r>
          </w:p>
        </w:tc>
        <w:tc>
          <w:tcPr>
            <w:tcW w:w="263" w:type="pct"/>
            <w:shd w:val="clear" w:color="auto" w:fill="auto"/>
            <w:vAlign w:val="center"/>
          </w:tcPr>
          <w:p w14:paraId="254300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1F6C28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B903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31734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w:t>
            </w:r>
          </w:p>
        </w:tc>
        <w:tc>
          <w:tcPr>
            <w:tcW w:w="861" w:type="pct"/>
            <w:shd w:val="clear" w:color="auto" w:fill="auto"/>
            <w:vAlign w:val="center"/>
          </w:tcPr>
          <w:p w14:paraId="568326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实验用品提篮</w:t>
            </w:r>
          </w:p>
        </w:tc>
        <w:tc>
          <w:tcPr>
            <w:tcW w:w="3374" w:type="pct"/>
            <w:shd w:val="clear" w:color="auto" w:fill="auto"/>
            <w:vAlign w:val="center"/>
          </w:tcPr>
          <w:p w14:paraId="295EBA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490mm×宽 360mm×高 290mm； 2.材质：木制； 3.配有提手。</w:t>
            </w:r>
          </w:p>
        </w:tc>
        <w:tc>
          <w:tcPr>
            <w:tcW w:w="263" w:type="pct"/>
            <w:shd w:val="clear" w:color="auto" w:fill="auto"/>
            <w:vAlign w:val="center"/>
          </w:tcPr>
          <w:p w14:paraId="136F08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518B9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5CF1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EDBB7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w:t>
            </w:r>
          </w:p>
        </w:tc>
        <w:tc>
          <w:tcPr>
            <w:tcW w:w="861" w:type="pct"/>
            <w:shd w:val="clear" w:color="auto" w:fill="auto"/>
            <w:vAlign w:val="center"/>
          </w:tcPr>
          <w:p w14:paraId="324A17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打孔夹板</w:t>
            </w:r>
          </w:p>
        </w:tc>
        <w:tc>
          <w:tcPr>
            <w:tcW w:w="3374" w:type="pct"/>
            <w:shd w:val="clear" w:color="auto" w:fill="auto"/>
            <w:vAlign w:val="center"/>
          </w:tcPr>
          <w:p w14:paraId="004162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硬木或硬塑料制</w:t>
            </w:r>
          </w:p>
        </w:tc>
        <w:tc>
          <w:tcPr>
            <w:tcW w:w="263" w:type="pct"/>
            <w:shd w:val="clear" w:color="auto" w:fill="auto"/>
            <w:vAlign w:val="center"/>
          </w:tcPr>
          <w:p w14:paraId="67120B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72117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86D0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F341C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w:t>
            </w:r>
          </w:p>
        </w:tc>
        <w:tc>
          <w:tcPr>
            <w:tcW w:w="861" w:type="pct"/>
            <w:shd w:val="clear" w:color="auto" w:fill="auto"/>
            <w:vAlign w:val="center"/>
          </w:tcPr>
          <w:p w14:paraId="267BDF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BDB89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打孔器刮刀</w:t>
            </w:r>
          </w:p>
        </w:tc>
        <w:tc>
          <w:tcPr>
            <w:tcW w:w="3374" w:type="pct"/>
            <w:shd w:val="clear" w:color="auto" w:fill="auto"/>
            <w:vAlign w:val="center"/>
          </w:tcPr>
          <w:p w14:paraId="084A85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1.刮刀宜用 65M 板制成；</w:t>
            </w:r>
          </w:p>
          <w:p w14:paraId="180081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2.表面热处理，55～ 60HRC；</w:t>
            </w:r>
          </w:p>
          <w:p w14:paraId="7342BD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3.总长为（ 70±0.5）mm，宽（ 14.5±0.1）mm，厚 (1.8±0.5）mm； </w:t>
            </w:r>
          </w:p>
          <w:p w14:paraId="4B3A32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4.刀 口角度宜为 60 ° ±5 ° , 锋刃＜ 0.1mm。</w:t>
            </w:r>
          </w:p>
        </w:tc>
        <w:tc>
          <w:tcPr>
            <w:tcW w:w="263" w:type="pct"/>
            <w:shd w:val="clear" w:color="auto" w:fill="auto"/>
            <w:vAlign w:val="center"/>
          </w:tcPr>
          <w:p w14:paraId="3AC212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2B982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BDC7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3B805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w:t>
            </w:r>
          </w:p>
        </w:tc>
        <w:tc>
          <w:tcPr>
            <w:tcW w:w="861" w:type="pct"/>
            <w:shd w:val="clear" w:color="auto" w:fill="auto"/>
            <w:vAlign w:val="center"/>
          </w:tcPr>
          <w:p w14:paraId="4A7C18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低压测电器</w:t>
            </w:r>
          </w:p>
        </w:tc>
        <w:tc>
          <w:tcPr>
            <w:tcW w:w="3374" w:type="pct"/>
            <w:shd w:val="clear" w:color="auto" w:fill="auto"/>
            <w:vAlign w:val="center"/>
          </w:tcPr>
          <w:p w14:paraId="1D9BB0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1.种类：笔式，氖泡式或数字显示式；</w:t>
            </w:r>
          </w:p>
          <w:p w14:paraId="6BD0CE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2.规格：测电极长≤10mm，测量范围 100V～ 500V，辉光应稳定不闪烁。</w:t>
            </w:r>
          </w:p>
        </w:tc>
        <w:tc>
          <w:tcPr>
            <w:tcW w:w="263" w:type="pct"/>
            <w:shd w:val="clear" w:color="auto" w:fill="auto"/>
            <w:vAlign w:val="center"/>
          </w:tcPr>
          <w:p w14:paraId="3C9052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9BAA4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21EC3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20E2D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w:t>
            </w:r>
          </w:p>
        </w:tc>
        <w:tc>
          <w:tcPr>
            <w:tcW w:w="861" w:type="pct"/>
            <w:shd w:val="clear" w:color="auto" w:fill="auto"/>
            <w:vAlign w:val="center"/>
          </w:tcPr>
          <w:p w14:paraId="1AC2DB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62E859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一字螺丝刀</w:t>
            </w:r>
          </w:p>
        </w:tc>
        <w:tc>
          <w:tcPr>
            <w:tcW w:w="3374" w:type="pct"/>
            <w:shd w:val="clear" w:color="auto" w:fill="auto"/>
            <w:vAlign w:val="center"/>
          </w:tcPr>
          <w:p w14:paraId="6F225A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1.规格：一套 2 把，杆长 150mm、直径 6mm，杆长 75mm、直径 3mm 各一 把；</w:t>
            </w:r>
          </w:p>
          <w:p w14:paraId="1E9006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2.其他：工作部带磁性，硬度≥HRC48；</w:t>
            </w:r>
          </w:p>
          <w:p w14:paraId="067E80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3.旋杆材质：采用铬钒钢，应经镀铬防锈处理；</w:t>
            </w:r>
          </w:p>
          <w:p w14:paraId="5A6325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3.手柄材质：采用高强度 PP+高强性 TPR 注塑成型。</w:t>
            </w:r>
          </w:p>
        </w:tc>
        <w:tc>
          <w:tcPr>
            <w:tcW w:w="263" w:type="pct"/>
            <w:shd w:val="clear" w:color="auto" w:fill="auto"/>
            <w:vAlign w:val="center"/>
          </w:tcPr>
          <w:p w14:paraId="267443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01D11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C1B7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8900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w:t>
            </w:r>
          </w:p>
        </w:tc>
        <w:tc>
          <w:tcPr>
            <w:tcW w:w="861" w:type="pct"/>
            <w:shd w:val="clear" w:color="auto" w:fill="auto"/>
            <w:vAlign w:val="center"/>
          </w:tcPr>
          <w:p w14:paraId="2D6F22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32E789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十字螺丝刀</w:t>
            </w:r>
          </w:p>
        </w:tc>
        <w:tc>
          <w:tcPr>
            <w:tcW w:w="3374" w:type="pct"/>
            <w:shd w:val="clear" w:color="auto" w:fill="auto"/>
            <w:vAlign w:val="center"/>
          </w:tcPr>
          <w:p w14:paraId="60491D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1.规格：一套 2 把，杆长 150mm、直径 6mm，杆长 75mm、直径 3mm 各一 把；</w:t>
            </w:r>
          </w:p>
          <w:p w14:paraId="229E06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2.其他：工作部带磁性，硬度≥HRC48；</w:t>
            </w:r>
          </w:p>
          <w:p w14:paraId="6A7CA6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3.旋杆材质：采用铬钒钢，应经镀铬防锈处理；</w:t>
            </w:r>
          </w:p>
          <w:p w14:paraId="0BE4DD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4.手柄材质：采用高强度 PP+高强性 TPR 注塑成型。</w:t>
            </w:r>
          </w:p>
        </w:tc>
        <w:tc>
          <w:tcPr>
            <w:tcW w:w="263" w:type="pct"/>
            <w:shd w:val="clear" w:color="auto" w:fill="auto"/>
            <w:vAlign w:val="center"/>
          </w:tcPr>
          <w:p w14:paraId="4A0E26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3772D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5BE3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828A6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w:t>
            </w:r>
          </w:p>
        </w:tc>
        <w:tc>
          <w:tcPr>
            <w:tcW w:w="861" w:type="pct"/>
            <w:shd w:val="clear" w:color="auto" w:fill="auto"/>
            <w:vAlign w:val="center"/>
          </w:tcPr>
          <w:p w14:paraId="639E89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钢手锯</w:t>
            </w:r>
          </w:p>
        </w:tc>
        <w:tc>
          <w:tcPr>
            <w:tcW w:w="3374" w:type="pct"/>
            <w:shd w:val="clear" w:color="auto" w:fill="auto"/>
            <w:vAlign w:val="center"/>
          </w:tcPr>
          <w:p w14:paraId="75876F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1.尺寸：适合安装 300mm 锯条；</w:t>
            </w:r>
          </w:p>
          <w:p w14:paraId="3EADA6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2.规格：钢板制锯架在达到 900N 张力时，侧弯不得超过1.8mm； </w:t>
            </w:r>
          </w:p>
          <w:p w14:paraId="3C88A0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3.材质：采用高强度 PP+高强性 TPR 注塑成型。</w:t>
            </w:r>
          </w:p>
        </w:tc>
        <w:tc>
          <w:tcPr>
            <w:tcW w:w="263" w:type="pct"/>
            <w:shd w:val="clear" w:color="auto" w:fill="auto"/>
            <w:vAlign w:val="center"/>
          </w:tcPr>
          <w:p w14:paraId="2767ED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06302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638BD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58896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w:t>
            </w:r>
          </w:p>
        </w:tc>
        <w:tc>
          <w:tcPr>
            <w:tcW w:w="861" w:type="pct"/>
            <w:shd w:val="clear" w:color="auto" w:fill="auto"/>
            <w:vAlign w:val="center"/>
          </w:tcPr>
          <w:p w14:paraId="122DCB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剥线钳</w:t>
            </w:r>
          </w:p>
        </w:tc>
        <w:tc>
          <w:tcPr>
            <w:tcW w:w="3374" w:type="pct"/>
            <w:shd w:val="clear" w:color="auto" w:fill="auto"/>
            <w:vAlign w:val="center"/>
          </w:tcPr>
          <w:p w14:paraId="58B74F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1.可剥线径： 0.5～ 2.5mm；</w:t>
            </w:r>
          </w:p>
          <w:p w14:paraId="034069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2.刃口闭合状态： 间隙应≤0.3mm，刃 口错位应≤0.2mm； </w:t>
            </w:r>
          </w:p>
          <w:p w14:paraId="7C0973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3.钳口硬度： ≥HRA65 或 HRC30。</w:t>
            </w:r>
          </w:p>
        </w:tc>
        <w:tc>
          <w:tcPr>
            <w:tcW w:w="263" w:type="pct"/>
            <w:shd w:val="clear" w:color="auto" w:fill="auto"/>
            <w:vAlign w:val="center"/>
          </w:tcPr>
          <w:p w14:paraId="0E574A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DE90B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55C4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12FCE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w:t>
            </w:r>
          </w:p>
        </w:tc>
        <w:tc>
          <w:tcPr>
            <w:tcW w:w="861" w:type="pct"/>
            <w:shd w:val="clear" w:color="auto" w:fill="auto"/>
            <w:vAlign w:val="center"/>
          </w:tcPr>
          <w:p w14:paraId="0BE1A5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25817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钢丝钳</w:t>
            </w:r>
          </w:p>
        </w:tc>
        <w:tc>
          <w:tcPr>
            <w:tcW w:w="3374" w:type="pct"/>
            <w:shd w:val="clear" w:color="auto" w:fill="auto"/>
            <w:vAlign w:val="center"/>
          </w:tcPr>
          <w:p w14:paraId="4732DA5B">
            <w:pPr>
              <w:keepNext w:val="0"/>
              <w:keepLines w:val="0"/>
              <w:pageBreakBefore w:val="0"/>
              <w:widowControl/>
              <w:numPr>
                <w:ilvl w:val="0"/>
                <w:numId w:val="32"/>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规格：长 160mm，抗弯强度 1120N，扭力矩 15N ·m，15 ° ; </w:t>
            </w:r>
          </w:p>
          <w:p w14:paraId="071226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2.剪切性能： Φ 16mm 钢丝，580N；夹持面硬度≥44HRC；</w:t>
            </w:r>
          </w:p>
          <w:p w14:paraId="75F4A2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3.材质：PVC 环保手柄；</w:t>
            </w:r>
          </w:p>
          <w:p w14:paraId="2D92F2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4.功能：在≤18N 的力作用下撑开角度≥22 °。</w:t>
            </w:r>
          </w:p>
        </w:tc>
        <w:tc>
          <w:tcPr>
            <w:tcW w:w="263" w:type="pct"/>
            <w:shd w:val="clear" w:color="auto" w:fill="auto"/>
            <w:vAlign w:val="center"/>
          </w:tcPr>
          <w:p w14:paraId="3B2F85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21C04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41BCF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8204C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28</w:t>
            </w:r>
          </w:p>
        </w:tc>
        <w:tc>
          <w:tcPr>
            <w:tcW w:w="861" w:type="pct"/>
            <w:shd w:val="clear" w:color="auto" w:fill="auto"/>
            <w:vAlign w:val="center"/>
          </w:tcPr>
          <w:p w14:paraId="081B99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钢锤</w:t>
            </w:r>
          </w:p>
        </w:tc>
        <w:tc>
          <w:tcPr>
            <w:tcW w:w="3374" w:type="pct"/>
            <w:shd w:val="clear" w:color="auto" w:fill="auto"/>
            <w:vAlign w:val="center"/>
          </w:tcPr>
          <w:p w14:paraId="4A1539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1.重量：重 0.25kg； 2.种类：羊角锤。</w:t>
            </w:r>
          </w:p>
        </w:tc>
        <w:tc>
          <w:tcPr>
            <w:tcW w:w="263" w:type="pct"/>
            <w:shd w:val="clear" w:color="auto" w:fill="auto"/>
            <w:vAlign w:val="center"/>
          </w:tcPr>
          <w:p w14:paraId="3829F8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21A82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18B92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A4682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29</w:t>
            </w:r>
          </w:p>
        </w:tc>
        <w:tc>
          <w:tcPr>
            <w:tcW w:w="861" w:type="pct"/>
            <w:shd w:val="clear" w:color="auto" w:fill="auto"/>
            <w:vAlign w:val="center"/>
          </w:tcPr>
          <w:p w14:paraId="0CA228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活扳手</w:t>
            </w:r>
          </w:p>
        </w:tc>
        <w:tc>
          <w:tcPr>
            <w:tcW w:w="3374" w:type="pct"/>
            <w:shd w:val="clear" w:color="auto" w:fill="auto"/>
            <w:vAlign w:val="center"/>
          </w:tcPr>
          <w:p w14:paraId="7B3831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1.规格：总长 200mm，活动扳 口、扳体头部、蜗杆硬度≥ 40HRC；</w:t>
            </w:r>
          </w:p>
          <w:p w14:paraId="7FE688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2.其他：活动扳口应在扳体导轨的全行程上灵活移动，活动扳口和扳体之间的离缝≤0.28mm；表面电镀处理。</w:t>
            </w:r>
          </w:p>
        </w:tc>
        <w:tc>
          <w:tcPr>
            <w:tcW w:w="263" w:type="pct"/>
            <w:shd w:val="clear" w:color="auto" w:fill="auto"/>
            <w:vAlign w:val="center"/>
          </w:tcPr>
          <w:p w14:paraId="212315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87AE6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60C86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D4915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30</w:t>
            </w:r>
          </w:p>
        </w:tc>
        <w:tc>
          <w:tcPr>
            <w:tcW w:w="861" w:type="pct"/>
            <w:shd w:val="clear" w:color="auto" w:fill="auto"/>
            <w:vAlign w:val="center"/>
          </w:tcPr>
          <w:p w14:paraId="5D98BB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玻璃管切割器</w:t>
            </w:r>
          </w:p>
        </w:tc>
        <w:tc>
          <w:tcPr>
            <w:tcW w:w="3374" w:type="pct"/>
            <w:shd w:val="clear" w:color="auto" w:fill="auto"/>
            <w:vAlign w:val="center"/>
          </w:tcPr>
          <w:p w14:paraId="7CB8BC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功能：可切割直径 20mm 以下玻璃管。</w:t>
            </w:r>
          </w:p>
        </w:tc>
        <w:tc>
          <w:tcPr>
            <w:tcW w:w="263" w:type="pct"/>
            <w:shd w:val="clear" w:color="auto" w:fill="auto"/>
            <w:vAlign w:val="center"/>
          </w:tcPr>
          <w:p w14:paraId="3CD8A6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D3CB9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6FC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6BF47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31</w:t>
            </w:r>
          </w:p>
        </w:tc>
        <w:tc>
          <w:tcPr>
            <w:tcW w:w="861" w:type="pct"/>
            <w:shd w:val="clear" w:color="auto" w:fill="auto"/>
            <w:vAlign w:val="center"/>
          </w:tcPr>
          <w:p w14:paraId="7FD538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砂轮片</w:t>
            </w:r>
          </w:p>
        </w:tc>
        <w:tc>
          <w:tcPr>
            <w:tcW w:w="3374" w:type="pct"/>
            <w:shd w:val="clear" w:color="auto" w:fill="auto"/>
            <w:vAlign w:val="center"/>
          </w:tcPr>
          <w:p w14:paraId="5559E2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1.尺寸：直径 20～ 30mm； 2.用途：切割玻璃管。</w:t>
            </w:r>
          </w:p>
        </w:tc>
        <w:tc>
          <w:tcPr>
            <w:tcW w:w="263" w:type="pct"/>
            <w:shd w:val="clear" w:color="auto" w:fill="auto"/>
            <w:vAlign w:val="center"/>
          </w:tcPr>
          <w:p w14:paraId="0AF0C2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35F936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1DCE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521FC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32</w:t>
            </w:r>
          </w:p>
        </w:tc>
        <w:tc>
          <w:tcPr>
            <w:tcW w:w="861" w:type="pct"/>
            <w:shd w:val="clear" w:color="auto" w:fill="auto"/>
            <w:vAlign w:val="center"/>
          </w:tcPr>
          <w:p w14:paraId="38F15F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测微尺</w:t>
            </w:r>
          </w:p>
        </w:tc>
        <w:tc>
          <w:tcPr>
            <w:tcW w:w="3374" w:type="pct"/>
            <w:shd w:val="clear" w:color="auto" w:fill="auto"/>
            <w:vAlign w:val="center"/>
          </w:tcPr>
          <w:p w14:paraId="4B0741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显微镜用， 台式</w:t>
            </w:r>
          </w:p>
        </w:tc>
        <w:tc>
          <w:tcPr>
            <w:tcW w:w="263" w:type="pct"/>
            <w:shd w:val="clear" w:color="auto" w:fill="auto"/>
            <w:vAlign w:val="center"/>
          </w:tcPr>
          <w:p w14:paraId="4CAF87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73" w:type="pct"/>
            <w:shd w:val="clear" w:color="auto" w:fill="auto"/>
            <w:vAlign w:val="center"/>
          </w:tcPr>
          <w:p w14:paraId="53AD89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4CD5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E7F72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33</w:t>
            </w:r>
          </w:p>
        </w:tc>
        <w:tc>
          <w:tcPr>
            <w:tcW w:w="861" w:type="pct"/>
            <w:shd w:val="clear" w:color="auto" w:fill="auto"/>
            <w:vAlign w:val="center"/>
          </w:tcPr>
          <w:p w14:paraId="43E5EB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软尺</w:t>
            </w:r>
          </w:p>
        </w:tc>
        <w:tc>
          <w:tcPr>
            <w:tcW w:w="3374" w:type="pct"/>
            <w:shd w:val="clear" w:color="auto" w:fill="auto"/>
            <w:vAlign w:val="center"/>
          </w:tcPr>
          <w:p w14:paraId="78C47D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长 1500mm</w:t>
            </w:r>
          </w:p>
        </w:tc>
        <w:tc>
          <w:tcPr>
            <w:tcW w:w="263" w:type="pct"/>
            <w:shd w:val="clear" w:color="auto" w:fill="auto"/>
            <w:vAlign w:val="center"/>
          </w:tcPr>
          <w:p w14:paraId="78B8A3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C673E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0CB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6F748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34</w:t>
            </w:r>
          </w:p>
        </w:tc>
        <w:tc>
          <w:tcPr>
            <w:tcW w:w="861" w:type="pct"/>
            <w:shd w:val="clear" w:color="auto" w:fill="auto"/>
            <w:vAlign w:val="center"/>
          </w:tcPr>
          <w:p w14:paraId="2978F5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托盘天平</w:t>
            </w:r>
          </w:p>
        </w:tc>
        <w:tc>
          <w:tcPr>
            <w:tcW w:w="3374" w:type="pct"/>
            <w:shd w:val="clear" w:color="auto" w:fill="auto"/>
            <w:vAlign w:val="center"/>
          </w:tcPr>
          <w:p w14:paraId="72CF01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200g，分度值 0.2g</w:t>
            </w:r>
          </w:p>
        </w:tc>
        <w:tc>
          <w:tcPr>
            <w:tcW w:w="263" w:type="pct"/>
            <w:shd w:val="clear" w:color="auto" w:fill="auto"/>
            <w:vAlign w:val="center"/>
          </w:tcPr>
          <w:p w14:paraId="1E53FF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73" w:type="pct"/>
            <w:shd w:val="clear" w:color="auto" w:fill="auto"/>
            <w:vAlign w:val="center"/>
          </w:tcPr>
          <w:p w14:paraId="3BF64A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72EB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18895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35</w:t>
            </w:r>
          </w:p>
        </w:tc>
        <w:tc>
          <w:tcPr>
            <w:tcW w:w="861" w:type="pct"/>
            <w:shd w:val="clear" w:color="auto" w:fill="auto"/>
            <w:vAlign w:val="center"/>
          </w:tcPr>
          <w:p w14:paraId="5B5FB7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电子天平</w:t>
            </w:r>
          </w:p>
        </w:tc>
        <w:tc>
          <w:tcPr>
            <w:tcW w:w="3374" w:type="pct"/>
            <w:shd w:val="clear" w:color="auto" w:fill="auto"/>
            <w:vAlign w:val="center"/>
          </w:tcPr>
          <w:p w14:paraId="0AAF62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规格：测量范围 0g〜  200g，分辨力 0.01g。</w:t>
            </w:r>
          </w:p>
        </w:tc>
        <w:tc>
          <w:tcPr>
            <w:tcW w:w="263" w:type="pct"/>
            <w:shd w:val="clear" w:color="auto" w:fill="auto"/>
            <w:vAlign w:val="center"/>
          </w:tcPr>
          <w:p w14:paraId="532AAC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73" w:type="pct"/>
            <w:shd w:val="clear" w:color="auto" w:fill="auto"/>
            <w:vAlign w:val="center"/>
          </w:tcPr>
          <w:p w14:paraId="2188C2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4A6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5E642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36</w:t>
            </w:r>
          </w:p>
        </w:tc>
        <w:tc>
          <w:tcPr>
            <w:tcW w:w="861" w:type="pct"/>
            <w:shd w:val="clear" w:color="auto" w:fill="auto"/>
            <w:vAlign w:val="center"/>
          </w:tcPr>
          <w:p w14:paraId="23329C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电子天平</w:t>
            </w:r>
          </w:p>
        </w:tc>
        <w:tc>
          <w:tcPr>
            <w:tcW w:w="3374" w:type="pct"/>
            <w:shd w:val="clear" w:color="auto" w:fill="auto"/>
            <w:vAlign w:val="center"/>
          </w:tcPr>
          <w:p w14:paraId="56E1FA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规格：测量范围 0g〜  100g，分辨力 0.01g。</w:t>
            </w:r>
          </w:p>
        </w:tc>
        <w:tc>
          <w:tcPr>
            <w:tcW w:w="263" w:type="pct"/>
            <w:shd w:val="clear" w:color="auto" w:fill="auto"/>
            <w:vAlign w:val="center"/>
          </w:tcPr>
          <w:p w14:paraId="4DB294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7D037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6C7C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74793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37</w:t>
            </w:r>
          </w:p>
        </w:tc>
        <w:tc>
          <w:tcPr>
            <w:tcW w:w="861" w:type="pct"/>
            <w:shd w:val="clear" w:color="auto" w:fill="auto"/>
            <w:vAlign w:val="center"/>
          </w:tcPr>
          <w:p w14:paraId="44A9C5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电子天平</w:t>
            </w:r>
          </w:p>
        </w:tc>
        <w:tc>
          <w:tcPr>
            <w:tcW w:w="3374" w:type="pct"/>
            <w:shd w:val="clear" w:color="auto" w:fill="auto"/>
            <w:vAlign w:val="center"/>
          </w:tcPr>
          <w:p w14:paraId="19D5C3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 500g，分度值 0.01g</w:t>
            </w:r>
          </w:p>
        </w:tc>
        <w:tc>
          <w:tcPr>
            <w:tcW w:w="263" w:type="pct"/>
            <w:shd w:val="clear" w:color="auto" w:fill="auto"/>
            <w:vAlign w:val="center"/>
          </w:tcPr>
          <w:p w14:paraId="2E91AB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86CFE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62115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B475E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38</w:t>
            </w:r>
          </w:p>
        </w:tc>
        <w:tc>
          <w:tcPr>
            <w:tcW w:w="861" w:type="pct"/>
            <w:shd w:val="clear" w:color="auto" w:fill="auto"/>
            <w:vAlign w:val="center"/>
          </w:tcPr>
          <w:p w14:paraId="0C62AB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电子秒表</w:t>
            </w:r>
          </w:p>
        </w:tc>
        <w:tc>
          <w:tcPr>
            <w:tcW w:w="3374" w:type="pct"/>
            <w:shd w:val="clear" w:color="auto" w:fill="auto"/>
            <w:vAlign w:val="center"/>
          </w:tcPr>
          <w:p w14:paraId="3DC49A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1.品类：专用型；</w:t>
            </w:r>
          </w:p>
          <w:p w14:paraId="23C84B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2.全时段分辨力 0.01s；</w:t>
            </w:r>
          </w:p>
          <w:p w14:paraId="277C7D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3.电池更换周期≥1.5 年。</w:t>
            </w:r>
          </w:p>
        </w:tc>
        <w:tc>
          <w:tcPr>
            <w:tcW w:w="263" w:type="pct"/>
            <w:shd w:val="clear" w:color="auto" w:fill="auto"/>
            <w:vAlign w:val="center"/>
          </w:tcPr>
          <w:p w14:paraId="2B3906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9BFDB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ED31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5CC1E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39</w:t>
            </w:r>
          </w:p>
        </w:tc>
        <w:tc>
          <w:tcPr>
            <w:tcW w:w="861" w:type="pct"/>
            <w:shd w:val="clear" w:color="auto" w:fill="auto"/>
            <w:vAlign w:val="center"/>
          </w:tcPr>
          <w:p w14:paraId="3E92CD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红液温度计</w:t>
            </w:r>
          </w:p>
        </w:tc>
        <w:tc>
          <w:tcPr>
            <w:tcW w:w="3374" w:type="pct"/>
            <w:shd w:val="clear" w:color="auto" w:fill="auto"/>
            <w:vAlign w:val="center"/>
          </w:tcPr>
          <w:p w14:paraId="7B3885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量程-20～ 100℃ , 分度值 1℃ , 示值误差〈 ± 1.5℃</w:t>
            </w:r>
          </w:p>
        </w:tc>
        <w:tc>
          <w:tcPr>
            <w:tcW w:w="263" w:type="pct"/>
            <w:shd w:val="clear" w:color="auto" w:fill="auto"/>
            <w:vAlign w:val="center"/>
          </w:tcPr>
          <w:p w14:paraId="4E75AB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2718F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2B944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35A2D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40</w:t>
            </w:r>
          </w:p>
        </w:tc>
        <w:tc>
          <w:tcPr>
            <w:tcW w:w="861" w:type="pct"/>
            <w:shd w:val="clear" w:color="auto" w:fill="auto"/>
            <w:vAlign w:val="center"/>
          </w:tcPr>
          <w:p w14:paraId="2443B5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水银温度计</w:t>
            </w:r>
          </w:p>
        </w:tc>
        <w:tc>
          <w:tcPr>
            <w:tcW w:w="3374" w:type="pct"/>
            <w:shd w:val="clear" w:color="auto" w:fill="auto"/>
            <w:vAlign w:val="center"/>
          </w:tcPr>
          <w:p w14:paraId="4C5C12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有效测量范围 0～ 200℃ , 分度值 1℃ , 示值误差＜ 0.5℃ , 有保护套。</w:t>
            </w:r>
          </w:p>
        </w:tc>
        <w:tc>
          <w:tcPr>
            <w:tcW w:w="263" w:type="pct"/>
            <w:shd w:val="clear" w:color="auto" w:fill="auto"/>
            <w:vAlign w:val="center"/>
          </w:tcPr>
          <w:p w14:paraId="033B9C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6B1D25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6B9B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AC08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41</w:t>
            </w:r>
          </w:p>
        </w:tc>
        <w:tc>
          <w:tcPr>
            <w:tcW w:w="861" w:type="pct"/>
            <w:shd w:val="clear" w:color="auto" w:fill="auto"/>
            <w:vAlign w:val="center"/>
          </w:tcPr>
          <w:p w14:paraId="23BED0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干湿球温度计</w:t>
            </w:r>
          </w:p>
        </w:tc>
        <w:tc>
          <w:tcPr>
            <w:tcW w:w="3374" w:type="pct"/>
            <w:shd w:val="clear" w:color="auto" w:fill="auto"/>
            <w:vAlign w:val="center"/>
          </w:tcPr>
          <w:p w14:paraId="14D474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1.有效测量范围-25～ 50℃ , 分度值 0.2℃ ;</w:t>
            </w:r>
          </w:p>
          <w:p w14:paraId="60C1F2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2.测量湿度 0%～ 100%。</w:t>
            </w:r>
          </w:p>
        </w:tc>
        <w:tc>
          <w:tcPr>
            <w:tcW w:w="263" w:type="pct"/>
            <w:shd w:val="clear" w:color="auto" w:fill="auto"/>
            <w:vAlign w:val="center"/>
          </w:tcPr>
          <w:p w14:paraId="7FEA32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2536C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E2B5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B3385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42</w:t>
            </w:r>
          </w:p>
        </w:tc>
        <w:tc>
          <w:tcPr>
            <w:tcW w:w="861" w:type="pct"/>
            <w:shd w:val="clear" w:color="auto" w:fill="auto"/>
            <w:vAlign w:val="center"/>
          </w:tcPr>
          <w:p w14:paraId="0537B8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计数器</w:t>
            </w:r>
          </w:p>
        </w:tc>
        <w:tc>
          <w:tcPr>
            <w:tcW w:w="3374" w:type="pct"/>
            <w:shd w:val="clear" w:color="auto" w:fill="auto"/>
            <w:vAlign w:val="center"/>
          </w:tcPr>
          <w:p w14:paraId="55E4F8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手持式</w:t>
            </w:r>
          </w:p>
        </w:tc>
        <w:tc>
          <w:tcPr>
            <w:tcW w:w="263" w:type="pct"/>
            <w:shd w:val="clear" w:color="auto" w:fill="auto"/>
            <w:vAlign w:val="center"/>
          </w:tcPr>
          <w:p w14:paraId="69CA02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067E9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AB44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053A1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43</w:t>
            </w:r>
          </w:p>
        </w:tc>
        <w:tc>
          <w:tcPr>
            <w:tcW w:w="861" w:type="pct"/>
            <w:shd w:val="clear" w:color="auto" w:fill="auto"/>
            <w:vAlign w:val="center"/>
          </w:tcPr>
          <w:p w14:paraId="2C5B07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6A8389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解剖器</w:t>
            </w:r>
          </w:p>
        </w:tc>
        <w:tc>
          <w:tcPr>
            <w:tcW w:w="3374" w:type="pct"/>
            <w:shd w:val="clear" w:color="auto" w:fill="auto"/>
            <w:vAlign w:val="center"/>
          </w:tcPr>
          <w:p w14:paraId="4238B9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1.材质：不锈钢 7 件套；</w:t>
            </w:r>
          </w:p>
          <w:p w14:paraId="32FF11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2.包括：2 把解剖剪（直剪、弯剪各 1）、2 个镊子（直头、弯头各 1）、2 个解剖刀（ 圆头、尖头各 1 ）、1 个解剖针。</w:t>
            </w:r>
          </w:p>
        </w:tc>
        <w:tc>
          <w:tcPr>
            <w:tcW w:w="263" w:type="pct"/>
            <w:shd w:val="clear" w:color="auto" w:fill="auto"/>
            <w:vAlign w:val="center"/>
          </w:tcPr>
          <w:p w14:paraId="30A1D2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60B12A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716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B81E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44</w:t>
            </w:r>
          </w:p>
        </w:tc>
        <w:tc>
          <w:tcPr>
            <w:tcW w:w="861" w:type="pct"/>
            <w:shd w:val="clear" w:color="auto" w:fill="auto"/>
            <w:vAlign w:val="center"/>
          </w:tcPr>
          <w:p w14:paraId="389A98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解剖盘</w:t>
            </w:r>
          </w:p>
        </w:tc>
        <w:tc>
          <w:tcPr>
            <w:tcW w:w="3374" w:type="pct"/>
            <w:shd w:val="clear" w:color="auto" w:fill="auto"/>
            <w:vAlign w:val="center"/>
          </w:tcPr>
          <w:p w14:paraId="102E72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尺寸：长 260mm×宽 200mm×高 30mm，蜡盘。</w:t>
            </w:r>
          </w:p>
        </w:tc>
        <w:tc>
          <w:tcPr>
            <w:tcW w:w="263" w:type="pct"/>
            <w:shd w:val="clear" w:color="auto" w:fill="auto"/>
            <w:vAlign w:val="center"/>
          </w:tcPr>
          <w:p w14:paraId="7D74F6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5C0D2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D3D3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15774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45</w:t>
            </w:r>
          </w:p>
        </w:tc>
        <w:tc>
          <w:tcPr>
            <w:tcW w:w="861" w:type="pct"/>
            <w:shd w:val="clear" w:color="auto" w:fill="auto"/>
            <w:vAlign w:val="center"/>
          </w:tcPr>
          <w:p w14:paraId="5B2507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骨剪</w:t>
            </w:r>
          </w:p>
        </w:tc>
        <w:tc>
          <w:tcPr>
            <w:tcW w:w="3374" w:type="pct"/>
            <w:shd w:val="clear" w:color="auto" w:fill="auto"/>
            <w:vAlign w:val="center"/>
          </w:tcPr>
          <w:p w14:paraId="0643BE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130mm；</w:t>
            </w:r>
          </w:p>
          <w:p w14:paraId="45F8E9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2.材质：不锈钢材料。</w:t>
            </w:r>
          </w:p>
        </w:tc>
        <w:tc>
          <w:tcPr>
            <w:tcW w:w="263" w:type="pct"/>
            <w:shd w:val="clear" w:color="auto" w:fill="auto"/>
            <w:vAlign w:val="center"/>
          </w:tcPr>
          <w:p w14:paraId="646BB0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F4327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7D5D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4733F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46</w:t>
            </w:r>
          </w:p>
        </w:tc>
        <w:tc>
          <w:tcPr>
            <w:tcW w:w="861" w:type="pct"/>
            <w:shd w:val="clear" w:color="auto" w:fill="auto"/>
            <w:vAlign w:val="center"/>
          </w:tcPr>
          <w:p w14:paraId="4AA0FF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普通手术剪</w:t>
            </w:r>
          </w:p>
        </w:tc>
        <w:tc>
          <w:tcPr>
            <w:tcW w:w="3374" w:type="pct"/>
            <w:shd w:val="clear" w:color="auto" w:fill="auto"/>
            <w:vAlign w:val="center"/>
          </w:tcPr>
          <w:p w14:paraId="70F91C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尺寸：长 140mm，尖头。</w:t>
            </w:r>
          </w:p>
        </w:tc>
        <w:tc>
          <w:tcPr>
            <w:tcW w:w="263" w:type="pct"/>
            <w:shd w:val="clear" w:color="auto" w:fill="auto"/>
            <w:vAlign w:val="center"/>
          </w:tcPr>
          <w:p w14:paraId="60D59A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A3A7A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2472B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6B0D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47</w:t>
            </w:r>
          </w:p>
        </w:tc>
        <w:tc>
          <w:tcPr>
            <w:tcW w:w="861" w:type="pct"/>
            <w:shd w:val="clear" w:color="auto" w:fill="auto"/>
            <w:vAlign w:val="center"/>
          </w:tcPr>
          <w:p w14:paraId="0E73D8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眼用手术剪</w:t>
            </w:r>
          </w:p>
        </w:tc>
        <w:tc>
          <w:tcPr>
            <w:tcW w:w="3374" w:type="pct"/>
            <w:shd w:val="clear" w:color="auto" w:fill="auto"/>
            <w:vAlign w:val="center"/>
          </w:tcPr>
          <w:p w14:paraId="1940CB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尺寸：长 100mm，尖头。</w:t>
            </w:r>
          </w:p>
        </w:tc>
        <w:tc>
          <w:tcPr>
            <w:tcW w:w="263" w:type="pct"/>
            <w:shd w:val="clear" w:color="auto" w:fill="auto"/>
            <w:vAlign w:val="center"/>
          </w:tcPr>
          <w:p w14:paraId="3C2E4C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BBCD0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6F106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C1E6F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48</w:t>
            </w:r>
          </w:p>
        </w:tc>
        <w:tc>
          <w:tcPr>
            <w:tcW w:w="861" w:type="pct"/>
            <w:shd w:val="clear" w:color="auto" w:fill="auto"/>
            <w:vAlign w:val="center"/>
          </w:tcPr>
          <w:p w14:paraId="6E9A00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手术刀柄</w:t>
            </w:r>
          </w:p>
        </w:tc>
        <w:tc>
          <w:tcPr>
            <w:tcW w:w="3374" w:type="pct"/>
            <w:shd w:val="clear" w:color="auto" w:fill="auto"/>
            <w:vAlign w:val="center"/>
          </w:tcPr>
          <w:p w14:paraId="5E7067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刀柄外形轮廓清晰，手术刀片配合时，插卸轻松。</w:t>
            </w:r>
          </w:p>
        </w:tc>
        <w:tc>
          <w:tcPr>
            <w:tcW w:w="263" w:type="pct"/>
            <w:shd w:val="clear" w:color="auto" w:fill="auto"/>
            <w:vAlign w:val="center"/>
          </w:tcPr>
          <w:p w14:paraId="68C888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95B4E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7BF4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A1731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49</w:t>
            </w:r>
          </w:p>
        </w:tc>
        <w:tc>
          <w:tcPr>
            <w:tcW w:w="861" w:type="pct"/>
            <w:shd w:val="clear" w:color="auto" w:fill="auto"/>
            <w:vAlign w:val="center"/>
          </w:tcPr>
          <w:p w14:paraId="5AD303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手术刀片</w:t>
            </w:r>
          </w:p>
        </w:tc>
        <w:tc>
          <w:tcPr>
            <w:tcW w:w="3374" w:type="pct"/>
            <w:shd w:val="clear" w:color="auto" w:fill="auto"/>
            <w:vAlign w:val="center"/>
          </w:tcPr>
          <w:p w14:paraId="7A1D5C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刀片应平整，刃口应锋利。</w:t>
            </w:r>
          </w:p>
        </w:tc>
        <w:tc>
          <w:tcPr>
            <w:tcW w:w="263" w:type="pct"/>
            <w:shd w:val="clear" w:color="auto" w:fill="auto"/>
            <w:vAlign w:val="center"/>
          </w:tcPr>
          <w:p w14:paraId="18D3E0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2CFAF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w:t>
            </w:r>
          </w:p>
        </w:tc>
      </w:tr>
      <w:tr w14:paraId="5896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0144B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50</w:t>
            </w:r>
          </w:p>
        </w:tc>
        <w:tc>
          <w:tcPr>
            <w:tcW w:w="861" w:type="pct"/>
            <w:shd w:val="clear" w:color="auto" w:fill="auto"/>
            <w:vAlign w:val="center"/>
          </w:tcPr>
          <w:p w14:paraId="676C8A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双面刀片</w:t>
            </w:r>
          </w:p>
        </w:tc>
        <w:tc>
          <w:tcPr>
            <w:tcW w:w="3374" w:type="pct"/>
            <w:shd w:val="clear" w:color="auto" w:fill="auto"/>
            <w:vAlign w:val="center"/>
          </w:tcPr>
          <w:p w14:paraId="0E14D8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尺寸：长 43mm×宽 22mm。</w:t>
            </w:r>
          </w:p>
        </w:tc>
        <w:tc>
          <w:tcPr>
            <w:tcW w:w="263" w:type="pct"/>
            <w:shd w:val="clear" w:color="auto" w:fill="auto"/>
            <w:vAlign w:val="center"/>
          </w:tcPr>
          <w:p w14:paraId="77FCD5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57B0DD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w:t>
            </w:r>
          </w:p>
        </w:tc>
      </w:tr>
      <w:tr w14:paraId="38F92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5CF6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51</w:t>
            </w:r>
          </w:p>
        </w:tc>
        <w:tc>
          <w:tcPr>
            <w:tcW w:w="861" w:type="pct"/>
            <w:shd w:val="clear" w:color="auto" w:fill="auto"/>
            <w:vAlign w:val="center"/>
          </w:tcPr>
          <w:p w14:paraId="68F349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尖头镊子</w:t>
            </w:r>
          </w:p>
        </w:tc>
        <w:tc>
          <w:tcPr>
            <w:tcW w:w="3374" w:type="pct"/>
            <w:shd w:val="clear" w:color="auto" w:fill="auto"/>
            <w:vAlign w:val="center"/>
          </w:tcPr>
          <w:p w14:paraId="7FC086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尺寸：长 140mm，尖头。</w:t>
            </w:r>
          </w:p>
        </w:tc>
        <w:tc>
          <w:tcPr>
            <w:tcW w:w="263" w:type="pct"/>
            <w:shd w:val="clear" w:color="auto" w:fill="auto"/>
            <w:vAlign w:val="center"/>
          </w:tcPr>
          <w:p w14:paraId="6DDC19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117C7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4D3B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58F77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52</w:t>
            </w:r>
          </w:p>
        </w:tc>
        <w:tc>
          <w:tcPr>
            <w:tcW w:w="861" w:type="pct"/>
            <w:shd w:val="clear" w:color="auto" w:fill="auto"/>
            <w:vAlign w:val="center"/>
          </w:tcPr>
          <w:p w14:paraId="3DAD28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弯头镊子</w:t>
            </w:r>
          </w:p>
        </w:tc>
        <w:tc>
          <w:tcPr>
            <w:tcW w:w="3374" w:type="pct"/>
            <w:shd w:val="clear" w:color="auto" w:fill="auto"/>
            <w:vAlign w:val="center"/>
          </w:tcPr>
          <w:p w14:paraId="598EF4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尺寸：长 140mm，弯头。</w:t>
            </w:r>
          </w:p>
        </w:tc>
        <w:tc>
          <w:tcPr>
            <w:tcW w:w="263" w:type="pct"/>
            <w:shd w:val="clear" w:color="auto" w:fill="auto"/>
            <w:vAlign w:val="center"/>
          </w:tcPr>
          <w:p w14:paraId="0B46AF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4DCF7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74A03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0A2FD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53</w:t>
            </w:r>
          </w:p>
        </w:tc>
        <w:tc>
          <w:tcPr>
            <w:tcW w:w="861" w:type="pct"/>
            <w:shd w:val="clear" w:color="auto" w:fill="auto"/>
            <w:vAlign w:val="center"/>
          </w:tcPr>
          <w:p w14:paraId="574F36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眼科镊</w:t>
            </w:r>
          </w:p>
        </w:tc>
        <w:tc>
          <w:tcPr>
            <w:tcW w:w="3374" w:type="pct"/>
            <w:shd w:val="clear" w:color="auto" w:fill="auto"/>
            <w:vAlign w:val="center"/>
          </w:tcPr>
          <w:p w14:paraId="29C49F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尺寸：长 100mm，直。</w:t>
            </w:r>
          </w:p>
        </w:tc>
        <w:tc>
          <w:tcPr>
            <w:tcW w:w="263" w:type="pct"/>
            <w:shd w:val="clear" w:color="auto" w:fill="auto"/>
            <w:vAlign w:val="center"/>
          </w:tcPr>
          <w:p w14:paraId="773848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2663FF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3C461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970D0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54</w:t>
            </w:r>
          </w:p>
        </w:tc>
        <w:tc>
          <w:tcPr>
            <w:tcW w:w="861" w:type="pct"/>
            <w:shd w:val="clear" w:color="auto" w:fill="auto"/>
            <w:vAlign w:val="center"/>
          </w:tcPr>
          <w:p w14:paraId="5720FE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解剖针</w:t>
            </w:r>
          </w:p>
        </w:tc>
        <w:tc>
          <w:tcPr>
            <w:tcW w:w="3374" w:type="pct"/>
            <w:shd w:val="clear" w:color="auto" w:fill="auto"/>
            <w:vAlign w:val="center"/>
          </w:tcPr>
          <w:p w14:paraId="655C44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六菱医用全钢。</w:t>
            </w:r>
          </w:p>
        </w:tc>
        <w:tc>
          <w:tcPr>
            <w:tcW w:w="263" w:type="pct"/>
            <w:shd w:val="clear" w:color="auto" w:fill="auto"/>
            <w:vAlign w:val="center"/>
          </w:tcPr>
          <w:p w14:paraId="218FA5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C8F31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30B94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6398F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55</w:t>
            </w:r>
          </w:p>
        </w:tc>
        <w:tc>
          <w:tcPr>
            <w:tcW w:w="861" w:type="pct"/>
            <w:shd w:val="clear" w:color="auto" w:fill="auto"/>
            <w:vAlign w:val="center"/>
          </w:tcPr>
          <w:p w14:paraId="372988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研磨过滤器</w:t>
            </w:r>
          </w:p>
        </w:tc>
        <w:tc>
          <w:tcPr>
            <w:tcW w:w="3374" w:type="pct"/>
            <w:shd w:val="clear" w:color="auto" w:fill="auto"/>
            <w:vAlign w:val="center"/>
          </w:tcPr>
          <w:p w14:paraId="44A64E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容量：20mL。</w:t>
            </w:r>
          </w:p>
        </w:tc>
        <w:tc>
          <w:tcPr>
            <w:tcW w:w="263" w:type="pct"/>
            <w:shd w:val="clear" w:color="auto" w:fill="auto"/>
            <w:vAlign w:val="center"/>
          </w:tcPr>
          <w:p w14:paraId="76A548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82368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311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ECB05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56</w:t>
            </w:r>
          </w:p>
        </w:tc>
        <w:tc>
          <w:tcPr>
            <w:tcW w:w="861" w:type="pct"/>
            <w:shd w:val="clear" w:color="auto" w:fill="auto"/>
            <w:vAlign w:val="center"/>
          </w:tcPr>
          <w:p w14:paraId="26C0A6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接种环</w:t>
            </w:r>
          </w:p>
        </w:tc>
        <w:tc>
          <w:tcPr>
            <w:tcW w:w="3374" w:type="pct"/>
            <w:shd w:val="clear" w:color="auto" w:fill="auto"/>
            <w:vAlign w:val="center"/>
          </w:tcPr>
          <w:p w14:paraId="204585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1.尺寸：环内径 2～ 3mm；</w:t>
            </w:r>
          </w:p>
          <w:p w14:paraId="0A7142C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2.材质：接种棒为铜或不锈钢材质，接种丝为耐热合金。</w:t>
            </w:r>
          </w:p>
        </w:tc>
        <w:tc>
          <w:tcPr>
            <w:tcW w:w="263" w:type="pct"/>
            <w:shd w:val="clear" w:color="auto" w:fill="auto"/>
            <w:vAlign w:val="center"/>
          </w:tcPr>
          <w:p w14:paraId="0D256F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3FF42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32BB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BF180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57</w:t>
            </w:r>
          </w:p>
        </w:tc>
        <w:tc>
          <w:tcPr>
            <w:tcW w:w="861" w:type="pct"/>
            <w:shd w:val="clear" w:color="auto" w:fill="auto"/>
            <w:vAlign w:val="center"/>
          </w:tcPr>
          <w:p w14:paraId="1B6146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66858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教学支架</w:t>
            </w:r>
          </w:p>
        </w:tc>
        <w:tc>
          <w:tcPr>
            <w:tcW w:w="3374" w:type="pct"/>
            <w:shd w:val="clear" w:color="auto" w:fill="auto"/>
            <w:vAlign w:val="center"/>
          </w:tcPr>
          <w:p w14:paraId="2361FC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1、产品由底座、立杆及附件组成；</w:t>
            </w:r>
          </w:p>
          <w:p w14:paraId="33B93A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2、方座支架的底座钢板制成；</w:t>
            </w:r>
          </w:p>
          <w:p w14:paraId="599E34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3、立杆直径 φ9.5mm；</w:t>
            </w:r>
          </w:p>
          <w:p w14:paraId="3C013B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4、立杆长595mm，表面镀铬，立杆与方座组装后应垂直；</w:t>
            </w:r>
          </w:p>
          <w:p w14:paraId="06C1C4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5、附件由大、小铁圈各一只，铁制十字夹2只，试管夹一只构</w:t>
            </w:r>
          </w:p>
        </w:tc>
        <w:tc>
          <w:tcPr>
            <w:tcW w:w="263" w:type="pct"/>
            <w:shd w:val="clear" w:color="auto" w:fill="auto"/>
            <w:vAlign w:val="center"/>
          </w:tcPr>
          <w:p w14:paraId="460D4E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B006B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4DC4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2C4BA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58</w:t>
            </w:r>
          </w:p>
        </w:tc>
        <w:tc>
          <w:tcPr>
            <w:tcW w:w="861" w:type="pct"/>
            <w:shd w:val="clear" w:color="auto" w:fill="auto"/>
            <w:vAlign w:val="center"/>
          </w:tcPr>
          <w:p w14:paraId="5E9165E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三脚架</w:t>
            </w:r>
          </w:p>
        </w:tc>
        <w:tc>
          <w:tcPr>
            <w:tcW w:w="3374" w:type="pct"/>
            <w:shd w:val="clear" w:color="auto" w:fill="auto"/>
            <w:vAlign w:val="center"/>
          </w:tcPr>
          <w:p w14:paraId="1DC6847A">
            <w:pPr>
              <w:keepNext w:val="0"/>
              <w:keepLines w:val="0"/>
              <w:pageBreakBefore w:val="0"/>
              <w:widowControl/>
              <w:numPr>
                <w:ilvl w:val="0"/>
                <w:numId w:val="33"/>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结构：支撑脚由宽 18mm×厚 5mm 滑槽和宽 14mm×厚 1.5mm滑片组成； </w:t>
            </w:r>
          </w:p>
          <w:p w14:paraId="74FBB6D2">
            <w:pPr>
              <w:keepNext w:val="0"/>
              <w:keepLines w:val="0"/>
              <w:pageBreakBefore w:val="0"/>
              <w:widowControl/>
              <w:numPr>
                <w:ilvl w:val="0"/>
                <w:numId w:val="33"/>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三脚高度在 140～ 205mm 范围内任意调整高度；</w:t>
            </w:r>
          </w:p>
          <w:p w14:paraId="19DE25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3.圆环内径 75±1mm，外径 120±1mm，厚 5mm。</w:t>
            </w:r>
          </w:p>
        </w:tc>
        <w:tc>
          <w:tcPr>
            <w:tcW w:w="263" w:type="pct"/>
            <w:shd w:val="clear" w:color="auto" w:fill="auto"/>
            <w:vAlign w:val="center"/>
          </w:tcPr>
          <w:p w14:paraId="25848D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431426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89F4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C7742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59</w:t>
            </w:r>
          </w:p>
        </w:tc>
        <w:tc>
          <w:tcPr>
            <w:tcW w:w="861" w:type="pct"/>
            <w:shd w:val="clear" w:color="auto" w:fill="auto"/>
            <w:vAlign w:val="center"/>
          </w:tcPr>
          <w:p w14:paraId="2BA11C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试管架</w:t>
            </w:r>
          </w:p>
        </w:tc>
        <w:tc>
          <w:tcPr>
            <w:tcW w:w="3374" w:type="pct"/>
            <w:shd w:val="clear" w:color="auto" w:fill="auto"/>
            <w:vAlign w:val="center"/>
          </w:tcPr>
          <w:p w14:paraId="428054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1.规格：8 孔，孔径 21mm； 2.材质：木制或塑料制； 3.立柱粘结牢固。</w:t>
            </w:r>
          </w:p>
        </w:tc>
        <w:tc>
          <w:tcPr>
            <w:tcW w:w="263" w:type="pct"/>
            <w:shd w:val="clear" w:color="auto" w:fill="auto"/>
            <w:vAlign w:val="center"/>
          </w:tcPr>
          <w:p w14:paraId="5EEE0E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1705AA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416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78123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60</w:t>
            </w:r>
          </w:p>
        </w:tc>
        <w:tc>
          <w:tcPr>
            <w:tcW w:w="861" w:type="pct"/>
            <w:shd w:val="clear" w:color="auto" w:fill="auto"/>
            <w:vAlign w:val="center"/>
          </w:tcPr>
          <w:p w14:paraId="20BF70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生物体的结构层次</w:t>
            </w:r>
          </w:p>
        </w:tc>
        <w:tc>
          <w:tcPr>
            <w:tcW w:w="3374" w:type="pct"/>
            <w:shd w:val="clear" w:color="auto" w:fill="auto"/>
            <w:vAlign w:val="center"/>
          </w:tcPr>
          <w:p w14:paraId="7D93D3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包括显微镜、细胞的一般结构、单细胞生物、植物细胞分裂、动物细胞 分裂、人体的基本组织、植物的基本组织等。</w:t>
            </w:r>
          </w:p>
        </w:tc>
        <w:tc>
          <w:tcPr>
            <w:tcW w:w="263" w:type="pct"/>
            <w:shd w:val="clear" w:color="auto" w:fill="auto"/>
            <w:vAlign w:val="center"/>
          </w:tcPr>
          <w:p w14:paraId="714C51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D8AFA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DE5A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E337B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61</w:t>
            </w:r>
          </w:p>
        </w:tc>
        <w:tc>
          <w:tcPr>
            <w:tcW w:w="861" w:type="pct"/>
            <w:shd w:val="clear" w:color="auto" w:fill="auto"/>
            <w:vAlign w:val="center"/>
          </w:tcPr>
          <w:p w14:paraId="38DC73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生物与环境</w:t>
            </w:r>
          </w:p>
        </w:tc>
        <w:tc>
          <w:tcPr>
            <w:tcW w:w="3374" w:type="pct"/>
            <w:shd w:val="clear" w:color="auto" w:fill="auto"/>
            <w:vAlign w:val="center"/>
          </w:tcPr>
          <w:p w14:paraId="68FA5E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包括生态系统的组成、不同类型的生态系统等。</w:t>
            </w:r>
          </w:p>
        </w:tc>
        <w:tc>
          <w:tcPr>
            <w:tcW w:w="263" w:type="pct"/>
            <w:shd w:val="clear" w:color="auto" w:fill="auto"/>
            <w:vAlign w:val="center"/>
          </w:tcPr>
          <w:p w14:paraId="0C1671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FBE80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DF3C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59C95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62</w:t>
            </w:r>
          </w:p>
        </w:tc>
        <w:tc>
          <w:tcPr>
            <w:tcW w:w="861" w:type="pct"/>
            <w:shd w:val="clear" w:color="auto" w:fill="auto"/>
            <w:vAlign w:val="center"/>
          </w:tcPr>
          <w:p w14:paraId="3FF80F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生物圈中的绿色植物</w:t>
            </w:r>
          </w:p>
        </w:tc>
        <w:tc>
          <w:tcPr>
            <w:tcW w:w="3374" w:type="pct"/>
            <w:shd w:val="clear" w:color="auto" w:fill="auto"/>
            <w:vAlign w:val="center"/>
          </w:tcPr>
          <w:p w14:paraId="666DE6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包括植物种子结构及其萌发、芽的结构、植物的根、植物的花  、果实的 结构及来源示意图、双子叶木本植物的茎、单子叶植物的茎、植物茎中 的输导组织、植物的叶片等。</w:t>
            </w:r>
          </w:p>
        </w:tc>
        <w:tc>
          <w:tcPr>
            <w:tcW w:w="263" w:type="pct"/>
            <w:shd w:val="clear" w:color="auto" w:fill="auto"/>
            <w:vAlign w:val="center"/>
          </w:tcPr>
          <w:p w14:paraId="6EF4A1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CC8A4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7F97F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041CD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63</w:t>
            </w:r>
          </w:p>
        </w:tc>
        <w:tc>
          <w:tcPr>
            <w:tcW w:w="861" w:type="pct"/>
            <w:shd w:val="clear" w:color="auto" w:fill="auto"/>
            <w:vAlign w:val="center"/>
          </w:tcPr>
          <w:p w14:paraId="50978C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63160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生物圈中的人</w:t>
            </w:r>
          </w:p>
        </w:tc>
        <w:tc>
          <w:tcPr>
            <w:tcW w:w="3374" w:type="pct"/>
            <w:shd w:val="clear" w:color="auto" w:fill="auto"/>
            <w:vAlign w:val="center"/>
          </w:tcPr>
          <w:p w14:paraId="5E22D1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包括人体的消化系统、血液、血管、人体血液循环系统、心脏  、人体的 泌尿系统、 肾结构及尿的形成过程、皮肤、人体神经系统、人脑结构、 脊髓与反射、眼球与视觉、耳与听觉、嗅觉和味觉、人体主要内分泌腺 等。</w:t>
            </w:r>
          </w:p>
        </w:tc>
        <w:tc>
          <w:tcPr>
            <w:tcW w:w="263" w:type="pct"/>
            <w:shd w:val="clear" w:color="auto" w:fill="auto"/>
            <w:vAlign w:val="center"/>
          </w:tcPr>
          <w:p w14:paraId="41C728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EDBAD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EA92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902C1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64</w:t>
            </w:r>
          </w:p>
        </w:tc>
        <w:tc>
          <w:tcPr>
            <w:tcW w:w="861" w:type="pct"/>
            <w:shd w:val="clear" w:color="auto" w:fill="auto"/>
            <w:vAlign w:val="center"/>
          </w:tcPr>
          <w:p w14:paraId="7BFF04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动物的运动和行为</w:t>
            </w:r>
          </w:p>
        </w:tc>
        <w:tc>
          <w:tcPr>
            <w:tcW w:w="3374" w:type="pct"/>
            <w:shd w:val="clear" w:color="auto" w:fill="auto"/>
            <w:vAlign w:val="center"/>
          </w:tcPr>
          <w:p w14:paraId="2983B2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包括鲫鱼结构、家鸽结构、家兔结构、人体骨骼、脊柱和关节等。</w:t>
            </w:r>
          </w:p>
        </w:tc>
        <w:tc>
          <w:tcPr>
            <w:tcW w:w="263" w:type="pct"/>
            <w:shd w:val="clear" w:color="auto" w:fill="auto"/>
            <w:vAlign w:val="center"/>
          </w:tcPr>
          <w:p w14:paraId="57702C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7CD6A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F2C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4BBE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65</w:t>
            </w:r>
          </w:p>
        </w:tc>
        <w:tc>
          <w:tcPr>
            <w:tcW w:w="861" w:type="pct"/>
            <w:shd w:val="clear" w:color="auto" w:fill="auto"/>
            <w:vAlign w:val="center"/>
          </w:tcPr>
          <w:p w14:paraId="2CAB2C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生物的生殖、发育和遗传</w:t>
            </w:r>
          </w:p>
        </w:tc>
        <w:tc>
          <w:tcPr>
            <w:tcW w:w="3374" w:type="pct"/>
            <w:shd w:val="clear" w:color="auto" w:fill="auto"/>
            <w:vAlign w:val="center"/>
          </w:tcPr>
          <w:p w14:paraId="510248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包括男女性生殖系统、人生殖发育过程示意图、生男生女图解 、蝗虫生 活史、家蚕生活史、青蛙生活史、生物无性生殖等。</w:t>
            </w:r>
          </w:p>
        </w:tc>
        <w:tc>
          <w:tcPr>
            <w:tcW w:w="263" w:type="pct"/>
            <w:shd w:val="clear" w:color="auto" w:fill="auto"/>
            <w:vAlign w:val="center"/>
          </w:tcPr>
          <w:p w14:paraId="214917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2F1A2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BF48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C4BFD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66</w:t>
            </w:r>
          </w:p>
        </w:tc>
        <w:tc>
          <w:tcPr>
            <w:tcW w:w="861" w:type="pct"/>
            <w:shd w:val="clear" w:color="auto" w:fill="auto"/>
            <w:vAlign w:val="center"/>
          </w:tcPr>
          <w:p w14:paraId="6236F3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生物多样性</w:t>
            </w:r>
          </w:p>
        </w:tc>
        <w:tc>
          <w:tcPr>
            <w:tcW w:w="3374" w:type="pct"/>
            <w:shd w:val="clear" w:color="auto" w:fill="auto"/>
            <w:vAlign w:val="center"/>
          </w:tcPr>
          <w:p w14:paraId="3D6A0B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包括细菌、病毒、真菌、细菌病毒与真菌大小比较、藻类植物  、苔藓植 物、蕨类植物、裸子植物、动物拟态、食草动物和食肉动物牙的比较、生物进化树等。</w:t>
            </w:r>
          </w:p>
        </w:tc>
        <w:tc>
          <w:tcPr>
            <w:tcW w:w="263" w:type="pct"/>
            <w:shd w:val="clear" w:color="auto" w:fill="auto"/>
            <w:vAlign w:val="center"/>
          </w:tcPr>
          <w:p w14:paraId="15DE3E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7F567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76AD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B4A8B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67</w:t>
            </w:r>
          </w:p>
        </w:tc>
        <w:tc>
          <w:tcPr>
            <w:tcW w:w="861" w:type="pct"/>
            <w:shd w:val="clear" w:color="auto" w:fill="auto"/>
            <w:vAlign w:val="center"/>
          </w:tcPr>
          <w:p w14:paraId="707989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生物技术</w:t>
            </w:r>
          </w:p>
        </w:tc>
        <w:tc>
          <w:tcPr>
            <w:tcW w:w="3374" w:type="pct"/>
            <w:shd w:val="clear" w:color="auto" w:fill="auto"/>
            <w:vAlign w:val="center"/>
          </w:tcPr>
          <w:p w14:paraId="6F08B5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包括克隆技术图解、植物组织培养技术等。</w:t>
            </w:r>
          </w:p>
        </w:tc>
        <w:tc>
          <w:tcPr>
            <w:tcW w:w="263" w:type="pct"/>
            <w:shd w:val="clear" w:color="auto" w:fill="auto"/>
            <w:vAlign w:val="center"/>
          </w:tcPr>
          <w:p w14:paraId="54450B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4A6D6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8F5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44AEE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68</w:t>
            </w:r>
          </w:p>
        </w:tc>
        <w:tc>
          <w:tcPr>
            <w:tcW w:w="861" w:type="pct"/>
            <w:shd w:val="clear" w:color="auto" w:fill="auto"/>
            <w:vAlign w:val="center"/>
          </w:tcPr>
          <w:p w14:paraId="4479D0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5AFB3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健康地生活</w:t>
            </w:r>
          </w:p>
        </w:tc>
        <w:tc>
          <w:tcPr>
            <w:tcW w:w="3374" w:type="pct"/>
            <w:shd w:val="clear" w:color="auto" w:fill="auto"/>
            <w:vAlign w:val="center"/>
          </w:tcPr>
          <w:p w14:paraId="4D69A9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包括男女身高和体重的变化、月经和月经周期、常见寄生虫病及其传播 途径、常见传染病及其传播途径、人体非特异性免疫 、人工呼吸与胸外 心脏按压示意图、止血方法示意图、骨折固定方法示意图等。</w:t>
            </w:r>
          </w:p>
        </w:tc>
        <w:tc>
          <w:tcPr>
            <w:tcW w:w="263" w:type="pct"/>
            <w:shd w:val="clear" w:color="auto" w:fill="auto"/>
            <w:vAlign w:val="center"/>
          </w:tcPr>
          <w:p w14:paraId="45581C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24F23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543A0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E0571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69</w:t>
            </w:r>
          </w:p>
        </w:tc>
        <w:tc>
          <w:tcPr>
            <w:tcW w:w="861" w:type="pct"/>
            <w:shd w:val="clear" w:color="auto" w:fill="auto"/>
            <w:vAlign w:val="center"/>
          </w:tcPr>
          <w:p w14:paraId="05D6B4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青春期教育</w:t>
            </w:r>
          </w:p>
        </w:tc>
        <w:tc>
          <w:tcPr>
            <w:tcW w:w="3374" w:type="pct"/>
            <w:shd w:val="clear" w:color="auto" w:fill="auto"/>
            <w:vAlign w:val="center"/>
          </w:tcPr>
          <w:p w14:paraId="3B4C77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包括身体的发育、青春期的发育特征、青春期心理变化、青春期心理健 康的主要特征、青春期常见的心理问题等。</w:t>
            </w:r>
          </w:p>
        </w:tc>
        <w:tc>
          <w:tcPr>
            <w:tcW w:w="263" w:type="pct"/>
            <w:shd w:val="clear" w:color="auto" w:fill="auto"/>
            <w:vAlign w:val="center"/>
          </w:tcPr>
          <w:p w14:paraId="1D1D18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ECB32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488A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DF0ED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70</w:t>
            </w:r>
          </w:p>
        </w:tc>
        <w:tc>
          <w:tcPr>
            <w:tcW w:w="861" w:type="pct"/>
            <w:shd w:val="clear" w:color="auto" w:fill="auto"/>
            <w:vAlign w:val="center"/>
          </w:tcPr>
          <w:p w14:paraId="457329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中学生物图谱</w:t>
            </w:r>
          </w:p>
        </w:tc>
        <w:tc>
          <w:tcPr>
            <w:tcW w:w="3374" w:type="pct"/>
            <w:shd w:val="clear" w:color="auto" w:fill="auto"/>
            <w:vAlign w:val="center"/>
          </w:tcPr>
          <w:p w14:paraId="1D6F30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包括动物、植物、微生物等符合初中生物学教学需求的玻片标本在显微 镜下真实地拍摄图片，所示的组织结构应完整清楚。</w:t>
            </w:r>
          </w:p>
        </w:tc>
        <w:tc>
          <w:tcPr>
            <w:tcW w:w="263" w:type="pct"/>
            <w:shd w:val="clear" w:color="auto" w:fill="auto"/>
            <w:vAlign w:val="center"/>
          </w:tcPr>
          <w:p w14:paraId="292CCD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97E5E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w:t>
            </w:r>
          </w:p>
        </w:tc>
      </w:tr>
      <w:tr w14:paraId="681D0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6734A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71</w:t>
            </w:r>
          </w:p>
        </w:tc>
        <w:tc>
          <w:tcPr>
            <w:tcW w:w="861" w:type="pct"/>
            <w:shd w:val="clear" w:color="auto" w:fill="auto"/>
            <w:vAlign w:val="center"/>
          </w:tcPr>
          <w:p w14:paraId="2138AC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E5F05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w:t>
            </w:r>
          </w:p>
        </w:tc>
        <w:tc>
          <w:tcPr>
            <w:tcW w:w="3374" w:type="pct"/>
            <w:shd w:val="clear" w:color="auto" w:fill="auto"/>
            <w:vAlign w:val="center"/>
          </w:tcPr>
          <w:p w14:paraId="4F6A3A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1.容量：10mL；</w:t>
            </w:r>
          </w:p>
          <w:p w14:paraId="1B78C7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12B0CA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3.其他：分度线、数字和标志应完整、清晰和耐久，容积为 20 ℃时充满 量筒刻度线所容纳体积。</w:t>
            </w:r>
          </w:p>
        </w:tc>
        <w:tc>
          <w:tcPr>
            <w:tcW w:w="263" w:type="pct"/>
            <w:shd w:val="clear" w:color="auto" w:fill="auto"/>
            <w:vAlign w:val="center"/>
          </w:tcPr>
          <w:p w14:paraId="66903E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D8A22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838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A4772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72</w:t>
            </w:r>
          </w:p>
        </w:tc>
        <w:tc>
          <w:tcPr>
            <w:tcW w:w="861" w:type="pct"/>
            <w:shd w:val="clear" w:color="auto" w:fill="auto"/>
            <w:vAlign w:val="center"/>
          </w:tcPr>
          <w:p w14:paraId="694E12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w:t>
            </w:r>
          </w:p>
        </w:tc>
        <w:tc>
          <w:tcPr>
            <w:tcW w:w="3374" w:type="pct"/>
            <w:shd w:val="clear" w:color="auto" w:fill="auto"/>
            <w:vAlign w:val="center"/>
          </w:tcPr>
          <w:p w14:paraId="63F137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1.容量：50mL；</w:t>
            </w:r>
          </w:p>
          <w:p w14:paraId="584730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2.材质：透明钠钙玻璃制，分度线、数字和标志应完整、清晰和耐久； </w:t>
            </w:r>
          </w:p>
          <w:p w14:paraId="175831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3.其他：容积为 20℃时充满量筒刻度线所容纳体积</w:t>
            </w:r>
          </w:p>
        </w:tc>
        <w:tc>
          <w:tcPr>
            <w:tcW w:w="263" w:type="pct"/>
            <w:shd w:val="clear" w:color="auto" w:fill="auto"/>
            <w:vAlign w:val="center"/>
          </w:tcPr>
          <w:p w14:paraId="0ECF8B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1516F6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98A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60E6A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73</w:t>
            </w:r>
          </w:p>
        </w:tc>
        <w:tc>
          <w:tcPr>
            <w:tcW w:w="861" w:type="pct"/>
            <w:shd w:val="clear" w:color="auto" w:fill="auto"/>
            <w:vAlign w:val="center"/>
          </w:tcPr>
          <w:p w14:paraId="3FE83D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w:t>
            </w:r>
          </w:p>
        </w:tc>
        <w:tc>
          <w:tcPr>
            <w:tcW w:w="3374" w:type="pct"/>
            <w:shd w:val="clear" w:color="auto" w:fill="auto"/>
            <w:vAlign w:val="center"/>
          </w:tcPr>
          <w:p w14:paraId="2FF7B1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1.容量：100mL；</w:t>
            </w:r>
          </w:p>
          <w:p w14:paraId="15DDA6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1FFDBB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3.其他：分度线、数字和标志应完整、清晰和耐久，容积为 20 ℃时充满 量筒刻度线所容纳体积。</w:t>
            </w:r>
          </w:p>
        </w:tc>
        <w:tc>
          <w:tcPr>
            <w:tcW w:w="263" w:type="pct"/>
            <w:shd w:val="clear" w:color="auto" w:fill="auto"/>
            <w:vAlign w:val="center"/>
          </w:tcPr>
          <w:p w14:paraId="6026D2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B0B5C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F53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262EA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74</w:t>
            </w:r>
          </w:p>
        </w:tc>
        <w:tc>
          <w:tcPr>
            <w:tcW w:w="861" w:type="pct"/>
            <w:shd w:val="clear" w:color="auto" w:fill="auto"/>
            <w:vAlign w:val="center"/>
          </w:tcPr>
          <w:p w14:paraId="2F5A56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量筒</w:t>
            </w:r>
          </w:p>
        </w:tc>
        <w:tc>
          <w:tcPr>
            <w:tcW w:w="3374" w:type="pct"/>
            <w:shd w:val="clear" w:color="auto" w:fill="auto"/>
            <w:vAlign w:val="center"/>
          </w:tcPr>
          <w:p w14:paraId="0B5750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4F70C1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408B6B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3.其他：分度线、数字和标志应完整、清晰和耐久，容积为 20 ℃时充满 量筒刻度线所容纳体积。</w:t>
            </w:r>
          </w:p>
        </w:tc>
        <w:tc>
          <w:tcPr>
            <w:tcW w:w="263" w:type="pct"/>
            <w:shd w:val="clear" w:color="auto" w:fill="auto"/>
            <w:vAlign w:val="center"/>
          </w:tcPr>
          <w:p w14:paraId="46558E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9F28B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102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27A73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75</w:t>
            </w:r>
          </w:p>
        </w:tc>
        <w:tc>
          <w:tcPr>
            <w:tcW w:w="861" w:type="pct"/>
            <w:shd w:val="clear" w:color="auto" w:fill="auto"/>
            <w:vAlign w:val="center"/>
          </w:tcPr>
          <w:p w14:paraId="77813B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容量瓶</w:t>
            </w:r>
          </w:p>
        </w:tc>
        <w:tc>
          <w:tcPr>
            <w:tcW w:w="3374" w:type="pct"/>
            <w:shd w:val="clear" w:color="auto" w:fill="auto"/>
            <w:vAlign w:val="center"/>
          </w:tcPr>
          <w:p w14:paraId="01AABA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7E38B0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6BEC19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3.其他：刻度线应在瓶颈下部三分之二处，清晰耐久，粗细均</w:t>
            </w:r>
          </w:p>
        </w:tc>
        <w:tc>
          <w:tcPr>
            <w:tcW w:w="263" w:type="pct"/>
            <w:shd w:val="clear" w:color="auto" w:fill="auto"/>
            <w:vAlign w:val="center"/>
          </w:tcPr>
          <w:p w14:paraId="2BE6B0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ED189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F5A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A37D1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76</w:t>
            </w:r>
          </w:p>
        </w:tc>
        <w:tc>
          <w:tcPr>
            <w:tcW w:w="861" w:type="pct"/>
            <w:shd w:val="clear" w:color="auto" w:fill="auto"/>
            <w:vAlign w:val="center"/>
          </w:tcPr>
          <w:p w14:paraId="2DB846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w:t>
            </w:r>
          </w:p>
        </w:tc>
        <w:tc>
          <w:tcPr>
            <w:tcW w:w="3374" w:type="pct"/>
            <w:shd w:val="clear" w:color="auto" w:fill="auto"/>
            <w:vAlign w:val="center"/>
          </w:tcPr>
          <w:p w14:paraId="45838A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12mm×高 70mm。</w:t>
            </w:r>
          </w:p>
        </w:tc>
        <w:tc>
          <w:tcPr>
            <w:tcW w:w="263" w:type="pct"/>
            <w:shd w:val="clear" w:color="auto" w:fill="auto"/>
            <w:vAlign w:val="center"/>
          </w:tcPr>
          <w:p w14:paraId="51D1C7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05AB9B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731D4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D3941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77</w:t>
            </w:r>
          </w:p>
        </w:tc>
        <w:tc>
          <w:tcPr>
            <w:tcW w:w="861" w:type="pct"/>
            <w:shd w:val="clear" w:color="auto" w:fill="auto"/>
            <w:vAlign w:val="center"/>
          </w:tcPr>
          <w:p w14:paraId="1B17A6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试管</w:t>
            </w:r>
          </w:p>
        </w:tc>
        <w:tc>
          <w:tcPr>
            <w:tcW w:w="3374" w:type="pct"/>
            <w:shd w:val="clear" w:color="auto" w:fill="auto"/>
            <w:vAlign w:val="center"/>
          </w:tcPr>
          <w:p w14:paraId="51FF56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 Φ15mm×150mm；</w:t>
            </w:r>
          </w:p>
          <w:p w14:paraId="6D216E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tc>
        <w:tc>
          <w:tcPr>
            <w:tcW w:w="263" w:type="pct"/>
            <w:shd w:val="clear" w:color="auto" w:fill="auto"/>
            <w:vAlign w:val="center"/>
          </w:tcPr>
          <w:p w14:paraId="2AFD4B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2891C2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0C25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29363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78</w:t>
            </w:r>
          </w:p>
        </w:tc>
        <w:tc>
          <w:tcPr>
            <w:tcW w:w="861" w:type="pct"/>
            <w:shd w:val="clear" w:color="auto" w:fill="auto"/>
            <w:vAlign w:val="center"/>
          </w:tcPr>
          <w:p w14:paraId="18ECA4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749003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容量：50mL。</w:t>
            </w:r>
          </w:p>
        </w:tc>
        <w:tc>
          <w:tcPr>
            <w:tcW w:w="263" w:type="pct"/>
            <w:shd w:val="clear" w:color="auto" w:fill="auto"/>
            <w:vAlign w:val="center"/>
          </w:tcPr>
          <w:p w14:paraId="7D3728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535C0F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6FF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12A1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79</w:t>
            </w:r>
          </w:p>
        </w:tc>
        <w:tc>
          <w:tcPr>
            <w:tcW w:w="861" w:type="pct"/>
            <w:shd w:val="clear" w:color="auto" w:fill="auto"/>
            <w:vAlign w:val="center"/>
          </w:tcPr>
          <w:p w14:paraId="55B53A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32EA46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1.容量：100mL；</w:t>
            </w:r>
          </w:p>
          <w:p w14:paraId="1CC3A9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3C19AF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3D20B7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150510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60F6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83184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80</w:t>
            </w:r>
          </w:p>
        </w:tc>
        <w:tc>
          <w:tcPr>
            <w:tcW w:w="861" w:type="pct"/>
            <w:shd w:val="clear" w:color="auto" w:fill="auto"/>
            <w:vAlign w:val="center"/>
          </w:tcPr>
          <w:p w14:paraId="71C014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7519BF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w:t>
            </w:r>
          </w:p>
          <w:p w14:paraId="268354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30CE39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79D6E6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2E6CA0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AC7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C247A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81</w:t>
            </w:r>
          </w:p>
        </w:tc>
        <w:tc>
          <w:tcPr>
            <w:tcW w:w="861" w:type="pct"/>
            <w:shd w:val="clear" w:color="auto" w:fill="auto"/>
            <w:vAlign w:val="center"/>
          </w:tcPr>
          <w:p w14:paraId="3593C2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烧杯</w:t>
            </w:r>
          </w:p>
        </w:tc>
        <w:tc>
          <w:tcPr>
            <w:tcW w:w="3374" w:type="pct"/>
            <w:shd w:val="clear" w:color="auto" w:fill="auto"/>
            <w:vAlign w:val="center"/>
          </w:tcPr>
          <w:p w14:paraId="5814A7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25218B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2.透明，硼硅酸盐玻璃制；</w:t>
            </w:r>
          </w:p>
          <w:p w14:paraId="4C0B51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3.其他：刻度应清晰耐久，应在容量标志下有记号面积。</w:t>
            </w:r>
          </w:p>
        </w:tc>
        <w:tc>
          <w:tcPr>
            <w:tcW w:w="263" w:type="pct"/>
            <w:shd w:val="clear" w:color="auto" w:fill="auto"/>
            <w:vAlign w:val="center"/>
          </w:tcPr>
          <w:p w14:paraId="2EFDB4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3EB942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735B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7091D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82</w:t>
            </w:r>
          </w:p>
        </w:tc>
        <w:tc>
          <w:tcPr>
            <w:tcW w:w="861" w:type="pct"/>
            <w:shd w:val="clear" w:color="auto" w:fill="auto"/>
            <w:vAlign w:val="center"/>
          </w:tcPr>
          <w:p w14:paraId="0B0060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锥形瓶</w:t>
            </w:r>
          </w:p>
        </w:tc>
        <w:tc>
          <w:tcPr>
            <w:tcW w:w="3374" w:type="pct"/>
            <w:shd w:val="clear" w:color="auto" w:fill="auto"/>
            <w:vAlign w:val="center"/>
          </w:tcPr>
          <w:p w14:paraId="0DC707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1.容量：100mL；</w:t>
            </w:r>
          </w:p>
          <w:p w14:paraId="2ACFCD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79BFD6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3.其他：放在平台上应直立不摇晃、不转动。</w:t>
            </w:r>
          </w:p>
        </w:tc>
        <w:tc>
          <w:tcPr>
            <w:tcW w:w="263" w:type="pct"/>
            <w:shd w:val="clear" w:color="auto" w:fill="auto"/>
            <w:vAlign w:val="center"/>
          </w:tcPr>
          <w:p w14:paraId="5C0F50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37E5D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99E9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E180E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83</w:t>
            </w:r>
          </w:p>
        </w:tc>
        <w:tc>
          <w:tcPr>
            <w:tcW w:w="861" w:type="pct"/>
            <w:shd w:val="clear" w:color="auto" w:fill="auto"/>
            <w:vAlign w:val="center"/>
          </w:tcPr>
          <w:p w14:paraId="76F84A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锥形瓶</w:t>
            </w:r>
          </w:p>
        </w:tc>
        <w:tc>
          <w:tcPr>
            <w:tcW w:w="3374" w:type="pct"/>
            <w:shd w:val="clear" w:color="auto" w:fill="auto"/>
            <w:vAlign w:val="center"/>
          </w:tcPr>
          <w:p w14:paraId="795D6F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w:t>
            </w:r>
          </w:p>
          <w:p w14:paraId="7A83BA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2.材质：透明硼硅酸盐玻璃制，</w:t>
            </w:r>
          </w:p>
          <w:p w14:paraId="21EC78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3.其他：放在平台上应直立不摇晃、不转动。</w:t>
            </w:r>
          </w:p>
        </w:tc>
        <w:tc>
          <w:tcPr>
            <w:tcW w:w="263" w:type="pct"/>
            <w:shd w:val="clear" w:color="auto" w:fill="auto"/>
            <w:vAlign w:val="center"/>
          </w:tcPr>
          <w:p w14:paraId="2798D0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1D9D6A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06EDE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6D338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84</w:t>
            </w:r>
          </w:p>
        </w:tc>
        <w:tc>
          <w:tcPr>
            <w:tcW w:w="861" w:type="pct"/>
            <w:shd w:val="clear" w:color="auto" w:fill="auto"/>
            <w:vAlign w:val="center"/>
          </w:tcPr>
          <w:p w14:paraId="3446C8E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广口瓶</w:t>
            </w:r>
          </w:p>
        </w:tc>
        <w:tc>
          <w:tcPr>
            <w:tcW w:w="3374" w:type="pct"/>
            <w:shd w:val="clear" w:color="auto" w:fill="auto"/>
            <w:vAlign w:val="center"/>
          </w:tcPr>
          <w:p w14:paraId="57225E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1.容量：125mL；</w:t>
            </w:r>
          </w:p>
          <w:p w14:paraId="7422D4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59D837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3.其他：瓶塞与瓶口紧实，不晃动； 口部应圆整光滑，底部应平整，放 置平台上不应摇晃或转动。</w:t>
            </w:r>
          </w:p>
        </w:tc>
        <w:tc>
          <w:tcPr>
            <w:tcW w:w="263" w:type="pct"/>
            <w:shd w:val="clear" w:color="auto" w:fill="auto"/>
            <w:vAlign w:val="center"/>
          </w:tcPr>
          <w:p w14:paraId="196DA6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761A7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E73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9A158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85</w:t>
            </w:r>
          </w:p>
        </w:tc>
        <w:tc>
          <w:tcPr>
            <w:tcW w:w="861" w:type="pct"/>
            <w:shd w:val="clear" w:color="auto" w:fill="auto"/>
            <w:vAlign w:val="center"/>
          </w:tcPr>
          <w:p w14:paraId="539E8A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广口瓶</w:t>
            </w:r>
          </w:p>
        </w:tc>
        <w:tc>
          <w:tcPr>
            <w:tcW w:w="3374" w:type="pct"/>
            <w:shd w:val="clear" w:color="auto" w:fill="auto"/>
            <w:vAlign w:val="center"/>
          </w:tcPr>
          <w:p w14:paraId="5072D5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369AE0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147A6E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3.其他：瓶塞与瓶口紧实，不晃动； 口部应圆整光滑，底部应平整，放 置平台上不应摇晃或转动。</w:t>
            </w:r>
          </w:p>
        </w:tc>
        <w:tc>
          <w:tcPr>
            <w:tcW w:w="263" w:type="pct"/>
            <w:shd w:val="clear" w:color="auto" w:fill="auto"/>
            <w:vAlign w:val="center"/>
          </w:tcPr>
          <w:p w14:paraId="427E24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966DC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F1E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0DBFF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86</w:t>
            </w:r>
          </w:p>
        </w:tc>
        <w:tc>
          <w:tcPr>
            <w:tcW w:w="861" w:type="pct"/>
            <w:shd w:val="clear" w:color="auto" w:fill="auto"/>
            <w:vAlign w:val="center"/>
          </w:tcPr>
          <w:p w14:paraId="656E75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细口瓶</w:t>
            </w:r>
          </w:p>
        </w:tc>
        <w:tc>
          <w:tcPr>
            <w:tcW w:w="3374" w:type="pct"/>
            <w:shd w:val="clear" w:color="auto" w:fill="auto"/>
            <w:vAlign w:val="center"/>
          </w:tcPr>
          <w:p w14:paraId="71DDFD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1.容量：250mL；</w:t>
            </w:r>
          </w:p>
          <w:p w14:paraId="5E4802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4F2394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3.其他：瓶塞与瓶口紧实，不晃动； 口部应圆整光滑，底部应平整，放 置平台上不应摇晃或转动。</w:t>
            </w:r>
          </w:p>
        </w:tc>
        <w:tc>
          <w:tcPr>
            <w:tcW w:w="263" w:type="pct"/>
            <w:shd w:val="clear" w:color="auto" w:fill="auto"/>
            <w:vAlign w:val="center"/>
          </w:tcPr>
          <w:p w14:paraId="584C8C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1DBBFE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C51D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5F11C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87</w:t>
            </w:r>
          </w:p>
        </w:tc>
        <w:tc>
          <w:tcPr>
            <w:tcW w:w="861" w:type="pct"/>
            <w:shd w:val="clear" w:color="auto" w:fill="auto"/>
            <w:vAlign w:val="center"/>
          </w:tcPr>
          <w:p w14:paraId="66B50F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细口瓶</w:t>
            </w:r>
          </w:p>
        </w:tc>
        <w:tc>
          <w:tcPr>
            <w:tcW w:w="3374" w:type="pct"/>
            <w:shd w:val="clear" w:color="auto" w:fill="auto"/>
            <w:vAlign w:val="center"/>
          </w:tcPr>
          <w:p w14:paraId="16FC32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1.容量：500mL；</w:t>
            </w:r>
          </w:p>
          <w:p w14:paraId="33D64D2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70F4A52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3.其他：瓶塞与瓶口紧实，不晃动； 口部应圆整光滑，底部应平整，放 置平台上不应摇晃或转动。</w:t>
            </w:r>
          </w:p>
        </w:tc>
        <w:tc>
          <w:tcPr>
            <w:tcW w:w="263" w:type="pct"/>
            <w:shd w:val="clear" w:color="auto" w:fill="auto"/>
            <w:vAlign w:val="center"/>
          </w:tcPr>
          <w:p w14:paraId="75DBFF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E1261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8A8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A2DD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88</w:t>
            </w:r>
          </w:p>
        </w:tc>
        <w:tc>
          <w:tcPr>
            <w:tcW w:w="861" w:type="pct"/>
            <w:shd w:val="clear" w:color="auto" w:fill="auto"/>
            <w:vAlign w:val="center"/>
          </w:tcPr>
          <w:p w14:paraId="085774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滴瓶</w:t>
            </w:r>
          </w:p>
        </w:tc>
        <w:tc>
          <w:tcPr>
            <w:tcW w:w="3374" w:type="pct"/>
            <w:shd w:val="clear" w:color="auto" w:fill="auto"/>
            <w:vAlign w:val="center"/>
          </w:tcPr>
          <w:p w14:paraId="713EC4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容量：30mL</w:t>
            </w:r>
          </w:p>
        </w:tc>
        <w:tc>
          <w:tcPr>
            <w:tcW w:w="263" w:type="pct"/>
            <w:shd w:val="clear" w:color="auto" w:fill="auto"/>
            <w:vAlign w:val="center"/>
          </w:tcPr>
          <w:p w14:paraId="013B44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B1F7E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8F1F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C0E9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89</w:t>
            </w:r>
          </w:p>
        </w:tc>
        <w:tc>
          <w:tcPr>
            <w:tcW w:w="861" w:type="pct"/>
            <w:shd w:val="clear" w:color="auto" w:fill="auto"/>
            <w:vAlign w:val="center"/>
          </w:tcPr>
          <w:p w14:paraId="20CEA5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滴瓶</w:t>
            </w:r>
          </w:p>
        </w:tc>
        <w:tc>
          <w:tcPr>
            <w:tcW w:w="3374" w:type="pct"/>
            <w:shd w:val="clear" w:color="auto" w:fill="auto"/>
            <w:vAlign w:val="center"/>
          </w:tcPr>
          <w:p w14:paraId="5B9CCF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容量：60mL</w:t>
            </w:r>
          </w:p>
        </w:tc>
        <w:tc>
          <w:tcPr>
            <w:tcW w:w="263" w:type="pct"/>
            <w:shd w:val="clear" w:color="auto" w:fill="auto"/>
            <w:vAlign w:val="center"/>
          </w:tcPr>
          <w:p w14:paraId="68C723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46F304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2048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C9DA8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90</w:t>
            </w:r>
          </w:p>
        </w:tc>
        <w:tc>
          <w:tcPr>
            <w:tcW w:w="861" w:type="pct"/>
            <w:shd w:val="clear" w:color="auto" w:fill="auto"/>
            <w:vAlign w:val="center"/>
          </w:tcPr>
          <w:p w14:paraId="30777A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茶色滴瓶</w:t>
            </w:r>
          </w:p>
        </w:tc>
        <w:tc>
          <w:tcPr>
            <w:tcW w:w="3374" w:type="pct"/>
            <w:shd w:val="clear" w:color="auto" w:fill="auto"/>
            <w:vAlign w:val="center"/>
          </w:tcPr>
          <w:p w14:paraId="107738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容量：30mL</w:t>
            </w:r>
          </w:p>
        </w:tc>
        <w:tc>
          <w:tcPr>
            <w:tcW w:w="263" w:type="pct"/>
            <w:shd w:val="clear" w:color="auto" w:fill="auto"/>
            <w:vAlign w:val="center"/>
          </w:tcPr>
          <w:p w14:paraId="10222C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64A4C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CBFE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38634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91</w:t>
            </w:r>
          </w:p>
        </w:tc>
        <w:tc>
          <w:tcPr>
            <w:tcW w:w="861" w:type="pct"/>
            <w:shd w:val="clear" w:color="auto" w:fill="auto"/>
            <w:vAlign w:val="center"/>
          </w:tcPr>
          <w:p w14:paraId="48E75D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茶色滴瓶</w:t>
            </w:r>
          </w:p>
        </w:tc>
        <w:tc>
          <w:tcPr>
            <w:tcW w:w="3374" w:type="pct"/>
            <w:shd w:val="clear" w:color="auto" w:fill="auto"/>
            <w:vAlign w:val="center"/>
          </w:tcPr>
          <w:p w14:paraId="3EBBDA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容量：60mL</w:t>
            </w:r>
          </w:p>
        </w:tc>
        <w:tc>
          <w:tcPr>
            <w:tcW w:w="263" w:type="pct"/>
            <w:shd w:val="clear" w:color="auto" w:fill="auto"/>
            <w:vAlign w:val="center"/>
          </w:tcPr>
          <w:p w14:paraId="39327C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CF71C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78B61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08B3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92</w:t>
            </w:r>
          </w:p>
        </w:tc>
        <w:tc>
          <w:tcPr>
            <w:tcW w:w="861" w:type="pct"/>
            <w:shd w:val="clear" w:color="auto" w:fill="auto"/>
            <w:vAlign w:val="center"/>
          </w:tcPr>
          <w:p w14:paraId="58DAB7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培养皿</w:t>
            </w:r>
          </w:p>
        </w:tc>
        <w:tc>
          <w:tcPr>
            <w:tcW w:w="3374" w:type="pct"/>
            <w:shd w:val="clear" w:color="auto" w:fill="auto"/>
            <w:vAlign w:val="center"/>
          </w:tcPr>
          <w:p w14:paraId="7A2546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规格：60mm；玻璃薄厚均匀、耐高温高压</w:t>
            </w:r>
          </w:p>
        </w:tc>
        <w:tc>
          <w:tcPr>
            <w:tcW w:w="263" w:type="pct"/>
            <w:shd w:val="clear" w:color="auto" w:fill="auto"/>
            <w:vAlign w:val="center"/>
          </w:tcPr>
          <w:p w14:paraId="0AFC4A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55C48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6FC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D9E1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93</w:t>
            </w:r>
          </w:p>
        </w:tc>
        <w:tc>
          <w:tcPr>
            <w:tcW w:w="861" w:type="pct"/>
            <w:shd w:val="clear" w:color="auto" w:fill="auto"/>
            <w:vAlign w:val="center"/>
          </w:tcPr>
          <w:p w14:paraId="43713E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培养皿</w:t>
            </w:r>
          </w:p>
        </w:tc>
        <w:tc>
          <w:tcPr>
            <w:tcW w:w="3374" w:type="pct"/>
            <w:shd w:val="clear" w:color="auto" w:fill="auto"/>
            <w:vAlign w:val="center"/>
          </w:tcPr>
          <w:p w14:paraId="7021FC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1.尺寸：90mm；</w:t>
            </w:r>
          </w:p>
          <w:p w14:paraId="19D162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2.材质：玻璃薄厚均匀、耐高温高压。</w:t>
            </w:r>
          </w:p>
        </w:tc>
        <w:tc>
          <w:tcPr>
            <w:tcW w:w="263" w:type="pct"/>
            <w:shd w:val="clear" w:color="auto" w:fill="auto"/>
            <w:vAlign w:val="center"/>
          </w:tcPr>
          <w:p w14:paraId="01A34F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B6826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25C1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81EE7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94</w:t>
            </w:r>
          </w:p>
        </w:tc>
        <w:tc>
          <w:tcPr>
            <w:tcW w:w="861" w:type="pct"/>
            <w:shd w:val="clear" w:color="auto" w:fill="auto"/>
            <w:vAlign w:val="center"/>
          </w:tcPr>
          <w:p w14:paraId="0F77EB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干燥器</w:t>
            </w:r>
          </w:p>
        </w:tc>
        <w:tc>
          <w:tcPr>
            <w:tcW w:w="3374" w:type="pct"/>
            <w:shd w:val="clear" w:color="auto" w:fill="auto"/>
            <w:vAlign w:val="center"/>
          </w:tcPr>
          <w:p w14:paraId="49AD9A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1.容量：150mm；</w:t>
            </w:r>
          </w:p>
          <w:p w14:paraId="7319DE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2.其他：磨口平整，密封严实，隔板大小合适， ≥5个圆孔。</w:t>
            </w:r>
          </w:p>
        </w:tc>
        <w:tc>
          <w:tcPr>
            <w:tcW w:w="263" w:type="pct"/>
            <w:shd w:val="clear" w:color="auto" w:fill="auto"/>
            <w:vAlign w:val="center"/>
          </w:tcPr>
          <w:p w14:paraId="680369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446BA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90A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F1EFF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95</w:t>
            </w:r>
          </w:p>
        </w:tc>
        <w:tc>
          <w:tcPr>
            <w:tcW w:w="861" w:type="pct"/>
            <w:shd w:val="clear" w:color="auto" w:fill="auto"/>
            <w:vAlign w:val="center"/>
          </w:tcPr>
          <w:p w14:paraId="2A9D74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干燥管</w:t>
            </w:r>
          </w:p>
        </w:tc>
        <w:tc>
          <w:tcPr>
            <w:tcW w:w="3374" w:type="pct"/>
            <w:shd w:val="clear" w:color="auto" w:fill="auto"/>
            <w:vAlign w:val="center"/>
          </w:tcPr>
          <w:p w14:paraId="566581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1.尺寸：直径 15mm×高 150mm，U 型； 2.材质：硼硅酸盐玻璃制，3.其他：导气管长度≥2cm，最好有防滑脱沟槽。</w:t>
            </w:r>
          </w:p>
        </w:tc>
        <w:tc>
          <w:tcPr>
            <w:tcW w:w="263" w:type="pct"/>
            <w:shd w:val="clear" w:color="auto" w:fill="auto"/>
            <w:vAlign w:val="center"/>
          </w:tcPr>
          <w:p w14:paraId="44998C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08E5D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EAA1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68AEF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96</w:t>
            </w:r>
          </w:p>
        </w:tc>
        <w:tc>
          <w:tcPr>
            <w:tcW w:w="861" w:type="pct"/>
            <w:shd w:val="clear" w:color="auto" w:fill="auto"/>
            <w:vAlign w:val="center"/>
          </w:tcPr>
          <w:p w14:paraId="32D572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漏斗</w:t>
            </w:r>
          </w:p>
        </w:tc>
        <w:tc>
          <w:tcPr>
            <w:tcW w:w="3374" w:type="pct"/>
            <w:shd w:val="clear" w:color="auto" w:fill="auto"/>
            <w:vAlign w:val="center"/>
          </w:tcPr>
          <w:p w14:paraId="1EFE8D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 口径 60mm，直径准确，锥度适中</w:t>
            </w:r>
          </w:p>
        </w:tc>
        <w:tc>
          <w:tcPr>
            <w:tcW w:w="263" w:type="pct"/>
            <w:shd w:val="clear" w:color="auto" w:fill="auto"/>
            <w:vAlign w:val="center"/>
          </w:tcPr>
          <w:p w14:paraId="116C2E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3FD15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C62B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22F1A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97</w:t>
            </w:r>
          </w:p>
        </w:tc>
        <w:tc>
          <w:tcPr>
            <w:tcW w:w="861" w:type="pct"/>
            <w:shd w:val="clear" w:color="auto" w:fill="auto"/>
            <w:vAlign w:val="center"/>
          </w:tcPr>
          <w:p w14:paraId="7F575F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三通连接管</w:t>
            </w:r>
          </w:p>
        </w:tc>
        <w:tc>
          <w:tcPr>
            <w:tcW w:w="3374" w:type="pct"/>
            <w:shd w:val="clear" w:color="auto" w:fill="auto"/>
            <w:vAlign w:val="center"/>
          </w:tcPr>
          <w:p w14:paraId="52C9F6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1.尺寸：直径 7mm～直径 8mm，Y 形；</w:t>
            </w:r>
          </w:p>
          <w:p w14:paraId="39FF66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2.其他：连接完好，管口应作打磨或烧结处理。</w:t>
            </w:r>
          </w:p>
        </w:tc>
        <w:tc>
          <w:tcPr>
            <w:tcW w:w="263" w:type="pct"/>
            <w:shd w:val="clear" w:color="auto" w:fill="auto"/>
            <w:vAlign w:val="center"/>
          </w:tcPr>
          <w:p w14:paraId="2944EB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64550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0D3A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77120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98</w:t>
            </w:r>
          </w:p>
        </w:tc>
        <w:tc>
          <w:tcPr>
            <w:tcW w:w="861" w:type="pct"/>
            <w:shd w:val="clear" w:color="auto" w:fill="auto"/>
            <w:vAlign w:val="center"/>
          </w:tcPr>
          <w:p w14:paraId="7DB118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滴管</w:t>
            </w:r>
          </w:p>
        </w:tc>
        <w:tc>
          <w:tcPr>
            <w:tcW w:w="3374" w:type="pct"/>
            <w:shd w:val="clear" w:color="auto" w:fill="auto"/>
            <w:vAlign w:val="center"/>
          </w:tcPr>
          <w:p w14:paraId="4DA8BF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 100mm，直形，滴管尖嘴口径 1mm，</w:t>
            </w:r>
          </w:p>
          <w:p w14:paraId="5930A0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2.其他：上端有防滑脱翻 口，翻口处直径比滴管直径略多 1~ 2mm。</w:t>
            </w:r>
          </w:p>
        </w:tc>
        <w:tc>
          <w:tcPr>
            <w:tcW w:w="263" w:type="pct"/>
            <w:shd w:val="clear" w:color="auto" w:fill="auto"/>
            <w:vAlign w:val="center"/>
          </w:tcPr>
          <w:p w14:paraId="79E2AA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419E43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76481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53D3F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99</w:t>
            </w:r>
          </w:p>
        </w:tc>
        <w:tc>
          <w:tcPr>
            <w:tcW w:w="861" w:type="pct"/>
            <w:shd w:val="clear" w:color="auto" w:fill="auto"/>
            <w:vAlign w:val="center"/>
          </w:tcPr>
          <w:p w14:paraId="545362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离心管</w:t>
            </w:r>
          </w:p>
        </w:tc>
        <w:tc>
          <w:tcPr>
            <w:tcW w:w="3374" w:type="pct"/>
            <w:shd w:val="clear" w:color="auto" w:fill="auto"/>
            <w:vAlign w:val="center"/>
          </w:tcPr>
          <w:p w14:paraId="621EE0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容量：10mL</w:t>
            </w:r>
          </w:p>
        </w:tc>
        <w:tc>
          <w:tcPr>
            <w:tcW w:w="263" w:type="pct"/>
            <w:shd w:val="clear" w:color="auto" w:fill="auto"/>
            <w:vAlign w:val="center"/>
          </w:tcPr>
          <w:p w14:paraId="2F596C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273" w:type="pct"/>
            <w:shd w:val="clear" w:color="auto" w:fill="auto"/>
            <w:vAlign w:val="center"/>
          </w:tcPr>
          <w:p w14:paraId="46FA10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5C47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2C6CF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100</w:t>
            </w:r>
          </w:p>
        </w:tc>
        <w:tc>
          <w:tcPr>
            <w:tcW w:w="861" w:type="pct"/>
            <w:shd w:val="clear" w:color="auto" w:fill="auto"/>
            <w:vAlign w:val="center"/>
          </w:tcPr>
          <w:p w14:paraId="15BE6C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玻璃钟罩</w:t>
            </w:r>
          </w:p>
        </w:tc>
        <w:tc>
          <w:tcPr>
            <w:tcW w:w="3374" w:type="pct"/>
            <w:shd w:val="clear" w:color="auto" w:fill="auto"/>
            <w:vAlign w:val="center"/>
          </w:tcPr>
          <w:p w14:paraId="14ED87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150mm×高 280mm，玻璃壁厚度＞ 3mm。</w:t>
            </w:r>
          </w:p>
        </w:tc>
        <w:tc>
          <w:tcPr>
            <w:tcW w:w="263" w:type="pct"/>
            <w:shd w:val="clear" w:color="auto" w:fill="auto"/>
            <w:vAlign w:val="center"/>
          </w:tcPr>
          <w:p w14:paraId="049B15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CF786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367E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DCC7F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101</w:t>
            </w:r>
          </w:p>
        </w:tc>
        <w:tc>
          <w:tcPr>
            <w:tcW w:w="861" w:type="pct"/>
            <w:shd w:val="clear" w:color="auto" w:fill="auto"/>
            <w:vAlign w:val="center"/>
          </w:tcPr>
          <w:p w14:paraId="18E20A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载玻片</w:t>
            </w:r>
          </w:p>
        </w:tc>
        <w:tc>
          <w:tcPr>
            <w:tcW w:w="3374" w:type="pct"/>
            <w:shd w:val="clear" w:color="auto" w:fill="auto"/>
            <w:vAlign w:val="center"/>
          </w:tcPr>
          <w:p w14:paraId="50F443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无色透明，平整。</w:t>
            </w:r>
          </w:p>
        </w:tc>
        <w:tc>
          <w:tcPr>
            <w:tcW w:w="263" w:type="pct"/>
            <w:shd w:val="clear" w:color="auto" w:fill="auto"/>
            <w:vAlign w:val="center"/>
          </w:tcPr>
          <w:p w14:paraId="47AAD6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500A4A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00A00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91066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102</w:t>
            </w:r>
          </w:p>
        </w:tc>
        <w:tc>
          <w:tcPr>
            <w:tcW w:w="861" w:type="pct"/>
            <w:shd w:val="clear" w:color="auto" w:fill="auto"/>
            <w:vAlign w:val="center"/>
          </w:tcPr>
          <w:p w14:paraId="33C3F1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盖玻片</w:t>
            </w:r>
          </w:p>
        </w:tc>
        <w:tc>
          <w:tcPr>
            <w:tcW w:w="3374" w:type="pct"/>
            <w:shd w:val="clear" w:color="auto" w:fill="auto"/>
            <w:vAlign w:val="center"/>
          </w:tcPr>
          <w:p w14:paraId="534956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无色透明，平整。</w:t>
            </w:r>
          </w:p>
        </w:tc>
        <w:tc>
          <w:tcPr>
            <w:tcW w:w="263" w:type="pct"/>
            <w:shd w:val="clear" w:color="auto" w:fill="auto"/>
            <w:vAlign w:val="center"/>
          </w:tcPr>
          <w:p w14:paraId="1D7381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273" w:type="pct"/>
            <w:shd w:val="clear" w:color="auto" w:fill="auto"/>
            <w:vAlign w:val="center"/>
          </w:tcPr>
          <w:p w14:paraId="456CA8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w:t>
            </w:r>
          </w:p>
        </w:tc>
      </w:tr>
      <w:tr w14:paraId="6F75D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4523B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103</w:t>
            </w:r>
          </w:p>
        </w:tc>
        <w:tc>
          <w:tcPr>
            <w:tcW w:w="861" w:type="pct"/>
            <w:shd w:val="clear" w:color="auto" w:fill="auto"/>
            <w:vAlign w:val="center"/>
          </w:tcPr>
          <w:p w14:paraId="7BB352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2ECEB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酒精灯</w:t>
            </w:r>
          </w:p>
        </w:tc>
        <w:tc>
          <w:tcPr>
            <w:tcW w:w="3374" w:type="pct"/>
            <w:shd w:val="clear" w:color="auto" w:fill="auto"/>
            <w:vAlign w:val="center"/>
          </w:tcPr>
          <w:p w14:paraId="2B608C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1.容量：150mL；</w:t>
            </w:r>
          </w:p>
          <w:p w14:paraId="6C1DBC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2.材质：透明钠钙玻璃制，</w:t>
            </w:r>
          </w:p>
          <w:p w14:paraId="29FEF3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3.其他：无明显黄绿色；灯口应平整，瓷灯头与灯口平面间隙不应超过 1.5mm；玻璃灯罩应磨 口；瓷灯头应为白色，完全覆盖灯 口，表面无缺 陷，配置与灯口孔径相适应的整齐完整的</w:t>
            </w:r>
          </w:p>
        </w:tc>
        <w:tc>
          <w:tcPr>
            <w:tcW w:w="263" w:type="pct"/>
            <w:shd w:val="clear" w:color="auto" w:fill="auto"/>
            <w:vAlign w:val="center"/>
          </w:tcPr>
          <w:p w14:paraId="5AB1A8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273" w:type="pct"/>
            <w:shd w:val="clear" w:color="auto" w:fill="auto"/>
            <w:vAlign w:val="center"/>
          </w:tcPr>
          <w:p w14:paraId="733AC5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2195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6DA0D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104</w:t>
            </w:r>
          </w:p>
        </w:tc>
        <w:tc>
          <w:tcPr>
            <w:tcW w:w="861" w:type="pct"/>
            <w:shd w:val="clear" w:color="auto" w:fill="auto"/>
            <w:vAlign w:val="center"/>
          </w:tcPr>
          <w:p w14:paraId="0F097E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4371A2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酒精喷灯</w:t>
            </w:r>
          </w:p>
        </w:tc>
        <w:tc>
          <w:tcPr>
            <w:tcW w:w="3374" w:type="pct"/>
            <w:shd w:val="clear" w:color="auto" w:fill="auto"/>
            <w:vAlign w:val="center"/>
          </w:tcPr>
          <w:p w14:paraId="5D8E91EC">
            <w:pPr>
              <w:keepNext w:val="0"/>
              <w:keepLines w:val="0"/>
              <w:pageBreakBefore w:val="0"/>
              <w:widowControl/>
              <w:numPr>
                <w:ilvl w:val="0"/>
                <w:numId w:val="34"/>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品类：坐式； </w:t>
            </w:r>
          </w:p>
          <w:p w14:paraId="551796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2.材质：铜制；</w:t>
            </w:r>
          </w:p>
          <w:p w14:paraId="6A7F87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3.壶体容积： ≥300mL；</w:t>
            </w:r>
          </w:p>
          <w:p w14:paraId="1D6C2D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4.火焰高度：150～ 180mm；</w:t>
            </w:r>
          </w:p>
          <w:p w14:paraId="7584D3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5.火焰温度：（ 960±60） ℃。</w:t>
            </w:r>
          </w:p>
        </w:tc>
        <w:tc>
          <w:tcPr>
            <w:tcW w:w="263" w:type="pct"/>
            <w:shd w:val="clear" w:color="auto" w:fill="auto"/>
            <w:vAlign w:val="center"/>
          </w:tcPr>
          <w:p w14:paraId="568DB7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0E326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0122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A59FE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105</w:t>
            </w:r>
          </w:p>
        </w:tc>
        <w:tc>
          <w:tcPr>
            <w:tcW w:w="861" w:type="pct"/>
            <w:shd w:val="clear" w:color="auto" w:fill="auto"/>
            <w:vAlign w:val="center"/>
          </w:tcPr>
          <w:p w14:paraId="43954B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玻璃管</w:t>
            </w:r>
          </w:p>
        </w:tc>
        <w:tc>
          <w:tcPr>
            <w:tcW w:w="3374" w:type="pct"/>
            <w:shd w:val="clear" w:color="auto" w:fill="auto"/>
            <w:vAlign w:val="center"/>
          </w:tcPr>
          <w:p w14:paraId="00BD23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5～ 6mm、长 600mm，壁厚＞ 0.8mm。</w:t>
            </w:r>
          </w:p>
        </w:tc>
        <w:tc>
          <w:tcPr>
            <w:tcW w:w="263" w:type="pct"/>
            <w:shd w:val="clear" w:color="auto" w:fill="auto"/>
            <w:vAlign w:val="center"/>
          </w:tcPr>
          <w:p w14:paraId="7A47CE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83E70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22476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8E1A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106</w:t>
            </w:r>
          </w:p>
        </w:tc>
        <w:tc>
          <w:tcPr>
            <w:tcW w:w="861" w:type="pct"/>
            <w:shd w:val="clear" w:color="auto" w:fill="auto"/>
            <w:vAlign w:val="center"/>
          </w:tcPr>
          <w:p w14:paraId="4D7D7D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玻璃弯管</w:t>
            </w:r>
          </w:p>
        </w:tc>
        <w:tc>
          <w:tcPr>
            <w:tcW w:w="3374" w:type="pct"/>
            <w:shd w:val="clear" w:color="auto" w:fill="auto"/>
            <w:vAlign w:val="center"/>
          </w:tcPr>
          <w:p w14:paraId="0D6D15E2">
            <w:pPr>
              <w:keepNext w:val="0"/>
              <w:keepLines w:val="0"/>
              <w:pageBreakBefore w:val="0"/>
              <w:widowControl/>
              <w:numPr>
                <w:ilvl w:val="0"/>
                <w:numId w:val="35"/>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尺寸：直径 7～ 8mm，一端长度为 60～ 70mm，一端长度约200mm； </w:t>
            </w:r>
          </w:p>
          <w:p w14:paraId="2965CE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2.形状：为直角和钝角两种；</w:t>
            </w:r>
          </w:p>
          <w:p w14:paraId="4C7968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3.其他：管口应打磨或烧结。</w:t>
            </w:r>
          </w:p>
        </w:tc>
        <w:tc>
          <w:tcPr>
            <w:tcW w:w="263" w:type="pct"/>
            <w:shd w:val="clear" w:color="auto" w:fill="auto"/>
            <w:vAlign w:val="center"/>
          </w:tcPr>
          <w:p w14:paraId="5459F7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C10E1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5C2C1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BCDC0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107</w:t>
            </w:r>
          </w:p>
        </w:tc>
        <w:tc>
          <w:tcPr>
            <w:tcW w:w="861" w:type="pct"/>
            <w:shd w:val="clear" w:color="auto" w:fill="auto"/>
            <w:vAlign w:val="center"/>
          </w:tcPr>
          <w:p w14:paraId="0D1FF9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玻璃棒</w:t>
            </w:r>
          </w:p>
        </w:tc>
        <w:tc>
          <w:tcPr>
            <w:tcW w:w="3374" w:type="pct"/>
            <w:shd w:val="clear" w:color="auto" w:fill="auto"/>
            <w:vAlign w:val="center"/>
          </w:tcPr>
          <w:p w14:paraId="4648EF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 Φ 3mm ~ Φ4mm，粗细均匀</w:t>
            </w:r>
          </w:p>
        </w:tc>
        <w:tc>
          <w:tcPr>
            <w:tcW w:w="263" w:type="pct"/>
            <w:shd w:val="clear" w:color="auto" w:fill="auto"/>
            <w:vAlign w:val="center"/>
          </w:tcPr>
          <w:p w14:paraId="199593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2A5336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05124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7BBB0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108</w:t>
            </w:r>
          </w:p>
        </w:tc>
        <w:tc>
          <w:tcPr>
            <w:tcW w:w="861" w:type="pct"/>
            <w:shd w:val="clear" w:color="auto" w:fill="auto"/>
            <w:vAlign w:val="center"/>
          </w:tcPr>
          <w:p w14:paraId="22EDAD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试管夹</w:t>
            </w:r>
          </w:p>
        </w:tc>
        <w:tc>
          <w:tcPr>
            <w:tcW w:w="3374" w:type="pct"/>
            <w:shd w:val="clear" w:color="auto" w:fill="auto"/>
            <w:vAlign w:val="center"/>
          </w:tcPr>
          <w:p w14:paraId="1F6085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1.尺寸：长度≥200mm，宽度约 20mm，厚度约 20mm； 2.材质：木制或者竹制。</w:t>
            </w:r>
          </w:p>
        </w:tc>
        <w:tc>
          <w:tcPr>
            <w:tcW w:w="263" w:type="pct"/>
            <w:shd w:val="clear" w:color="auto" w:fill="auto"/>
            <w:vAlign w:val="center"/>
          </w:tcPr>
          <w:p w14:paraId="381203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6D9BC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CF4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C6A05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109</w:t>
            </w:r>
          </w:p>
        </w:tc>
        <w:tc>
          <w:tcPr>
            <w:tcW w:w="861" w:type="pct"/>
            <w:shd w:val="clear" w:color="auto" w:fill="auto"/>
            <w:vAlign w:val="center"/>
          </w:tcPr>
          <w:p w14:paraId="600CDC1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止水皮管夹</w:t>
            </w:r>
          </w:p>
        </w:tc>
        <w:tc>
          <w:tcPr>
            <w:tcW w:w="3374" w:type="pct"/>
            <w:shd w:val="clear" w:color="auto" w:fill="auto"/>
            <w:vAlign w:val="center"/>
          </w:tcPr>
          <w:p w14:paraId="7327F6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 Φ3mm 钢丝制成，作防锈处理，夹持角度≥60º , 弹性好，不漏液。</w:t>
            </w:r>
          </w:p>
        </w:tc>
        <w:tc>
          <w:tcPr>
            <w:tcW w:w="263" w:type="pct"/>
            <w:shd w:val="clear" w:color="auto" w:fill="auto"/>
            <w:vAlign w:val="center"/>
          </w:tcPr>
          <w:p w14:paraId="0C0F69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C1036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689B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FA049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110</w:t>
            </w:r>
          </w:p>
        </w:tc>
        <w:tc>
          <w:tcPr>
            <w:tcW w:w="861" w:type="pct"/>
            <w:shd w:val="clear" w:color="auto" w:fill="auto"/>
            <w:vAlign w:val="center"/>
          </w:tcPr>
          <w:p w14:paraId="4C8096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陶土网</w:t>
            </w:r>
          </w:p>
        </w:tc>
        <w:tc>
          <w:tcPr>
            <w:tcW w:w="3374" w:type="pct"/>
            <w:shd w:val="clear" w:color="auto" w:fill="auto"/>
            <w:vAlign w:val="center"/>
          </w:tcPr>
          <w:p w14:paraId="48830B2A">
            <w:pPr>
              <w:keepNext w:val="0"/>
              <w:keepLines w:val="0"/>
              <w:pageBreakBefore w:val="0"/>
              <w:widowControl/>
              <w:numPr>
                <w:ilvl w:val="0"/>
                <w:numId w:val="36"/>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参考尺寸：尺寸≥长 125mm×宽 125mm，直径 0.8mm 钢丝制成； </w:t>
            </w:r>
          </w:p>
          <w:p w14:paraId="0A192C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2.材质：功能同石棉网，陶土材质。</w:t>
            </w:r>
          </w:p>
        </w:tc>
        <w:tc>
          <w:tcPr>
            <w:tcW w:w="263" w:type="pct"/>
            <w:shd w:val="clear" w:color="auto" w:fill="auto"/>
            <w:vAlign w:val="center"/>
          </w:tcPr>
          <w:p w14:paraId="7BC23F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A9D6F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CFD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086DE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111</w:t>
            </w:r>
          </w:p>
        </w:tc>
        <w:tc>
          <w:tcPr>
            <w:tcW w:w="861" w:type="pct"/>
            <w:shd w:val="clear" w:color="auto" w:fill="auto"/>
            <w:vAlign w:val="center"/>
          </w:tcPr>
          <w:p w14:paraId="69974F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燃烧匙</w:t>
            </w:r>
          </w:p>
        </w:tc>
        <w:tc>
          <w:tcPr>
            <w:tcW w:w="3374" w:type="pct"/>
            <w:shd w:val="clear" w:color="auto" w:fill="auto"/>
            <w:vAlign w:val="center"/>
          </w:tcPr>
          <w:p w14:paraId="0B27831E">
            <w:pPr>
              <w:keepNext w:val="0"/>
              <w:keepLines w:val="0"/>
              <w:pageBreakBefore w:val="0"/>
              <w:widowControl/>
              <w:numPr>
                <w:ilvl w:val="0"/>
                <w:numId w:val="37"/>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勺尺寸：直径 18mm，深 10mm； </w:t>
            </w:r>
          </w:p>
          <w:p w14:paraId="0E052F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2.材质：铜勺；</w:t>
            </w:r>
          </w:p>
          <w:p w14:paraId="2F6312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.铁柄尺寸：柄长约 300mm，长柄和铜勺连接稳定结实。</w:t>
            </w:r>
          </w:p>
        </w:tc>
        <w:tc>
          <w:tcPr>
            <w:tcW w:w="263" w:type="pct"/>
            <w:shd w:val="clear" w:color="auto" w:fill="auto"/>
            <w:vAlign w:val="center"/>
          </w:tcPr>
          <w:p w14:paraId="422B7F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B75C7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D85C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23774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112</w:t>
            </w:r>
          </w:p>
        </w:tc>
        <w:tc>
          <w:tcPr>
            <w:tcW w:w="861" w:type="pct"/>
            <w:shd w:val="clear" w:color="auto" w:fill="auto"/>
            <w:vAlign w:val="center"/>
          </w:tcPr>
          <w:p w14:paraId="305A6E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药匙</w:t>
            </w:r>
          </w:p>
        </w:tc>
        <w:tc>
          <w:tcPr>
            <w:tcW w:w="3374" w:type="pct"/>
            <w:shd w:val="clear" w:color="auto" w:fill="auto"/>
            <w:vAlign w:val="center"/>
          </w:tcPr>
          <w:p w14:paraId="28FD6A44">
            <w:pPr>
              <w:keepNext w:val="0"/>
              <w:keepLines w:val="0"/>
              <w:pageBreakBefore w:val="0"/>
              <w:widowControl/>
              <w:numPr>
                <w:ilvl w:val="0"/>
                <w:numId w:val="38"/>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尺寸：长度≥130mm； </w:t>
            </w:r>
          </w:p>
          <w:p w14:paraId="70FCE8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2.配套：带小勺；</w:t>
            </w:r>
          </w:p>
          <w:p w14:paraId="4580B5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3.材质：可选金属、牛角、塑料。</w:t>
            </w:r>
          </w:p>
        </w:tc>
        <w:tc>
          <w:tcPr>
            <w:tcW w:w="263" w:type="pct"/>
            <w:shd w:val="clear" w:color="auto" w:fill="auto"/>
            <w:vAlign w:val="center"/>
          </w:tcPr>
          <w:p w14:paraId="7610B8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7CF54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2AE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8A1D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113</w:t>
            </w:r>
          </w:p>
        </w:tc>
        <w:tc>
          <w:tcPr>
            <w:tcW w:w="861" w:type="pct"/>
            <w:shd w:val="clear" w:color="auto" w:fill="auto"/>
            <w:vAlign w:val="center"/>
          </w:tcPr>
          <w:p w14:paraId="30D589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橡胶塞</w:t>
            </w:r>
          </w:p>
        </w:tc>
        <w:tc>
          <w:tcPr>
            <w:tcW w:w="3374" w:type="pct"/>
            <w:shd w:val="clear" w:color="auto" w:fill="auto"/>
            <w:vAlign w:val="center"/>
          </w:tcPr>
          <w:p w14:paraId="698B46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 000、00、0～ 10 号； 2.颜色： 白色，质地均匀。</w:t>
            </w:r>
          </w:p>
        </w:tc>
        <w:tc>
          <w:tcPr>
            <w:tcW w:w="263" w:type="pct"/>
            <w:shd w:val="clear" w:color="auto" w:fill="auto"/>
            <w:vAlign w:val="center"/>
          </w:tcPr>
          <w:p w14:paraId="598497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86727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6559B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D33F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114</w:t>
            </w:r>
          </w:p>
        </w:tc>
        <w:tc>
          <w:tcPr>
            <w:tcW w:w="861" w:type="pct"/>
            <w:shd w:val="clear" w:color="auto" w:fill="auto"/>
            <w:vAlign w:val="center"/>
          </w:tcPr>
          <w:p w14:paraId="2AAA15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橡胶管</w:t>
            </w:r>
          </w:p>
        </w:tc>
        <w:tc>
          <w:tcPr>
            <w:tcW w:w="3374" w:type="pct"/>
            <w:shd w:val="clear" w:color="auto" w:fill="auto"/>
            <w:vAlign w:val="center"/>
          </w:tcPr>
          <w:p w14:paraId="5E6BF9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1.尺寸：外径 9mm， 内径 6mm；</w:t>
            </w:r>
          </w:p>
          <w:p w14:paraId="6D080E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2.特性：具有耐油、耐酸碱、耐压等特性。</w:t>
            </w:r>
          </w:p>
        </w:tc>
        <w:tc>
          <w:tcPr>
            <w:tcW w:w="263" w:type="pct"/>
            <w:shd w:val="clear" w:color="auto" w:fill="auto"/>
            <w:vAlign w:val="center"/>
          </w:tcPr>
          <w:p w14:paraId="5C7245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7B05B1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7E011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180AC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115</w:t>
            </w:r>
          </w:p>
        </w:tc>
        <w:tc>
          <w:tcPr>
            <w:tcW w:w="861" w:type="pct"/>
            <w:shd w:val="clear" w:color="auto" w:fill="auto"/>
            <w:vAlign w:val="center"/>
          </w:tcPr>
          <w:p w14:paraId="7882C5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试管刷</w:t>
            </w:r>
          </w:p>
        </w:tc>
        <w:tc>
          <w:tcPr>
            <w:tcW w:w="3374" w:type="pct"/>
            <w:shd w:val="clear" w:color="auto" w:fill="auto"/>
            <w:vAlign w:val="center"/>
          </w:tcPr>
          <w:p w14:paraId="094317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12mm</w:t>
            </w:r>
          </w:p>
        </w:tc>
        <w:tc>
          <w:tcPr>
            <w:tcW w:w="263" w:type="pct"/>
            <w:shd w:val="clear" w:color="auto" w:fill="auto"/>
            <w:vAlign w:val="center"/>
          </w:tcPr>
          <w:p w14:paraId="0DFAEF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2753E9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D7B3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62619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116</w:t>
            </w:r>
          </w:p>
        </w:tc>
        <w:tc>
          <w:tcPr>
            <w:tcW w:w="861" w:type="pct"/>
            <w:shd w:val="clear" w:color="auto" w:fill="auto"/>
            <w:vAlign w:val="center"/>
          </w:tcPr>
          <w:p w14:paraId="655A78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试管刷</w:t>
            </w:r>
          </w:p>
        </w:tc>
        <w:tc>
          <w:tcPr>
            <w:tcW w:w="3374" w:type="pct"/>
            <w:shd w:val="clear" w:color="auto" w:fill="auto"/>
            <w:vAlign w:val="center"/>
          </w:tcPr>
          <w:p w14:paraId="383B18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尺寸：直径 18mm</w:t>
            </w:r>
          </w:p>
        </w:tc>
        <w:tc>
          <w:tcPr>
            <w:tcW w:w="263" w:type="pct"/>
            <w:shd w:val="clear" w:color="auto" w:fill="auto"/>
            <w:vAlign w:val="center"/>
          </w:tcPr>
          <w:p w14:paraId="366F9C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66F023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D5AF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94CC3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117</w:t>
            </w:r>
          </w:p>
        </w:tc>
        <w:tc>
          <w:tcPr>
            <w:tcW w:w="861" w:type="pct"/>
            <w:shd w:val="clear" w:color="auto" w:fill="auto"/>
            <w:vAlign w:val="center"/>
          </w:tcPr>
          <w:p w14:paraId="344E4F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研钵</w:t>
            </w:r>
          </w:p>
        </w:tc>
        <w:tc>
          <w:tcPr>
            <w:tcW w:w="3374" w:type="pct"/>
            <w:shd w:val="clear" w:color="auto" w:fill="auto"/>
            <w:vAlign w:val="center"/>
          </w:tcPr>
          <w:p w14:paraId="086549A3">
            <w:pPr>
              <w:keepNext w:val="0"/>
              <w:keepLines w:val="0"/>
              <w:pageBreakBefore w:val="0"/>
              <w:widowControl/>
              <w:numPr>
                <w:ilvl w:val="0"/>
                <w:numId w:val="39"/>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尺寸：直径 100mm， </w:t>
            </w:r>
          </w:p>
          <w:p w14:paraId="2EE63F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2.材质：瓷或玻璃制，</w:t>
            </w:r>
          </w:p>
          <w:p w14:paraId="468DDF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3.配套：配有研杵， 内部粗糙便于研磨，外部光滑。</w:t>
            </w:r>
          </w:p>
        </w:tc>
        <w:tc>
          <w:tcPr>
            <w:tcW w:w="263" w:type="pct"/>
            <w:shd w:val="clear" w:color="auto" w:fill="auto"/>
            <w:vAlign w:val="center"/>
          </w:tcPr>
          <w:p w14:paraId="287579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F13BB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0F5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BB1BE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118</w:t>
            </w:r>
          </w:p>
        </w:tc>
        <w:tc>
          <w:tcPr>
            <w:tcW w:w="861" w:type="pct"/>
            <w:shd w:val="clear" w:color="auto" w:fill="auto"/>
            <w:vAlign w:val="center"/>
          </w:tcPr>
          <w:p w14:paraId="4837A2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记数载玻片</w:t>
            </w:r>
          </w:p>
          <w:p w14:paraId="06D8FBC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（计数板）</w:t>
            </w:r>
          </w:p>
        </w:tc>
        <w:tc>
          <w:tcPr>
            <w:tcW w:w="3374" w:type="pct"/>
            <w:shd w:val="clear" w:color="auto" w:fill="auto"/>
            <w:vAlign w:val="center"/>
          </w:tcPr>
          <w:p w14:paraId="02D19D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规格：计数区边长为 1mm， 由 400 个小方格组成</w:t>
            </w:r>
          </w:p>
        </w:tc>
        <w:tc>
          <w:tcPr>
            <w:tcW w:w="263" w:type="pct"/>
            <w:shd w:val="clear" w:color="auto" w:fill="auto"/>
            <w:vAlign w:val="center"/>
          </w:tcPr>
          <w:p w14:paraId="7AE4C2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55A8B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2C552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2243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119</w:t>
            </w:r>
          </w:p>
        </w:tc>
        <w:tc>
          <w:tcPr>
            <w:tcW w:w="861" w:type="pct"/>
            <w:shd w:val="clear" w:color="auto" w:fill="auto"/>
            <w:vAlign w:val="center"/>
          </w:tcPr>
          <w:p w14:paraId="353C86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枝剪</w:t>
            </w:r>
          </w:p>
        </w:tc>
        <w:tc>
          <w:tcPr>
            <w:tcW w:w="3374" w:type="pct"/>
            <w:shd w:val="clear" w:color="auto" w:fill="auto"/>
            <w:vAlign w:val="center"/>
          </w:tcPr>
          <w:p w14:paraId="08DB96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材质：高碳钢。</w:t>
            </w:r>
          </w:p>
        </w:tc>
        <w:tc>
          <w:tcPr>
            <w:tcW w:w="263" w:type="pct"/>
            <w:shd w:val="clear" w:color="auto" w:fill="auto"/>
            <w:vAlign w:val="center"/>
          </w:tcPr>
          <w:p w14:paraId="66AABFE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73" w:type="pct"/>
            <w:shd w:val="clear" w:color="auto" w:fill="auto"/>
            <w:vAlign w:val="center"/>
          </w:tcPr>
          <w:p w14:paraId="4A0120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6930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AFE85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120</w:t>
            </w:r>
          </w:p>
        </w:tc>
        <w:tc>
          <w:tcPr>
            <w:tcW w:w="861" w:type="pct"/>
            <w:shd w:val="clear" w:color="auto" w:fill="auto"/>
            <w:vAlign w:val="center"/>
          </w:tcPr>
          <w:p w14:paraId="320434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花盆</w:t>
            </w:r>
          </w:p>
        </w:tc>
        <w:tc>
          <w:tcPr>
            <w:tcW w:w="3374" w:type="pct"/>
            <w:shd w:val="clear" w:color="auto" w:fill="auto"/>
            <w:vAlign w:val="center"/>
          </w:tcPr>
          <w:p w14:paraId="422053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大、 中、小各 1 个。</w:t>
            </w:r>
          </w:p>
        </w:tc>
        <w:tc>
          <w:tcPr>
            <w:tcW w:w="263" w:type="pct"/>
            <w:shd w:val="clear" w:color="auto" w:fill="auto"/>
            <w:vAlign w:val="center"/>
          </w:tcPr>
          <w:p w14:paraId="4D118A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447221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ED4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91EFD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121</w:t>
            </w:r>
          </w:p>
        </w:tc>
        <w:tc>
          <w:tcPr>
            <w:tcW w:w="861" w:type="pct"/>
            <w:shd w:val="clear" w:color="auto" w:fill="auto"/>
            <w:vAlign w:val="center"/>
          </w:tcPr>
          <w:p w14:paraId="189D11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种植工具包</w:t>
            </w:r>
          </w:p>
        </w:tc>
        <w:tc>
          <w:tcPr>
            <w:tcW w:w="3374" w:type="pct"/>
            <w:shd w:val="clear" w:color="auto" w:fill="auto"/>
            <w:vAlign w:val="center"/>
          </w:tcPr>
          <w:p w14:paraId="360E2941">
            <w:pPr>
              <w:keepNext w:val="0"/>
              <w:keepLines w:val="0"/>
              <w:pageBreakBefore w:val="0"/>
              <w:widowControl/>
              <w:numPr>
                <w:ilvl w:val="0"/>
                <w:numId w:val="4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尺寸：含铲子（长 30～ 32cm，宽 5.5～ 8cm）； </w:t>
            </w:r>
          </w:p>
          <w:p w14:paraId="226BE5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2.耙子： （长 30～ 32cm，宽 7.5～ 8.5cm）；</w:t>
            </w:r>
          </w:p>
          <w:p w14:paraId="074086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3.材质：铁质，软橡胶手柄。</w:t>
            </w:r>
          </w:p>
        </w:tc>
        <w:tc>
          <w:tcPr>
            <w:tcW w:w="263" w:type="pct"/>
            <w:shd w:val="clear" w:color="auto" w:fill="auto"/>
            <w:vAlign w:val="center"/>
          </w:tcPr>
          <w:p w14:paraId="313571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273" w:type="pct"/>
            <w:shd w:val="clear" w:color="auto" w:fill="auto"/>
            <w:vAlign w:val="center"/>
          </w:tcPr>
          <w:p w14:paraId="6FB9E9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64CC7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1FEC4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122</w:t>
            </w:r>
          </w:p>
        </w:tc>
        <w:tc>
          <w:tcPr>
            <w:tcW w:w="861" w:type="pct"/>
            <w:shd w:val="clear" w:color="auto" w:fill="auto"/>
            <w:vAlign w:val="center"/>
          </w:tcPr>
          <w:p w14:paraId="62E08C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种植辅助材料</w:t>
            </w:r>
          </w:p>
        </w:tc>
        <w:tc>
          <w:tcPr>
            <w:tcW w:w="3374" w:type="pct"/>
            <w:shd w:val="clear" w:color="auto" w:fill="auto"/>
            <w:vAlign w:val="center"/>
          </w:tcPr>
          <w:p w14:paraId="2C341D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砾石、珍珠岩、腐殖土等。</w:t>
            </w:r>
          </w:p>
        </w:tc>
        <w:tc>
          <w:tcPr>
            <w:tcW w:w="263" w:type="pct"/>
            <w:shd w:val="clear" w:color="auto" w:fill="auto"/>
            <w:vAlign w:val="center"/>
          </w:tcPr>
          <w:p w14:paraId="4EEF8F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510A90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kg</w:t>
            </w:r>
          </w:p>
        </w:tc>
      </w:tr>
      <w:tr w14:paraId="4462B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0859F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123</w:t>
            </w:r>
          </w:p>
        </w:tc>
        <w:tc>
          <w:tcPr>
            <w:tcW w:w="861" w:type="pct"/>
            <w:shd w:val="clear" w:color="auto" w:fill="auto"/>
            <w:vAlign w:val="center"/>
          </w:tcPr>
          <w:p w14:paraId="71528AE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育苗盘</w:t>
            </w:r>
          </w:p>
        </w:tc>
        <w:tc>
          <w:tcPr>
            <w:tcW w:w="3374" w:type="pct"/>
            <w:shd w:val="clear" w:color="auto" w:fill="auto"/>
            <w:vAlign w:val="center"/>
          </w:tcPr>
          <w:p w14:paraId="5CEB0D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塑料材质</w:t>
            </w:r>
          </w:p>
        </w:tc>
        <w:tc>
          <w:tcPr>
            <w:tcW w:w="263" w:type="pct"/>
            <w:shd w:val="clear" w:color="auto" w:fill="auto"/>
            <w:vAlign w:val="center"/>
          </w:tcPr>
          <w:p w14:paraId="705F60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273" w:type="pct"/>
            <w:shd w:val="clear" w:color="auto" w:fill="auto"/>
            <w:vAlign w:val="center"/>
          </w:tcPr>
          <w:p w14:paraId="6FA514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2592C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A649D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124</w:t>
            </w:r>
          </w:p>
        </w:tc>
        <w:tc>
          <w:tcPr>
            <w:tcW w:w="861" w:type="pct"/>
            <w:shd w:val="clear" w:color="auto" w:fill="auto"/>
            <w:vAlign w:val="center"/>
          </w:tcPr>
          <w:p w14:paraId="439EB6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水网</w:t>
            </w:r>
          </w:p>
        </w:tc>
        <w:tc>
          <w:tcPr>
            <w:tcW w:w="3374" w:type="pct"/>
            <w:shd w:val="clear" w:color="auto" w:fill="auto"/>
            <w:vAlign w:val="center"/>
          </w:tcPr>
          <w:p w14:paraId="4FEA20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 网 口内径 500mm， 网身长 1450mm， 网 目孔径≤1mm</w:t>
            </w:r>
          </w:p>
        </w:tc>
        <w:tc>
          <w:tcPr>
            <w:tcW w:w="263" w:type="pct"/>
            <w:shd w:val="clear" w:color="auto" w:fill="auto"/>
            <w:vAlign w:val="center"/>
          </w:tcPr>
          <w:p w14:paraId="54138C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73" w:type="pct"/>
            <w:shd w:val="clear" w:color="auto" w:fill="auto"/>
            <w:vAlign w:val="center"/>
          </w:tcPr>
          <w:p w14:paraId="7FBEE4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10338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CDDD1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125</w:t>
            </w:r>
          </w:p>
        </w:tc>
        <w:tc>
          <w:tcPr>
            <w:tcW w:w="861" w:type="pct"/>
            <w:shd w:val="clear" w:color="auto" w:fill="auto"/>
            <w:vAlign w:val="center"/>
          </w:tcPr>
          <w:p w14:paraId="1CE47F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保温桶</w:t>
            </w:r>
          </w:p>
        </w:tc>
        <w:tc>
          <w:tcPr>
            <w:tcW w:w="3374" w:type="pct"/>
            <w:shd w:val="clear" w:color="auto" w:fill="auto"/>
            <w:vAlign w:val="center"/>
          </w:tcPr>
          <w:p w14:paraId="151DA8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容量 1～ 2L</w:t>
            </w:r>
          </w:p>
        </w:tc>
        <w:tc>
          <w:tcPr>
            <w:tcW w:w="263" w:type="pct"/>
            <w:shd w:val="clear" w:color="auto" w:fill="auto"/>
            <w:vAlign w:val="center"/>
          </w:tcPr>
          <w:p w14:paraId="1444BC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7E96EB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2044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5867B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126</w:t>
            </w:r>
          </w:p>
        </w:tc>
        <w:tc>
          <w:tcPr>
            <w:tcW w:w="861" w:type="pct"/>
            <w:shd w:val="clear" w:color="auto" w:fill="auto"/>
            <w:vAlign w:val="center"/>
          </w:tcPr>
          <w:p w14:paraId="11CA20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饲养笼</w:t>
            </w:r>
          </w:p>
        </w:tc>
        <w:tc>
          <w:tcPr>
            <w:tcW w:w="3374" w:type="pct"/>
            <w:shd w:val="clear" w:color="auto" w:fill="auto"/>
            <w:vAlign w:val="center"/>
          </w:tcPr>
          <w:p w14:paraId="649757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1.材质：笼体金属材质，底盘塑料材质； 2.配套： 内配食盒和饮水器。</w:t>
            </w:r>
          </w:p>
        </w:tc>
        <w:tc>
          <w:tcPr>
            <w:tcW w:w="263" w:type="pct"/>
            <w:shd w:val="clear" w:color="auto" w:fill="auto"/>
            <w:vAlign w:val="center"/>
          </w:tcPr>
          <w:p w14:paraId="207484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7A29B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A66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DA33B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127</w:t>
            </w:r>
          </w:p>
        </w:tc>
        <w:tc>
          <w:tcPr>
            <w:tcW w:w="861" w:type="pct"/>
            <w:shd w:val="clear" w:color="auto" w:fill="auto"/>
            <w:vAlign w:val="center"/>
          </w:tcPr>
          <w:p w14:paraId="58511A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鱼缸</w:t>
            </w:r>
          </w:p>
        </w:tc>
        <w:tc>
          <w:tcPr>
            <w:tcW w:w="3374" w:type="pct"/>
            <w:shd w:val="clear" w:color="auto" w:fill="auto"/>
            <w:vAlign w:val="center"/>
          </w:tcPr>
          <w:p w14:paraId="4A31C6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不同规格。</w:t>
            </w:r>
          </w:p>
        </w:tc>
        <w:tc>
          <w:tcPr>
            <w:tcW w:w="263" w:type="pct"/>
            <w:shd w:val="clear" w:color="auto" w:fill="auto"/>
            <w:vAlign w:val="center"/>
          </w:tcPr>
          <w:p w14:paraId="7FE8B3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6C023E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3DE65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6B691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128</w:t>
            </w:r>
          </w:p>
        </w:tc>
        <w:tc>
          <w:tcPr>
            <w:tcW w:w="861" w:type="pct"/>
            <w:shd w:val="clear" w:color="auto" w:fill="auto"/>
            <w:vAlign w:val="center"/>
          </w:tcPr>
          <w:p w14:paraId="4B8612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昆虫针</w:t>
            </w:r>
          </w:p>
        </w:tc>
        <w:tc>
          <w:tcPr>
            <w:tcW w:w="3374" w:type="pct"/>
            <w:shd w:val="clear" w:color="auto" w:fill="auto"/>
            <w:vAlign w:val="center"/>
          </w:tcPr>
          <w:p w14:paraId="094C6F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七种，00、0、1、2、3、4、5 号，00 号针最细，5 号针最粗</w:t>
            </w:r>
          </w:p>
        </w:tc>
        <w:tc>
          <w:tcPr>
            <w:tcW w:w="263" w:type="pct"/>
            <w:shd w:val="clear" w:color="auto" w:fill="auto"/>
            <w:vAlign w:val="center"/>
          </w:tcPr>
          <w:p w14:paraId="70AAFE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813C4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3DE61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B4846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129</w:t>
            </w:r>
          </w:p>
        </w:tc>
        <w:tc>
          <w:tcPr>
            <w:tcW w:w="861" w:type="pct"/>
            <w:shd w:val="clear" w:color="auto" w:fill="auto"/>
            <w:vAlign w:val="center"/>
          </w:tcPr>
          <w:p w14:paraId="2E7603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昆虫网</w:t>
            </w:r>
          </w:p>
        </w:tc>
        <w:tc>
          <w:tcPr>
            <w:tcW w:w="3374" w:type="pct"/>
            <w:shd w:val="clear" w:color="auto" w:fill="auto"/>
            <w:vAlign w:val="center"/>
          </w:tcPr>
          <w:p w14:paraId="0A33FD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 网兜直径 300～ 400mm， 网兜深 600～ 800mm。</w:t>
            </w:r>
          </w:p>
        </w:tc>
        <w:tc>
          <w:tcPr>
            <w:tcW w:w="263" w:type="pct"/>
            <w:shd w:val="clear" w:color="auto" w:fill="auto"/>
            <w:vAlign w:val="center"/>
          </w:tcPr>
          <w:p w14:paraId="683C13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34124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77DA5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4AAC4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130</w:t>
            </w:r>
          </w:p>
        </w:tc>
        <w:tc>
          <w:tcPr>
            <w:tcW w:w="861" w:type="pct"/>
            <w:shd w:val="clear" w:color="auto" w:fill="auto"/>
            <w:vAlign w:val="center"/>
          </w:tcPr>
          <w:p w14:paraId="2692A3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昆虫盒</w:t>
            </w:r>
          </w:p>
        </w:tc>
        <w:tc>
          <w:tcPr>
            <w:tcW w:w="3374" w:type="pct"/>
            <w:shd w:val="clear" w:color="auto" w:fill="auto"/>
            <w:vAlign w:val="center"/>
          </w:tcPr>
          <w:p w14:paraId="0B7D0B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1.尺寸：高 6～ 10cm，</w:t>
            </w:r>
          </w:p>
          <w:p w14:paraId="148877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2.功能：带透气孔，盒盖可配放大镜</w:t>
            </w:r>
          </w:p>
        </w:tc>
        <w:tc>
          <w:tcPr>
            <w:tcW w:w="263" w:type="pct"/>
            <w:shd w:val="clear" w:color="auto" w:fill="auto"/>
            <w:vAlign w:val="center"/>
          </w:tcPr>
          <w:p w14:paraId="232A13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11137F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7D5E7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C6506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131</w:t>
            </w:r>
          </w:p>
        </w:tc>
        <w:tc>
          <w:tcPr>
            <w:tcW w:w="861" w:type="pct"/>
            <w:shd w:val="clear" w:color="auto" w:fill="auto"/>
            <w:vAlign w:val="center"/>
          </w:tcPr>
          <w:p w14:paraId="427709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展翅版</w:t>
            </w:r>
          </w:p>
        </w:tc>
        <w:tc>
          <w:tcPr>
            <w:tcW w:w="3374" w:type="pct"/>
            <w:shd w:val="clear" w:color="auto" w:fill="auto"/>
            <w:vAlign w:val="center"/>
          </w:tcPr>
          <w:p w14:paraId="785C36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中缝可调节，材质和大小根据需要自定。</w:t>
            </w:r>
          </w:p>
        </w:tc>
        <w:tc>
          <w:tcPr>
            <w:tcW w:w="263" w:type="pct"/>
            <w:shd w:val="clear" w:color="auto" w:fill="auto"/>
            <w:vAlign w:val="center"/>
          </w:tcPr>
          <w:p w14:paraId="0F59FE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E72B8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530B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E1EAF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132</w:t>
            </w:r>
          </w:p>
        </w:tc>
        <w:tc>
          <w:tcPr>
            <w:tcW w:w="861" w:type="pct"/>
            <w:shd w:val="clear" w:color="auto" w:fill="auto"/>
            <w:vAlign w:val="center"/>
          </w:tcPr>
          <w:p w14:paraId="0952F5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标记笔</w:t>
            </w:r>
          </w:p>
        </w:tc>
        <w:tc>
          <w:tcPr>
            <w:tcW w:w="3374" w:type="pct"/>
            <w:shd w:val="clear" w:color="auto" w:fill="auto"/>
            <w:vAlign w:val="center"/>
          </w:tcPr>
          <w:p w14:paraId="042B64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双头，油性墨水。</w:t>
            </w:r>
          </w:p>
        </w:tc>
        <w:tc>
          <w:tcPr>
            <w:tcW w:w="263" w:type="pct"/>
            <w:shd w:val="clear" w:color="auto" w:fill="auto"/>
            <w:vAlign w:val="center"/>
          </w:tcPr>
          <w:p w14:paraId="4C1DF5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45D35A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支</w:t>
            </w:r>
          </w:p>
        </w:tc>
      </w:tr>
      <w:tr w14:paraId="0062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21E12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133</w:t>
            </w:r>
          </w:p>
        </w:tc>
        <w:tc>
          <w:tcPr>
            <w:tcW w:w="861" w:type="pct"/>
            <w:shd w:val="clear" w:color="auto" w:fill="auto"/>
            <w:vAlign w:val="center"/>
          </w:tcPr>
          <w:p w14:paraId="005C6B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组织培养基试剂盒</w:t>
            </w:r>
          </w:p>
        </w:tc>
        <w:tc>
          <w:tcPr>
            <w:tcW w:w="3374" w:type="pct"/>
            <w:shd w:val="clear" w:color="auto" w:fill="auto"/>
            <w:vAlign w:val="center"/>
          </w:tcPr>
          <w:p w14:paraId="17722F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包含MS培养基和其他植物生长调节激素</w:t>
            </w:r>
          </w:p>
        </w:tc>
        <w:tc>
          <w:tcPr>
            <w:tcW w:w="263" w:type="pct"/>
            <w:shd w:val="clear" w:color="auto" w:fill="auto"/>
            <w:vAlign w:val="center"/>
          </w:tcPr>
          <w:p w14:paraId="034545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463505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320FA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2BEAE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134</w:t>
            </w:r>
          </w:p>
        </w:tc>
        <w:tc>
          <w:tcPr>
            <w:tcW w:w="861" w:type="pct"/>
            <w:shd w:val="clear" w:color="auto" w:fill="auto"/>
            <w:vAlign w:val="center"/>
          </w:tcPr>
          <w:p w14:paraId="593290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2B3F04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73097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6891BA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ABO血型实验盒</w:t>
            </w:r>
          </w:p>
        </w:tc>
        <w:tc>
          <w:tcPr>
            <w:tcW w:w="3374" w:type="pct"/>
            <w:shd w:val="clear" w:color="auto" w:fill="auto"/>
            <w:vAlign w:val="center"/>
          </w:tcPr>
          <w:p w14:paraId="2683A6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材料：磁性橡胶；</w:t>
            </w:r>
          </w:p>
          <w:p w14:paraId="67227F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1．红血细胞4个；</w:t>
            </w:r>
          </w:p>
          <w:p w14:paraId="320D5E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2．A、B凝集原各15个；</w:t>
            </w:r>
          </w:p>
          <w:p w14:paraId="4BBC62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3．A、B凝集素（抗A、抗B）各三个；</w:t>
            </w:r>
          </w:p>
          <w:p w14:paraId="24795E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4．四种血型名称各二个；</w:t>
            </w:r>
          </w:p>
          <w:p w14:paraId="559C1F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5．同源染色体三种各八个；</w:t>
            </w:r>
          </w:p>
          <w:p w14:paraId="10488F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6．铁片一块（在盒子内底部）；可实验：不同血型中不同的凝集原、凝集素，凝集反应，血型</w:t>
            </w:r>
          </w:p>
          <w:p w14:paraId="34E731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遗传。</w:t>
            </w:r>
          </w:p>
        </w:tc>
        <w:tc>
          <w:tcPr>
            <w:tcW w:w="263" w:type="pct"/>
            <w:shd w:val="clear" w:color="auto" w:fill="auto"/>
            <w:vAlign w:val="center"/>
          </w:tcPr>
          <w:p w14:paraId="643516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0F6828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739F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CB8C9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135</w:t>
            </w:r>
          </w:p>
        </w:tc>
        <w:tc>
          <w:tcPr>
            <w:tcW w:w="861" w:type="pct"/>
            <w:shd w:val="clear" w:color="auto" w:fill="auto"/>
            <w:vAlign w:val="center"/>
          </w:tcPr>
          <w:p w14:paraId="405D96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pH广范围试纸</w:t>
            </w:r>
          </w:p>
        </w:tc>
        <w:tc>
          <w:tcPr>
            <w:tcW w:w="3374" w:type="pct"/>
            <w:shd w:val="clear" w:color="auto" w:fill="auto"/>
            <w:vAlign w:val="center"/>
          </w:tcPr>
          <w:p w14:paraId="396F54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1～14</w:t>
            </w:r>
          </w:p>
        </w:tc>
        <w:tc>
          <w:tcPr>
            <w:tcW w:w="263" w:type="pct"/>
            <w:shd w:val="clear" w:color="auto" w:fill="auto"/>
            <w:vAlign w:val="center"/>
          </w:tcPr>
          <w:p w14:paraId="3621B9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383B3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w:t>
            </w:r>
          </w:p>
        </w:tc>
      </w:tr>
      <w:tr w14:paraId="7D1A8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BAAE5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136</w:t>
            </w:r>
          </w:p>
        </w:tc>
        <w:tc>
          <w:tcPr>
            <w:tcW w:w="861" w:type="pct"/>
            <w:shd w:val="clear" w:color="auto" w:fill="auto"/>
            <w:vAlign w:val="center"/>
          </w:tcPr>
          <w:p w14:paraId="4CC267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尿糖试纸</w:t>
            </w:r>
          </w:p>
        </w:tc>
        <w:tc>
          <w:tcPr>
            <w:tcW w:w="3374" w:type="pct"/>
            <w:shd w:val="clear" w:color="auto" w:fill="auto"/>
            <w:vAlign w:val="center"/>
          </w:tcPr>
          <w:p w14:paraId="319AB1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半定量或定性</w:t>
            </w:r>
          </w:p>
        </w:tc>
        <w:tc>
          <w:tcPr>
            <w:tcW w:w="263" w:type="pct"/>
            <w:shd w:val="clear" w:color="auto" w:fill="auto"/>
            <w:vAlign w:val="center"/>
          </w:tcPr>
          <w:p w14:paraId="085CD8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3" w:type="pct"/>
            <w:shd w:val="clear" w:color="auto" w:fill="auto"/>
            <w:vAlign w:val="center"/>
          </w:tcPr>
          <w:p w14:paraId="1BBAB3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18826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7F211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137</w:t>
            </w:r>
          </w:p>
        </w:tc>
        <w:tc>
          <w:tcPr>
            <w:tcW w:w="861" w:type="pct"/>
            <w:shd w:val="clear" w:color="auto" w:fill="auto"/>
            <w:vAlign w:val="center"/>
          </w:tcPr>
          <w:p w14:paraId="1F09AD8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定性滤纸</w:t>
            </w:r>
          </w:p>
        </w:tc>
        <w:tc>
          <w:tcPr>
            <w:tcW w:w="3374" w:type="pct"/>
            <w:shd w:val="clear" w:color="auto" w:fill="auto"/>
            <w:vAlign w:val="center"/>
          </w:tcPr>
          <w:p w14:paraId="7EDFC3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快速，9cm，100张</w:t>
            </w:r>
          </w:p>
        </w:tc>
        <w:tc>
          <w:tcPr>
            <w:tcW w:w="263" w:type="pct"/>
            <w:shd w:val="clear" w:color="auto" w:fill="auto"/>
            <w:vAlign w:val="center"/>
          </w:tcPr>
          <w:p w14:paraId="75C0EF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93F80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033DF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643E8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138</w:t>
            </w:r>
          </w:p>
        </w:tc>
        <w:tc>
          <w:tcPr>
            <w:tcW w:w="861" w:type="pct"/>
            <w:shd w:val="clear" w:color="auto" w:fill="auto"/>
            <w:vAlign w:val="center"/>
          </w:tcPr>
          <w:p w14:paraId="030B88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酒精试纸</w:t>
            </w:r>
          </w:p>
        </w:tc>
        <w:tc>
          <w:tcPr>
            <w:tcW w:w="3374" w:type="pct"/>
            <w:shd w:val="clear" w:color="auto" w:fill="auto"/>
            <w:vAlign w:val="center"/>
          </w:tcPr>
          <w:p w14:paraId="3651FE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半定量或定性 5片/盒</w:t>
            </w:r>
          </w:p>
        </w:tc>
        <w:tc>
          <w:tcPr>
            <w:tcW w:w="263" w:type="pct"/>
            <w:shd w:val="clear" w:color="auto" w:fill="auto"/>
            <w:vAlign w:val="center"/>
          </w:tcPr>
          <w:p w14:paraId="20A3AB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10F6AC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019D3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D6E06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139</w:t>
            </w:r>
          </w:p>
        </w:tc>
        <w:tc>
          <w:tcPr>
            <w:tcW w:w="861" w:type="pct"/>
            <w:shd w:val="clear" w:color="auto" w:fill="auto"/>
            <w:vAlign w:val="center"/>
          </w:tcPr>
          <w:p w14:paraId="578189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字母装片</w:t>
            </w:r>
          </w:p>
        </w:tc>
        <w:tc>
          <w:tcPr>
            <w:tcW w:w="3374" w:type="pct"/>
            <w:shd w:val="clear" w:color="auto" w:fill="auto"/>
            <w:vAlign w:val="center"/>
          </w:tcPr>
          <w:p w14:paraId="6537E2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“e ”或“b ”，多重染色</w:t>
            </w:r>
          </w:p>
        </w:tc>
        <w:tc>
          <w:tcPr>
            <w:tcW w:w="263" w:type="pct"/>
            <w:shd w:val="clear" w:color="auto" w:fill="auto"/>
            <w:vAlign w:val="center"/>
          </w:tcPr>
          <w:p w14:paraId="33E334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52</w:t>
            </w:r>
          </w:p>
        </w:tc>
        <w:tc>
          <w:tcPr>
            <w:tcW w:w="273" w:type="pct"/>
            <w:shd w:val="clear" w:color="auto" w:fill="auto"/>
            <w:vAlign w:val="center"/>
          </w:tcPr>
          <w:p w14:paraId="136CC6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0949B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4DD5A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140</w:t>
            </w:r>
          </w:p>
        </w:tc>
        <w:tc>
          <w:tcPr>
            <w:tcW w:w="861" w:type="pct"/>
            <w:shd w:val="clear" w:color="auto" w:fill="auto"/>
            <w:vAlign w:val="center"/>
          </w:tcPr>
          <w:p w14:paraId="1CC284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5B11D5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双目立体显微镜</w:t>
            </w:r>
          </w:p>
        </w:tc>
        <w:tc>
          <w:tcPr>
            <w:tcW w:w="3374" w:type="pct"/>
            <w:shd w:val="clear" w:color="auto" w:fill="auto"/>
            <w:vAlign w:val="center"/>
          </w:tcPr>
          <w:p w14:paraId="3E9FA4BF">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由镜座、托镜杆、镜筒、准焦螺旋、载物台、 目镜、物镜等组成；</w:t>
            </w:r>
          </w:p>
          <w:p w14:paraId="0C09D8E7">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放大率：40×；</w:t>
            </w:r>
          </w:p>
          <w:p w14:paraId="440BCF1A">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目镜广角10×、物镜4×；</w:t>
            </w:r>
          </w:p>
          <w:p w14:paraId="4805CC8A">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铰链双目，45 °倾斜；</w:t>
            </w:r>
          </w:p>
          <w:p w14:paraId="04241B8F">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工作距离：55mm；</w:t>
            </w:r>
          </w:p>
          <w:p w14:paraId="7EE0E9DB">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成像应齐焦，左右两系统的放大率差小于1.5%；</w:t>
            </w:r>
          </w:p>
          <w:p w14:paraId="7B0C6891">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瞳距可调，瞳距55mm-75mm；</w:t>
            </w:r>
          </w:p>
          <w:p w14:paraId="5B4257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8、调焦机构稳定，无自行下滑现象，粗调范围45mm。</w:t>
            </w:r>
          </w:p>
        </w:tc>
        <w:tc>
          <w:tcPr>
            <w:tcW w:w="263" w:type="pct"/>
            <w:shd w:val="clear" w:color="auto" w:fill="auto"/>
            <w:vAlign w:val="center"/>
          </w:tcPr>
          <w:p w14:paraId="52BD45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273" w:type="pct"/>
            <w:shd w:val="clear" w:color="auto" w:fill="auto"/>
            <w:vAlign w:val="center"/>
          </w:tcPr>
          <w:p w14:paraId="1B64011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0C55E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F744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141</w:t>
            </w:r>
          </w:p>
        </w:tc>
        <w:tc>
          <w:tcPr>
            <w:tcW w:w="861" w:type="pct"/>
            <w:shd w:val="clear" w:color="auto" w:fill="auto"/>
            <w:vAlign w:val="center"/>
          </w:tcPr>
          <w:p w14:paraId="087AB7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放大镜</w:t>
            </w:r>
          </w:p>
        </w:tc>
        <w:tc>
          <w:tcPr>
            <w:tcW w:w="3374" w:type="pct"/>
            <w:shd w:val="clear" w:color="auto" w:fill="auto"/>
            <w:vAlign w:val="center"/>
          </w:tcPr>
          <w:p w14:paraId="1E392A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1.品类：手持式；</w:t>
            </w:r>
          </w:p>
          <w:p w14:paraId="78AE4B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2.规格：有效通光孔径≥40mm，5 倍。</w:t>
            </w:r>
          </w:p>
        </w:tc>
        <w:tc>
          <w:tcPr>
            <w:tcW w:w="263" w:type="pct"/>
            <w:shd w:val="clear" w:color="auto" w:fill="auto"/>
            <w:vAlign w:val="center"/>
          </w:tcPr>
          <w:p w14:paraId="0A137C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54BB25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5499A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02B84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142</w:t>
            </w:r>
          </w:p>
        </w:tc>
        <w:tc>
          <w:tcPr>
            <w:tcW w:w="861" w:type="pct"/>
            <w:shd w:val="clear" w:color="auto" w:fill="auto"/>
            <w:vAlign w:val="center"/>
          </w:tcPr>
          <w:p w14:paraId="106E9F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望远镜</w:t>
            </w:r>
          </w:p>
        </w:tc>
        <w:tc>
          <w:tcPr>
            <w:tcW w:w="3374" w:type="pct"/>
            <w:shd w:val="clear" w:color="auto" w:fill="auto"/>
            <w:vAlign w:val="center"/>
          </w:tcPr>
          <w:p w14:paraId="7B4244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双筒，7 × 35</w:t>
            </w:r>
          </w:p>
        </w:tc>
        <w:tc>
          <w:tcPr>
            <w:tcW w:w="263" w:type="pct"/>
            <w:shd w:val="clear" w:color="auto" w:fill="auto"/>
            <w:vAlign w:val="center"/>
          </w:tcPr>
          <w:p w14:paraId="1B65C4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0CF9B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20478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4B0EC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143</w:t>
            </w:r>
          </w:p>
        </w:tc>
        <w:tc>
          <w:tcPr>
            <w:tcW w:w="861" w:type="pct"/>
            <w:shd w:val="clear" w:color="auto" w:fill="auto"/>
            <w:vAlign w:val="center"/>
          </w:tcPr>
          <w:p w14:paraId="74C126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口腔上皮细胞装片</w:t>
            </w:r>
          </w:p>
        </w:tc>
        <w:tc>
          <w:tcPr>
            <w:tcW w:w="3374" w:type="pct"/>
            <w:shd w:val="clear" w:color="auto" w:fill="auto"/>
            <w:vAlign w:val="center"/>
          </w:tcPr>
          <w:p w14:paraId="148D2E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细胞质着色均匀，细胞核明显，细胞界限清晰。</w:t>
            </w:r>
          </w:p>
        </w:tc>
        <w:tc>
          <w:tcPr>
            <w:tcW w:w="263" w:type="pct"/>
            <w:shd w:val="clear" w:color="auto" w:fill="auto"/>
            <w:vAlign w:val="center"/>
          </w:tcPr>
          <w:p w14:paraId="6925CA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632C4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17FB7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3CC27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144</w:t>
            </w:r>
          </w:p>
        </w:tc>
        <w:tc>
          <w:tcPr>
            <w:tcW w:w="861" w:type="pct"/>
            <w:shd w:val="clear" w:color="auto" w:fill="auto"/>
            <w:vAlign w:val="center"/>
          </w:tcPr>
          <w:p w14:paraId="7BBD4E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洋葱林片叶表皮装片</w:t>
            </w:r>
          </w:p>
        </w:tc>
        <w:tc>
          <w:tcPr>
            <w:tcW w:w="3374" w:type="pct"/>
            <w:shd w:val="clear" w:color="auto" w:fill="auto"/>
            <w:vAlign w:val="center"/>
          </w:tcPr>
          <w:p w14:paraId="27681B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细胞质着色均匀，细胞核明显，细胞界限清晰。</w:t>
            </w:r>
          </w:p>
        </w:tc>
        <w:tc>
          <w:tcPr>
            <w:tcW w:w="263" w:type="pct"/>
            <w:shd w:val="clear" w:color="auto" w:fill="auto"/>
            <w:vAlign w:val="center"/>
          </w:tcPr>
          <w:p w14:paraId="3C343A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4585C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18F68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C3C1C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145</w:t>
            </w:r>
          </w:p>
        </w:tc>
        <w:tc>
          <w:tcPr>
            <w:tcW w:w="861" w:type="pct"/>
            <w:shd w:val="clear" w:color="auto" w:fill="auto"/>
            <w:vAlign w:val="center"/>
          </w:tcPr>
          <w:p w14:paraId="3A8669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蚕豆叶下表皮装片</w:t>
            </w:r>
          </w:p>
        </w:tc>
        <w:tc>
          <w:tcPr>
            <w:tcW w:w="3374" w:type="pct"/>
            <w:shd w:val="clear" w:color="auto" w:fill="auto"/>
            <w:vAlign w:val="center"/>
          </w:tcPr>
          <w:p w14:paraId="251557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细胞质着色均匀，细胞核明显，细胞界限清晰，保卫细胞形态应正常， 应清晰可见细胞核和叶绿体。</w:t>
            </w:r>
          </w:p>
        </w:tc>
        <w:tc>
          <w:tcPr>
            <w:tcW w:w="263" w:type="pct"/>
            <w:shd w:val="clear" w:color="auto" w:fill="auto"/>
            <w:vAlign w:val="center"/>
          </w:tcPr>
          <w:p w14:paraId="3492DD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4AF6A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31EAA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7B5DD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146</w:t>
            </w:r>
          </w:p>
        </w:tc>
        <w:tc>
          <w:tcPr>
            <w:tcW w:w="861" w:type="pct"/>
            <w:shd w:val="clear" w:color="auto" w:fill="auto"/>
            <w:vAlign w:val="center"/>
          </w:tcPr>
          <w:p w14:paraId="225BBF4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草履虫结合生殖装片</w:t>
            </w:r>
          </w:p>
        </w:tc>
        <w:tc>
          <w:tcPr>
            <w:tcW w:w="3374" w:type="pct"/>
            <w:shd w:val="clear" w:color="auto" w:fill="auto"/>
            <w:vAlign w:val="center"/>
          </w:tcPr>
          <w:p w14:paraId="125BE9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虫体形态正常，无收缩、膨胀、压碎、断裂等现象。</w:t>
            </w:r>
          </w:p>
        </w:tc>
        <w:tc>
          <w:tcPr>
            <w:tcW w:w="263" w:type="pct"/>
            <w:shd w:val="clear" w:color="auto" w:fill="auto"/>
            <w:vAlign w:val="center"/>
          </w:tcPr>
          <w:p w14:paraId="00B7EC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51F127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9E6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6CC9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147</w:t>
            </w:r>
          </w:p>
        </w:tc>
        <w:tc>
          <w:tcPr>
            <w:tcW w:w="861" w:type="pct"/>
            <w:shd w:val="clear" w:color="auto" w:fill="auto"/>
            <w:vAlign w:val="center"/>
          </w:tcPr>
          <w:p w14:paraId="260A73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草履虫分裂生殖装片</w:t>
            </w:r>
          </w:p>
        </w:tc>
        <w:tc>
          <w:tcPr>
            <w:tcW w:w="3374" w:type="pct"/>
            <w:shd w:val="clear" w:color="auto" w:fill="auto"/>
            <w:vAlign w:val="center"/>
          </w:tcPr>
          <w:p w14:paraId="6AEE71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虫体形态正常，分裂各期染色体的形态特征典型，纺锤丝隐约可见。</w:t>
            </w:r>
          </w:p>
        </w:tc>
        <w:tc>
          <w:tcPr>
            <w:tcW w:w="263" w:type="pct"/>
            <w:shd w:val="clear" w:color="auto" w:fill="auto"/>
            <w:vAlign w:val="center"/>
          </w:tcPr>
          <w:p w14:paraId="4DF9EB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266ED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8E5E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57ED5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148</w:t>
            </w:r>
          </w:p>
        </w:tc>
        <w:tc>
          <w:tcPr>
            <w:tcW w:w="861" w:type="pct"/>
            <w:shd w:val="clear" w:color="auto" w:fill="auto"/>
            <w:vAlign w:val="center"/>
          </w:tcPr>
          <w:p w14:paraId="7F0CFA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动物细胞有丝分裂（马蛔虫受精卵切片）</w:t>
            </w:r>
          </w:p>
        </w:tc>
        <w:tc>
          <w:tcPr>
            <w:tcW w:w="3374" w:type="pct"/>
            <w:shd w:val="clear" w:color="auto" w:fill="auto"/>
            <w:vAlign w:val="center"/>
          </w:tcPr>
          <w:p w14:paraId="630CFD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应明显显示处于分裂中的三个时期，即前期、中期、后期或中期、后期、 末期的细胞，分裂各期染色体的形态特征典型，纺锤丝隐约可见；中期、 后期的中心体应清晰可辨，染色体、细胞核、中心体应着色明显，细胞 质色淡。</w:t>
            </w:r>
          </w:p>
        </w:tc>
        <w:tc>
          <w:tcPr>
            <w:tcW w:w="263" w:type="pct"/>
            <w:shd w:val="clear" w:color="auto" w:fill="auto"/>
            <w:vAlign w:val="center"/>
          </w:tcPr>
          <w:p w14:paraId="58735B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45121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D0CC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6EC72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149</w:t>
            </w:r>
          </w:p>
        </w:tc>
        <w:tc>
          <w:tcPr>
            <w:tcW w:w="861" w:type="pct"/>
            <w:shd w:val="clear" w:color="auto" w:fill="auto"/>
            <w:vAlign w:val="center"/>
          </w:tcPr>
          <w:p w14:paraId="50F303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植物细胞模型</w:t>
            </w:r>
          </w:p>
        </w:tc>
        <w:tc>
          <w:tcPr>
            <w:tcW w:w="3374" w:type="pct"/>
            <w:shd w:val="clear" w:color="auto" w:fill="auto"/>
            <w:vAlign w:val="center"/>
          </w:tcPr>
          <w:p w14:paraId="121244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以洋葱表皮细胞为参考材料，示细胞壁、细胞膜、细胞质、细胞核、核 仁和液泡等结构。</w:t>
            </w:r>
          </w:p>
        </w:tc>
        <w:tc>
          <w:tcPr>
            <w:tcW w:w="263" w:type="pct"/>
            <w:shd w:val="clear" w:color="auto" w:fill="auto"/>
            <w:vAlign w:val="center"/>
          </w:tcPr>
          <w:p w14:paraId="6B1BD8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1ECF5E6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6B70F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A0531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150</w:t>
            </w:r>
          </w:p>
        </w:tc>
        <w:tc>
          <w:tcPr>
            <w:tcW w:w="861" w:type="pct"/>
            <w:shd w:val="clear" w:color="auto" w:fill="auto"/>
            <w:vAlign w:val="center"/>
          </w:tcPr>
          <w:p w14:paraId="201091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动物细胞模型</w:t>
            </w:r>
          </w:p>
        </w:tc>
        <w:tc>
          <w:tcPr>
            <w:tcW w:w="3374" w:type="pct"/>
            <w:shd w:val="clear" w:color="auto" w:fill="auto"/>
            <w:vAlign w:val="center"/>
          </w:tcPr>
          <w:p w14:paraId="05F57C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示细胞膜、细胞质、细胞核、核仁等结构。</w:t>
            </w:r>
          </w:p>
        </w:tc>
        <w:tc>
          <w:tcPr>
            <w:tcW w:w="263" w:type="pct"/>
            <w:shd w:val="clear" w:color="auto" w:fill="auto"/>
            <w:vAlign w:val="center"/>
          </w:tcPr>
          <w:p w14:paraId="42C207A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2E3E71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2280B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1CAE5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151</w:t>
            </w:r>
          </w:p>
        </w:tc>
        <w:tc>
          <w:tcPr>
            <w:tcW w:w="861" w:type="pct"/>
            <w:shd w:val="clear" w:color="auto" w:fill="auto"/>
            <w:vAlign w:val="center"/>
          </w:tcPr>
          <w:p w14:paraId="108B0C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草履虫模型</w:t>
            </w:r>
          </w:p>
        </w:tc>
        <w:tc>
          <w:tcPr>
            <w:tcW w:w="3374" w:type="pct"/>
            <w:shd w:val="clear" w:color="auto" w:fill="auto"/>
            <w:vAlign w:val="center"/>
          </w:tcPr>
          <w:p w14:paraId="289BAF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草履虫纵剖模型，各部着色应协调，并能相互区分。</w:t>
            </w:r>
          </w:p>
        </w:tc>
        <w:tc>
          <w:tcPr>
            <w:tcW w:w="263" w:type="pct"/>
            <w:shd w:val="clear" w:color="auto" w:fill="auto"/>
            <w:vAlign w:val="center"/>
          </w:tcPr>
          <w:p w14:paraId="3C6562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0EBDE9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3D13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C8834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152</w:t>
            </w:r>
          </w:p>
        </w:tc>
        <w:tc>
          <w:tcPr>
            <w:tcW w:w="861" w:type="pct"/>
            <w:shd w:val="clear" w:color="auto" w:fill="auto"/>
            <w:vAlign w:val="center"/>
          </w:tcPr>
          <w:p w14:paraId="709A99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植物细胞有丝分裂切片</w:t>
            </w:r>
          </w:p>
        </w:tc>
        <w:tc>
          <w:tcPr>
            <w:tcW w:w="3374" w:type="pct"/>
            <w:shd w:val="clear" w:color="auto" w:fill="auto"/>
            <w:vAlign w:val="center"/>
          </w:tcPr>
          <w:p w14:paraId="6FF4F7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洋葱根尖纵切，应显示处于分裂前期、中期、后期、末期的细胞，分裂 各期染色体的形态特征典型，分裂中期和后期纺锤丝隐约可见，细胞核、 核仁、染色体应着色明显，细胞质色淡。</w:t>
            </w:r>
          </w:p>
        </w:tc>
        <w:tc>
          <w:tcPr>
            <w:tcW w:w="263" w:type="pct"/>
            <w:shd w:val="clear" w:color="auto" w:fill="auto"/>
            <w:vAlign w:val="center"/>
          </w:tcPr>
          <w:p w14:paraId="4C8D70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273" w:type="pct"/>
            <w:shd w:val="clear" w:color="auto" w:fill="auto"/>
            <w:vAlign w:val="center"/>
          </w:tcPr>
          <w:p w14:paraId="258CCD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16E27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96FAB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153</w:t>
            </w:r>
          </w:p>
        </w:tc>
        <w:tc>
          <w:tcPr>
            <w:tcW w:w="861" w:type="pct"/>
            <w:shd w:val="clear" w:color="auto" w:fill="auto"/>
            <w:vAlign w:val="center"/>
          </w:tcPr>
          <w:p w14:paraId="1F8311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单层扁平上皮装片</w:t>
            </w:r>
          </w:p>
        </w:tc>
        <w:tc>
          <w:tcPr>
            <w:tcW w:w="3374" w:type="pct"/>
            <w:shd w:val="clear" w:color="auto" w:fill="auto"/>
            <w:vAlign w:val="center"/>
          </w:tcPr>
          <w:p w14:paraId="51FF90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取材于动物的肠系膜等，应能看清由边缘不规则而呈锯齿状的扁平细胞 组成的单层上皮。</w:t>
            </w:r>
          </w:p>
        </w:tc>
        <w:tc>
          <w:tcPr>
            <w:tcW w:w="263" w:type="pct"/>
            <w:shd w:val="clear" w:color="auto" w:fill="auto"/>
            <w:vAlign w:val="center"/>
          </w:tcPr>
          <w:p w14:paraId="459B15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273" w:type="pct"/>
            <w:shd w:val="clear" w:color="auto" w:fill="auto"/>
            <w:vAlign w:val="center"/>
          </w:tcPr>
          <w:p w14:paraId="5930A0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A85A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A5E3C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154</w:t>
            </w:r>
          </w:p>
        </w:tc>
        <w:tc>
          <w:tcPr>
            <w:tcW w:w="861" w:type="pct"/>
            <w:shd w:val="clear" w:color="auto" w:fill="auto"/>
            <w:vAlign w:val="center"/>
          </w:tcPr>
          <w:p w14:paraId="279CB8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复层扁平上皮装片</w:t>
            </w:r>
          </w:p>
        </w:tc>
        <w:tc>
          <w:tcPr>
            <w:tcW w:w="3374" w:type="pct"/>
            <w:shd w:val="clear" w:color="auto" w:fill="auto"/>
            <w:vAlign w:val="center"/>
          </w:tcPr>
          <w:p w14:paraId="1F50DD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取材于幼小哺乳动物的食道或上颚，细胞核、细胞质着色对比应明显， 上皮细胞界限应清晰。</w:t>
            </w:r>
          </w:p>
        </w:tc>
        <w:tc>
          <w:tcPr>
            <w:tcW w:w="263" w:type="pct"/>
            <w:shd w:val="clear" w:color="auto" w:fill="auto"/>
            <w:vAlign w:val="center"/>
          </w:tcPr>
          <w:p w14:paraId="27E3AF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6C6640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14C5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6C4DC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155</w:t>
            </w:r>
          </w:p>
        </w:tc>
        <w:tc>
          <w:tcPr>
            <w:tcW w:w="861" w:type="pct"/>
            <w:shd w:val="clear" w:color="auto" w:fill="auto"/>
            <w:vAlign w:val="center"/>
          </w:tcPr>
          <w:p w14:paraId="03D63D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纤维结缔组织切片</w:t>
            </w:r>
          </w:p>
        </w:tc>
        <w:tc>
          <w:tcPr>
            <w:tcW w:w="3374" w:type="pct"/>
            <w:shd w:val="clear" w:color="auto" w:fill="auto"/>
            <w:vAlign w:val="center"/>
          </w:tcPr>
          <w:p w14:paraId="237B07B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腱纵切，取材于哺乳动物或两栖动物的跟腱或尾腱，应能看清平行排列 的胶原纤维束和呈不规则四边形的腱细胞。</w:t>
            </w:r>
          </w:p>
        </w:tc>
        <w:tc>
          <w:tcPr>
            <w:tcW w:w="263" w:type="pct"/>
            <w:shd w:val="clear" w:color="auto" w:fill="auto"/>
            <w:vAlign w:val="center"/>
          </w:tcPr>
          <w:p w14:paraId="255DDF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60EA5B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1691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B1733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156</w:t>
            </w:r>
          </w:p>
        </w:tc>
        <w:tc>
          <w:tcPr>
            <w:tcW w:w="861" w:type="pct"/>
            <w:shd w:val="clear" w:color="auto" w:fill="auto"/>
            <w:vAlign w:val="center"/>
          </w:tcPr>
          <w:p w14:paraId="51107C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疏松结缔组织装片</w:t>
            </w:r>
          </w:p>
        </w:tc>
        <w:tc>
          <w:tcPr>
            <w:tcW w:w="3374" w:type="pct"/>
            <w:shd w:val="clear" w:color="auto" w:fill="auto"/>
            <w:vAlign w:val="center"/>
          </w:tcPr>
          <w:p w14:paraId="22B892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取材于哺乳细胞的皮下结缔组织，应能看清纵横交错的胶原纤维和弹力 纤维以及大量的成纤维细胞。</w:t>
            </w:r>
          </w:p>
        </w:tc>
        <w:tc>
          <w:tcPr>
            <w:tcW w:w="263" w:type="pct"/>
            <w:shd w:val="clear" w:color="auto" w:fill="auto"/>
            <w:vAlign w:val="center"/>
          </w:tcPr>
          <w:p w14:paraId="128E5A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414FF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220AF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6332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157</w:t>
            </w:r>
          </w:p>
        </w:tc>
        <w:tc>
          <w:tcPr>
            <w:tcW w:w="861" w:type="pct"/>
            <w:shd w:val="clear" w:color="auto" w:fill="auto"/>
            <w:vAlign w:val="center"/>
          </w:tcPr>
          <w:p w14:paraId="349D56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骨骼肌纵横切</w:t>
            </w:r>
          </w:p>
        </w:tc>
        <w:tc>
          <w:tcPr>
            <w:tcW w:w="3374" w:type="pct"/>
            <w:shd w:val="clear" w:color="auto" w:fill="auto"/>
            <w:vAlign w:val="center"/>
          </w:tcPr>
          <w:p w14:paraId="6F3327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取材于哺乳动物的膈肌，应能看清肌外膜、肌束膜、肌纤维膜 、肌纤维 及其细胞核和小血管等。</w:t>
            </w:r>
          </w:p>
        </w:tc>
        <w:tc>
          <w:tcPr>
            <w:tcW w:w="263" w:type="pct"/>
            <w:shd w:val="clear" w:color="auto" w:fill="auto"/>
            <w:vAlign w:val="center"/>
          </w:tcPr>
          <w:p w14:paraId="4CD446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9869D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781C8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15969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158</w:t>
            </w:r>
          </w:p>
        </w:tc>
        <w:tc>
          <w:tcPr>
            <w:tcW w:w="861" w:type="pct"/>
            <w:shd w:val="clear" w:color="auto" w:fill="auto"/>
            <w:vAlign w:val="center"/>
          </w:tcPr>
          <w:p w14:paraId="6A8E4B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平滑肌分离装片</w:t>
            </w:r>
          </w:p>
        </w:tc>
        <w:tc>
          <w:tcPr>
            <w:tcW w:w="3374" w:type="pct"/>
            <w:shd w:val="clear" w:color="auto" w:fill="auto"/>
            <w:vAlign w:val="center"/>
          </w:tcPr>
          <w:p w14:paraId="26DB32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取材于两栖动物或哺乳动物消化管的基层，应能看清大部分被分离成单 个的长梭形平滑肌细胞。</w:t>
            </w:r>
          </w:p>
        </w:tc>
        <w:tc>
          <w:tcPr>
            <w:tcW w:w="263" w:type="pct"/>
            <w:shd w:val="clear" w:color="auto" w:fill="auto"/>
            <w:vAlign w:val="center"/>
          </w:tcPr>
          <w:p w14:paraId="4ADB6E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04C3F8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3D7CC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0C228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159</w:t>
            </w:r>
          </w:p>
        </w:tc>
        <w:tc>
          <w:tcPr>
            <w:tcW w:w="861" w:type="pct"/>
            <w:shd w:val="clear" w:color="auto" w:fill="auto"/>
            <w:vAlign w:val="center"/>
          </w:tcPr>
          <w:p w14:paraId="311DF6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心肌切片</w:t>
            </w:r>
          </w:p>
        </w:tc>
        <w:tc>
          <w:tcPr>
            <w:tcW w:w="3374" w:type="pct"/>
            <w:shd w:val="clear" w:color="auto" w:fill="auto"/>
            <w:vAlign w:val="center"/>
          </w:tcPr>
          <w:p w14:paraId="7FD02E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取材于哺乳动物的心脏，应能看清柱状并具有分枝的肌纤维（肌细胞）。</w:t>
            </w:r>
          </w:p>
        </w:tc>
        <w:tc>
          <w:tcPr>
            <w:tcW w:w="263" w:type="pct"/>
            <w:shd w:val="clear" w:color="auto" w:fill="auto"/>
            <w:vAlign w:val="center"/>
          </w:tcPr>
          <w:p w14:paraId="1A271B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34CC02C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70E56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CC4BA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160</w:t>
            </w:r>
          </w:p>
        </w:tc>
        <w:tc>
          <w:tcPr>
            <w:tcW w:w="861" w:type="pct"/>
            <w:shd w:val="clear" w:color="auto" w:fill="auto"/>
            <w:vAlign w:val="center"/>
          </w:tcPr>
          <w:p w14:paraId="005BF7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运动神经元装</w:t>
            </w:r>
          </w:p>
        </w:tc>
        <w:tc>
          <w:tcPr>
            <w:tcW w:w="3374" w:type="pct"/>
            <w:shd w:val="clear" w:color="auto" w:fill="auto"/>
            <w:vAlign w:val="center"/>
          </w:tcPr>
          <w:p w14:paraId="03FC21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应能看清运动神经元的细胞体和突起、细胞核以及少量的神经纤维。</w:t>
            </w:r>
          </w:p>
        </w:tc>
        <w:tc>
          <w:tcPr>
            <w:tcW w:w="263" w:type="pct"/>
            <w:shd w:val="clear" w:color="auto" w:fill="auto"/>
            <w:vAlign w:val="center"/>
          </w:tcPr>
          <w:p w14:paraId="4AD4527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576A3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1BC5C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75AFF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161</w:t>
            </w:r>
          </w:p>
        </w:tc>
        <w:tc>
          <w:tcPr>
            <w:tcW w:w="861" w:type="pct"/>
            <w:shd w:val="clear" w:color="auto" w:fill="auto"/>
            <w:vAlign w:val="center"/>
          </w:tcPr>
          <w:p w14:paraId="2AA595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竹节虫拟态标本</w:t>
            </w:r>
          </w:p>
        </w:tc>
        <w:tc>
          <w:tcPr>
            <w:tcW w:w="3374" w:type="pct"/>
            <w:shd w:val="clear" w:color="auto" w:fill="auto"/>
            <w:vAlign w:val="center"/>
          </w:tcPr>
          <w:p w14:paraId="7DA05207">
            <w:pPr>
              <w:keepNext w:val="0"/>
              <w:keepLines w:val="0"/>
              <w:pageBreakBefore w:val="0"/>
              <w:widowControl/>
              <w:numPr>
                <w:ilvl w:val="0"/>
                <w:numId w:val="42"/>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尺寸：虫体≥70mm，虫体腹面向下； </w:t>
            </w:r>
          </w:p>
          <w:p w14:paraId="4DF1F315">
            <w:pPr>
              <w:keepNext w:val="0"/>
              <w:keepLines w:val="0"/>
              <w:pageBreakBefore w:val="0"/>
              <w:widowControl/>
              <w:numPr>
                <w:ilvl w:val="0"/>
                <w:numId w:val="42"/>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规格：干制或包埋； </w:t>
            </w:r>
          </w:p>
          <w:p w14:paraId="17F1CD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3.其他：植株的颜色、形状及主干的粗细应与虫体相似。</w:t>
            </w:r>
          </w:p>
        </w:tc>
        <w:tc>
          <w:tcPr>
            <w:tcW w:w="263" w:type="pct"/>
            <w:shd w:val="clear" w:color="auto" w:fill="auto"/>
            <w:vAlign w:val="center"/>
          </w:tcPr>
          <w:p w14:paraId="78171B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C0F5C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2719D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47AD9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162</w:t>
            </w:r>
          </w:p>
        </w:tc>
        <w:tc>
          <w:tcPr>
            <w:tcW w:w="861" w:type="pct"/>
            <w:shd w:val="clear" w:color="auto" w:fill="auto"/>
            <w:vAlign w:val="center"/>
          </w:tcPr>
          <w:p w14:paraId="5338EA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水质检测工具</w:t>
            </w:r>
            <w:r>
              <w:rPr>
                <w:rFonts w:hint="eastAsia" w:ascii="宋体" w:hAnsi="宋体" w:eastAsia="宋体" w:cs="宋体"/>
                <w:sz w:val="24"/>
                <w:szCs w:val="24"/>
                <w:highlight w:val="none"/>
                <w:lang w:val="en-US" w:eastAsia="zh-CN"/>
              </w:rPr>
              <w:t>箱</w:t>
            </w:r>
          </w:p>
        </w:tc>
        <w:tc>
          <w:tcPr>
            <w:tcW w:w="3374" w:type="pct"/>
            <w:shd w:val="clear" w:color="auto" w:fill="auto"/>
            <w:vAlign w:val="center"/>
          </w:tcPr>
          <w:p w14:paraId="7180B6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含水质测试笔、氨氮试剂、磷酸盐试剂、溶解氧试剂等。</w:t>
            </w:r>
          </w:p>
        </w:tc>
        <w:tc>
          <w:tcPr>
            <w:tcW w:w="263" w:type="pct"/>
            <w:shd w:val="clear" w:color="auto" w:fill="auto"/>
            <w:vAlign w:val="center"/>
          </w:tcPr>
          <w:p w14:paraId="27B970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82C7B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3EF8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62DB9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163</w:t>
            </w:r>
          </w:p>
        </w:tc>
        <w:tc>
          <w:tcPr>
            <w:tcW w:w="861" w:type="pct"/>
            <w:shd w:val="clear" w:color="auto" w:fill="auto"/>
            <w:vAlign w:val="center"/>
          </w:tcPr>
          <w:p w14:paraId="21BED9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声级计</w:t>
            </w:r>
          </w:p>
        </w:tc>
        <w:tc>
          <w:tcPr>
            <w:tcW w:w="3374" w:type="pct"/>
            <w:shd w:val="clear" w:color="auto" w:fill="auto"/>
            <w:vAlign w:val="center"/>
          </w:tcPr>
          <w:p w14:paraId="476FA8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规格：音量 130dB，误差 0.1dB，手持式，数显</w:t>
            </w:r>
          </w:p>
        </w:tc>
        <w:tc>
          <w:tcPr>
            <w:tcW w:w="263" w:type="pct"/>
            <w:shd w:val="clear" w:color="auto" w:fill="auto"/>
            <w:vAlign w:val="center"/>
          </w:tcPr>
          <w:p w14:paraId="2A051A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AA74A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80A0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F3113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164</w:t>
            </w:r>
          </w:p>
        </w:tc>
        <w:tc>
          <w:tcPr>
            <w:tcW w:w="861" w:type="pct"/>
            <w:shd w:val="clear" w:color="auto" w:fill="auto"/>
            <w:vAlign w:val="center"/>
          </w:tcPr>
          <w:p w14:paraId="4ECB03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玉米种子纵切</w:t>
            </w:r>
          </w:p>
        </w:tc>
        <w:tc>
          <w:tcPr>
            <w:tcW w:w="3374" w:type="pct"/>
            <w:shd w:val="clear" w:color="auto" w:fill="auto"/>
            <w:vAlign w:val="center"/>
          </w:tcPr>
          <w:p w14:paraId="01240B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应显示子叶、胚芽、胚芽鞘、胚轴、胚根和胚根鞘。</w:t>
            </w:r>
          </w:p>
        </w:tc>
        <w:tc>
          <w:tcPr>
            <w:tcW w:w="263" w:type="pct"/>
            <w:shd w:val="clear" w:color="auto" w:fill="auto"/>
            <w:vAlign w:val="center"/>
          </w:tcPr>
          <w:p w14:paraId="197FE9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14B82B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58CB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A7D6B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165</w:t>
            </w:r>
          </w:p>
        </w:tc>
        <w:tc>
          <w:tcPr>
            <w:tcW w:w="861" w:type="pct"/>
            <w:shd w:val="clear" w:color="auto" w:fill="auto"/>
            <w:vAlign w:val="center"/>
          </w:tcPr>
          <w:p w14:paraId="12B4EA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根纵剖模型</w:t>
            </w:r>
          </w:p>
        </w:tc>
        <w:tc>
          <w:tcPr>
            <w:tcW w:w="3374" w:type="pct"/>
            <w:shd w:val="clear" w:color="auto" w:fill="auto"/>
            <w:vAlign w:val="center"/>
          </w:tcPr>
          <w:p w14:paraId="15B320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应以单子叶植物玉米的根尖为参考材料。</w:t>
            </w:r>
          </w:p>
        </w:tc>
        <w:tc>
          <w:tcPr>
            <w:tcW w:w="263" w:type="pct"/>
            <w:shd w:val="clear" w:color="auto" w:fill="auto"/>
            <w:vAlign w:val="center"/>
          </w:tcPr>
          <w:p w14:paraId="1F79F9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509763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77399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D7EC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166</w:t>
            </w:r>
          </w:p>
        </w:tc>
        <w:tc>
          <w:tcPr>
            <w:tcW w:w="861" w:type="pct"/>
            <w:shd w:val="clear" w:color="auto" w:fill="auto"/>
            <w:vAlign w:val="center"/>
          </w:tcPr>
          <w:p w14:paraId="56FAAE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植物根尖纵切</w:t>
            </w:r>
          </w:p>
        </w:tc>
        <w:tc>
          <w:tcPr>
            <w:tcW w:w="3374" w:type="pct"/>
            <w:shd w:val="clear" w:color="auto" w:fill="auto"/>
            <w:vAlign w:val="center"/>
          </w:tcPr>
          <w:p w14:paraId="1CE1B7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应取材于玉米根，取材部位为根冠至根毛区，应明显显示根冠 、分生区、 伸长区、根毛区和原形成层等。</w:t>
            </w:r>
          </w:p>
        </w:tc>
        <w:tc>
          <w:tcPr>
            <w:tcW w:w="263" w:type="pct"/>
            <w:shd w:val="clear" w:color="auto" w:fill="auto"/>
            <w:vAlign w:val="center"/>
          </w:tcPr>
          <w:p w14:paraId="2D5DA2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4FD093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7370B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7DD5F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167</w:t>
            </w:r>
          </w:p>
        </w:tc>
        <w:tc>
          <w:tcPr>
            <w:tcW w:w="861" w:type="pct"/>
            <w:shd w:val="clear" w:color="auto" w:fill="auto"/>
            <w:vAlign w:val="center"/>
          </w:tcPr>
          <w:p w14:paraId="082821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顶芽纵切</w:t>
            </w:r>
          </w:p>
        </w:tc>
        <w:tc>
          <w:tcPr>
            <w:tcW w:w="3374" w:type="pct"/>
            <w:shd w:val="clear" w:color="auto" w:fill="auto"/>
            <w:vAlign w:val="center"/>
          </w:tcPr>
          <w:p w14:paraId="36DD66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应取材于黑藻顶芽，应能看清生长锥、叶原基、幼叶、腋芽原基和芽轴， 生长锥及幼叶处细胞不应有明显的“质壁分离 ”</w:t>
            </w:r>
          </w:p>
        </w:tc>
        <w:tc>
          <w:tcPr>
            <w:tcW w:w="263" w:type="pct"/>
            <w:shd w:val="clear" w:color="auto" w:fill="auto"/>
            <w:vAlign w:val="center"/>
          </w:tcPr>
          <w:p w14:paraId="32E488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4A02FD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769F1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6ED12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168</w:t>
            </w:r>
          </w:p>
        </w:tc>
        <w:tc>
          <w:tcPr>
            <w:tcW w:w="861" w:type="pct"/>
            <w:shd w:val="clear" w:color="auto" w:fill="auto"/>
            <w:vAlign w:val="center"/>
          </w:tcPr>
          <w:p w14:paraId="2401BB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桃花模型</w:t>
            </w:r>
          </w:p>
        </w:tc>
        <w:tc>
          <w:tcPr>
            <w:tcW w:w="3374" w:type="pct"/>
            <w:shd w:val="clear" w:color="auto" w:fill="auto"/>
            <w:vAlign w:val="center"/>
          </w:tcPr>
          <w:p w14:paraId="2E018C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尺寸：放大的盛开状态的桃花模型，花冠的直径（ 330±15）</w:t>
            </w:r>
          </w:p>
        </w:tc>
        <w:tc>
          <w:tcPr>
            <w:tcW w:w="263" w:type="pct"/>
            <w:shd w:val="clear" w:color="auto" w:fill="auto"/>
            <w:vAlign w:val="center"/>
          </w:tcPr>
          <w:p w14:paraId="520515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0304E7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51D35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12767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169</w:t>
            </w:r>
          </w:p>
        </w:tc>
        <w:tc>
          <w:tcPr>
            <w:tcW w:w="861" w:type="pct"/>
            <w:shd w:val="clear" w:color="auto" w:fill="auto"/>
            <w:vAlign w:val="center"/>
          </w:tcPr>
          <w:p w14:paraId="1E72D6F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小麦花模型</w:t>
            </w:r>
          </w:p>
        </w:tc>
        <w:tc>
          <w:tcPr>
            <w:tcW w:w="3374" w:type="pct"/>
            <w:shd w:val="clear" w:color="auto" w:fill="auto"/>
            <w:vAlign w:val="center"/>
          </w:tcPr>
          <w:p w14:paraId="10A46F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尺寸：放大的小麦花模型，高（ 300±20）mm。</w:t>
            </w:r>
          </w:p>
        </w:tc>
        <w:tc>
          <w:tcPr>
            <w:tcW w:w="263" w:type="pct"/>
            <w:shd w:val="clear" w:color="auto" w:fill="auto"/>
            <w:vAlign w:val="center"/>
          </w:tcPr>
          <w:p w14:paraId="4E69CA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4BC04E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7306D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D83C4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170</w:t>
            </w:r>
          </w:p>
        </w:tc>
        <w:tc>
          <w:tcPr>
            <w:tcW w:w="861" w:type="pct"/>
            <w:shd w:val="clear" w:color="auto" w:fill="auto"/>
            <w:vAlign w:val="center"/>
          </w:tcPr>
          <w:p w14:paraId="3EEB3A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花粉萌发装片</w:t>
            </w:r>
          </w:p>
        </w:tc>
        <w:tc>
          <w:tcPr>
            <w:tcW w:w="3374" w:type="pct"/>
            <w:shd w:val="clear" w:color="auto" w:fill="auto"/>
            <w:vAlign w:val="center"/>
          </w:tcPr>
          <w:p w14:paraId="19DC29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示花粉粒和花粉管的结构。</w:t>
            </w:r>
          </w:p>
        </w:tc>
        <w:tc>
          <w:tcPr>
            <w:tcW w:w="263" w:type="pct"/>
            <w:shd w:val="clear" w:color="auto" w:fill="auto"/>
            <w:vAlign w:val="center"/>
          </w:tcPr>
          <w:p w14:paraId="014DEC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FF3A7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79654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CC7E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171</w:t>
            </w:r>
          </w:p>
        </w:tc>
        <w:tc>
          <w:tcPr>
            <w:tcW w:w="861" w:type="pct"/>
            <w:shd w:val="clear" w:color="auto" w:fill="auto"/>
            <w:vAlign w:val="center"/>
          </w:tcPr>
          <w:p w14:paraId="4D81AD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百合子房切片</w:t>
            </w:r>
          </w:p>
        </w:tc>
        <w:tc>
          <w:tcPr>
            <w:tcW w:w="3374" w:type="pct"/>
            <w:shd w:val="clear" w:color="auto" w:fill="auto"/>
            <w:vAlign w:val="center"/>
          </w:tcPr>
          <w:p w14:paraId="6FF4C7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应示子房横切面的背缝线、腹缝线、子房壁、子房室和胚珠的</w:t>
            </w:r>
            <w:r>
              <w:rPr>
                <w:rFonts w:hint="eastAsia" w:ascii="宋体" w:hAnsi="宋体" w:eastAsia="宋体" w:cs="宋体"/>
                <w:sz w:val="24"/>
                <w:szCs w:val="24"/>
                <w:highlight w:val="none"/>
                <w:lang w:val="en-US" w:eastAsia="zh-CN"/>
              </w:rPr>
              <w:t>结构</w:t>
            </w:r>
          </w:p>
        </w:tc>
        <w:tc>
          <w:tcPr>
            <w:tcW w:w="263" w:type="pct"/>
            <w:shd w:val="clear" w:color="auto" w:fill="auto"/>
            <w:vAlign w:val="center"/>
          </w:tcPr>
          <w:p w14:paraId="0790A9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F4728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0650B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FBB71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172</w:t>
            </w:r>
          </w:p>
        </w:tc>
        <w:tc>
          <w:tcPr>
            <w:tcW w:w="861" w:type="pct"/>
            <w:shd w:val="clear" w:color="auto" w:fill="auto"/>
            <w:vAlign w:val="center"/>
          </w:tcPr>
          <w:p w14:paraId="478470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百合花药切片</w:t>
            </w:r>
          </w:p>
        </w:tc>
        <w:tc>
          <w:tcPr>
            <w:tcW w:w="3374" w:type="pct"/>
            <w:shd w:val="clear" w:color="auto" w:fill="auto"/>
            <w:vAlign w:val="center"/>
          </w:tcPr>
          <w:p w14:paraId="4C644C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应示花药横切面的花粉囊壁、药隔及其维管束、药室、花药的裂口和花 粉粒。</w:t>
            </w:r>
          </w:p>
        </w:tc>
        <w:tc>
          <w:tcPr>
            <w:tcW w:w="263" w:type="pct"/>
            <w:shd w:val="clear" w:color="auto" w:fill="auto"/>
            <w:vAlign w:val="center"/>
          </w:tcPr>
          <w:p w14:paraId="5939D5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F5B67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4DAE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87F34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173</w:t>
            </w:r>
          </w:p>
        </w:tc>
        <w:tc>
          <w:tcPr>
            <w:tcW w:w="861" w:type="pct"/>
            <w:shd w:val="clear" w:color="auto" w:fill="auto"/>
            <w:vAlign w:val="center"/>
          </w:tcPr>
          <w:p w14:paraId="65921C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荠菜幼胚切片</w:t>
            </w:r>
          </w:p>
        </w:tc>
        <w:tc>
          <w:tcPr>
            <w:tcW w:w="3374" w:type="pct"/>
            <w:shd w:val="clear" w:color="auto" w:fill="auto"/>
            <w:vAlign w:val="center"/>
          </w:tcPr>
          <w:p w14:paraId="5625E7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纵切面应显示果皮、胚珠和幼胚；幼胚中应示基细胞、胚柄、原胚或分 化胚、核型胚乳和珠心等结构。</w:t>
            </w:r>
          </w:p>
        </w:tc>
        <w:tc>
          <w:tcPr>
            <w:tcW w:w="263" w:type="pct"/>
            <w:shd w:val="clear" w:color="auto" w:fill="auto"/>
            <w:vAlign w:val="center"/>
          </w:tcPr>
          <w:p w14:paraId="6BD24E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7BAFB6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6265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A5064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174</w:t>
            </w:r>
          </w:p>
        </w:tc>
        <w:tc>
          <w:tcPr>
            <w:tcW w:w="861" w:type="pct"/>
            <w:shd w:val="clear" w:color="auto" w:fill="auto"/>
            <w:vAlign w:val="center"/>
          </w:tcPr>
          <w:p w14:paraId="44D651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荠菜老胚切片</w:t>
            </w:r>
          </w:p>
        </w:tc>
        <w:tc>
          <w:tcPr>
            <w:tcW w:w="3374" w:type="pct"/>
            <w:shd w:val="clear" w:color="auto" w:fill="auto"/>
            <w:vAlign w:val="center"/>
          </w:tcPr>
          <w:p w14:paraId="647DFF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纵切片应显示果皮、胚珠和成熟胚；成熟胚中应示胚根、胚轴 、胚芽、 子叶和种皮等结构。</w:t>
            </w:r>
          </w:p>
        </w:tc>
        <w:tc>
          <w:tcPr>
            <w:tcW w:w="263" w:type="pct"/>
            <w:shd w:val="clear" w:color="auto" w:fill="auto"/>
            <w:vAlign w:val="center"/>
          </w:tcPr>
          <w:p w14:paraId="27A04A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30D20D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63480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C3402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175</w:t>
            </w:r>
          </w:p>
        </w:tc>
        <w:tc>
          <w:tcPr>
            <w:tcW w:w="861" w:type="pct"/>
            <w:shd w:val="clear" w:color="auto" w:fill="auto"/>
            <w:vAlign w:val="center"/>
          </w:tcPr>
          <w:p w14:paraId="4163A5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单子叶植物茎模型</w:t>
            </w:r>
          </w:p>
        </w:tc>
        <w:tc>
          <w:tcPr>
            <w:tcW w:w="3374" w:type="pct"/>
            <w:shd w:val="clear" w:color="auto" w:fill="auto"/>
            <w:vAlign w:val="center"/>
          </w:tcPr>
          <w:p w14:paraId="4AC37BA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应明显显示表皮、机械组织、薄壁细胞、维管束、维管束鞘、</w:t>
            </w:r>
          </w:p>
          <w:p w14:paraId="518D90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环纹导管、 螺纹导管、孔纹导管、筛管和伴胞、气道，各结构应位置准确，修饰自 然、正确。</w:t>
            </w:r>
          </w:p>
        </w:tc>
        <w:tc>
          <w:tcPr>
            <w:tcW w:w="263" w:type="pct"/>
            <w:shd w:val="clear" w:color="auto" w:fill="auto"/>
            <w:vAlign w:val="center"/>
          </w:tcPr>
          <w:p w14:paraId="24AFA0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76B78D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29F6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20F0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176</w:t>
            </w:r>
          </w:p>
        </w:tc>
        <w:tc>
          <w:tcPr>
            <w:tcW w:w="861" w:type="pct"/>
            <w:shd w:val="clear" w:color="auto" w:fill="auto"/>
            <w:vAlign w:val="center"/>
          </w:tcPr>
          <w:p w14:paraId="524ED4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双子叶草本植物茎模型</w:t>
            </w:r>
          </w:p>
        </w:tc>
        <w:tc>
          <w:tcPr>
            <w:tcW w:w="3374" w:type="pct"/>
            <w:shd w:val="clear" w:color="auto" w:fill="auto"/>
            <w:vAlign w:val="center"/>
          </w:tcPr>
          <w:p w14:paraId="47B090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应以向日葵茎为参考材料，示双子叶草本植物茎纵、横切面的结构，应 示角质层、表皮、厚角组织、薄壁组织、维管束、髓 、髓射线、环纹导 管、螺纹导管、孔纹导管、筛管和伴胞、形</w:t>
            </w:r>
          </w:p>
        </w:tc>
        <w:tc>
          <w:tcPr>
            <w:tcW w:w="263" w:type="pct"/>
            <w:shd w:val="clear" w:color="auto" w:fill="auto"/>
            <w:vAlign w:val="center"/>
          </w:tcPr>
          <w:p w14:paraId="09FE17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696D9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437C9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063A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177</w:t>
            </w:r>
          </w:p>
        </w:tc>
        <w:tc>
          <w:tcPr>
            <w:tcW w:w="861" w:type="pct"/>
            <w:shd w:val="clear" w:color="auto" w:fill="auto"/>
            <w:vAlign w:val="center"/>
          </w:tcPr>
          <w:p w14:paraId="7D6B74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导管、筛管结构模型</w:t>
            </w:r>
          </w:p>
        </w:tc>
        <w:tc>
          <w:tcPr>
            <w:tcW w:w="3374" w:type="pct"/>
            <w:shd w:val="clear" w:color="auto" w:fill="auto"/>
            <w:vAlign w:val="center"/>
          </w:tcPr>
          <w:p w14:paraId="131C7F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显微结构的立体放大模型，包括环纹导管、螺纹导管、网纹导管、孔纹 导管及筛管，形态结构应正确、 自然。</w:t>
            </w:r>
          </w:p>
        </w:tc>
        <w:tc>
          <w:tcPr>
            <w:tcW w:w="263" w:type="pct"/>
            <w:shd w:val="clear" w:color="auto" w:fill="auto"/>
            <w:vAlign w:val="center"/>
          </w:tcPr>
          <w:p w14:paraId="76EF4A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7AA18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3A132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98104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178</w:t>
            </w:r>
          </w:p>
        </w:tc>
        <w:tc>
          <w:tcPr>
            <w:tcW w:w="861" w:type="pct"/>
            <w:shd w:val="clear" w:color="auto" w:fill="auto"/>
            <w:vAlign w:val="center"/>
          </w:tcPr>
          <w:p w14:paraId="22B939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单子叶植物茎横切</w:t>
            </w:r>
          </w:p>
        </w:tc>
        <w:tc>
          <w:tcPr>
            <w:tcW w:w="3374" w:type="pct"/>
            <w:shd w:val="clear" w:color="auto" w:fill="auto"/>
            <w:vAlign w:val="center"/>
          </w:tcPr>
          <w:p w14:paraId="6609AA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应能看清表皮、皮层、机械组织、散生维管束和薄壁组织。</w:t>
            </w:r>
          </w:p>
        </w:tc>
        <w:tc>
          <w:tcPr>
            <w:tcW w:w="263" w:type="pct"/>
            <w:shd w:val="clear" w:color="auto" w:fill="auto"/>
            <w:vAlign w:val="center"/>
          </w:tcPr>
          <w:p w14:paraId="4EB1E3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404CDF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2EDE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01D99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179</w:t>
            </w:r>
          </w:p>
        </w:tc>
        <w:tc>
          <w:tcPr>
            <w:tcW w:w="861" w:type="pct"/>
            <w:shd w:val="clear" w:color="auto" w:fill="auto"/>
            <w:vAlign w:val="center"/>
          </w:tcPr>
          <w:p w14:paraId="47D5A5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双子叶植物茎横切</w:t>
            </w:r>
          </w:p>
        </w:tc>
        <w:tc>
          <w:tcPr>
            <w:tcW w:w="3374" w:type="pct"/>
            <w:shd w:val="clear" w:color="auto" w:fill="auto"/>
            <w:vAlign w:val="center"/>
          </w:tcPr>
          <w:p w14:paraId="002D01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取材于三年生椴木枝，应能看清表皮、木栓层、厚角组织、皮层、韧皮 部、形成层、木质部、髓部和髓射线。</w:t>
            </w:r>
          </w:p>
        </w:tc>
        <w:tc>
          <w:tcPr>
            <w:tcW w:w="263" w:type="pct"/>
            <w:shd w:val="clear" w:color="auto" w:fill="auto"/>
            <w:vAlign w:val="center"/>
          </w:tcPr>
          <w:p w14:paraId="2E4582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4925A1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3038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60CA5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180</w:t>
            </w:r>
          </w:p>
        </w:tc>
        <w:tc>
          <w:tcPr>
            <w:tcW w:w="861" w:type="pct"/>
            <w:shd w:val="clear" w:color="auto" w:fill="auto"/>
            <w:vAlign w:val="center"/>
          </w:tcPr>
          <w:p w14:paraId="3BA498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木本双子叶植物茎横切</w:t>
            </w:r>
          </w:p>
        </w:tc>
        <w:tc>
          <w:tcPr>
            <w:tcW w:w="3374" w:type="pct"/>
            <w:shd w:val="clear" w:color="auto" w:fill="auto"/>
            <w:vAlign w:val="center"/>
          </w:tcPr>
          <w:p w14:paraId="536E3F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取材于三年生椴木枝，应能看清表皮、木栓层、厚角组织、皮层、韧皮 部、形成层、木质部、髓部和髓射线。</w:t>
            </w:r>
          </w:p>
        </w:tc>
        <w:tc>
          <w:tcPr>
            <w:tcW w:w="263" w:type="pct"/>
            <w:shd w:val="clear" w:color="auto" w:fill="auto"/>
            <w:vAlign w:val="center"/>
          </w:tcPr>
          <w:p w14:paraId="2EE007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2E6272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22075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95A9B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181</w:t>
            </w:r>
          </w:p>
        </w:tc>
        <w:tc>
          <w:tcPr>
            <w:tcW w:w="861" w:type="pct"/>
            <w:shd w:val="clear" w:color="auto" w:fill="auto"/>
            <w:vAlign w:val="center"/>
          </w:tcPr>
          <w:p w14:paraId="35FD9A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南瓜茎纵切</w:t>
            </w:r>
          </w:p>
        </w:tc>
        <w:tc>
          <w:tcPr>
            <w:tcW w:w="3374" w:type="pct"/>
            <w:shd w:val="clear" w:color="auto" w:fill="auto"/>
            <w:vAlign w:val="center"/>
          </w:tcPr>
          <w:p w14:paraId="3B3A88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应能看清皮层、机械组织、薄壁组织、双韧维管束和髓腔，在双韧维管 束的纵断面上应能看清网纹导管或环纹导管或螺纹导管中的两种和筛  管、筛板等结构。</w:t>
            </w:r>
          </w:p>
        </w:tc>
        <w:tc>
          <w:tcPr>
            <w:tcW w:w="263" w:type="pct"/>
            <w:shd w:val="clear" w:color="auto" w:fill="auto"/>
            <w:vAlign w:val="center"/>
          </w:tcPr>
          <w:p w14:paraId="58A79E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16BD2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3E8A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F0DB8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182</w:t>
            </w:r>
          </w:p>
        </w:tc>
        <w:tc>
          <w:tcPr>
            <w:tcW w:w="861" w:type="pct"/>
            <w:shd w:val="clear" w:color="auto" w:fill="auto"/>
            <w:vAlign w:val="center"/>
          </w:tcPr>
          <w:p w14:paraId="2266357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叶构造模型</w:t>
            </w:r>
          </w:p>
        </w:tc>
        <w:tc>
          <w:tcPr>
            <w:tcW w:w="3374" w:type="pct"/>
            <w:shd w:val="clear" w:color="auto" w:fill="auto"/>
            <w:vAlign w:val="center"/>
          </w:tcPr>
          <w:p w14:paraId="02E613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以蚕豆叶为参考材料，示双子叶植物叶的构造，示上表皮、下表皮、栅 栏组织、海绵组织、主脉、侧脉、木质部、韧皮部、形成层、气孔等部 位。</w:t>
            </w:r>
          </w:p>
        </w:tc>
        <w:tc>
          <w:tcPr>
            <w:tcW w:w="263" w:type="pct"/>
            <w:shd w:val="clear" w:color="auto" w:fill="auto"/>
            <w:vAlign w:val="center"/>
          </w:tcPr>
          <w:p w14:paraId="4A5AE9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1C5A13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0236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38206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183</w:t>
            </w:r>
          </w:p>
        </w:tc>
        <w:tc>
          <w:tcPr>
            <w:tcW w:w="861" w:type="pct"/>
            <w:shd w:val="clear" w:color="auto" w:fill="auto"/>
            <w:vAlign w:val="center"/>
          </w:tcPr>
          <w:p w14:paraId="298E5C2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松叶横切</w:t>
            </w:r>
          </w:p>
        </w:tc>
        <w:tc>
          <w:tcPr>
            <w:tcW w:w="3374" w:type="pct"/>
            <w:shd w:val="clear" w:color="auto" w:fill="auto"/>
            <w:vAlign w:val="center"/>
          </w:tcPr>
          <w:p w14:paraId="162682C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应能看清表皮、厚壁组织、 内陷的气孔、树脂道、 内皮层、维管束、薄 壁组织和叶肉组织等。</w:t>
            </w:r>
          </w:p>
        </w:tc>
        <w:tc>
          <w:tcPr>
            <w:tcW w:w="263" w:type="pct"/>
            <w:shd w:val="clear" w:color="auto" w:fill="auto"/>
            <w:vAlign w:val="center"/>
          </w:tcPr>
          <w:p w14:paraId="6F51C9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2A9642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1106F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64255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184</w:t>
            </w:r>
          </w:p>
        </w:tc>
        <w:tc>
          <w:tcPr>
            <w:tcW w:w="861" w:type="pct"/>
            <w:shd w:val="clear" w:color="auto" w:fill="auto"/>
            <w:vAlign w:val="center"/>
          </w:tcPr>
          <w:p w14:paraId="378CB0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蕨叶切片</w:t>
            </w:r>
          </w:p>
        </w:tc>
        <w:tc>
          <w:tcPr>
            <w:tcW w:w="3374" w:type="pct"/>
            <w:shd w:val="clear" w:color="auto" w:fill="auto"/>
            <w:vAlign w:val="center"/>
          </w:tcPr>
          <w:p w14:paraId="44E067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应显示叶片横断面的上下表皮、栅栏组织、海绵组织及维管束等；应至 少显示 1 个完整的孢子囊群的纵切面。</w:t>
            </w:r>
          </w:p>
        </w:tc>
        <w:tc>
          <w:tcPr>
            <w:tcW w:w="263" w:type="pct"/>
            <w:shd w:val="clear" w:color="auto" w:fill="auto"/>
            <w:vAlign w:val="center"/>
          </w:tcPr>
          <w:p w14:paraId="2271A8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C8CC1D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B8CB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AE5BA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185</w:t>
            </w:r>
          </w:p>
        </w:tc>
        <w:tc>
          <w:tcPr>
            <w:tcW w:w="861" w:type="pct"/>
            <w:shd w:val="clear" w:color="auto" w:fill="auto"/>
            <w:vAlign w:val="center"/>
          </w:tcPr>
          <w:p w14:paraId="6E67B1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迎春叶横切</w:t>
            </w:r>
          </w:p>
        </w:tc>
        <w:tc>
          <w:tcPr>
            <w:tcW w:w="3374" w:type="pct"/>
            <w:shd w:val="clear" w:color="auto" w:fill="auto"/>
            <w:vAlign w:val="center"/>
          </w:tcPr>
          <w:p w14:paraId="0110036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应显示叶片横断面的上下表皮、栅栏组织、海绵组织及叶脉等</w:t>
            </w:r>
          </w:p>
        </w:tc>
        <w:tc>
          <w:tcPr>
            <w:tcW w:w="263" w:type="pct"/>
            <w:shd w:val="clear" w:color="auto" w:fill="auto"/>
            <w:vAlign w:val="center"/>
          </w:tcPr>
          <w:p w14:paraId="49A716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296505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3E9B8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0D5AB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186</w:t>
            </w:r>
          </w:p>
        </w:tc>
        <w:tc>
          <w:tcPr>
            <w:tcW w:w="861" w:type="pct"/>
            <w:shd w:val="clear" w:color="auto" w:fill="auto"/>
            <w:vAlign w:val="center"/>
          </w:tcPr>
          <w:p w14:paraId="5D72E0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植物光合作用 、呼吸作用、蒸腾作用演示</w:t>
            </w:r>
            <w:r>
              <w:rPr>
                <w:rFonts w:hint="eastAsia" w:ascii="宋体" w:hAnsi="宋体" w:eastAsia="宋体" w:cs="宋体"/>
                <w:sz w:val="24"/>
                <w:szCs w:val="24"/>
                <w:highlight w:val="none"/>
                <w:lang w:val="en-US" w:eastAsia="zh-CN"/>
              </w:rPr>
              <w:t>器</w:t>
            </w:r>
          </w:p>
        </w:tc>
        <w:tc>
          <w:tcPr>
            <w:tcW w:w="3374" w:type="pct"/>
            <w:shd w:val="clear" w:color="auto" w:fill="auto"/>
            <w:vAlign w:val="center"/>
          </w:tcPr>
          <w:p w14:paraId="4603C6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由透明的有机透明容器、漏斗、上盖板、试管及试管架组合而成。</w:t>
            </w:r>
          </w:p>
        </w:tc>
        <w:tc>
          <w:tcPr>
            <w:tcW w:w="263" w:type="pct"/>
            <w:shd w:val="clear" w:color="auto" w:fill="auto"/>
            <w:vAlign w:val="center"/>
          </w:tcPr>
          <w:p w14:paraId="25B2B78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A3E83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35923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820E4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187</w:t>
            </w:r>
          </w:p>
        </w:tc>
        <w:tc>
          <w:tcPr>
            <w:tcW w:w="861" w:type="pct"/>
            <w:shd w:val="clear" w:color="auto" w:fill="auto"/>
            <w:vAlign w:val="center"/>
          </w:tcPr>
          <w:p w14:paraId="60347C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人体半身模型</w:t>
            </w:r>
          </w:p>
        </w:tc>
        <w:tc>
          <w:tcPr>
            <w:tcW w:w="3374" w:type="pct"/>
            <w:shd w:val="clear" w:color="auto" w:fill="auto"/>
            <w:vAlign w:val="center"/>
          </w:tcPr>
          <w:p w14:paraId="090454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自然大，橡胶制，示消化系统、呼吸系统、泌尿系统。</w:t>
            </w:r>
          </w:p>
        </w:tc>
        <w:tc>
          <w:tcPr>
            <w:tcW w:w="263" w:type="pct"/>
            <w:shd w:val="clear" w:color="auto" w:fill="auto"/>
            <w:vAlign w:val="center"/>
          </w:tcPr>
          <w:p w14:paraId="3E9AF2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60C803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4CD9F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3D63F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188</w:t>
            </w:r>
          </w:p>
        </w:tc>
        <w:tc>
          <w:tcPr>
            <w:tcW w:w="861" w:type="pct"/>
            <w:shd w:val="clear" w:color="auto" w:fill="auto"/>
            <w:vAlign w:val="center"/>
          </w:tcPr>
          <w:p w14:paraId="0C2FD6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胃壁切片</w:t>
            </w:r>
          </w:p>
        </w:tc>
        <w:tc>
          <w:tcPr>
            <w:tcW w:w="3374" w:type="pct"/>
            <w:shd w:val="clear" w:color="auto" w:fill="auto"/>
            <w:vAlign w:val="center"/>
          </w:tcPr>
          <w:p w14:paraId="7C8B3F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应能看清粘膜皱襞、粘膜、粘膜肌层、粘膜下层、肌层、浆膜 、 胃小凹 和胃底腺等。</w:t>
            </w:r>
          </w:p>
        </w:tc>
        <w:tc>
          <w:tcPr>
            <w:tcW w:w="263" w:type="pct"/>
            <w:shd w:val="clear" w:color="auto" w:fill="auto"/>
            <w:vAlign w:val="center"/>
          </w:tcPr>
          <w:p w14:paraId="184EE6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104AB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3658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4FEF4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189</w:t>
            </w:r>
          </w:p>
        </w:tc>
        <w:tc>
          <w:tcPr>
            <w:tcW w:w="861" w:type="pct"/>
            <w:shd w:val="clear" w:color="auto" w:fill="auto"/>
            <w:vAlign w:val="center"/>
          </w:tcPr>
          <w:p w14:paraId="2B5CB5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小肠切片</w:t>
            </w:r>
          </w:p>
        </w:tc>
        <w:tc>
          <w:tcPr>
            <w:tcW w:w="3374" w:type="pct"/>
            <w:shd w:val="clear" w:color="auto" w:fill="auto"/>
            <w:vAlign w:val="center"/>
          </w:tcPr>
          <w:p w14:paraId="1B6DE2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应能看清粘膜，包括绒毛、粘膜肌层和肠腺，粘膜下层、肌层和浆膜等。</w:t>
            </w:r>
          </w:p>
        </w:tc>
        <w:tc>
          <w:tcPr>
            <w:tcW w:w="263" w:type="pct"/>
            <w:shd w:val="clear" w:color="auto" w:fill="auto"/>
            <w:vAlign w:val="center"/>
          </w:tcPr>
          <w:p w14:paraId="74FBCA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3FED2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2A6B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C1EC1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190</w:t>
            </w:r>
          </w:p>
        </w:tc>
        <w:tc>
          <w:tcPr>
            <w:tcW w:w="861" w:type="pct"/>
            <w:shd w:val="clear" w:color="auto" w:fill="auto"/>
            <w:vAlign w:val="center"/>
          </w:tcPr>
          <w:p w14:paraId="5816FA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喉解剖模型</w:t>
            </w:r>
          </w:p>
        </w:tc>
        <w:tc>
          <w:tcPr>
            <w:tcW w:w="3374" w:type="pct"/>
            <w:shd w:val="clear" w:color="auto" w:fill="auto"/>
            <w:vAlign w:val="center"/>
          </w:tcPr>
          <w:p w14:paraId="24D72E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应正确显示喉软骨、喉肌、喉腔、喉口等结构特征。</w:t>
            </w:r>
          </w:p>
        </w:tc>
        <w:tc>
          <w:tcPr>
            <w:tcW w:w="263" w:type="pct"/>
            <w:shd w:val="clear" w:color="auto" w:fill="auto"/>
            <w:vAlign w:val="center"/>
          </w:tcPr>
          <w:p w14:paraId="6FF6DB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33EAA8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18F87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D098F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191</w:t>
            </w:r>
          </w:p>
        </w:tc>
        <w:tc>
          <w:tcPr>
            <w:tcW w:w="861" w:type="pct"/>
            <w:shd w:val="clear" w:color="auto" w:fill="auto"/>
            <w:vAlign w:val="center"/>
          </w:tcPr>
          <w:p w14:paraId="6476E8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肺泡模型</w:t>
            </w:r>
          </w:p>
        </w:tc>
        <w:tc>
          <w:tcPr>
            <w:tcW w:w="3374" w:type="pct"/>
            <w:shd w:val="clear" w:color="auto" w:fill="auto"/>
            <w:vAlign w:val="center"/>
          </w:tcPr>
          <w:p w14:paraId="27C820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应正确显示细支气管、呼吸性细支气管、肺泡管、肺泡囊、肺泡、肺泡 隔、肺动脉、肺静脉、肺泡毛细血管网、支气管动脉 、支气管静脉、平 滑肌、弹性纤维等结构特征。</w:t>
            </w:r>
          </w:p>
        </w:tc>
        <w:tc>
          <w:tcPr>
            <w:tcW w:w="263" w:type="pct"/>
            <w:shd w:val="clear" w:color="auto" w:fill="auto"/>
            <w:vAlign w:val="center"/>
          </w:tcPr>
          <w:p w14:paraId="64808B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D4058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51B81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446C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192</w:t>
            </w:r>
          </w:p>
        </w:tc>
        <w:tc>
          <w:tcPr>
            <w:tcW w:w="861" w:type="pct"/>
            <w:shd w:val="clear" w:color="auto" w:fill="auto"/>
            <w:vAlign w:val="center"/>
          </w:tcPr>
          <w:p w14:paraId="6A3E64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人体呼吸运动模型</w:t>
            </w:r>
          </w:p>
        </w:tc>
        <w:tc>
          <w:tcPr>
            <w:tcW w:w="3374" w:type="pct"/>
            <w:shd w:val="clear" w:color="auto" w:fill="auto"/>
            <w:vAlign w:val="center"/>
          </w:tcPr>
          <w:p w14:paraId="50DCB4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1.种类： 电动式；</w:t>
            </w:r>
          </w:p>
          <w:p w14:paraId="2F6BF84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2.功能：通过胸骨、肋、肺、气管、膈等模型部件，结合动力驱动组成 呼吸运动模型的运行系统，应能模拟人体呼吸运动过</w:t>
            </w:r>
          </w:p>
        </w:tc>
        <w:tc>
          <w:tcPr>
            <w:tcW w:w="263" w:type="pct"/>
            <w:shd w:val="clear" w:color="auto" w:fill="auto"/>
            <w:vAlign w:val="center"/>
          </w:tcPr>
          <w:p w14:paraId="0F5F4C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1EC79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44866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11618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193</w:t>
            </w:r>
          </w:p>
        </w:tc>
        <w:tc>
          <w:tcPr>
            <w:tcW w:w="861" w:type="pct"/>
            <w:shd w:val="clear" w:color="auto" w:fill="auto"/>
            <w:vAlign w:val="center"/>
          </w:tcPr>
          <w:p w14:paraId="18799F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膈肌运动模拟器</w:t>
            </w:r>
          </w:p>
        </w:tc>
        <w:tc>
          <w:tcPr>
            <w:tcW w:w="3374" w:type="pct"/>
            <w:shd w:val="clear" w:color="auto" w:fill="auto"/>
            <w:vAlign w:val="center"/>
          </w:tcPr>
          <w:p w14:paraId="12B422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1.尺寸：高度（ 250±15）mm，宽度或直径（ 220±15）mm，膈的直径（或 长径 ）≥170mm；</w:t>
            </w:r>
          </w:p>
          <w:p w14:paraId="7827D3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2.功能：应模拟显示胸腔、膈、气管、支气管、肺（或肺泡）等结构。</w:t>
            </w:r>
          </w:p>
        </w:tc>
        <w:tc>
          <w:tcPr>
            <w:tcW w:w="263" w:type="pct"/>
            <w:shd w:val="clear" w:color="auto" w:fill="auto"/>
            <w:vAlign w:val="center"/>
          </w:tcPr>
          <w:p w14:paraId="14C138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70E25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3B1F5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40930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194</w:t>
            </w:r>
          </w:p>
        </w:tc>
        <w:tc>
          <w:tcPr>
            <w:tcW w:w="861" w:type="pct"/>
            <w:shd w:val="clear" w:color="auto" w:fill="auto"/>
            <w:vAlign w:val="center"/>
          </w:tcPr>
          <w:p w14:paraId="3F5F81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肺活量计</w:t>
            </w:r>
          </w:p>
        </w:tc>
        <w:tc>
          <w:tcPr>
            <w:tcW w:w="3374" w:type="pct"/>
            <w:shd w:val="clear" w:color="auto" w:fill="auto"/>
            <w:vAlign w:val="center"/>
          </w:tcPr>
          <w:p w14:paraId="2E713C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1.规格：量程 0～ 9999mL，分辨力 5mL。</w:t>
            </w:r>
          </w:p>
        </w:tc>
        <w:tc>
          <w:tcPr>
            <w:tcW w:w="263" w:type="pct"/>
            <w:shd w:val="clear" w:color="auto" w:fill="auto"/>
            <w:vAlign w:val="center"/>
          </w:tcPr>
          <w:p w14:paraId="353EB2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4E118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5463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2D420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195</w:t>
            </w:r>
          </w:p>
        </w:tc>
        <w:tc>
          <w:tcPr>
            <w:tcW w:w="861" w:type="pct"/>
            <w:shd w:val="clear" w:color="auto" w:fill="auto"/>
            <w:vAlign w:val="center"/>
          </w:tcPr>
          <w:p w14:paraId="4D6E41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人血涂片</w:t>
            </w:r>
          </w:p>
        </w:tc>
        <w:tc>
          <w:tcPr>
            <w:tcW w:w="3374" w:type="pct"/>
            <w:shd w:val="clear" w:color="auto" w:fill="auto"/>
            <w:vAlign w:val="center"/>
          </w:tcPr>
          <w:p w14:paraId="23042C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染色均匀，能看清红血细胞和白血细胞，细胞不重叠、无变形和自溶现 象。</w:t>
            </w:r>
          </w:p>
        </w:tc>
        <w:tc>
          <w:tcPr>
            <w:tcW w:w="263" w:type="pct"/>
            <w:shd w:val="clear" w:color="auto" w:fill="auto"/>
            <w:vAlign w:val="center"/>
          </w:tcPr>
          <w:p w14:paraId="4408CD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501C5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CB8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68BC7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196</w:t>
            </w:r>
          </w:p>
        </w:tc>
        <w:tc>
          <w:tcPr>
            <w:tcW w:w="861" w:type="pct"/>
            <w:shd w:val="clear" w:color="auto" w:fill="auto"/>
            <w:vAlign w:val="center"/>
          </w:tcPr>
          <w:p w14:paraId="602EA9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动静脉血管横</w:t>
            </w:r>
            <w:r>
              <w:rPr>
                <w:rFonts w:hint="eastAsia" w:ascii="宋体" w:hAnsi="宋体" w:eastAsia="宋体" w:cs="宋体"/>
                <w:sz w:val="24"/>
                <w:szCs w:val="24"/>
                <w:highlight w:val="none"/>
                <w:lang w:val="en-US" w:eastAsia="zh-CN"/>
              </w:rPr>
              <w:t>切</w:t>
            </w:r>
          </w:p>
        </w:tc>
        <w:tc>
          <w:tcPr>
            <w:tcW w:w="3374" w:type="pct"/>
            <w:shd w:val="clear" w:color="auto" w:fill="auto"/>
            <w:vAlign w:val="center"/>
          </w:tcPr>
          <w:p w14:paraId="18F04A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取材于哺乳动物的腹主动脉和下腔静脉， 内皮应 90%以上完整</w:t>
            </w:r>
          </w:p>
        </w:tc>
        <w:tc>
          <w:tcPr>
            <w:tcW w:w="263" w:type="pct"/>
            <w:shd w:val="clear" w:color="auto" w:fill="auto"/>
            <w:vAlign w:val="center"/>
          </w:tcPr>
          <w:p w14:paraId="482DFE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1A8959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970B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16D5F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197</w:t>
            </w:r>
          </w:p>
        </w:tc>
        <w:tc>
          <w:tcPr>
            <w:tcW w:w="861" w:type="pct"/>
            <w:shd w:val="clear" w:color="auto" w:fill="auto"/>
            <w:vAlign w:val="center"/>
          </w:tcPr>
          <w:p w14:paraId="539041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肺血管注射切</w:t>
            </w:r>
            <w:r>
              <w:rPr>
                <w:rFonts w:hint="eastAsia" w:ascii="宋体" w:hAnsi="宋体" w:eastAsia="宋体" w:cs="宋体"/>
                <w:sz w:val="24"/>
                <w:szCs w:val="24"/>
                <w:highlight w:val="none"/>
                <w:lang w:val="en-US" w:eastAsia="zh-CN"/>
              </w:rPr>
              <w:t>片</w:t>
            </w:r>
          </w:p>
        </w:tc>
        <w:tc>
          <w:tcPr>
            <w:tcW w:w="3374" w:type="pct"/>
            <w:shd w:val="clear" w:color="auto" w:fill="auto"/>
            <w:vAlign w:val="center"/>
          </w:tcPr>
          <w:p w14:paraId="6BC3B1A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能看清由肺动脉形成的包绕肺泡外的毛细血管网。</w:t>
            </w:r>
          </w:p>
        </w:tc>
        <w:tc>
          <w:tcPr>
            <w:tcW w:w="263" w:type="pct"/>
            <w:shd w:val="clear" w:color="auto" w:fill="auto"/>
            <w:vAlign w:val="center"/>
          </w:tcPr>
          <w:p w14:paraId="39E3EC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0635F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6C699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685AB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198</w:t>
            </w:r>
          </w:p>
        </w:tc>
        <w:tc>
          <w:tcPr>
            <w:tcW w:w="861" w:type="pct"/>
            <w:shd w:val="clear" w:color="auto" w:fill="auto"/>
            <w:vAlign w:val="center"/>
          </w:tcPr>
          <w:p w14:paraId="1451F5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肾血管注射切片</w:t>
            </w:r>
          </w:p>
        </w:tc>
        <w:tc>
          <w:tcPr>
            <w:tcW w:w="3374" w:type="pct"/>
            <w:shd w:val="clear" w:color="auto" w:fill="auto"/>
            <w:vAlign w:val="center"/>
          </w:tcPr>
          <w:p w14:paraId="40C405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能看清肾皮质中血管的分布， 肾小体的毛细血管网和髓质中并行的血 管。</w:t>
            </w:r>
          </w:p>
        </w:tc>
        <w:tc>
          <w:tcPr>
            <w:tcW w:w="263" w:type="pct"/>
            <w:shd w:val="clear" w:color="auto" w:fill="auto"/>
            <w:vAlign w:val="center"/>
          </w:tcPr>
          <w:p w14:paraId="19AAF8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2EC0D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6969E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0E582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199</w:t>
            </w:r>
          </w:p>
        </w:tc>
        <w:tc>
          <w:tcPr>
            <w:tcW w:w="861" w:type="pct"/>
            <w:shd w:val="clear" w:color="auto" w:fill="auto"/>
            <w:vAlign w:val="center"/>
          </w:tcPr>
          <w:p w14:paraId="6A3558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心脏解剖模型</w:t>
            </w:r>
          </w:p>
          <w:p w14:paraId="593B9C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（三倍自然大）</w:t>
            </w:r>
          </w:p>
        </w:tc>
        <w:tc>
          <w:tcPr>
            <w:tcW w:w="3374" w:type="pct"/>
            <w:shd w:val="clear" w:color="auto" w:fill="auto"/>
            <w:vAlign w:val="center"/>
          </w:tcPr>
          <w:p w14:paraId="37DBF9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1.尺寸：三倍自然大，</w:t>
            </w:r>
          </w:p>
          <w:p w14:paraId="52BDFDB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2.功能：示上腔静脉、下腔静脉、主动脉、肺动脉、动脉韧带  、左冠状 动脉、右冠状动脉、冠状窦、左心房、右心房、左心室、右心室、二尖 瓣、三尖瓣、主动脉瓣、肺动脉瓣、卵圆窝</w:t>
            </w:r>
          </w:p>
        </w:tc>
        <w:tc>
          <w:tcPr>
            <w:tcW w:w="263" w:type="pct"/>
            <w:shd w:val="clear" w:color="auto" w:fill="auto"/>
            <w:vAlign w:val="center"/>
          </w:tcPr>
          <w:p w14:paraId="54B8AF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6F1F3C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75E76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12F13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200</w:t>
            </w:r>
          </w:p>
        </w:tc>
        <w:tc>
          <w:tcPr>
            <w:tcW w:w="861" w:type="pct"/>
            <w:shd w:val="clear" w:color="auto" w:fill="auto"/>
            <w:vAlign w:val="center"/>
          </w:tcPr>
          <w:p w14:paraId="2D6210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心脏解剖模型</w:t>
            </w:r>
          </w:p>
        </w:tc>
        <w:tc>
          <w:tcPr>
            <w:tcW w:w="3374" w:type="pct"/>
            <w:shd w:val="clear" w:color="auto" w:fill="auto"/>
            <w:vAlign w:val="center"/>
          </w:tcPr>
          <w:p w14:paraId="2A7594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 自然大；</w:t>
            </w:r>
          </w:p>
          <w:p w14:paraId="79A2FC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2.功能：示上腔静脉、下腔静脉、主动脉、肺动脉、左心房、右心房、 左心室、右心室。</w:t>
            </w:r>
          </w:p>
        </w:tc>
        <w:tc>
          <w:tcPr>
            <w:tcW w:w="263" w:type="pct"/>
            <w:shd w:val="clear" w:color="auto" w:fill="auto"/>
            <w:vAlign w:val="center"/>
          </w:tcPr>
          <w:p w14:paraId="3AA835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370B91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17AD4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3A1AF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201</w:t>
            </w:r>
          </w:p>
        </w:tc>
        <w:tc>
          <w:tcPr>
            <w:tcW w:w="861" w:type="pct"/>
            <w:shd w:val="clear" w:color="auto" w:fill="auto"/>
            <w:vAlign w:val="center"/>
          </w:tcPr>
          <w:p w14:paraId="760CD9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心博与血液循环模型</w:t>
            </w:r>
          </w:p>
        </w:tc>
        <w:tc>
          <w:tcPr>
            <w:tcW w:w="3374" w:type="pct"/>
            <w:shd w:val="clear" w:color="auto" w:fill="auto"/>
            <w:vAlign w:val="center"/>
          </w:tcPr>
          <w:p w14:paraId="700377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示心动周期及大小循环，心壁可收缩及瓣膜可启闭。</w:t>
            </w:r>
          </w:p>
        </w:tc>
        <w:tc>
          <w:tcPr>
            <w:tcW w:w="263" w:type="pct"/>
            <w:shd w:val="clear" w:color="auto" w:fill="auto"/>
            <w:vAlign w:val="center"/>
          </w:tcPr>
          <w:p w14:paraId="721ECD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2C85B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1635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CAA4D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202</w:t>
            </w:r>
          </w:p>
        </w:tc>
        <w:tc>
          <w:tcPr>
            <w:tcW w:w="861" w:type="pct"/>
            <w:shd w:val="clear" w:color="auto" w:fill="auto"/>
            <w:vAlign w:val="center"/>
          </w:tcPr>
          <w:p w14:paraId="2DC57B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听诊器</w:t>
            </w:r>
          </w:p>
        </w:tc>
        <w:tc>
          <w:tcPr>
            <w:tcW w:w="3374" w:type="pct"/>
            <w:shd w:val="clear" w:color="auto" w:fill="auto"/>
            <w:vAlign w:val="center"/>
          </w:tcPr>
          <w:p w14:paraId="5753F9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医用</w:t>
            </w:r>
          </w:p>
        </w:tc>
        <w:tc>
          <w:tcPr>
            <w:tcW w:w="263" w:type="pct"/>
            <w:shd w:val="clear" w:color="auto" w:fill="auto"/>
            <w:vAlign w:val="center"/>
          </w:tcPr>
          <w:p w14:paraId="142432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6BD98E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7FB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B087D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203</w:t>
            </w:r>
          </w:p>
        </w:tc>
        <w:tc>
          <w:tcPr>
            <w:tcW w:w="861" w:type="pct"/>
            <w:shd w:val="clear" w:color="auto" w:fill="auto"/>
            <w:vAlign w:val="center"/>
          </w:tcPr>
          <w:p w14:paraId="347438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血压计</w:t>
            </w:r>
          </w:p>
        </w:tc>
        <w:tc>
          <w:tcPr>
            <w:tcW w:w="3374" w:type="pct"/>
            <w:shd w:val="clear" w:color="auto" w:fill="auto"/>
            <w:vAlign w:val="center"/>
          </w:tcPr>
          <w:p w14:paraId="6FDD6C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普通医用汞柱式血压计，符合国标的质量规定</w:t>
            </w:r>
          </w:p>
        </w:tc>
        <w:tc>
          <w:tcPr>
            <w:tcW w:w="263" w:type="pct"/>
            <w:shd w:val="clear" w:color="auto" w:fill="auto"/>
            <w:vAlign w:val="center"/>
          </w:tcPr>
          <w:p w14:paraId="50A1AEC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21B1F9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B60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493F4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204</w:t>
            </w:r>
          </w:p>
        </w:tc>
        <w:tc>
          <w:tcPr>
            <w:tcW w:w="861" w:type="pct"/>
            <w:shd w:val="clear" w:color="auto" w:fill="auto"/>
            <w:vAlign w:val="center"/>
          </w:tcPr>
          <w:p w14:paraId="1866B6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电子血压计</w:t>
            </w:r>
          </w:p>
        </w:tc>
        <w:tc>
          <w:tcPr>
            <w:tcW w:w="3374" w:type="pct"/>
            <w:shd w:val="clear" w:color="auto" w:fill="auto"/>
            <w:vAlign w:val="center"/>
          </w:tcPr>
          <w:p w14:paraId="1A8ABC57">
            <w:pPr>
              <w:keepNext w:val="0"/>
              <w:keepLines w:val="0"/>
              <w:pageBreakBefore w:val="0"/>
              <w:widowControl/>
              <w:numPr>
                <w:ilvl w:val="0"/>
                <w:numId w:val="43"/>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测量范围： 0mmHg～260mmHg (0kPa～ 34.67kPa)； </w:t>
            </w:r>
          </w:p>
          <w:p w14:paraId="01363A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2.分辨率： 0.133kPa（ 1mmHg ）；</w:t>
            </w:r>
          </w:p>
          <w:p w14:paraId="0BD4A8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3.种类：全自动、上臂式。</w:t>
            </w:r>
          </w:p>
        </w:tc>
        <w:tc>
          <w:tcPr>
            <w:tcW w:w="263" w:type="pct"/>
            <w:shd w:val="clear" w:color="auto" w:fill="auto"/>
            <w:vAlign w:val="center"/>
          </w:tcPr>
          <w:p w14:paraId="054FD5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500ACC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1661B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23ABD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205</w:t>
            </w:r>
          </w:p>
        </w:tc>
        <w:tc>
          <w:tcPr>
            <w:tcW w:w="861" w:type="pct"/>
            <w:shd w:val="clear" w:color="auto" w:fill="auto"/>
            <w:vAlign w:val="center"/>
          </w:tcPr>
          <w:p w14:paraId="35DB48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男性泌尿生殖系统</w:t>
            </w:r>
          </w:p>
          <w:p w14:paraId="40E978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模型</w:t>
            </w:r>
          </w:p>
        </w:tc>
        <w:tc>
          <w:tcPr>
            <w:tcW w:w="3374" w:type="pct"/>
            <w:shd w:val="clear" w:color="auto" w:fill="auto"/>
            <w:vAlign w:val="center"/>
          </w:tcPr>
          <w:p w14:paraId="365917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自然大，结构清晰，位置精准， 比例适宜。</w:t>
            </w:r>
          </w:p>
        </w:tc>
        <w:tc>
          <w:tcPr>
            <w:tcW w:w="263" w:type="pct"/>
            <w:shd w:val="clear" w:color="auto" w:fill="auto"/>
            <w:vAlign w:val="center"/>
          </w:tcPr>
          <w:p w14:paraId="4A5980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9F850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1F892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1586E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206</w:t>
            </w:r>
          </w:p>
        </w:tc>
        <w:tc>
          <w:tcPr>
            <w:tcW w:w="861" w:type="pct"/>
            <w:shd w:val="clear" w:color="auto" w:fill="auto"/>
            <w:vAlign w:val="center"/>
          </w:tcPr>
          <w:p w14:paraId="332064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女性泌尿生殖系统</w:t>
            </w:r>
          </w:p>
          <w:p w14:paraId="32CACA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模型</w:t>
            </w:r>
          </w:p>
        </w:tc>
        <w:tc>
          <w:tcPr>
            <w:tcW w:w="3374" w:type="pct"/>
            <w:shd w:val="clear" w:color="auto" w:fill="auto"/>
            <w:vAlign w:val="center"/>
          </w:tcPr>
          <w:p w14:paraId="0A275A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自然大，结构清晰，位置精准， 比例适宜。</w:t>
            </w:r>
          </w:p>
        </w:tc>
        <w:tc>
          <w:tcPr>
            <w:tcW w:w="263" w:type="pct"/>
            <w:shd w:val="clear" w:color="auto" w:fill="auto"/>
            <w:vAlign w:val="center"/>
          </w:tcPr>
          <w:p w14:paraId="17319F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34F079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4CC13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5BE7C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207</w:t>
            </w:r>
          </w:p>
        </w:tc>
        <w:tc>
          <w:tcPr>
            <w:tcW w:w="861" w:type="pct"/>
            <w:shd w:val="clear" w:color="auto" w:fill="auto"/>
            <w:vAlign w:val="center"/>
          </w:tcPr>
          <w:p w14:paraId="3C7E82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肾单位、肾小体模型</w:t>
            </w:r>
          </w:p>
        </w:tc>
        <w:tc>
          <w:tcPr>
            <w:tcW w:w="3374" w:type="pct"/>
            <w:shd w:val="clear" w:color="auto" w:fill="auto"/>
            <w:vAlign w:val="center"/>
          </w:tcPr>
          <w:p w14:paraId="76F2AB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1.肾单位模型尺寸： ≥长 400mm×宽 240mm，示肾小体、 肾小管和集合 管等；</w:t>
            </w:r>
          </w:p>
          <w:p w14:paraId="1B3732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2.肾小体模型尺寸：直径≥100mm，半剖，示肾小球、 肾小囊 、入球小动脉和出球小动脉等。</w:t>
            </w:r>
          </w:p>
        </w:tc>
        <w:tc>
          <w:tcPr>
            <w:tcW w:w="263" w:type="pct"/>
            <w:shd w:val="clear" w:color="auto" w:fill="auto"/>
            <w:vAlign w:val="center"/>
          </w:tcPr>
          <w:p w14:paraId="7E34540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DB23A8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5604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1B92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208</w:t>
            </w:r>
          </w:p>
        </w:tc>
        <w:tc>
          <w:tcPr>
            <w:tcW w:w="861" w:type="pct"/>
            <w:shd w:val="clear" w:color="auto" w:fill="auto"/>
            <w:vAlign w:val="center"/>
          </w:tcPr>
          <w:p w14:paraId="65F7E2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肾脏纵切</w:t>
            </w:r>
          </w:p>
        </w:tc>
        <w:tc>
          <w:tcPr>
            <w:tcW w:w="3374" w:type="pct"/>
            <w:shd w:val="clear" w:color="auto" w:fill="auto"/>
            <w:vAlign w:val="center"/>
          </w:tcPr>
          <w:p w14:paraId="22B0BB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应能看清经过肾门的肾脏整体纵断面，并区分皮质、髓质和皮质外的被 膜。</w:t>
            </w:r>
          </w:p>
        </w:tc>
        <w:tc>
          <w:tcPr>
            <w:tcW w:w="263" w:type="pct"/>
            <w:shd w:val="clear" w:color="auto" w:fill="auto"/>
            <w:vAlign w:val="center"/>
          </w:tcPr>
          <w:p w14:paraId="05C323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03E6C1D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203F7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D6FD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209</w:t>
            </w:r>
          </w:p>
        </w:tc>
        <w:tc>
          <w:tcPr>
            <w:tcW w:w="861" w:type="pct"/>
            <w:shd w:val="clear" w:color="auto" w:fill="auto"/>
            <w:vAlign w:val="center"/>
          </w:tcPr>
          <w:p w14:paraId="1D7E71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尿的形成动态模型</w:t>
            </w:r>
          </w:p>
        </w:tc>
        <w:tc>
          <w:tcPr>
            <w:tcW w:w="3374" w:type="pct"/>
            <w:shd w:val="clear" w:color="auto" w:fill="auto"/>
            <w:vAlign w:val="center"/>
          </w:tcPr>
          <w:p w14:paraId="440830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应清晰显示 1 个肾单位和集合管，以及小叶间动脉、小叶间静脉和包绕 在肾小管周围的球后毛细血管网等组成的模式结构，能动态显示滤过和 重吸收的过程。</w:t>
            </w:r>
          </w:p>
        </w:tc>
        <w:tc>
          <w:tcPr>
            <w:tcW w:w="263" w:type="pct"/>
            <w:shd w:val="clear" w:color="auto" w:fill="auto"/>
            <w:vAlign w:val="center"/>
          </w:tcPr>
          <w:p w14:paraId="165A1E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AFE61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1D93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3BAB0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210</w:t>
            </w:r>
          </w:p>
        </w:tc>
        <w:tc>
          <w:tcPr>
            <w:tcW w:w="861" w:type="pct"/>
            <w:shd w:val="clear" w:color="auto" w:fill="auto"/>
            <w:vAlign w:val="center"/>
          </w:tcPr>
          <w:p w14:paraId="37B119B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皮肤结构模型</w:t>
            </w:r>
          </w:p>
        </w:tc>
        <w:tc>
          <w:tcPr>
            <w:tcW w:w="3374" w:type="pct"/>
            <w:shd w:val="clear" w:color="auto" w:fill="auto"/>
            <w:vAlign w:val="center"/>
          </w:tcPr>
          <w:p w14:paraId="0E32A9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可看到表皮层、真皮层、汗腺及毛囊，表皮层可看到角质层与表皮深层 形态结构、真皮层可看到神经末梢和血管。</w:t>
            </w:r>
          </w:p>
        </w:tc>
        <w:tc>
          <w:tcPr>
            <w:tcW w:w="263" w:type="pct"/>
            <w:shd w:val="clear" w:color="auto" w:fill="auto"/>
            <w:vAlign w:val="center"/>
          </w:tcPr>
          <w:p w14:paraId="29BF8D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65B4C2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70A1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A37DD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211</w:t>
            </w:r>
          </w:p>
        </w:tc>
        <w:tc>
          <w:tcPr>
            <w:tcW w:w="861" w:type="pct"/>
            <w:shd w:val="clear" w:color="auto" w:fill="auto"/>
            <w:vAlign w:val="center"/>
          </w:tcPr>
          <w:p w14:paraId="656F07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人皮过毛囊切</w:t>
            </w:r>
            <w:r>
              <w:rPr>
                <w:rFonts w:hint="eastAsia" w:ascii="宋体" w:hAnsi="宋体" w:eastAsia="宋体" w:cs="宋体"/>
                <w:sz w:val="24"/>
                <w:szCs w:val="24"/>
                <w:highlight w:val="none"/>
                <w:lang w:val="en-US" w:eastAsia="zh-CN"/>
              </w:rPr>
              <w:t>片</w:t>
            </w:r>
          </w:p>
        </w:tc>
        <w:tc>
          <w:tcPr>
            <w:tcW w:w="3374" w:type="pct"/>
            <w:shd w:val="clear" w:color="auto" w:fill="auto"/>
            <w:vAlign w:val="center"/>
          </w:tcPr>
          <w:p w14:paraId="6D37EE8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应能看清表皮、真皮和皮下组织。</w:t>
            </w:r>
          </w:p>
        </w:tc>
        <w:tc>
          <w:tcPr>
            <w:tcW w:w="263" w:type="pct"/>
            <w:shd w:val="clear" w:color="auto" w:fill="auto"/>
            <w:vAlign w:val="center"/>
          </w:tcPr>
          <w:p w14:paraId="3CB651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4F4F61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70A22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05B43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212</w:t>
            </w:r>
          </w:p>
        </w:tc>
        <w:tc>
          <w:tcPr>
            <w:tcW w:w="861" w:type="pct"/>
            <w:shd w:val="clear" w:color="auto" w:fill="auto"/>
            <w:vAlign w:val="center"/>
          </w:tcPr>
          <w:p w14:paraId="2C16B0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人体过汗腺切</w:t>
            </w:r>
            <w:r>
              <w:rPr>
                <w:rFonts w:hint="eastAsia" w:ascii="宋体" w:hAnsi="宋体" w:eastAsia="宋体" w:cs="宋体"/>
                <w:sz w:val="24"/>
                <w:szCs w:val="24"/>
                <w:highlight w:val="none"/>
                <w:lang w:val="en-US" w:eastAsia="zh-CN"/>
              </w:rPr>
              <w:t>片</w:t>
            </w:r>
          </w:p>
        </w:tc>
        <w:tc>
          <w:tcPr>
            <w:tcW w:w="3374" w:type="pct"/>
            <w:shd w:val="clear" w:color="auto" w:fill="auto"/>
            <w:vAlign w:val="center"/>
          </w:tcPr>
          <w:p w14:paraId="4B11FA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应能看清表皮、真皮和皮下组织。</w:t>
            </w:r>
          </w:p>
        </w:tc>
        <w:tc>
          <w:tcPr>
            <w:tcW w:w="263" w:type="pct"/>
            <w:shd w:val="clear" w:color="auto" w:fill="auto"/>
            <w:vAlign w:val="center"/>
          </w:tcPr>
          <w:p w14:paraId="3D3268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3" w:type="pct"/>
            <w:shd w:val="clear" w:color="auto" w:fill="auto"/>
            <w:vAlign w:val="center"/>
          </w:tcPr>
          <w:p w14:paraId="109219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7DF8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A49CB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213</w:t>
            </w:r>
          </w:p>
        </w:tc>
        <w:tc>
          <w:tcPr>
            <w:tcW w:w="861" w:type="pct"/>
            <w:shd w:val="clear" w:color="auto" w:fill="auto"/>
            <w:vAlign w:val="center"/>
          </w:tcPr>
          <w:p w14:paraId="1E9E30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9D57E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眼球解剖模型</w:t>
            </w:r>
          </w:p>
        </w:tc>
        <w:tc>
          <w:tcPr>
            <w:tcW w:w="3374" w:type="pct"/>
            <w:shd w:val="clear" w:color="auto" w:fill="auto"/>
            <w:vAlign w:val="center"/>
          </w:tcPr>
          <w:p w14:paraId="7737FD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1.尺寸：6 倍自然大；</w:t>
            </w:r>
          </w:p>
          <w:p w14:paraId="286D8D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2.材质：应采用硬质热塑性塑料制作；3.功能：角膜、虹膜应完整显示， 两者和眼球内的晶状体、玻璃体分别可拆下，各部的肌肉、膜壁、血管 和神经等的形态结构、位置、 比例、颜</w:t>
            </w:r>
          </w:p>
        </w:tc>
        <w:tc>
          <w:tcPr>
            <w:tcW w:w="263" w:type="pct"/>
            <w:shd w:val="clear" w:color="auto" w:fill="auto"/>
            <w:vAlign w:val="center"/>
          </w:tcPr>
          <w:p w14:paraId="1EDEAFF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D2821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3E57B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C1407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214</w:t>
            </w:r>
          </w:p>
        </w:tc>
        <w:tc>
          <w:tcPr>
            <w:tcW w:w="861" w:type="pct"/>
            <w:shd w:val="clear" w:color="auto" w:fill="auto"/>
            <w:vAlign w:val="center"/>
          </w:tcPr>
          <w:p w14:paraId="3038C5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眼球仪</w:t>
            </w:r>
          </w:p>
        </w:tc>
        <w:tc>
          <w:tcPr>
            <w:tcW w:w="3374" w:type="pct"/>
            <w:shd w:val="clear" w:color="auto" w:fill="auto"/>
            <w:vAlign w:val="center"/>
          </w:tcPr>
          <w:p w14:paraId="3BA10F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由放大的成人眼球模型、晶状体曲度调节器、光源、矫正镜盘 、视网膜 成像显示屏及手持式显示屏等组成。</w:t>
            </w:r>
          </w:p>
        </w:tc>
        <w:tc>
          <w:tcPr>
            <w:tcW w:w="263" w:type="pct"/>
            <w:shd w:val="clear" w:color="auto" w:fill="auto"/>
            <w:vAlign w:val="center"/>
          </w:tcPr>
          <w:p w14:paraId="43866E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5BDE9A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22EA6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EDEAF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215</w:t>
            </w:r>
          </w:p>
        </w:tc>
        <w:tc>
          <w:tcPr>
            <w:tcW w:w="861" w:type="pct"/>
            <w:shd w:val="clear" w:color="auto" w:fill="auto"/>
            <w:vAlign w:val="center"/>
          </w:tcPr>
          <w:p w14:paraId="0E0292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022991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耳解剖模型</w:t>
            </w:r>
          </w:p>
        </w:tc>
        <w:tc>
          <w:tcPr>
            <w:tcW w:w="3374" w:type="pct"/>
            <w:shd w:val="clear" w:color="auto" w:fill="auto"/>
            <w:vAlign w:val="center"/>
          </w:tcPr>
          <w:p w14:paraId="129816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1.尺寸：6 倍自然大；</w:t>
            </w:r>
          </w:p>
          <w:p w14:paraId="7DF1F2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2.功能：应完整显示外耳道、鼓膜、听小骨、鼓室、咽鼓管、鼓膜张肌、 乳突窦、前庭、骨半规管、耳蜗、前庭窗、蜗窗、前庭蜗神经等结构。</w:t>
            </w:r>
          </w:p>
        </w:tc>
        <w:tc>
          <w:tcPr>
            <w:tcW w:w="263" w:type="pct"/>
            <w:shd w:val="clear" w:color="auto" w:fill="auto"/>
            <w:vAlign w:val="center"/>
          </w:tcPr>
          <w:p w14:paraId="72C063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209D52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4D500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60E62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216</w:t>
            </w:r>
          </w:p>
        </w:tc>
        <w:tc>
          <w:tcPr>
            <w:tcW w:w="861" w:type="pct"/>
            <w:shd w:val="clear" w:color="auto" w:fill="auto"/>
            <w:vAlign w:val="center"/>
          </w:tcPr>
          <w:p w14:paraId="59B9EB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p>
          <w:p w14:paraId="186F8D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脑解剖模型</w:t>
            </w:r>
          </w:p>
        </w:tc>
        <w:tc>
          <w:tcPr>
            <w:tcW w:w="3374" w:type="pct"/>
            <w:shd w:val="clear" w:color="auto" w:fill="auto"/>
            <w:vAlign w:val="center"/>
          </w:tcPr>
          <w:p w14:paraId="45AFF1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 自然大；</w:t>
            </w:r>
          </w:p>
          <w:p w14:paraId="35F472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2.功能：大脑做正中矢状切面，左侧脑半球经外侧沟向枕部再做水平切 面，并保留完整的脑干形态，应示大脑、小脑、延髓 、脑桥、上下丘、 胼胝体、透明隔、嗅球、视神经、动眼神经</w:t>
            </w:r>
          </w:p>
        </w:tc>
        <w:tc>
          <w:tcPr>
            <w:tcW w:w="263" w:type="pct"/>
            <w:shd w:val="clear" w:color="auto" w:fill="auto"/>
            <w:vAlign w:val="center"/>
          </w:tcPr>
          <w:p w14:paraId="1238CF4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7868F36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3BB6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841C9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217</w:t>
            </w:r>
          </w:p>
        </w:tc>
        <w:tc>
          <w:tcPr>
            <w:tcW w:w="861" w:type="pct"/>
            <w:shd w:val="clear" w:color="auto" w:fill="auto"/>
            <w:vAlign w:val="center"/>
          </w:tcPr>
          <w:p w14:paraId="50B130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脊髓横切</w:t>
            </w:r>
          </w:p>
        </w:tc>
        <w:tc>
          <w:tcPr>
            <w:tcW w:w="3374" w:type="pct"/>
            <w:shd w:val="clear" w:color="auto" w:fill="auto"/>
            <w:vAlign w:val="center"/>
          </w:tcPr>
          <w:p w14:paraId="0A1B0B8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应能看清被膜、灰质和白质。</w:t>
            </w:r>
          </w:p>
        </w:tc>
        <w:tc>
          <w:tcPr>
            <w:tcW w:w="263" w:type="pct"/>
            <w:shd w:val="clear" w:color="auto" w:fill="auto"/>
            <w:vAlign w:val="center"/>
          </w:tcPr>
          <w:p w14:paraId="5B988A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5D2C56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CC6B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CB7E5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218</w:t>
            </w:r>
          </w:p>
        </w:tc>
        <w:tc>
          <w:tcPr>
            <w:tcW w:w="861" w:type="pct"/>
            <w:shd w:val="clear" w:color="auto" w:fill="auto"/>
            <w:vAlign w:val="center"/>
          </w:tcPr>
          <w:p w14:paraId="33720E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运动神经末梢装片</w:t>
            </w:r>
          </w:p>
        </w:tc>
        <w:tc>
          <w:tcPr>
            <w:tcW w:w="3374" w:type="pct"/>
            <w:shd w:val="clear" w:color="auto" w:fill="auto"/>
            <w:vAlign w:val="center"/>
          </w:tcPr>
          <w:p w14:paraId="0F5F88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应能看清完整的神经纤维及其分枝伸向肌纤维形成运动终板。</w:t>
            </w:r>
          </w:p>
        </w:tc>
        <w:tc>
          <w:tcPr>
            <w:tcW w:w="263" w:type="pct"/>
            <w:shd w:val="clear" w:color="auto" w:fill="auto"/>
            <w:vAlign w:val="center"/>
          </w:tcPr>
          <w:p w14:paraId="5461B4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3" w:type="pct"/>
            <w:shd w:val="clear" w:color="auto" w:fill="auto"/>
            <w:vAlign w:val="center"/>
          </w:tcPr>
          <w:p w14:paraId="091DDF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0EAF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4CF1E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219</w:t>
            </w:r>
          </w:p>
        </w:tc>
        <w:tc>
          <w:tcPr>
            <w:tcW w:w="861" w:type="pct"/>
            <w:shd w:val="clear" w:color="auto" w:fill="auto"/>
            <w:vAlign w:val="center"/>
          </w:tcPr>
          <w:p w14:paraId="6BB34BF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橡皮锤</w:t>
            </w:r>
          </w:p>
        </w:tc>
        <w:tc>
          <w:tcPr>
            <w:tcW w:w="3374" w:type="pct"/>
            <w:shd w:val="clear" w:color="auto" w:fill="auto"/>
            <w:vAlign w:val="center"/>
          </w:tcPr>
          <w:p w14:paraId="586D8C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膝跳反射用。</w:t>
            </w:r>
          </w:p>
        </w:tc>
        <w:tc>
          <w:tcPr>
            <w:tcW w:w="263" w:type="pct"/>
            <w:shd w:val="clear" w:color="auto" w:fill="auto"/>
            <w:vAlign w:val="center"/>
          </w:tcPr>
          <w:p w14:paraId="35B8AF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73" w:type="pct"/>
            <w:shd w:val="clear" w:color="auto" w:fill="auto"/>
            <w:vAlign w:val="center"/>
          </w:tcPr>
          <w:p w14:paraId="7CBB8F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r>
      <w:tr w14:paraId="0A1B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920B5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220</w:t>
            </w:r>
          </w:p>
        </w:tc>
        <w:tc>
          <w:tcPr>
            <w:tcW w:w="861" w:type="pct"/>
            <w:shd w:val="clear" w:color="auto" w:fill="auto"/>
            <w:vAlign w:val="center"/>
          </w:tcPr>
          <w:p w14:paraId="396BDF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人体骨骼模型</w:t>
            </w:r>
          </w:p>
        </w:tc>
        <w:tc>
          <w:tcPr>
            <w:tcW w:w="3374" w:type="pct"/>
            <w:shd w:val="clear" w:color="auto" w:fill="auto"/>
            <w:vAlign w:val="center"/>
          </w:tcPr>
          <w:p w14:paraId="2B6992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1.尺寸：高 850mm，</w:t>
            </w:r>
          </w:p>
          <w:p w14:paraId="65A90B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2.功能：各部分骨的形态特征，应正确清晰，富有真实感，骨缝应清楚， 骨性鼻腔，眶及所有孔、管、沟、裂显示应正确自</w:t>
            </w:r>
          </w:p>
        </w:tc>
        <w:tc>
          <w:tcPr>
            <w:tcW w:w="263" w:type="pct"/>
            <w:shd w:val="clear" w:color="auto" w:fill="auto"/>
            <w:vAlign w:val="center"/>
          </w:tcPr>
          <w:p w14:paraId="300861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2DBFB0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098C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76BFD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221</w:t>
            </w:r>
          </w:p>
        </w:tc>
        <w:tc>
          <w:tcPr>
            <w:tcW w:w="861" w:type="pct"/>
            <w:shd w:val="clear" w:color="auto" w:fill="auto"/>
            <w:vAlign w:val="center"/>
          </w:tcPr>
          <w:p w14:paraId="0A121E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人体骨骼模型</w:t>
            </w:r>
          </w:p>
        </w:tc>
        <w:tc>
          <w:tcPr>
            <w:tcW w:w="3374" w:type="pct"/>
            <w:shd w:val="clear" w:color="auto" w:fill="auto"/>
            <w:vAlign w:val="center"/>
          </w:tcPr>
          <w:p w14:paraId="2A5755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1.尺寸：高 1700mm；</w:t>
            </w:r>
          </w:p>
          <w:p w14:paraId="6470FC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2.功能：各部分骨的形态特征，应正确清晰，富有真实感，骨缝应清楚， 骨性鼻腔，眶及所有孔、管、沟、裂显示应正确自</w:t>
            </w:r>
          </w:p>
        </w:tc>
        <w:tc>
          <w:tcPr>
            <w:tcW w:w="263" w:type="pct"/>
            <w:shd w:val="clear" w:color="auto" w:fill="auto"/>
            <w:vAlign w:val="center"/>
          </w:tcPr>
          <w:p w14:paraId="58EC6A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56325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5AEB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3FB3A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222</w:t>
            </w:r>
          </w:p>
        </w:tc>
        <w:tc>
          <w:tcPr>
            <w:tcW w:w="861" w:type="pct"/>
            <w:shd w:val="clear" w:color="auto" w:fill="auto"/>
            <w:vAlign w:val="center"/>
          </w:tcPr>
          <w:p w14:paraId="3920CD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人体肌肉模型</w:t>
            </w:r>
          </w:p>
        </w:tc>
        <w:tc>
          <w:tcPr>
            <w:tcW w:w="3374" w:type="pct"/>
            <w:shd w:val="clear" w:color="auto" w:fill="auto"/>
            <w:vAlign w:val="center"/>
          </w:tcPr>
          <w:p w14:paraId="6B8F93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1.尺寸：高 850mm 全身，</w:t>
            </w:r>
          </w:p>
          <w:p w14:paraId="3B5C3E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2.内容：示浅层肌及部分深层肌。</w:t>
            </w:r>
          </w:p>
        </w:tc>
        <w:tc>
          <w:tcPr>
            <w:tcW w:w="263" w:type="pct"/>
            <w:shd w:val="clear" w:color="auto" w:fill="auto"/>
            <w:vAlign w:val="center"/>
          </w:tcPr>
          <w:p w14:paraId="2724683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BA6EA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488A2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4BD39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223</w:t>
            </w:r>
          </w:p>
        </w:tc>
        <w:tc>
          <w:tcPr>
            <w:tcW w:w="861" w:type="pct"/>
            <w:shd w:val="clear" w:color="auto" w:fill="auto"/>
            <w:vAlign w:val="center"/>
          </w:tcPr>
          <w:p w14:paraId="38150A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肘关节活动模</w:t>
            </w:r>
            <w:r>
              <w:rPr>
                <w:rFonts w:hint="eastAsia" w:ascii="宋体" w:hAnsi="宋体" w:eastAsia="宋体" w:cs="宋体"/>
                <w:sz w:val="24"/>
                <w:szCs w:val="24"/>
                <w:highlight w:val="none"/>
                <w:lang w:val="en-US" w:eastAsia="zh-CN"/>
              </w:rPr>
              <w:t>型</w:t>
            </w:r>
          </w:p>
        </w:tc>
        <w:tc>
          <w:tcPr>
            <w:tcW w:w="3374" w:type="pct"/>
            <w:shd w:val="clear" w:color="auto" w:fill="auto"/>
            <w:vAlign w:val="center"/>
          </w:tcPr>
          <w:p w14:paraId="230078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附肩胛骨。</w:t>
            </w:r>
          </w:p>
        </w:tc>
        <w:tc>
          <w:tcPr>
            <w:tcW w:w="263" w:type="pct"/>
            <w:shd w:val="clear" w:color="auto" w:fill="auto"/>
            <w:vAlign w:val="center"/>
          </w:tcPr>
          <w:p w14:paraId="04293FB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5BC27B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09CE2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4196B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224</w:t>
            </w:r>
          </w:p>
        </w:tc>
        <w:tc>
          <w:tcPr>
            <w:tcW w:w="861" w:type="pct"/>
            <w:shd w:val="clear" w:color="auto" w:fill="auto"/>
            <w:vAlign w:val="center"/>
          </w:tcPr>
          <w:p w14:paraId="1B1743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兔骨骼标本</w:t>
            </w:r>
          </w:p>
        </w:tc>
        <w:tc>
          <w:tcPr>
            <w:tcW w:w="3374" w:type="pct"/>
            <w:shd w:val="clear" w:color="auto" w:fill="auto"/>
            <w:vAlign w:val="center"/>
          </w:tcPr>
          <w:p w14:paraId="095A37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1.规格：干制，</w:t>
            </w:r>
          </w:p>
          <w:p w14:paraId="388FFD5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2.其他：应符合《脊椎动物骨骼标本通用技术条件（试行）》 （ JY153-82） 的规定。</w:t>
            </w:r>
          </w:p>
        </w:tc>
        <w:tc>
          <w:tcPr>
            <w:tcW w:w="263" w:type="pct"/>
            <w:shd w:val="clear" w:color="auto" w:fill="auto"/>
            <w:vAlign w:val="center"/>
          </w:tcPr>
          <w:p w14:paraId="3DC6D8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1B2CB5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0CCC3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94401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225</w:t>
            </w:r>
          </w:p>
        </w:tc>
        <w:tc>
          <w:tcPr>
            <w:tcW w:w="861" w:type="pct"/>
            <w:shd w:val="clear" w:color="auto" w:fill="auto"/>
            <w:vAlign w:val="center"/>
          </w:tcPr>
          <w:p w14:paraId="2A1230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鱼骨骼标本</w:t>
            </w:r>
          </w:p>
        </w:tc>
        <w:tc>
          <w:tcPr>
            <w:tcW w:w="3374" w:type="pct"/>
            <w:shd w:val="clear" w:color="auto" w:fill="auto"/>
            <w:vAlign w:val="center"/>
          </w:tcPr>
          <w:p w14:paraId="352B49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1.规格：干制；</w:t>
            </w:r>
          </w:p>
          <w:p w14:paraId="141A0BE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2.其他：应符合《脊椎动物骨骼标本通用技术条件（试行）》 （ JY153-82） 的规定。</w:t>
            </w:r>
          </w:p>
        </w:tc>
        <w:tc>
          <w:tcPr>
            <w:tcW w:w="263" w:type="pct"/>
            <w:shd w:val="clear" w:color="auto" w:fill="auto"/>
            <w:vAlign w:val="center"/>
          </w:tcPr>
          <w:p w14:paraId="5978F6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5B1819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4CE8D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D8555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226</w:t>
            </w:r>
          </w:p>
        </w:tc>
        <w:tc>
          <w:tcPr>
            <w:tcW w:w="861" w:type="pct"/>
            <w:shd w:val="clear" w:color="auto" w:fill="auto"/>
            <w:vAlign w:val="center"/>
          </w:tcPr>
          <w:p w14:paraId="481CC3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蛙骨骼标本</w:t>
            </w:r>
          </w:p>
        </w:tc>
        <w:tc>
          <w:tcPr>
            <w:tcW w:w="3374" w:type="pct"/>
            <w:shd w:val="clear" w:color="auto" w:fill="auto"/>
            <w:vAlign w:val="center"/>
          </w:tcPr>
          <w:p w14:paraId="661D12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1.规格：干制；</w:t>
            </w:r>
          </w:p>
          <w:p w14:paraId="74C492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2.其他：应符合《脊椎动物骨骼标本通用技术条件（试行）》 （ JY153-82） 的规定。</w:t>
            </w:r>
          </w:p>
        </w:tc>
        <w:tc>
          <w:tcPr>
            <w:tcW w:w="263" w:type="pct"/>
            <w:shd w:val="clear" w:color="auto" w:fill="auto"/>
            <w:vAlign w:val="center"/>
          </w:tcPr>
          <w:p w14:paraId="5F12B1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433542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72062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9BE0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227</w:t>
            </w:r>
          </w:p>
        </w:tc>
        <w:tc>
          <w:tcPr>
            <w:tcW w:w="861" w:type="pct"/>
            <w:shd w:val="clear" w:color="auto" w:fill="auto"/>
            <w:vAlign w:val="center"/>
          </w:tcPr>
          <w:p w14:paraId="22B523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鸽骨骼标本</w:t>
            </w:r>
          </w:p>
        </w:tc>
        <w:tc>
          <w:tcPr>
            <w:tcW w:w="3374" w:type="pct"/>
            <w:shd w:val="clear" w:color="auto" w:fill="auto"/>
            <w:vAlign w:val="center"/>
          </w:tcPr>
          <w:p w14:paraId="04BB56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1.规格：干制；</w:t>
            </w:r>
          </w:p>
          <w:p w14:paraId="55F7E3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2.其他：应符合《脊椎动物骨骼标本通用技术条件（试行）》 （ JY153-82） 的规定。</w:t>
            </w:r>
          </w:p>
        </w:tc>
        <w:tc>
          <w:tcPr>
            <w:tcW w:w="263" w:type="pct"/>
            <w:shd w:val="clear" w:color="auto" w:fill="auto"/>
            <w:vAlign w:val="center"/>
          </w:tcPr>
          <w:p w14:paraId="704375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29BA41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1190E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1F115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228</w:t>
            </w:r>
          </w:p>
        </w:tc>
        <w:tc>
          <w:tcPr>
            <w:tcW w:w="861" w:type="pct"/>
            <w:shd w:val="clear" w:color="auto" w:fill="auto"/>
            <w:vAlign w:val="center"/>
          </w:tcPr>
          <w:p w14:paraId="5A8EAC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卵巢切片</w:t>
            </w:r>
          </w:p>
        </w:tc>
        <w:tc>
          <w:tcPr>
            <w:tcW w:w="3374" w:type="pct"/>
            <w:shd w:val="clear" w:color="auto" w:fill="auto"/>
            <w:vAlign w:val="center"/>
          </w:tcPr>
          <w:p w14:paraId="4385F0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应能看清卵巢上皮、白膜、皮质、髓质和卵巢门等结构；示成熟卵泡中 的卵丘、卵细胞、透明带等结构。</w:t>
            </w:r>
          </w:p>
        </w:tc>
        <w:tc>
          <w:tcPr>
            <w:tcW w:w="263" w:type="pct"/>
            <w:shd w:val="clear" w:color="auto" w:fill="auto"/>
            <w:vAlign w:val="center"/>
          </w:tcPr>
          <w:p w14:paraId="0399A54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69CD073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1670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FAF9D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229</w:t>
            </w:r>
          </w:p>
        </w:tc>
        <w:tc>
          <w:tcPr>
            <w:tcW w:w="861" w:type="pct"/>
            <w:shd w:val="clear" w:color="auto" w:fill="auto"/>
            <w:vAlign w:val="center"/>
          </w:tcPr>
          <w:p w14:paraId="4E8850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精巢切片</w:t>
            </w:r>
          </w:p>
        </w:tc>
        <w:tc>
          <w:tcPr>
            <w:tcW w:w="3374" w:type="pct"/>
            <w:shd w:val="clear" w:color="auto" w:fill="auto"/>
            <w:vAlign w:val="center"/>
          </w:tcPr>
          <w:p w14:paraId="0E4EE2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应能看清精巢外层的致密结缔组织白膜，曲细精管的各种断面和结缔组 织间质等。</w:t>
            </w:r>
          </w:p>
        </w:tc>
        <w:tc>
          <w:tcPr>
            <w:tcW w:w="263" w:type="pct"/>
            <w:shd w:val="clear" w:color="auto" w:fill="auto"/>
            <w:vAlign w:val="center"/>
          </w:tcPr>
          <w:p w14:paraId="0224EA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13378B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00399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8BB7E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230</w:t>
            </w:r>
          </w:p>
        </w:tc>
        <w:tc>
          <w:tcPr>
            <w:tcW w:w="861" w:type="pct"/>
            <w:shd w:val="clear" w:color="auto" w:fill="auto"/>
            <w:vAlign w:val="center"/>
          </w:tcPr>
          <w:p w14:paraId="167CE6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精子涂片</w:t>
            </w:r>
          </w:p>
        </w:tc>
        <w:tc>
          <w:tcPr>
            <w:tcW w:w="3374" w:type="pct"/>
            <w:shd w:val="clear" w:color="auto" w:fill="auto"/>
            <w:vAlign w:val="center"/>
          </w:tcPr>
          <w:p w14:paraId="2CC2A3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应能看清精子头、颈和尾三部。</w:t>
            </w:r>
          </w:p>
        </w:tc>
        <w:tc>
          <w:tcPr>
            <w:tcW w:w="263" w:type="pct"/>
            <w:shd w:val="clear" w:color="auto" w:fill="auto"/>
            <w:vAlign w:val="center"/>
          </w:tcPr>
          <w:p w14:paraId="6C4783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78627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288AA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40EF1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231</w:t>
            </w:r>
          </w:p>
        </w:tc>
        <w:tc>
          <w:tcPr>
            <w:tcW w:w="861" w:type="pct"/>
            <w:shd w:val="clear" w:color="auto" w:fill="auto"/>
            <w:vAlign w:val="center"/>
          </w:tcPr>
          <w:p w14:paraId="7C91D7F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家蚕生活史标</w:t>
            </w:r>
            <w:r>
              <w:rPr>
                <w:rFonts w:hint="eastAsia" w:ascii="宋体" w:hAnsi="宋体" w:eastAsia="宋体" w:cs="宋体"/>
                <w:sz w:val="24"/>
                <w:szCs w:val="24"/>
                <w:highlight w:val="none"/>
                <w:lang w:val="en-US" w:eastAsia="zh-CN"/>
              </w:rPr>
              <w:t>本</w:t>
            </w:r>
          </w:p>
        </w:tc>
        <w:tc>
          <w:tcPr>
            <w:tcW w:w="3374" w:type="pct"/>
            <w:shd w:val="clear" w:color="auto" w:fill="auto"/>
            <w:vAlign w:val="center"/>
          </w:tcPr>
          <w:p w14:paraId="5945BE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规格：干制或包埋</w:t>
            </w:r>
          </w:p>
        </w:tc>
        <w:tc>
          <w:tcPr>
            <w:tcW w:w="263" w:type="pct"/>
            <w:shd w:val="clear" w:color="auto" w:fill="auto"/>
            <w:vAlign w:val="center"/>
          </w:tcPr>
          <w:p w14:paraId="62D680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3A5670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30B73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90945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232</w:t>
            </w:r>
          </w:p>
        </w:tc>
        <w:tc>
          <w:tcPr>
            <w:tcW w:w="861" w:type="pct"/>
            <w:shd w:val="clear" w:color="auto" w:fill="auto"/>
            <w:vAlign w:val="center"/>
          </w:tcPr>
          <w:p w14:paraId="4F2DCE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蝗虫生活史标</w:t>
            </w:r>
            <w:r>
              <w:rPr>
                <w:rFonts w:hint="eastAsia" w:ascii="宋体" w:hAnsi="宋体" w:eastAsia="宋体" w:cs="宋体"/>
                <w:sz w:val="24"/>
                <w:szCs w:val="24"/>
                <w:highlight w:val="none"/>
                <w:lang w:val="en-US" w:eastAsia="zh-CN"/>
              </w:rPr>
              <w:t>本</w:t>
            </w:r>
          </w:p>
        </w:tc>
        <w:tc>
          <w:tcPr>
            <w:tcW w:w="3374" w:type="pct"/>
            <w:shd w:val="clear" w:color="auto" w:fill="auto"/>
            <w:vAlign w:val="center"/>
          </w:tcPr>
          <w:p w14:paraId="4FC52C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规格：干制或包埋</w:t>
            </w:r>
          </w:p>
        </w:tc>
        <w:tc>
          <w:tcPr>
            <w:tcW w:w="263" w:type="pct"/>
            <w:shd w:val="clear" w:color="auto" w:fill="auto"/>
            <w:vAlign w:val="center"/>
          </w:tcPr>
          <w:p w14:paraId="78E1E7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6D9502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16F92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523FE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233</w:t>
            </w:r>
          </w:p>
        </w:tc>
        <w:tc>
          <w:tcPr>
            <w:tcW w:w="861" w:type="pct"/>
            <w:shd w:val="clear" w:color="auto" w:fill="auto"/>
            <w:vAlign w:val="center"/>
          </w:tcPr>
          <w:p w14:paraId="547F8F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蜜蜂生活史标</w:t>
            </w:r>
            <w:r>
              <w:rPr>
                <w:rFonts w:hint="eastAsia" w:ascii="宋体" w:hAnsi="宋体" w:eastAsia="宋体" w:cs="宋体"/>
                <w:sz w:val="24"/>
                <w:szCs w:val="24"/>
                <w:highlight w:val="none"/>
                <w:lang w:val="en-US" w:eastAsia="zh-CN"/>
              </w:rPr>
              <w:t>本</w:t>
            </w:r>
          </w:p>
        </w:tc>
        <w:tc>
          <w:tcPr>
            <w:tcW w:w="3374" w:type="pct"/>
            <w:shd w:val="clear" w:color="auto" w:fill="auto"/>
            <w:vAlign w:val="center"/>
          </w:tcPr>
          <w:p w14:paraId="1B5876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规格：干制或包埋</w:t>
            </w:r>
          </w:p>
        </w:tc>
        <w:tc>
          <w:tcPr>
            <w:tcW w:w="263" w:type="pct"/>
            <w:shd w:val="clear" w:color="auto" w:fill="auto"/>
            <w:vAlign w:val="center"/>
          </w:tcPr>
          <w:p w14:paraId="29C902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2BE3BE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4CA8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66A61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234</w:t>
            </w:r>
          </w:p>
        </w:tc>
        <w:tc>
          <w:tcPr>
            <w:tcW w:w="861" w:type="pct"/>
            <w:shd w:val="clear" w:color="auto" w:fill="auto"/>
            <w:vAlign w:val="center"/>
          </w:tcPr>
          <w:p w14:paraId="1775A6D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菜粉蝶生活史标本</w:t>
            </w:r>
          </w:p>
        </w:tc>
        <w:tc>
          <w:tcPr>
            <w:tcW w:w="3374" w:type="pct"/>
            <w:shd w:val="clear" w:color="auto" w:fill="auto"/>
            <w:vAlign w:val="center"/>
          </w:tcPr>
          <w:p w14:paraId="4EE238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规格：干制或包埋</w:t>
            </w:r>
          </w:p>
        </w:tc>
        <w:tc>
          <w:tcPr>
            <w:tcW w:w="263" w:type="pct"/>
            <w:shd w:val="clear" w:color="auto" w:fill="auto"/>
            <w:vAlign w:val="center"/>
          </w:tcPr>
          <w:p w14:paraId="55FC86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584C45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3C222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653B3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235</w:t>
            </w:r>
          </w:p>
        </w:tc>
        <w:tc>
          <w:tcPr>
            <w:tcW w:w="861" w:type="pct"/>
            <w:shd w:val="clear" w:color="auto" w:fill="auto"/>
            <w:vAlign w:val="center"/>
          </w:tcPr>
          <w:p w14:paraId="14252A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蛙发育顺序标</w:t>
            </w:r>
            <w:r>
              <w:rPr>
                <w:rFonts w:hint="eastAsia" w:ascii="宋体" w:hAnsi="宋体" w:eastAsia="宋体" w:cs="宋体"/>
                <w:sz w:val="24"/>
                <w:szCs w:val="24"/>
                <w:highlight w:val="none"/>
                <w:lang w:val="en-US" w:eastAsia="zh-CN"/>
              </w:rPr>
              <w:t>本</w:t>
            </w:r>
          </w:p>
        </w:tc>
        <w:tc>
          <w:tcPr>
            <w:tcW w:w="3374" w:type="pct"/>
            <w:shd w:val="clear" w:color="auto" w:fill="auto"/>
            <w:vAlign w:val="center"/>
          </w:tcPr>
          <w:p w14:paraId="1E97B9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规格：浸制或包埋</w:t>
            </w:r>
          </w:p>
        </w:tc>
        <w:tc>
          <w:tcPr>
            <w:tcW w:w="263" w:type="pct"/>
            <w:shd w:val="clear" w:color="auto" w:fill="auto"/>
            <w:vAlign w:val="center"/>
          </w:tcPr>
          <w:p w14:paraId="6A8EFA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4EAE9E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7F9CF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19591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236</w:t>
            </w:r>
          </w:p>
        </w:tc>
        <w:tc>
          <w:tcPr>
            <w:tcW w:w="861" w:type="pct"/>
            <w:shd w:val="clear" w:color="auto" w:fill="auto"/>
            <w:vAlign w:val="center"/>
          </w:tcPr>
          <w:p w14:paraId="61454F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正常人染色体装片</w:t>
            </w:r>
          </w:p>
        </w:tc>
        <w:tc>
          <w:tcPr>
            <w:tcW w:w="3374" w:type="pct"/>
            <w:shd w:val="clear" w:color="auto" w:fill="auto"/>
            <w:vAlign w:val="center"/>
          </w:tcPr>
          <w:p w14:paraId="770D21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正常人染色体装片。</w:t>
            </w:r>
          </w:p>
        </w:tc>
        <w:tc>
          <w:tcPr>
            <w:tcW w:w="263" w:type="pct"/>
            <w:shd w:val="clear" w:color="auto" w:fill="auto"/>
            <w:vAlign w:val="center"/>
          </w:tcPr>
          <w:p w14:paraId="1F24DD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273" w:type="pct"/>
            <w:shd w:val="clear" w:color="auto" w:fill="auto"/>
            <w:vAlign w:val="center"/>
          </w:tcPr>
          <w:p w14:paraId="6D696F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92D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39E76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237</w:t>
            </w:r>
          </w:p>
        </w:tc>
        <w:tc>
          <w:tcPr>
            <w:tcW w:w="861" w:type="pct"/>
            <w:shd w:val="clear" w:color="auto" w:fill="auto"/>
            <w:vAlign w:val="center"/>
          </w:tcPr>
          <w:p w14:paraId="47FDE6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验证基因分离规律</w:t>
            </w:r>
          </w:p>
          <w:p w14:paraId="16CBD8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玉米标本</w:t>
            </w:r>
          </w:p>
        </w:tc>
        <w:tc>
          <w:tcPr>
            <w:tcW w:w="3374" w:type="pct"/>
            <w:shd w:val="clear" w:color="auto" w:fill="auto"/>
            <w:vAlign w:val="center"/>
          </w:tcPr>
          <w:p w14:paraId="0D3C913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玉米穗。</w:t>
            </w:r>
          </w:p>
        </w:tc>
        <w:tc>
          <w:tcPr>
            <w:tcW w:w="263" w:type="pct"/>
            <w:shd w:val="clear" w:color="auto" w:fill="auto"/>
            <w:vAlign w:val="center"/>
          </w:tcPr>
          <w:p w14:paraId="2602C1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37F35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0834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C0790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238</w:t>
            </w:r>
          </w:p>
        </w:tc>
        <w:tc>
          <w:tcPr>
            <w:tcW w:w="861" w:type="pct"/>
            <w:shd w:val="clear" w:color="auto" w:fill="auto"/>
            <w:vAlign w:val="center"/>
          </w:tcPr>
          <w:p w14:paraId="1E06EC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海葵标本</w:t>
            </w:r>
          </w:p>
        </w:tc>
        <w:tc>
          <w:tcPr>
            <w:tcW w:w="3374" w:type="pct"/>
            <w:shd w:val="clear" w:color="auto" w:fill="auto"/>
            <w:vAlign w:val="center"/>
          </w:tcPr>
          <w:p w14:paraId="0ED008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规格：浸制或包埋</w:t>
            </w:r>
          </w:p>
        </w:tc>
        <w:tc>
          <w:tcPr>
            <w:tcW w:w="263" w:type="pct"/>
            <w:shd w:val="clear" w:color="auto" w:fill="auto"/>
            <w:vAlign w:val="center"/>
          </w:tcPr>
          <w:p w14:paraId="5F0F4ED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2B16DE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5DD9E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B8AFD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239</w:t>
            </w:r>
          </w:p>
        </w:tc>
        <w:tc>
          <w:tcPr>
            <w:tcW w:w="861" w:type="pct"/>
            <w:shd w:val="clear" w:color="auto" w:fill="auto"/>
            <w:vAlign w:val="center"/>
          </w:tcPr>
          <w:p w14:paraId="2C7A14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海蜇标本</w:t>
            </w:r>
          </w:p>
        </w:tc>
        <w:tc>
          <w:tcPr>
            <w:tcW w:w="3374" w:type="pct"/>
            <w:shd w:val="clear" w:color="auto" w:fill="auto"/>
            <w:vAlign w:val="center"/>
          </w:tcPr>
          <w:p w14:paraId="45360B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规格：浸制或包埋</w:t>
            </w:r>
          </w:p>
        </w:tc>
        <w:tc>
          <w:tcPr>
            <w:tcW w:w="263" w:type="pct"/>
            <w:shd w:val="clear" w:color="auto" w:fill="auto"/>
            <w:vAlign w:val="center"/>
          </w:tcPr>
          <w:p w14:paraId="02DA4DC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3AE961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5682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92488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240</w:t>
            </w:r>
          </w:p>
        </w:tc>
        <w:tc>
          <w:tcPr>
            <w:tcW w:w="861" w:type="pct"/>
            <w:shd w:val="clear" w:color="auto" w:fill="auto"/>
            <w:vAlign w:val="center"/>
          </w:tcPr>
          <w:p w14:paraId="00C0DCD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珊瑚标本</w:t>
            </w:r>
          </w:p>
        </w:tc>
        <w:tc>
          <w:tcPr>
            <w:tcW w:w="3374" w:type="pct"/>
            <w:shd w:val="clear" w:color="auto" w:fill="auto"/>
            <w:vAlign w:val="center"/>
          </w:tcPr>
          <w:p w14:paraId="7D97D1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干制。</w:t>
            </w:r>
          </w:p>
        </w:tc>
        <w:tc>
          <w:tcPr>
            <w:tcW w:w="263" w:type="pct"/>
            <w:shd w:val="clear" w:color="auto" w:fill="auto"/>
            <w:vAlign w:val="center"/>
          </w:tcPr>
          <w:p w14:paraId="4FA644A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30B814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2E4D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7CE61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241</w:t>
            </w:r>
          </w:p>
        </w:tc>
        <w:tc>
          <w:tcPr>
            <w:tcW w:w="861" w:type="pct"/>
            <w:shd w:val="clear" w:color="auto" w:fill="auto"/>
            <w:vAlign w:val="center"/>
          </w:tcPr>
          <w:p w14:paraId="6A0D0B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水螅带芽整体装片</w:t>
            </w:r>
          </w:p>
        </w:tc>
        <w:tc>
          <w:tcPr>
            <w:tcW w:w="3374" w:type="pct"/>
            <w:shd w:val="clear" w:color="auto" w:fill="auto"/>
            <w:vAlign w:val="center"/>
          </w:tcPr>
          <w:p w14:paraId="69B599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结构应清晰且典型。</w:t>
            </w:r>
          </w:p>
        </w:tc>
        <w:tc>
          <w:tcPr>
            <w:tcW w:w="263" w:type="pct"/>
            <w:shd w:val="clear" w:color="auto" w:fill="auto"/>
            <w:vAlign w:val="center"/>
          </w:tcPr>
          <w:p w14:paraId="1BE209C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538E18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136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09410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242</w:t>
            </w:r>
          </w:p>
        </w:tc>
        <w:tc>
          <w:tcPr>
            <w:tcW w:w="861" w:type="pct"/>
            <w:shd w:val="clear" w:color="auto" w:fill="auto"/>
            <w:vAlign w:val="center"/>
          </w:tcPr>
          <w:p w14:paraId="4252E5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水螅纵切</w:t>
            </w:r>
          </w:p>
        </w:tc>
        <w:tc>
          <w:tcPr>
            <w:tcW w:w="3374" w:type="pct"/>
            <w:shd w:val="clear" w:color="auto" w:fill="auto"/>
            <w:vAlign w:val="center"/>
          </w:tcPr>
          <w:p w14:paraId="3ADCA1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触手处可见刺细胞，消化道剖面完整。</w:t>
            </w:r>
          </w:p>
        </w:tc>
        <w:tc>
          <w:tcPr>
            <w:tcW w:w="263" w:type="pct"/>
            <w:shd w:val="clear" w:color="auto" w:fill="auto"/>
            <w:vAlign w:val="center"/>
          </w:tcPr>
          <w:p w14:paraId="6D2960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43DA0D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090BF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BECAE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243</w:t>
            </w:r>
          </w:p>
        </w:tc>
        <w:tc>
          <w:tcPr>
            <w:tcW w:w="861" w:type="pct"/>
            <w:shd w:val="clear" w:color="auto" w:fill="auto"/>
            <w:vAlign w:val="center"/>
          </w:tcPr>
          <w:p w14:paraId="1DB33F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水螅过精巢横</w:t>
            </w:r>
            <w:r>
              <w:rPr>
                <w:rFonts w:hint="eastAsia" w:ascii="宋体" w:hAnsi="宋体" w:eastAsia="宋体" w:cs="宋体"/>
                <w:sz w:val="24"/>
                <w:szCs w:val="24"/>
                <w:highlight w:val="none"/>
                <w:lang w:val="en-US" w:eastAsia="zh-CN"/>
              </w:rPr>
              <w:t>切</w:t>
            </w:r>
          </w:p>
        </w:tc>
        <w:tc>
          <w:tcPr>
            <w:tcW w:w="3374" w:type="pct"/>
            <w:shd w:val="clear" w:color="auto" w:fill="auto"/>
            <w:vAlign w:val="center"/>
          </w:tcPr>
          <w:p w14:paraId="6B343F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应能看清精巢、外胚层、 内胚层、 中胶层和消化循环腔。</w:t>
            </w:r>
          </w:p>
        </w:tc>
        <w:tc>
          <w:tcPr>
            <w:tcW w:w="263" w:type="pct"/>
            <w:shd w:val="clear" w:color="auto" w:fill="auto"/>
            <w:vAlign w:val="center"/>
          </w:tcPr>
          <w:p w14:paraId="21F6FEA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759E26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1AC59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A8E39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244</w:t>
            </w:r>
          </w:p>
        </w:tc>
        <w:tc>
          <w:tcPr>
            <w:tcW w:w="861" w:type="pct"/>
            <w:shd w:val="clear" w:color="auto" w:fill="auto"/>
            <w:vAlign w:val="center"/>
          </w:tcPr>
          <w:p w14:paraId="318390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水螅过卵巢横</w:t>
            </w:r>
            <w:r>
              <w:rPr>
                <w:rFonts w:hint="eastAsia" w:ascii="宋体" w:hAnsi="宋体" w:eastAsia="宋体" w:cs="宋体"/>
                <w:sz w:val="24"/>
                <w:szCs w:val="24"/>
                <w:highlight w:val="none"/>
                <w:lang w:val="en-US" w:eastAsia="zh-CN"/>
              </w:rPr>
              <w:t>切</w:t>
            </w:r>
          </w:p>
        </w:tc>
        <w:tc>
          <w:tcPr>
            <w:tcW w:w="3374" w:type="pct"/>
            <w:shd w:val="clear" w:color="auto" w:fill="auto"/>
            <w:vAlign w:val="center"/>
          </w:tcPr>
          <w:p w14:paraId="2E3D226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应能看清卵巢、外胚层、 内胚层、 中胶层和消化循环腔。</w:t>
            </w:r>
          </w:p>
        </w:tc>
        <w:tc>
          <w:tcPr>
            <w:tcW w:w="263" w:type="pct"/>
            <w:shd w:val="clear" w:color="auto" w:fill="auto"/>
            <w:vAlign w:val="center"/>
          </w:tcPr>
          <w:p w14:paraId="54F6837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228A6D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766E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8FD01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245</w:t>
            </w:r>
          </w:p>
        </w:tc>
        <w:tc>
          <w:tcPr>
            <w:tcW w:w="861" w:type="pct"/>
            <w:shd w:val="clear" w:color="auto" w:fill="auto"/>
            <w:vAlign w:val="center"/>
          </w:tcPr>
          <w:p w14:paraId="41C3986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囊虫装片</w:t>
            </w:r>
          </w:p>
        </w:tc>
        <w:tc>
          <w:tcPr>
            <w:tcW w:w="3374" w:type="pct"/>
            <w:shd w:val="clear" w:color="auto" w:fill="auto"/>
            <w:vAlign w:val="center"/>
          </w:tcPr>
          <w:p w14:paraId="106D4A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触手处可见刺细胞，消化道剖面完整</w:t>
            </w:r>
          </w:p>
        </w:tc>
        <w:tc>
          <w:tcPr>
            <w:tcW w:w="263" w:type="pct"/>
            <w:shd w:val="clear" w:color="auto" w:fill="auto"/>
            <w:vAlign w:val="center"/>
          </w:tcPr>
          <w:p w14:paraId="28BC8B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52A624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E53F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46BF0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246</w:t>
            </w:r>
          </w:p>
        </w:tc>
        <w:tc>
          <w:tcPr>
            <w:tcW w:w="861" w:type="pct"/>
            <w:shd w:val="clear" w:color="auto" w:fill="auto"/>
            <w:vAlign w:val="center"/>
          </w:tcPr>
          <w:p w14:paraId="342742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血吸虫模型</w:t>
            </w:r>
          </w:p>
        </w:tc>
        <w:tc>
          <w:tcPr>
            <w:tcW w:w="3374" w:type="pct"/>
            <w:shd w:val="clear" w:color="auto" w:fill="auto"/>
            <w:vAlign w:val="center"/>
          </w:tcPr>
          <w:p w14:paraId="739AA2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雌雄合抱，可拆装。</w:t>
            </w:r>
          </w:p>
        </w:tc>
        <w:tc>
          <w:tcPr>
            <w:tcW w:w="263" w:type="pct"/>
            <w:shd w:val="clear" w:color="auto" w:fill="auto"/>
            <w:vAlign w:val="center"/>
          </w:tcPr>
          <w:p w14:paraId="638BBA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548B5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64B1C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DB075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247</w:t>
            </w:r>
          </w:p>
        </w:tc>
        <w:tc>
          <w:tcPr>
            <w:tcW w:w="861" w:type="pct"/>
            <w:shd w:val="clear" w:color="auto" w:fill="auto"/>
            <w:vAlign w:val="center"/>
          </w:tcPr>
          <w:p w14:paraId="48EE683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血吸虫雌雄合抱装片</w:t>
            </w:r>
          </w:p>
        </w:tc>
        <w:tc>
          <w:tcPr>
            <w:tcW w:w="3374" w:type="pct"/>
            <w:shd w:val="clear" w:color="auto" w:fill="auto"/>
            <w:vAlign w:val="center"/>
          </w:tcPr>
          <w:p w14:paraId="64D9B22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应能看清雌、雄虫的各部主要结构： 口吸盘、腹吸盘、精巢和卵巢等。</w:t>
            </w:r>
          </w:p>
        </w:tc>
        <w:tc>
          <w:tcPr>
            <w:tcW w:w="263" w:type="pct"/>
            <w:shd w:val="clear" w:color="auto" w:fill="auto"/>
            <w:vAlign w:val="center"/>
          </w:tcPr>
          <w:p w14:paraId="221C5F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10DD4EC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0CCD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BB988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248</w:t>
            </w:r>
          </w:p>
        </w:tc>
        <w:tc>
          <w:tcPr>
            <w:tcW w:w="861" w:type="pct"/>
            <w:shd w:val="clear" w:color="auto" w:fill="auto"/>
            <w:vAlign w:val="center"/>
          </w:tcPr>
          <w:p w14:paraId="072A7B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血吸虫雄虫装</w:t>
            </w:r>
            <w:r>
              <w:rPr>
                <w:rFonts w:hint="eastAsia" w:ascii="宋体" w:hAnsi="宋体" w:eastAsia="宋体" w:cs="宋体"/>
                <w:sz w:val="24"/>
                <w:szCs w:val="24"/>
                <w:highlight w:val="none"/>
                <w:lang w:val="en-US" w:eastAsia="zh-CN"/>
              </w:rPr>
              <w:t>片</w:t>
            </w:r>
          </w:p>
        </w:tc>
        <w:tc>
          <w:tcPr>
            <w:tcW w:w="3374" w:type="pct"/>
            <w:shd w:val="clear" w:color="auto" w:fill="auto"/>
            <w:vAlign w:val="center"/>
          </w:tcPr>
          <w:p w14:paraId="4A3EB7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应能看清雄虫体较短粗，虫体应形态正常、不扭曲。</w:t>
            </w:r>
          </w:p>
        </w:tc>
        <w:tc>
          <w:tcPr>
            <w:tcW w:w="263" w:type="pct"/>
            <w:shd w:val="clear" w:color="auto" w:fill="auto"/>
            <w:vAlign w:val="center"/>
          </w:tcPr>
          <w:p w14:paraId="451B14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31EA1F3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207C0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D72BB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249</w:t>
            </w:r>
          </w:p>
        </w:tc>
        <w:tc>
          <w:tcPr>
            <w:tcW w:w="861" w:type="pct"/>
            <w:shd w:val="clear" w:color="auto" w:fill="auto"/>
            <w:vAlign w:val="center"/>
          </w:tcPr>
          <w:p w14:paraId="71A1E84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血吸虫雌虫装</w:t>
            </w:r>
            <w:r>
              <w:rPr>
                <w:rFonts w:hint="eastAsia" w:ascii="宋体" w:hAnsi="宋体" w:eastAsia="宋体" w:cs="宋体"/>
                <w:sz w:val="24"/>
                <w:szCs w:val="24"/>
                <w:highlight w:val="none"/>
                <w:lang w:val="en-US" w:eastAsia="zh-CN"/>
              </w:rPr>
              <w:t>片</w:t>
            </w:r>
          </w:p>
        </w:tc>
        <w:tc>
          <w:tcPr>
            <w:tcW w:w="3374" w:type="pct"/>
            <w:shd w:val="clear" w:color="auto" w:fill="auto"/>
            <w:vAlign w:val="center"/>
          </w:tcPr>
          <w:p w14:paraId="1AB01F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应能看清雌性虫体细长，后半部较粗，虫体应形态正常、不扭</w:t>
            </w:r>
            <w:r>
              <w:rPr>
                <w:rFonts w:hint="eastAsia" w:ascii="宋体" w:hAnsi="宋体" w:eastAsia="宋体" w:cs="宋体"/>
                <w:sz w:val="24"/>
                <w:szCs w:val="24"/>
                <w:highlight w:val="none"/>
                <w:lang w:val="en-US" w:eastAsia="zh-CN"/>
              </w:rPr>
              <w:t>曲</w:t>
            </w:r>
          </w:p>
        </w:tc>
        <w:tc>
          <w:tcPr>
            <w:tcW w:w="263" w:type="pct"/>
            <w:shd w:val="clear" w:color="auto" w:fill="auto"/>
            <w:vAlign w:val="center"/>
          </w:tcPr>
          <w:p w14:paraId="32ECEB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1D13F2C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46297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F6FE5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250</w:t>
            </w:r>
          </w:p>
        </w:tc>
        <w:tc>
          <w:tcPr>
            <w:tcW w:w="861" w:type="pct"/>
            <w:shd w:val="clear" w:color="auto" w:fill="auto"/>
            <w:vAlign w:val="center"/>
          </w:tcPr>
          <w:p w14:paraId="28D73E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蛔虫标本</w:t>
            </w:r>
          </w:p>
        </w:tc>
        <w:tc>
          <w:tcPr>
            <w:tcW w:w="3374" w:type="pct"/>
            <w:shd w:val="clear" w:color="auto" w:fill="auto"/>
            <w:vAlign w:val="center"/>
          </w:tcPr>
          <w:p w14:paraId="638534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1.数量：雌、雄各一条； 2.规格：浸制或包埋。</w:t>
            </w:r>
          </w:p>
        </w:tc>
        <w:tc>
          <w:tcPr>
            <w:tcW w:w="263" w:type="pct"/>
            <w:shd w:val="clear" w:color="auto" w:fill="auto"/>
            <w:vAlign w:val="center"/>
          </w:tcPr>
          <w:p w14:paraId="7EA3116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1E6D34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5A2A0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3E2AF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251</w:t>
            </w:r>
          </w:p>
        </w:tc>
        <w:tc>
          <w:tcPr>
            <w:tcW w:w="861" w:type="pct"/>
            <w:shd w:val="clear" w:color="auto" w:fill="auto"/>
            <w:vAlign w:val="center"/>
          </w:tcPr>
          <w:p w14:paraId="03BFE0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蚯蚓横切</w:t>
            </w:r>
          </w:p>
        </w:tc>
        <w:tc>
          <w:tcPr>
            <w:tcW w:w="3374" w:type="pct"/>
            <w:shd w:val="clear" w:color="auto" w:fill="auto"/>
            <w:vAlign w:val="center"/>
          </w:tcPr>
          <w:p w14:paraId="046991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应能看清表皮、肌层、体腔等结构。</w:t>
            </w:r>
          </w:p>
        </w:tc>
        <w:tc>
          <w:tcPr>
            <w:tcW w:w="263" w:type="pct"/>
            <w:shd w:val="clear" w:color="auto" w:fill="auto"/>
            <w:vAlign w:val="center"/>
          </w:tcPr>
          <w:p w14:paraId="4AD60B2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4C2DC2B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179A9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6E7D3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252</w:t>
            </w:r>
          </w:p>
        </w:tc>
        <w:tc>
          <w:tcPr>
            <w:tcW w:w="861" w:type="pct"/>
            <w:shd w:val="clear" w:color="auto" w:fill="auto"/>
            <w:vAlign w:val="center"/>
          </w:tcPr>
          <w:p w14:paraId="7DC252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蚯蚓解剖模型</w:t>
            </w:r>
          </w:p>
        </w:tc>
        <w:tc>
          <w:tcPr>
            <w:tcW w:w="3374" w:type="pct"/>
            <w:shd w:val="clear" w:color="auto" w:fill="auto"/>
            <w:vAlign w:val="center"/>
          </w:tcPr>
          <w:p w14:paraId="0D45D98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一半完整，可见环带；另一半剖面，示消化系统、循环系统、神经系统。</w:t>
            </w:r>
          </w:p>
        </w:tc>
        <w:tc>
          <w:tcPr>
            <w:tcW w:w="263" w:type="pct"/>
            <w:shd w:val="clear" w:color="auto" w:fill="auto"/>
            <w:vAlign w:val="center"/>
          </w:tcPr>
          <w:p w14:paraId="51A49EF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61FC96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26C71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099A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253</w:t>
            </w:r>
          </w:p>
        </w:tc>
        <w:tc>
          <w:tcPr>
            <w:tcW w:w="861" w:type="pct"/>
            <w:shd w:val="clear" w:color="auto" w:fill="auto"/>
            <w:vAlign w:val="center"/>
          </w:tcPr>
          <w:p w14:paraId="3BF7CA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节肢动物标本</w:t>
            </w:r>
          </w:p>
        </w:tc>
        <w:tc>
          <w:tcPr>
            <w:tcW w:w="3374" w:type="pct"/>
            <w:shd w:val="clear" w:color="auto" w:fill="auto"/>
            <w:vAlign w:val="center"/>
          </w:tcPr>
          <w:p w14:paraId="16DA17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常见六种以上，干制或包埋。</w:t>
            </w:r>
          </w:p>
        </w:tc>
        <w:tc>
          <w:tcPr>
            <w:tcW w:w="263" w:type="pct"/>
            <w:shd w:val="clear" w:color="auto" w:fill="auto"/>
            <w:vAlign w:val="center"/>
          </w:tcPr>
          <w:p w14:paraId="23EFC9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45EB5D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0DCFC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33F27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254</w:t>
            </w:r>
          </w:p>
        </w:tc>
        <w:tc>
          <w:tcPr>
            <w:tcW w:w="861" w:type="pct"/>
            <w:shd w:val="clear" w:color="auto" w:fill="auto"/>
            <w:vAlign w:val="center"/>
          </w:tcPr>
          <w:p w14:paraId="5674CC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昆虫标本</w:t>
            </w:r>
          </w:p>
        </w:tc>
        <w:tc>
          <w:tcPr>
            <w:tcW w:w="3374" w:type="pct"/>
            <w:shd w:val="clear" w:color="auto" w:fill="auto"/>
            <w:vAlign w:val="center"/>
          </w:tcPr>
          <w:p w14:paraId="41FCFA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常见六种以上，干制或包埋。</w:t>
            </w:r>
          </w:p>
        </w:tc>
        <w:tc>
          <w:tcPr>
            <w:tcW w:w="263" w:type="pct"/>
            <w:shd w:val="clear" w:color="auto" w:fill="auto"/>
            <w:vAlign w:val="center"/>
          </w:tcPr>
          <w:p w14:paraId="5EFDE3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3" w:type="pct"/>
            <w:shd w:val="clear" w:color="auto" w:fill="auto"/>
            <w:vAlign w:val="center"/>
          </w:tcPr>
          <w:p w14:paraId="76D43A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盒</w:t>
            </w:r>
          </w:p>
        </w:tc>
      </w:tr>
      <w:tr w14:paraId="20F22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822FD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255</w:t>
            </w:r>
          </w:p>
        </w:tc>
        <w:tc>
          <w:tcPr>
            <w:tcW w:w="861" w:type="pct"/>
            <w:shd w:val="clear" w:color="auto" w:fill="auto"/>
            <w:vAlign w:val="center"/>
          </w:tcPr>
          <w:p w14:paraId="14B0EFA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家蚊（雌）刺吸式口器装片</w:t>
            </w:r>
          </w:p>
        </w:tc>
        <w:tc>
          <w:tcPr>
            <w:tcW w:w="3374" w:type="pct"/>
            <w:shd w:val="clear" w:color="auto" w:fill="auto"/>
            <w:vAlign w:val="center"/>
          </w:tcPr>
          <w:p w14:paraId="29BEC7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应显示复眼、触角、上唇、舌、上颚、下颚、下唇、下颚须和唇瓣等结 构。</w:t>
            </w:r>
          </w:p>
        </w:tc>
        <w:tc>
          <w:tcPr>
            <w:tcW w:w="263" w:type="pct"/>
            <w:shd w:val="clear" w:color="auto" w:fill="auto"/>
            <w:vAlign w:val="center"/>
          </w:tcPr>
          <w:p w14:paraId="13521F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58E87A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7974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0F483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256</w:t>
            </w:r>
          </w:p>
        </w:tc>
        <w:tc>
          <w:tcPr>
            <w:tcW w:w="861" w:type="pct"/>
            <w:shd w:val="clear" w:color="auto" w:fill="auto"/>
            <w:vAlign w:val="center"/>
          </w:tcPr>
          <w:p w14:paraId="71FECC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蝶虹吸式口器装片</w:t>
            </w:r>
          </w:p>
        </w:tc>
        <w:tc>
          <w:tcPr>
            <w:tcW w:w="3374" w:type="pct"/>
            <w:shd w:val="clear" w:color="auto" w:fill="auto"/>
            <w:vAlign w:val="center"/>
          </w:tcPr>
          <w:p w14:paraId="72D58F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应显示盘卷的下颚外叶、下唇须、复眼和触角等结构。</w:t>
            </w:r>
          </w:p>
        </w:tc>
        <w:tc>
          <w:tcPr>
            <w:tcW w:w="263" w:type="pct"/>
            <w:shd w:val="clear" w:color="auto" w:fill="auto"/>
            <w:vAlign w:val="center"/>
          </w:tcPr>
          <w:p w14:paraId="4E66BB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198759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30B8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F8AFC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257</w:t>
            </w:r>
          </w:p>
        </w:tc>
        <w:tc>
          <w:tcPr>
            <w:tcW w:w="861" w:type="pct"/>
            <w:shd w:val="clear" w:color="auto" w:fill="auto"/>
            <w:vAlign w:val="center"/>
          </w:tcPr>
          <w:p w14:paraId="1085FA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蝗虫咀嚼式口器装片</w:t>
            </w:r>
          </w:p>
        </w:tc>
        <w:tc>
          <w:tcPr>
            <w:tcW w:w="3374" w:type="pct"/>
            <w:shd w:val="clear" w:color="auto" w:fill="auto"/>
            <w:vAlign w:val="center"/>
          </w:tcPr>
          <w:p w14:paraId="4BC8D2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应显示上唇、左上颚、右上颚、左下颚、右下颚、舌和下唇等结构。</w:t>
            </w:r>
          </w:p>
        </w:tc>
        <w:tc>
          <w:tcPr>
            <w:tcW w:w="263" w:type="pct"/>
            <w:shd w:val="clear" w:color="auto" w:fill="auto"/>
            <w:vAlign w:val="center"/>
          </w:tcPr>
          <w:p w14:paraId="0EA864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709DC6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1DCD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E6921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258</w:t>
            </w:r>
          </w:p>
        </w:tc>
        <w:tc>
          <w:tcPr>
            <w:tcW w:w="861" w:type="pct"/>
            <w:shd w:val="clear" w:color="auto" w:fill="auto"/>
            <w:vAlign w:val="center"/>
          </w:tcPr>
          <w:p w14:paraId="3D5FA1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鱼解剖标本</w:t>
            </w:r>
          </w:p>
        </w:tc>
        <w:tc>
          <w:tcPr>
            <w:tcW w:w="3374" w:type="pct"/>
            <w:shd w:val="clear" w:color="auto" w:fill="auto"/>
            <w:vAlign w:val="center"/>
          </w:tcPr>
          <w:p w14:paraId="4262739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规格：</w:t>
            </w:r>
            <w:r>
              <w:rPr>
                <w:rFonts w:hint="eastAsia" w:ascii="宋体" w:hAnsi="宋体" w:eastAsia="宋体" w:cs="宋体"/>
                <w:sz w:val="24"/>
                <w:szCs w:val="24"/>
                <w:highlight w:val="none"/>
              </w:rPr>
              <w:t>浸制或包埋</w:t>
            </w:r>
          </w:p>
        </w:tc>
        <w:tc>
          <w:tcPr>
            <w:tcW w:w="263" w:type="pct"/>
            <w:shd w:val="clear" w:color="auto" w:fill="auto"/>
            <w:vAlign w:val="center"/>
          </w:tcPr>
          <w:p w14:paraId="625D589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AAAF6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10AB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CCBFB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259</w:t>
            </w:r>
          </w:p>
        </w:tc>
        <w:tc>
          <w:tcPr>
            <w:tcW w:w="861" w:type="pct"/>
            <w:shd w:val="clear" w:color="auto" w:fill="auto"/>
            <w:vAlign w:val="center"/>
          </w:tcPr>
          <w:p w14:paraId="2A2C68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蛙解剖标本</w:t>
            </w:r>
          </w:p>
        </w:tc>
        <w:tc>
          <w:tcPr>
            <w:tcW w:w="3374" w:type="pct"/>
            <w:shd w:val="clear" w:color="auto" w:fill="auto"/>
            <w:vAlign w:val="center"/>
          </w:tcPr>
          <w:p w14:paraId="1B1DC8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规格：浸制或包埋</w:t>
            </w:r>
          </w:p>
        </w:tc>
        <w:tc>
          <w:tcPr>
            <w:tcW w:w="263" w:type="pct"/>
            <w:shd w:val="clear" w:color="auto" w:fill="auto"/>
            <w:vAlign w:val="center"/>
          </w:tcPr>
          <w:p w14:paraId="680F4E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B5C06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432AE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B0A16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260</w:t>
            </w:r>
          </w:p>
        </w:tc>
        <w:tc>
          <w:tcPr>
            <w:tcW w:w="861" w:type="pct"/>
            <w:shd w:val="clear" w:color="auto" w:fill="auto"/>
            <w:vAlign w:val="center"/>
          </w:tcPr>
          <w:p w14:paraId="7CB3FBC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鸽解剖标本</w:t>
            </w:r>
          </w:p>
        </w:tc>
        <w:tc>
          <w:tcPr>
            <w:tcW w:w="3374" w:type="pct"/>
            <w:shd w:val="clear" w:color="auto" w:fill="auto"/>
            <w:vAlign w:val="center"/>
          </w:tcPr>
          <w:p w14:paraId="452139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规格：浸制或包埋</w:t>
            </w:r>
          </w:p>
        </w:tc>
        <w:tc>
          <w:tcPr>
            <w:tcW w:w="263" w:type="pct"/>
            <w:shd w:val="clear" w:color="auto" w:fill="auto"/>
            <w:vAlign w:val="center"/>
          </w:tcPr>
          <w:p w14:paraId="308788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4E4D2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47FF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B527E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261</w:t>
            </w:r>
          </w:p>
        </w:tc>
        <w:tc>
          <w:tcPr>
            <w:tcW w:w="861" w:type="pct"/>
            <w:shd w:val="clear" w:color="auto" w:fill="auto"/>
            <w:vAlign w:val="center"/>
          </w:tcPr>
          <w:p w14:paraId="450CC3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兔解剖标本</w:t>
            </w:r>
          </w:p>
        </w:tc>
        <w:tc>
          <w:tcPr>
            <w:tcW w:w="3374" w:type="pct"/>
            <w:shd w:val="clear" w:color="auto" w:fill="auto"/>
            <w:vAlign w:val="center"/>
          </w:tcPr>
          <w:p w14:paraId="780DE0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规格：浸制或包埋</w:t>
            </w:r>
          </w:p>
        </w:tc>
        <w:tc>
          <w:tcPr>
            <w:tcW w:w="263" w:type="pct"/>
            <w:shd w:val="clear" w:color="auto" w:fill="auto"/>
            <w:vAlign w:val="center"/>
          </w:tcPr>
          <w:p w14:paraId="735A2F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87A050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37DDF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F8EA8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262</w:t>
            </w:r>
          </w:p>
        </w:tc>
        <w:tc>
          <w:tcPr>
            <w:tcW w:w="861" w:type="pct"/>
            <w:shd w:val="clear" w:color="auto" w:fill="auto"/>
            <w:vAlign w:val="center"/>
          </w:tcPr>
          <w:p w14:paraId="113525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苔藓类植物标</w:t>
            </w:r>
            <w:r>
              <w:rPr>
                <w:rFonts w:hint="eastAsia" w:ascii="宋体" w:hAnsi="宋体" w:eastAsia="宋体" w:cs="宋体"/>
                <w:sz w:val="24"/>
                <w:szCs w:val="24"/>
                <w:highlight w:val="none"/>
                <w:lang w:val="en-US" w:eastAsia="zh-CN"/>
              </w:rPr>
              <w:t>本</w:t>
            </w:r>
          </w:p>
        </w:tc>
        <w:tc>
          <w:tcPr>
            <w:tcW w:w="3374" w:type="pct"/>
            <w:shd w:val="clear" w:color="auto" w:fill="auto"/>
            <w:vAlign w:val="center"/>
          </w:tcPr>
          <w:p w14:paraId="49D54D8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规格：浸制或包埋</w:t>
            </w:r>
          </w:p>
        </w:tc>
        <w:tc>
          <w:tcPr>
            <w:tcW w:w="263" w:type="pct"/>
            <w:shd w:val="clear" w:color="auto" w:fill="auto"/>
            <w:vAlign w:val="center"/>
          </w:tcPr>
          <w:p w14:paraId="7DCC91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5DE382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7CC9C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EB798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263</w:t>
            </w:r>
          </w:p>
        </w:tc>
        <w:tc>
          <w:tcPr>
            <w:tcW w:w="861" w:type="pct"/>
            <w:shd w:val="clear" w:color="auto" w:fill="auto"/>
            <w:vAlign w:val="center"/>
          </w:tcPr>
          <w:p w14:paraId="2C84E9B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蕨类植物标本</w:t>
            </w:r>
          </w:p>
        </w:tc>
        <w:tc>
          <w:tcPr>
            <w:tcW w:w="3374" w:type="pct"/>
            <w:shd w:val="clear" w:color="auto" w:fill="auto"/>
            <w:vAlign w:val="center"/>
          </w:tcPr>
          <w:p w14:paraId="68E34BF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规格：浸制或包埋</w:t>
            </w:r>
          </w:p>
        </w:tc>
        <w:tc>
          <w:tcPr>
            <w:tcW w:w="263" w:type="pct"/>
            <w:shd w:val="clear" w:color="auto" w:fill="auto"/>
            <w:vAlign w:val="center"/>
          </w:tcPr>
          <w:p w14:paraId="487A887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5A5DF4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5D547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642E5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264</w:t>
            </w:r>
          </w:p>
        </w:tc>
        <w:tc>
          <w:tcPr>
            <w:tcW w:w="861" w:type="pct"/>
            <w:shd w:val="clear" w:color="auto" w:fill="auto"/>
            <w:vAlign w:val="center"/>
          </w:tcPr>
          <w:p w14:paraId="3E7D86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裸子植物标本</w:t>
            </w:r>
          </w:p>
        </w:tc>
        <w:tc>
          <w:tcPr>
            <w:tcW w:w="3374" w:type="pct"/>
            <w:shd w:val="clear" w:color="auto" w:fill="auto"/>
            <w:vAlign w:val="center"/>
          </w:tcPr>
          <w:p w14:paraId="3E5041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规格：浸制或包埋</w:t>
            </w:r>
          </w:p>
        </w:tc>
        <w:tc>
          <w:tcPr>
            <w:tcW w:w="263" w:type="pct"/>
            <w:shd w:val="clear" w:color="auto" w:fill="auto"/>
            <w:vAlign w:val="center"/>
          </w:tcPr>
          <w:p w14:paraId="24EC04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0EE4616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1D959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238B0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265</w:t>
            </w:r>
          </w:p>
        </w:tc>
        <w:tc>
          <w:tcPr>
            <w:tcW w:w="861" w:type="pct"/>
            <w:shd w:val="clear" w:color="auto" w:fill="auto"/>
            <w:vAlign w:val="center"/>
          </w:tcPr>
          <w:p w14:paraId="4A7D72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被子植物标本</w:t>
            </w:r>
          </w:p>
        </w:tc>
        <w:tc>
          <w:tcPr>
            <w:tcW w:w="3374" w:type="pct"/>
            <w:shd w:val="clear" w:color="auto" w:fill="auto"/>
            <w:vAlign w:val="center"/>
          </w:tcPr>
          <w:p w14:paraId="524919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1.种类：棉、大豆、小麦和玉米四种；2.规格：浸制或包埋。</w:t>
            </w:r>
          </w:p>
        </w:tc>
        <w:tc>
          <w:tcPr>
            <w:tcW w:w="263" w:type="pct"/>
            <w:shd w:val="clear" w:color="auto" w:fill="auto"/>
            <w:vAlign w:val="center"/>
          </w:tcPr>
          <w:p w14:paraId="62EEF0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602647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771FD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EA1F4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266</w:t>
            </w:r>
          </w:p>
        </w:tc>
        <w:tc>
          <w:tcPr>
            <w:tcW w:w="861" w:type="pct"/>
            <w:shd w:val="clear" w:color="auto" w:fill="auto"/>
            <w:vAlign w:val="center"/>
          </w:tcPr>
          <w:p w14:paraId="0B5916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珍贵植物保色标本</w:t>
            </w:r>
          </w:p>
        </w:tc>
        <w:tc>
          <w:tcPr>
            <w:tcW w:w="3374" w:type="pct"/>
            <w:shd w:val="clear" w:color="auto" w:fill="auto"/>
            <w:vAlign w:val="center"/>
          </w:tcPr>
          <w:p w14:paraId="1C720A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规格：浸制或包埋。</w:t>
            </w:r>
          </w:p>
        </w:tc>
        <w:tc>
          <w:tcPr>
            <w:tcW w:w="263" w:type="pct"/>
            <w:shd w:val="clear" w:color="auto" w:fill="auto"/>
            <w:vAlign w:val="center"/>
          </w:tcPr>
          <w:p w14:paraId="6D02C4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68A475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瓶</w:t>
            </w:r>
          </w:p>
        </w:tc>
      </w:tr>
      <w:tr w14:paraId="146B6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794D24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267</w:t>
            </w:r>
          </w:p>
        </w:tc>
        <w:tc>
          <w:tcPr>
            <w:tcW w:w="861" w:type="pct"/>
            <w:shd w:val="clear" w:color="auto" w:fill="auto"/>
            <w:vAlign w:val="center"/>
          </w:tcPr>
          <w:p w14:paraId="3DDD10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团藻装片</w:t>
            </w:r>
          </w:p>
        </w:tc>
        <w:tc>
          <w:tcPr>
            <w:tcW w:w="3374" w:type="pct"/>
            <w:shd w:val="clear" w:color="auto" w:fill="auto"/>
            <w:vAlign w:val="center"/>
          </w:tcPr>
          <w:p w14:paraId="236952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团藻应基本呈球形，无明显收缩、压碎等情况。</w:t>
            </w:r>
          </w:p>
        </w:tc>
        <w:tc>
          <w:tcPr>
            <w:tcW w:w="263" w:type="pct"/>
            <w:shd w:val="clear" w:color="auto" w:fill="auto"/>
            <w:vAlign w:val="center"/>
          </w:tcPr>
          <w:p w14:paraId="08BCCE6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A8AB05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ACA6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664AC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268</w:t>
            </w:r>
          </w:p>
        </w:tc>
        <w:tc>
          <w:tcPr>
            <w:tcW w:w="861" w:type="pct"/>
            <w:shd w:val="clear" w:color="auto" w:fill="auto"/>
            <w:vAlign w:val="center"/>
          </w:tcPr>
          <w:p w14:paraId="23B3D35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胞间连丝切片</w:t>
            </w:r>
          </w:p>
        </w:tc>
        <w:tc>
          <w:tcPr>
            <w:tcW w:w="3374" w:type="pct"/>
            <w:shd w:val="clear" w:color="auto" w:fill="auto"/>
            <w:vAlign w:val="center"/>
          </w:tcPr>
          <w:p w14:paraId="5D61E4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应能看清胞间连丝将两个相邻细胞的原生质体连在一起。</w:t>
            </w:r>
          </w:p>
        </w:tc>
        <w:tc>
          <w:tcPr>
            <w:tcW w:w="263" w:type="pct"/>
            <w:shd w:val="clear" w:color="auto" w:fill="auto"/>
            <w:vAlign w:val="center"/>
          </w:tcPr>
          <w:p w14:paraId="227383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0ACDDF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7692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2A28E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269</w:t>
            </w:r>
          </w:p>
        </w:tc>
        <w:tc>
          <w:tcPr>
            <w:tcW w:w="861" w:type="pct"/>
            <w:shd w:val="clear" w:color="auto" w:fill="auto"/>
            <w:vAlign w:val="center"/>
          </w:tcPr>
          <w:p w14:paraId="015C3E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褐藻类标本</w:t>
            </w:r>
          </w:p>
        </w:tc>
        <w:tc>
          <w:tcPr>
            <w:tcW w:w="3374" w:type="pct"/>
            <w:shd w:val="clear" w:color="auto" w:fill="auto"/>
            <w:vAlign w:val="center"/>
          </w:tcPr>
          <w:p w14:paraId="2C2748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海带等四种，浸制或包埋或覆膜，清楚显示组成藻体的“ 叶片 ”、柄部 和固着器等基本结构。</w:t>
            </w:r>
          </w:p>
        </w:tc>
        <w:tc>
          <w:tcPr>
            <w:tcW w:w="263" w:type="pct"/>
            <w:shd w:val="clear" w:color="auto" w:fill="auto"/>
            <w:vAlign w:val="center"/>
          </w:tcPr>
          <w:p w14:paraId="6B19CB4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773D09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4C517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53DD3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270</w:t>
            </w:r>
          </w:p>
        </w:tc>
        <w:tc>
          <w:tcPr>
            <w:tcW w:w="861" w:type="pct"/>
            <w:shd w:val="clear" w:color="auto" w:fill="auto"/>
            <w:vAlign w:val="center"/>
          </w:tcPr>
          <w:p w14:paraId="3B4094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红藻类标本</w:t>
            </w:r>
          </w:p>
        </w:tc>
        <w:tc>
          <w:tcPr>
            <w:tcW w:w="3374" w:type="pct"/>
            <w:shd w:val="clear" w:color="auto" w:fill="auto"/>
            <w:vAlign w:val="center"/>
          </w:tcPr>
          <w:p w14:paraId="22A0FD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紫菜等四种，浸制或包埋或覆膜，各标本应形态完整，能清楚显示组成 藻体的“ 叶片 ”、柄部和固着器等基本结构。</w:t>
            </w:r>
          </w:p>
        </w:tc>
        <w:tc>
          <w:tcPr>
            <w:tcW w:w="263" w:type="pct"/>
            <w:shd w:val="clear" w:color="auto" w:fill="auto"/>
            <w:vAlign w:val="center"/>
          </w:tcPr>
          <w:p w14:paraId="24FB94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3FBEB5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r>
      <w:tr w14:paraId="1DC83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919EC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271</w:t>
            </w:r>
          </w:p>
        </w:tc>
        <w:tc>
          <w:tcPr>
            <w:tcW w:w="861" w:type="pct"/>
            <w:shd w:val="clear" w:color="auto" w:fill="auto"/>
            <w:vAlign w:val="center"/>
          </w:tcPr>
          <w:p w14:paraId="7FB4BE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衣藻模型</w:t>
            </w:r>
          </w:p>
        </w:tc>
        <w:tc>
          <w:tcPr>
            <w:tcW w:w="3374" w:type="pct"/>
            <w:shd w:val="clear" w:color="auto" w:fill="auto"/>
            <w:vAlign w:val="center"/>
          </w:tcPr>
          <w:p w14:paraId="44F2DB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一半完整，一半为剖面展示内部结构，杯状叶绿体可以分离、</w:t>
            </w:r>
            <w:r>
              <w:rPr>
                <w:rFonts w:hint="eastAsia" w:ascii="宋体" w:hAnsi="宋体" w:eastAsia="宋体" w:cs="宋体"/>
                <w:sz w:val="24"/>
                <w:szCs w:val="24"/>
                <w:highlight w:val="none"/>
                <w:lang w:val="en-US" w:eastAsia="zh-CN"/>
              </w:rPr>
              <w:t>拆卸</w:t>
            </w:r>
          </w:p>
        </w:tc>
        <w:tc>
          <w:tcPr>
            <w:tcW w:w="263" w:type="pct"/>
            <w:shd w:val="clear" w:color="auto" w:fill="auto"/>
            <w:vAlign w:val="center"/>
          </w:tcPr>
          <w:p w14:paraId="2A9BE4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14C7970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6A030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F0260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272</w:t>
            </w:r>
          </w:p>
        </w:tc>
        <w:tc>
          <w:tcPr>
            <w:tcW w:w="861" w:type="pct"/>
            <w:shd w:val="clear" w:color="auto" w:fill="auto"/>
            <w:vAlign w:val="center"/>
          </w:tcPr>
          <w:p w14:paraId="1CABB3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衣藻装片</w:t>
            </w:r>
          </w:p>
        </w:tc>
        <w:tc>
          <w:tcPr>
            <w:tcW w:w="3374" w:type="pct"/>
            <w:shd w:val="clear" w:color="auto" w:fill="auto"/>
            <w:vAlign w:val="center"/>
          </w:tcPr>
          <w:p w14:paraId="7C9C9C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应显示细胞壁、杯状叶绿体、细胞核、鞭毛等结构。</w:t>
            </w:r>
          </w:p>
        </w:tc>
        <w:tc>
          <w:tcPr>
            <w:tcW w:w="263" w:type="pct"/>
            <w:shd w:val="clear" w:color="auto" w:fill="auto"/>
            <w:vAlign w:val="center"/>
          </w:tcPr>
          <w:p w14:paraId="38DE6C2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7EA3F99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09958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106BF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273</w:t>
            </w:r>
          </w:p>
        </w:tc>
        <w:tc>
          <w:tcPr>
            <w:tcW w:w="861" w:type="pct"/>
            <w:shd w:val="clear" w:color="auto" w:fill="auto"/>
            <w:vAlign w:val="center"/>
          </w:tcPr>
          <w:p w14:paraId="3EA5088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水绵装片</w:t>
            </w:r>
          </w:p>
        </w:tc>
        <w:tc>
          <w:tcPr>
            <w:tcW w:w="3374" w:type="pct"/>
            <w:shd w:val="clear" w:color="auto" w:fill="auto"/>
            <w:vAlign w:val="center"/>
          </w:tcPr>
          <w:p w14:paraId="374749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结构应清晰且典型。</w:t>
            </w:r>
          </w:p>
        </w:tc>
        <w:tc>
          <w:tcPr>
            <w:tcW w:w="263" w:type="pct"/>
            <w:shd w:val="clear" w:color="auto" w:fill="auto"/>
            <w:vAlign w:val="center"/>
          </w:tcPr>
          <w:p w14:paraId="14272D8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273" w:type="pct"/>
            <w:shd w:val="clear" w:color="auto" w:fill="auto"/>
            <w:vAlign w:val="center"/>
          </w:tcPr>
          <w:p w14:paraId="1B5B862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35B4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A8654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274</w:t>
            </w:r>
          </w:p>
        </w:tc>
        <w:tc>
          <w:tcPr>
            <w:tcW w:w="861" w:type="pct"/>
            <w:shd w:val="clear" w:color="auto" w:fill="auto"/>
            <w:vAlign w:val="center"/>
          </w:tcPr>
          <w:p w14:paraId="0DD1051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水绵结合生殖装片</w:t>
            </w:r>
          </w:p>
        </w:tc>
        <w:tc>
          <w:tcPr>
            <w:tcW w:w="3374" w:type="pct"/>
            <w:shd w:val="clear" w:color="auto" w:fill="auto"/>
            <w:vAlign w:val="center"/>
          </w:tcPr>
          <w:p w14:paraId="0C69F8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应包括有营养细胞和接合生殖各期的藻丝，细胞不收缩，藻丝不堆集或 缠绕。</w:t>
            </w:r>
          </w:p>
        </w:tc>
        <w:tc>
          <w:tcPr>
            <w:tcW w:w="263" w:type="pct"/>
            <w:shd w:val="clear" w:color="auto" w:fill="auto"/>
            <w:vAlign w:val="center"/>
          </w:tcPr>
          <w:p w14:paraId="153F420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33470E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811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53EE3F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275</w:t>
            </w:r>
          </w:p>
        </w:tc>
        <w:tc>
          <w:tcPr>
            <w:tcW w:w="861" w:type="pct"/>
            <w:shd w:val="clear" w:color="auto" w:fill="auto"/>
            <w:vAlign w:val="center"/>
          </w:tcPr>
          <w:p w14:paraId="097F40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病毒模型</w:t>
            </w:r>
          </w:p>
        </w:tc>
        <w:tc>
          <w:tcPr>
            <w:tcW w:w="3374" w:type="pct"/>
            <w:shd w:val="clear" w:color="auto" w:fill="auto"/>
            <w:vAlign w:val="center"/>
          </w:tcPr>
          <w:p w14:paraId="537F76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放大 100 倍，示噬菌体的解刨结构和特征</w:t>
            </w:r>
          </w:p>
        </w:tc>
        <w:tc>
          <w:tcPr>
            <w:tcW w:w="263" w:type="pct"/>
            <w:shd w:val="clear" w:color="auto" w:fill="auto"/>
            <w:vAlign w:val="center"/>
          </w:tcPr>
          <w:p w14:paraId="2C64F5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4FD5555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41D2D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41D73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276</w:t>
            </w:r>
          </w:p>
        </w:tc>
        <w:tc>
          <w:tcPr>
            <w:tcW w:w="861" w:type="pct"/>
            <w:shd w:val="clear" w:color="auto" w:fill="auto"/>
            <w:vAlign w:val="center"/>
          </w:tcPr>
          <w:p w14:paraId="7F2ED9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细菌模型</w:t>
            </w:r>
          </w:p>
        </w:tc>
        <w:tc>
          <w:tcPr>
            <w:tcW w:w="3374" w:type="pct"/>
            <w:shd w:val="clear" w:color="auto" w:fill="auto"/>
            <w:vAlign w:val="center"/>
          </w:tcPr>
          <w:p w14:paraId="6E9152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示细菌的横截面，鞭毛、包涵体、质粒和染色体的典型构造</w:t>
            </w:r>
          </w:p>
        </w:tc>
        <w:tc>
          <w:tcPr>
            <w:tcW w:w="263" w:type="pct"/>
            <w:shd w:val="clear" w:color="auto" w:fill="auto"/>
            <w:vAlign w:val="center"/>
          </w:tcPr>
          <w:p w14:paraId="4DC13B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3" w:type="pct"/>
            <w:shd w:val="clear" w:color="auto" w:fill="auto"/>
            <w:vAlign w:val="center"/>
          </w:tcPr>
          <w:p w14:paraId="2E6DB7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件</w:t>
            </w:r>
          </w:p>
        </w:tc>
      </w:tr>
      <w:tr w14:paraId="2D90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3C5C4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277</w:t>
            </w:r>
          </w:p>
        </w:tc>
        <w:tc>
          <w:tcPr>
            <w:tcW w:w="861" w:type="pct"/>
            <w:shd w:val="clear" w:color="auto" w:fill="auto"/>
            <w:vAlign w:val="center"/>
          </w:tcPr>
          <w:p w14:paraId="6055DF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细菌三型涂片</w:t>
            </w:r>
          </w:p>
        </w:tc>
        <w:tc>
          <w:tcPr>
            <w:tcW w:w="3374" w:type="pct"/>
            <w:shd w:val="clear" w:color="auto" w:fill="auto"/>
            <w:vAlign w:val="center"/>
          </w:tcPr>
          <w:p w14:paraId="0CBCABE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示球菌、杆菌、螺旋菌三种形态。</w:t>
            </w:r>
          </w:p>
        </w:tc>
        <w:tc>
          <w:tcPr>
            <w:tcW w:w="263" w:type="pct"/>
            <w:shd w:val="clear" w:color="auto" w:fill="auto"/>
            <w:vAlign w:val="center"/>
          </w:tcPr>
          <w:p w14:paraId="6FD2FD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56A1445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6C8DF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E1197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278</w:t>
            </w:r>
          </w:p>
        </w:tc>
        <w:tc>
          <w:tcPr>
            <w:tcW w:w="861" w:type="pct"/>
            <w:shd w:val="clear" w:color="auto" w:fill="auto"/>
            <w:vAlign w:val="center"/>
          </w:tcPr>
          <w:p w14:paraId="30C290E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酵母菌装片</w:t>
            </w:r>
          </w:p>
        </w:tc>
        <w:tc>
          <w:tcPr>
            <w:tcW w:w="3374" w:type="pct"/>
            <w:shd w:val="clear" w:color="auto" w:fill="auto"/>
            <w:vAlign w:val="center"/>
          </w:tcPr>
          <w:p w14:paraId="7693D1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应能看清细胞壁、细胞核、细胞质、液泡和细胞膜等结构，可见芽体。</w:t>
            </w:r>
          </w:p>
        </w:tc>
        <w:tc>
          <w:tcPr>
            <w:tcW w:w="263" w:type="pct"/>
            <w:shd w:val="clear" w:color="auto" w:fill="auto"/>
            <w:vAlign w:val="center"/>
          </w:tcPr>
          <w:p w14:paraId="00AB01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78B5A4E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2AC4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669381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279</w:t>
            </w:r>
          </w:p>
        </w:tc>
        <w:tc>
          <w:tcPr>
            <w:tcW w:w="861" w:type="pct"/>
            <w:shd w:val="clear" w:color="auto" w:fill="auto"/>
            <w:vAlign w:val="center"/>
          </w:tcPr>
          <w:p w14:paraId="750F1A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青霉装片</w:t>
            </w:r>
          </w:p>
        </w:tc>
        <w:tc>
          <w:tcPr>
            <w:tcW w:w="3374" w:type="pct"/>
            <w:shd w:val="clear" w:color="auto" w:fill="auto"/>
            <w:vAlign w:val="center"/>
          </w:tcPr>
          <w:p w14:paraId="78AEB92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应能看清分生孢子梗和顶端的扫帚枝，菌丝、孢子梗、孢子应无收缩。</w:t>
            </w:r>
          </w:p>
        </w:tc>
        <w:tc>
          <w:tcPr>
            <w:tcW w:w="263" w:type="pct"/>
            <w:shd w:val="clear" w:color="auto" w:fill="auto"/>
            <w:vAlign w:val="center"/>
          </w:tcPr>
          <w:p w14:paraId="7E82F8C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01063B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03934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44A9C8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280</w:t>
            </w:r>
          </w:p>
        </w:tc>
        <w:tc>
          <w:tcPr>
            <w:tcW w:w="861" w:type="pct"/>
            <w:shd w:val="clear" w:color="auto" w:fill="auto"/>
            <w:vAlign w:val="center"/>
          </w:tcPr>
          <w:p w14:paraId="0CC4F52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曲霉装片</w:t>
            </w:r>
          </w:p>
        </w:tc>
        <w:tc>
          <w:tcPr>
            <w:tcW w:w="3374" w:type="pct"/>
            <w:shd w:val="clear" w:color="auto" w:fill="auto"/>
            <w:vAlign w:val="center"/>
          </w:tcPr>
          <w:p w14:paraId="37521B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应能看清营养菌丝及其上的分身孢子梗、顶囊和顶端的分身孢</w:t>
            </w:r>
            <w:r>
              <w:rPr>
                <w:rFonts w:hint="eastAsia" w:ascii="宋体" w:hAnsi="宋体" w:eastAsia="宋体" w:cs="宋体"/>
                <w:sz w:val="24"/>
                <w:szCs w:val="24"/>
                <w:highlight w:val="none"/>
                <w:lang w:val="en-US" w:eastAsia="zh-CN"/>
              </w:rPr>
              <w:t>子</w:t>
            </w:r>
          </w:p>
        </w:tc>
        <w:tc>
          <w:tcPr>
            <w:tcW w:w="263" w:type="pct"/>
            <w:shd w:val="clear" w:color="auto" w:fill="auto"/>
            <w:vAlign w:val="center"/>
          </w:tcPr>
          <w:p w14:paraId="46ED4E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273" w:type="pct"/>
            <w:shd w:val="clear" w:color="auto" w:fill="auto"/>
            <w:vAlign w:val="center"/>
          </w:tcPr>
          <w:p w14:paraId="2F2F42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51ED6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28602B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281</w:t>
            </w:r>
          </w:p>
        </w:tc>
        <w:tc>
          <w:tcPr>
            <w:tcW w:w="861" w:type="pct"/>
            <w:shd w:val="clear" w:color="auto" w:fill="auto"/>
            <w:vAlign w:val="center"/>
          </w:tcPr>
          <w:p w14:paraId="133E37B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黑根霉装片</w:t>
            </w:r>
          </w:p>
        </w:tc>
        <w:tc>
          <w:tcPr>
            <w:tcW w:w="3374" w:type="pct"/>
            <w:shd w:val="clear" w:color="auto" w:fill="auto"/>
            <w:vAlign w:val="center"/>
          </w:tcPr>
          <w:p w14:paraId="07BB63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结构应清晰且典型</w:t>
            </w:r>
          </w:p>
        </w:tc>
        <w:tc>
          <w:tcPr>
            <w:tcW w:w="263" w:type="pct"/>
            <w:shd w:val="clear" w:color="auto" w:fill="auto"/>
            <w:vAlign w:val="center"/>
          </w:tcPr>
          <w:p w14:paraId="03BD8FF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52B46F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67AA9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5BEF1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282</w:t>
            </w:r>
          </w:p>
        </w:tc>
        <w:tc>
          <w:tcPr>
            <w:tcW w:w="861" w:type="pct"/>
            <w:shd w:val="clear" w:color="auto" w:fill="auto"/>
            <w:vAlign w:val="center"/>
          </w:tcPr>
          <w:p w14:paraId="636AF1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伞蕈切片</w:t>
            </w:r>
          </w:p>
        </w:tc>
        <w:tc>
          <w:tcPr>
            <w:tcW w:w="3374" w:type="pct"/>
            <w:shd w:val="clear" w:color="auto" w:fill="auto"/>
            <w:vAlign w:val="center"/>
          </w:tcPr>
          <w:p w14:paraId="0AC0A7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菌柄居中，菌褶、担子和担孢子不收缩</w:t>
            </w:r>
          </w:p>
        </w:tc>
        <w:tc>
          <w:tcPr>
            <w:tcW w:w="263" w:type="pct"/>
            <w:shd w:val="clear" w:color="auto" w:fill="auto"/>
            <w:vAlign w:val="center"/>
          </w:tcPr>
          <w:p w14:paraId="67EBB9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73" w:type="pct"/>
            <w:shd w:val="clear" w:color="auto" w:fill="auto"/>
            <w:vAlign w:val="center"/>
          </w:tcPr>
          <w:p w14:paraId="4B2A5F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tr w14:paraId="180E1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3054CA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283</w:t>
            </w:r>
          </w:p>
        </w:tc>
        <w:tc>
          <w:tcPr>
            <w:tcW w:w="861" w:type="pct"/>
            <w:shd w:val="clear" w:color="auto" w:fill="auto"/>
            <w:vAlign w:val="center"/>
          </w:tcPr>
          <w:p w14:paraId="2C994E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酸奶机</w:t>
            </w:r>
          </w:p>
        </w:tc>
        <w:tc>
          <w:tcPr>
            <w:tcW w:w="3374" w:type="pct"/>
            <w:shd w:val="clear" w:color="auto" w:fill="auto"/>
            <w:vAlign w:val="center"/>
          </w:tcPr>
          <w:p w14:paraId="38FD90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全自动，304 不锈钢或食品级塑料内胆。</w:t>
            </w:r>
          </w:p>
        </w:tc>
        <w:tc>
          <w:tcPr>
            <w:tcW w:w="263" w:type="pct"/>
            <w:shd w:val="clear" w:color="auto" w:fill="auto"/>
            <w:vAlign w:val="center"/>
          </w:tcPr>
          <w:p w14:paraId="7CEE96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3" w:type="pct"/>
            <w:shd w:val="clear" w:color="auto" w:fill="auto"/>
            <w:vAlign w:val="center"/>
          </w:tcPr>
          <w:p w14:paraId="44DEC3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14:paraId="317BF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107516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4"/>
                <w:szCs w:val="24"/>
                <w:highlight w:val="none"/>
              </w:rPr>
            </w:pPr>
            <w:r>
              <w:rPr>
                <w:rFonts w:hint="default" w:ascii="宋体" w:hAnsi="宋体" w:eastAsia="宋体" w:cs="宋体"/>
                <w:snapToGrid w:val="0"/>
                <w:color w:val="000000"/>
                <w:kern w:val="0"/>
                <w:sz w:val="24"/>
                <w:szCs w:val="24"/>
                <w:lang w:val="en-US" w:eastAsia="en-US" w:bidi="ar-SA"/>
              </w:rPr>
              <w:t>284</w:t>
            </w:r>
          </w:p>
        </w:tc>
        <w:tc>
          <w:tcPr>
            <w:tcW w:w="861" w:type="pct"/>
            <w:shd w:val="clear" w:color="auto" w:fill="auto"/>
            <w:vAlign w:val="center"/>
          </w:tcPr>
          <w:p w14:paraId="7C05F8E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果酒果醋发酵装置</w:t>
            </w:r>
          </w:p>
        </w:tc>
        <w:tc>
          <w:tcPr>
            <w:tcW w:w="3374" w:type="pct"/>
            <w:shd w:val="clear" w:color="auto" w:fill="auto"/>
            <w:vAlign w:val="center"/>
          </w:tcPr>
          <w:p w14:paraId="0BC57C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1.容积：最大容积 1L；</w:t>
            </w:r>
          </w:p>
          <w:p w14:paraId="635310F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2.材质：采用安全、环保材质； </w:t>
            </w:r>
          </w:p>
          <w:p w14:paraId="47BEE17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3.颜色：透明；</w:t>
            </w:r>
          </w:p>
          <w:p w14:paraId="0B75B8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4.配套：具水封及气泡限速装置。</w:t>
            </w:r>
          </w:p>
        </w:tc>
        <w:tc>
          <w:tcPr>
            <w:tcW w:w="263" w:type="pct"/>
            <w:shd w:val="clear" w:color="auto" w:fill="auto"/>
            <w:vAlign w:val="center"/>
          </w:tcPr>
          <w:p w14:paraId="5265B6B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73" w:type="pct"/>
            <w:shd w:val="clear" w:color="auto" w:fill="auto"/>
            <w:vAlign w:val="center"/>
          </w:tcPr>
          <w:p w14:paraId="7B3387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r>
      <w:tr w14:paraId="1A7F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0" w:hRule="atLeast"/>
          <w:jc w:val="center"/>
        </w:trPr>
        <w:tc>
          <w:tcPr>
            <w:tcW w:w="226" w:type="pct"/>
            <w:shd w:val="clear" w:color="auto" w:fill="auto"/>
            <w:vAlign w:val="center"/>
          </w:tcPr>
          <w:p w14:paraId="0273F032">
            <w:pPr>
              <w:keepNext w:val="0"/>
              <w:keepLines w:val="0"/>
              <w:pageBreakBefore w:val="0"/>
              <w:widowControl/>
              <w:numPr>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285</w:t>
            </w:r>
          </w:p>
        </w:tc>
        <w:tc>
          <w:tcPr>
            <w:tcW w:w="861" w:type="pct"/>
            <w:shd w:val="clear" w:color="auto" w:fill="auto"/>
            <w:vAlign w:val="center"/>
          </w:tcPr>
          <w:p w14:paraId="6E0BFAE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蛔虫卵装片</w:t>
            </w:r>
          </w:p>
        </w:tc>
        <w:tc>
          <w:tcPr>
            <w:tcW w:w="3374" w:type="pct"/>
            <w:shd w:val="clear" w:color="auto" w:fill="auto"/>
            <w:vAlign w:val="center"/>
          </w:tcPr>
          <w:p w14:paraId="6131BE1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结构应清晰且典型。</w:t>
            </w:r>
          </w:p>
        </w:tc>
        <w:tc>
          <w:tcPr>
            <w:tcW w:w="263" w:type="pct"/>
            <w:shd w:val="clear" w:color="auto" w:fill="auto"/>
            <w:vAlign w:val="center"/>
          </w:tcPr>
          <w:p w14:paraId="343C62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73" w:type="pct"/>
            <w:shd w:val="clear" w:color="auto" w:fill="auto"/>
            <w:vAlign w:val="center"/>
          </w:tcPr>
          <w:p w14:paraId="57D579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片</w:t>
            </w:r>
          </w:p>
        </w:tc>
      </w:tr>
      <w:bookmarkEnd w:id="0"/>
    </w:tbl>
    <w:p w14:paraId="7B8524CE">
      <w:pPr>
        <w:spacing w:line="52" w:lineRule="exact"/>
      </w:pPr>
    </w:p>
    <w:p w14:paraId="4C69E5BD">
      <w:pPr>
        <w:rPr>
          <w:rFonts w:ascii="宋体" w:hAnsi="宋体" w:eastAsia="宋体" w:cs="宋体"/>
          <w:b/>
          <w:bCs/>
          <w:spacing w:val="8"/>
          <w:sz w:val="19"/>
          <w:szCs w:val="19"/>
        </w:rPr>
      </w:pPr>
      <w:r>
        <w:rPr>
          <w:rFonts w:ascii="宋体" w:hAnsi="宋体" w:eastAsia="宋体" w:cs="宋体"/>
          <w:b/>
          <w:bCs/>
          <w:spacing w:val="8"/>
          <w:sz w:val="19"/>
          <w:szCs w:val="19"/>
        </w:rPr>
        <w:br w:type="page"/>
      </w:r>
    </w:p>
    <w:p w14:paraId="6678454D">
      <w:pPr>
        <w:spacing w:before="194" w:line="228" w:lineRule="auto"/>
        <w:ind w:left="58"/>
        <w:rPr>
          <w:rFonts w:ascii="宋体" w:hAnsi="宋体" w:eastAsia="宋体" w:cs="宋体"/>
          <w:b/>
          <w:bCs/>
          <w:spacing w:val="8"/>
          <w:sz w:val="19"/>
          <w:szCs w:val="19"/>
        </w:rPr>
        <w:sectPr>
          <w:headerReference r:id="rId5" w:type="default"/>
          <w:pgSz w:w="16838" w:h="11905" w:orient="landscape"/>
          <w:pgMar w:top="1134" w:right="1417" w:bottom="1134" w:left="1417" w:header="0" w:footer="0" w:gutter="0"/>
          <w:pgBorders>
            <w:top w:val="none" w:sz="0" w:space="0"/>
            <w:left w:val="none" w:sz="0" w:space="0"/>
            <w:bottom w:val="none" w:sz="0" w:space="0"/>
            <w:right w:val="none" w:sz="0" w:space="0"/>
          </w:pgBorders>
          <w:cols w:space="0" w:num="1"/>
          <w:rtlGutter w:val="0"/>
          <w:docGrid w:linePitch="0" w:charSpace="0"/>
        </w:sectPr>
      </w:pPr>
    </w:p>
    <w:p w14:paraId="2B396514">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firstLine="315" w:firstLineChars="106"/>
        <w:textAlignment w:val="baseline"/>
        <w:rPr>
          <w:rFonts w:ascii="宋体" w:hAnsi="宋体" w:eastAsia="宋体" w:cs="宋体"/>
          <w:b/>
          <w:bCs/>
          <w:spacing w:val="8"/>
          <w:sz w:val="28"/>
          <w:szCs w:val="28"/>
        </w:rPr>
      </w:pPr>
      <w:r>
        <w:rPr>
          <w:rFonts w:ascii="宋体" w:hAnsi="宋体" w:eastAsia="宋体" w:cs="宋体"/>
          <w:b/>
          <w:bCs/>
          <w:spacing w:val="8"/>
          <w:sz w:val="28"/>
          <w:szCs w:val="28"/>
        </w:rPr>
        <w:t>三原县综合高中电梯技术要求：</w:t>
      </w:r>
    </w:p>
    <w:p w14:paraId="5383E444">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产品名称：有机房乘客电梯</w:t>
      </w:r>
    </w:p>
    <w:p w14:paraId="54039148">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层站：5/5/5</w:t>
      </w:r>
    </w:p>
    <w:p w14:paraId="6A303B14">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速度：1000kg-1.0m/s</w:t>
      </w:r>
    </w:p>
    <w:p w14:paraId="1DA010DA">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井道尺寸（宽*深）：2400mm×1850mm</w:t>
      </w:r>
    </w:p>
    <w:p w14:paraId="0BCFD542">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顶层高度：4300mm</w:t>
      </w:r>
    </w:p>
    <w:p w14:paraId="0C74BFFA">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地坑深度：1300mm</w:t>
      </w:r>
    </w:p>
    <w:p w14:paraId="2DE7BB7C">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轿厢尺寸（宽*深*高）：请按照最大尺寸设计</w:t>
      </w:r>
    </w:p>
    <w:p w14:paraId="3F5A8327">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厅门开门净尺寸（宽*高）：900mm×2100mm</w:t>
      </w:r>
    </w:p>
    <w:p w14:paraId="5F790CE5">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行程：16.2m</w:t>
      </w:r>
    </w:p>
    <w:p w14:paraId="4978FE39">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数量：1台</w:t>
      </w:r>
    </w:p>
    <w:p w14:paraId="505A432C">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890" w:rightChars="424" w:firstLine="0" w:firstLineChars="0"/>
        <w:textAlignment w:val="baseline"/>
        <w:rPr>
          <w:rFonts w:ascii="宋体" w:hAnsi="宋体" w:eastAsia="宋体" w:cs="宋体"/>
          <w:b/>
          <w:bCs/>
          <w:spacing w:val="8"/>
          <w:sz w:val="28"/>
          <w:szCs w:val="28"/>
        </w:rPr>
      </w:pPr>
      <w:r>
        <w:rPr>
          <w:rFonts w:hint="eastAsia" w:ascii="宋体" w:hAnsi="宋体" w:eastAsia="宋体" w:cs="宋体"/>
          <w:sz w:val="24"/>
          <w:szCs w:val="24"/>
        </w:rPr>
        <w:t>备注：1、耐火2小时；2、盲文按钮，后壁半身镜，语音报站等无障碍功能</w:t>
      </w:r>
    </w:p>
    <w:p w14:paraId="2D39322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51D8B1E">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firstLine="315" w:firstLineChars="106"/>
        <w:textAlignment w:val="baseline"/>
        <w:rPr>
          <w:rFonts w:ascii="宋体" w:hAnsi="宋体" w:eastAsia="宋体" w:cs="宋体"/>
          <w:b/>
          <w:bCs/>
          <w:spacing w:val="8"/>
          <w:sz w:val="28"/>
          <w:szCs w:val="28"/>
        </w:rPr>
      </w:pPr>
      <w:r>
        <w:rPr>
          <w:rFonts w:ascii="宋体" w:hAnsi="宋体" w:eastAsia="宋体" w:cs="宋体"/>
          <w:b/>
          <w:bCs/>
          <w:spacing w:val="8"/>
          <w:sz w:val="28"/>
          <w:szCs w:val="28"/>
        </w:rPr>
        <w:t>三原县综合高中电梯装修标准：</w:t>
      </w:r>
    </w:p>
    <w:p w14:paraId="319A190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bl>
      <w:tblPr>
        <w:tblStyle w:val="6"/>
        <w:tblW w:w="435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769"/>
        <w:gridCol w:w="4958"/>
        <w:gridCol w:w="2658"/>
      </w:tblGrid>
      <w:tr w14:paraId="6312C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jc w:val="center"/>
        </w:trPr>
        <w:tc>
          <w:tcPr>
            <w:tcW w:w="3583" w:type="pct"/>
            <w:gridSpan w:val="2"/>
            <w:vAlign w:val="center"/>
          </w:tcPr>
          <w:p w14:paraId="78AF168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电梯装璜及配置</w:t>
            </w:r>
          </w:p>
        </w:tc>
        <w:tc>
          <w:tcPr>
            <w:tcW w:w="1416" w:type="pct"/>
            <w:vAlign w:val="center"/>
          </w:tcPr>
          <w:p w14:paraId="28F9FF0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备注</w:t>
            </w:r>
          </w:p>
        </w:tc>
      </w:tr>
      <w:tr w14:paraId="7AAC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942" w:type="pct"/>
            <w:vAlign w:val="center"/>
          </w:tcPr>
          <w:p w14:paraId="5E96CE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轿厢</w:t>
            </w:r>
          </w:p>
        </w:tc>
        <w:tc>
          <w:tcPr>
            <w:tcW w:w="2641" w:type="pct"/>
            <w:vAlign w:val="center"/>
          </w:tcPr>
          <w:p w14:paraId="640EE77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发纹不锈钢+后中壁镜面不锈钢，要求轿厢内部大气、整洁</w:t>
            </w:r>
          </w:p>
        </w:tc>
        <w:tc>
          <w:tcPr>
            <w:tcW w:w="1416" w:type="pct"/>
            <w:vAlign w:val="center"/>
          </w:tcPr>
          <w:p w14:paraId="4C4BF5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44724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0" w:hRule="atLeast"/>
          <w:jc w:val="center"/>
        </w:trPr>
        <w:tc>
          <w:tcPr>
            <w:tcW w:w="942" w:type="pct"/>
            <w:vAlign w:val="center"/>
          </w:tcPr>
          <w:p w14:paraId="4CE6F4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轿顶</w:t>
            </w:r>
          </w:p>
        </w:tc>
        <w:tc>
          <w:tcPr>
            <w:tcW w:w="2641" w:type="pct"/>
            <w:vAlign w:val="center"/>
          </w:tcPr>
          <w:p w14:paraId="57E8F55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不锈钢板材，附 LED 照明、应急照明，具备无人延时、自动熄灭功能</w:t>
            </w:r>
          </w:p>
        </w:tc>
        <w:tc>
          <w:tcPr>
            <w:tcW w:w="1416" w:type="pct"/>
            <w:vAlign w:val="center"/>
          </w:tcPr>
          <w:p w14:paraId="7759214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0CBE0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jc w:val="center"/>
        </w:trPr>
        <w:tc>
          <w:tcPr>
            <w:tcW w:w="942" w:type="pct"/>
            <w:vAlign w:val="center"/>
          </w:tcPr>
          <w:p w14:paraId="259D62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操纵盘</w:t>
            </w:r>
          </w:p>
        </w:tc>
        <w:tc>
          <w:tcPr>
            <w:tcW w:w="2641" w:type="pct"/>
            <w:vAlign w:val="center"/>
          </w:tcPr>
          <w:p w14:paraId="797CFBC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一体式操纵箱</w:t>
            </w:r>
          </w:p>
        </w:tc>
        <w:tc>
          <w:tcPr>
            <w:tcW w:w="1416" w:type="pct"/>
            <w:vAlign w:val="center"/>
          </w:tcPr>
          <w:p w14:paraId="023AF5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液晶显示可显示内容当前层站、运行方向和满员、超载、检修等。</w:t>
            </w:r>
          </w:p>
        </w:tc>
      </w:tr>
      <w:tr w14:paraId="227A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942" w:type="pct"/>
            <w:vAlign w:val="center"/>
          </w:tcPr>
          <w:p w14:paraId="1A0F69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轿厢通风</w:t>
            </w:r>
          </w:p>
        </w:tc>
        <w:tc>
          <w:tcPr>
            <w:tcW w:w="2641" w:type="pct"/>
            <w:vAlign w:val="center"/>
          </w:tcPr>
          <w:p w14:paraId="6B6D852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无噪音轴流式风扇</w:t>
            </w:r>
          </w:p>
        </w:tc>
        <w:tc>
          <w:tcPr>
            <w:tcW w:w="1416" w:type="pct"/>
            <w:vAlign w:val="center"/>
          </w:tcPr>
          <w:p w14:paraId="0A527B3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通用型，独立控制</w:t>
            </w:r>
          </w:p>
        </w:tc>
      </w:tr>
      <w:tr w14:paraId="729AF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942" w:type="pct"/>
            <w:vAlign w:val="center"/>
          </w:tcPr>
          <w:p w14:paraId="006E0E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厅门</w:t>
            </w:r>
          </w:p>
        </w:tc>
        <w:tc>
          <w:tcPr>
            <w:tcW w:w="2641" w:type="pct"/>
            <w:vAlign w:val="center"/>
          </w:tcPr>
          <w:p w14:paraId="51BC9B9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1 层发纹不锈钢，其余层发纹不锈钢</w:t>
            </w:r>
          </w:p>
        </w:tc>
        <w:tc>
          <w:tcPr>
            <w:tcW w:w="1416" w:type="pct"/>
            <w:vAlign w:val="center"/>
          </w:tcPr>
          <w:p w14:paraId="2D9834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73D69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942" w:type="pct"/>
            <w:vAlign w:val="center"/>
          </w:tcPr>
          <w:p w14:paraId="4DC662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门套</w:t>
            </w:r>
          </w:p>
        </w:tc>
        <w:tc>
          <w:tcPr>
            <w:tcW w:w="2641" w:type="pct"/>
            <w:vAlign w:val="center"/>
          </w:tcPr>
          <w:p w14:paraId="6D113FA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1 层发纹不锈钢，其余层发纹不锈钢</w:t>
            </w:r>
          </w:p>
        </w:tc>
        <w:tc>
          <w:tcPr>
            <w:tcW w:w="1416" w:type="pct"/>
            <w:vAlign w:val="center"/>
          </w:tcPr>
          <w:p w14:paraId="7E9A5E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152C9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jc w:val="center"/>
        </w:trPr>
        <w:tc>
          <w:tcPr>
            <w:tcW w:w="942" w:type="pct"/>
            <w:vAlign w:val="center"/>
          </w:tcPr>
          <w:p w14:paraId="616E37C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轿厢操纵板、外呼操纵板</w:t>
            </w:r>
          </w:p>
        </w:tc>
        <w:tc>
          <w:tcPr>
            <w:tcW w:w="2641" w:type="pct"/>
            <w:vAlign w:val="center"/>
          </w:tcPr>
          <w:p w14:paraId="090E35F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各层配单色液晶显示器，显示运行方向和楼层位置，面板材质为发纹不锈钢</w:t>
            </w:r>
          </w:p>
        </w:tc>
        <w:tc>
          <w:tcPr>
            <w:tcW w:w="1416" w:type="pct"/>
            <w:vAlign w:val="center"/>
          </w:tcPr>
          <w:p w14:paraId="4921F1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176FA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942" w:type="pct"/>
            <w:vAlign w:val="center"/>
          </w:tcPr>
          <w:p w14:paraId="1AC0F0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地板</w:t>
            </w:r>
          </w:p>
        </w:tc>
        <w:tc>
          <w:tcPr>
            <w:tcW w:w="2641" w:type="pct"/>
            <w:vAlign w:val="center"/>
          </w:tcPr>
          <w:p w14:paraId="769199E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PVC塑胶地板</w:t>
            </w:r>
          </w:p>
        </w:tc>
        <w:tc>
          <w:tcPr>
            <w:tcW w:w="1416" w:type="pct"/>
            <w:vAlign w:val="center"/>
          </w:tcPr>
          <w:p w14:paraId="1114A2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1375C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942" w:type="pct"/>
            <w:vAlign w:val="center"/>
          </w:tcPr>
          <w:p w14:paraId="6E69B47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地坎、踢脚</w:t>
            </w:r>
          </w:p>
        </w:tc>
        <w:tc>
          <w:tcPr>
            <w:tcW w:w="2641" w:type="pct"/>
            <w:vAlign w:val="center"/>
          </w:tcPr>
          <w:p w14:paraId="49D2FDB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硬质铝型材</w:t>
            </w:r>
          </w:p>
        </w:tc>
        <w:tc>
          <w:tcPr>
            <w:tcW w:w="1416" w:type="pct"/>
            <w:vAlign w:val="center"/>
          </w:tcPr>
          <w:p w14:paraId="40034D8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2089B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942" w:type="pct"/>
            <w:vAlign w:val="center"/>
          </w:tcPr>
          <w:p w14:paraId="02ACDDF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视频线缆</w:t>
            </w:r>
          </w:p>
        </w:tc>
        <w:tc>
          <w:tcPr>
            <w:tcW w:w="2641" w:type="pct"/>
            <w:vAlign w:val="center"/>
          </w:tcPr>
          <w:p w14:paraId="2749233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预留</w:t>
            </w:r>
          </w:p>
        </w:tc>
        <w:tc>
          <w:tcPr>
            <w:tcW w:w="1416" w:type="pct"/>
            <w:vAlign w:val="center"/>
          </w:tcPr>
          <w:p w14:paraId="0F2603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0898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942" w:type="pct"/>
            <w:vAlign w:val="center"/>
          </w:tcPr>
          <w:p w14:paraId="1A8180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扶手</w:t>
            </w:r>
          </w:p>
        </w:tc>
        <w:tc>
          <w:tcPr>
            <w:tcW w:w="2641" w:type="pct"/>
            <w:vAlign w:val="center"/>
          </w:tcPr>
          <w:p w14:paraId="57C19A5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后壁单排圆形发纹不锈钢扶手</w:t>
            </w:r>
          </w:p>
        </w:tc>
        <w:tc>
          <w:tcPr>
            <w:tcW w:w="1416" w:type="pct"/>
            <w:vAlign w:val="center"/>
          </w:tcPr>
          <w:p w14:paraId="3D806A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5EDE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jc w:val="center"/>
        </w:trPr>
        <w:tc>
          <w:tcPr>
            <w:tcW w:w="942" w:type="pct"/>
            <w:vAlign w:val="center"/>
          </w:tcPr>
          <w:p w14:paraId="1F537E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外呼</w:t>
            </w:r>
          </w:p>
        </w:tc>
        <w:tc>
          <w:tcPr>
            <w:tcW w:w="2641" w:type="pct"/>
            <w:vAlign w:val="center"/>
          </w:tcPr>
          <w:p w14:paraId="5679BB5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带满载显示</w:t>
            </w:r>
          </w:p>
        </w:tc>
        <w:tc>
          <w:tcPr>
            <w:tcW w:w="1416" w:type="pct"/>
            <w:vAlign w:val="center"/>
          </w:tcPr>
          <w:p w14:paraId="426A857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bl>
    <w:p w14:paraId="080B4865">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12187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sectPr>
          <w:pgSz w:w="11905" w:h="16838"/>
          <w:pgMar w:top="1134" w:right="567" w:bottom="1134" w:left="567" w:header="0" w:footer="0" w:gutter="0"/>
          <w:pgBorders>
            <w:top w:val="none" w:sz="0" w:space="0"/>
            <w:left w:val="none" w:sz="0" w:space="0"/>
            <w:bottom w:val="none" w:sz="0" w:space="0"/>
            <w:right w:val="none" w:sz="0" w:space="0"/>
          </w:pgBorders>
          <w:cols w:space="0" w:num="1"/>
          <w:rtlGutter w:val="0"/>
          <w:docGrid w:linePitch="0" w:charSpace="0"/>
        </w:sectPr>
      </w:pPr>
    </w:p>
    <w:p w14:paraId="6DEE471B">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firstLine="315" w:firstLineChars="106"/>
        <w:textAlignment w:val="baseline"/>
        <w:rPr>
          <w:rFonts w:ascii="宋体" w:hAnsi="宋体" w:eastAsia="宋体" w:cs="宋体"/>
          <w:sz w:val="28"/>
          <w:szCs w:val="28"/>
        </w:rPr>
      </w:pPr>
      <w:r>
        <w:rPr>
          <w:rFonts w:ascii="宋体" w:hAnsi="宋体" w:eastAsia="宋体" w:cs="宋体"/>
          <w:b/>
          <w:bCs/>
          <w:spacing w:val="8"/>
          <w:sz w:val="28"/>
          <w:szCs w:val="28"/>
        </w:rPr>
        <w:t>三原县综合高中电梯控制系统要求：</w:t>
      </w:r>
    </w:p>
    <w:p w14:paraId="71DF42E8">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电梯控制系统及主要部件技术要求：</w:t>
      </w:r>
    </w:p>
    <w:p w14:paraId="5456801C">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 电梯驱（拖）动和门机控制系统：VVVF技术，全电脑模块化32位以上微机控制，调频、调压、调速，配置电梯专用变压变频驱动系统；</w:t>
      </w:r>
    </w:p>
    <w:p w14:paraId="6A083E84">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（2）曳引机：无齿轮永磁同步曳引机，要求为原品牌原厂设计及制造，提供型式试验报告；</w:t>
      </w:r>
    </w:p>
    <w:p w14:paraId="74D72BC3">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（3）主控制板等主要控制电路板要求为原品牌原厂设计及制造；</w:t>
      </w:r>
    </w:p>
    <w:p w14:paraId="7A89CE59">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（4） 门机系统：要求为原品牌原厂设计及制造，提供型式试验报告；</w:t>
      </w:r>
    </w:p>
    <w:p w14:paraId="41BE80A8">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（5） 门保护系统：光幕门保护；</w:t>
      </w:r>
    </w:p>
    <w:p w14:paraId="4797E571">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电梯控制柜技术要求：</w:t>
      </w:r>
    </w:p>
    <w:p w14:paraId="03DFCD8F">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 电梯控制柜中主控制板等电器控制板要求为原品牌原厂设计及制造</w:t>
      </w:r>
    </w:p>
    <w:p w14:paraId="17A5EB52">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（2） 电梯控制柜中电梯专业变频器要求为原品牌原厂设计及制造</w:t>
      </w:r>
    </w:p>
    <w:p w14:paraId="1CAE45AA">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（3） 电梯控制柜中其它器件为进口或合资品牌。</w:t>
      </w:r>
    </w:p>
    <w:p w14:paraId="67F541E1">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（4） 电梯控制柜中各器件布置合理齐整，具有良好的通风、散热装置，满足电梯机房环境温度≤45℃可靠运行。</w:t>
      </w:r>
    </w:p>
    <w:p w14:paraId="423A0D1B">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电梯曳引机技术要求：</w:t>
      </w:r>
    </w:p>
    <w:p w14:paraId="4D736D27">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（1）曳引机控制系统：VVVF技术，调频、调压、调速。</w:t>
      </w:r>
    </w:p>
    <w:p w14:paraId="7A4C5A3E">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（2）曳引机及系统：永磁同步无齿轮曳引机，要求为原品牌原厂设计及制造，提供型式试验报告；</w:t>
      </w:r>
    </w:p>
    <w:p w14:paraId="379066DA">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（3） 门机控制系统：VVVF技术，调频、调压、调速；</w:t>
      </w:r>
    </w:p>
    <w:p w14:paraId="77616DC0">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（4） 门机及系统： 要求为原品牌原厂设计及制造。</w:t>
      </w:r>
    </w:p>
    <w:p w14:paraId="3BCA4FE0">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电梯机械件技术要求： 电梯称重装置：灵敏、可靠，称重精度≤20Kg。</w:t>
      </w:r>
    </w:p>
    <w:p w14:paraId="09A74733">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电梯安全部件技术要求：</w:t>
      </w:r>
    </w:p>
    <w:p w14:paraId="4193E77C">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 电梯所有安全部件为知名品牌；</w:t>
      </w:r>
    </w:p>
    <w:p w14:paraId="0E0E12D2">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（2） 电梯所有机械、安全部件安装到位、动作可靠；</w:t>
      </w:r>
    </w:p>
    <w:p w14:paraId="7B9BB7C5">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（3） 电梯制动器：为双抱闸高安全性制动器；</w:t>
      </w:r>
    </w:p>
    <w:p w14:paraId="38B75390">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电梯五方对讲和视频通讯设施</w:t>
      </w:r>
    </w:p>
    <w:p w14:paraId="14A8220B">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 电梯五方对讲设施：采用无线式数字对讲系统；</w:t>
      </w:r>
    </w:p>
    <w:p w14:paraId="68326919">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（2） 电梯视频监控设备：配备电梯轿厢无线监控</w:t>
      </w:r>
      <w:r>
        <w:rPr>
          <w:rFonts w:hint="eastAsia" w:ascii="宋体" w:hAnsi="宋体" w:eastAsia="宋体" w:cs="宋体"/>
          <w:sz w:val="24"/>
          <w:szCs w:val="24"/>
          <w:lang w:eastAsia="zh-CN"/>
        </w:rPr>
        <w:t>；</w:t>
      </w:r>
    </w:p>
    <w:p w14:paraId="70A05F26">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（3） 电源：动力3相380V，50HZ；照明：220V，50HZ。</w:t>
      </w:r>
    </w:p>
    <w:p w14:paraId="3634EC7E">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性能指标：平层精度： ≤±10mm；</w:t>
      </w:r>
    </w:p>
    <w:p w14:paraId="5571CCB2">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运行震动（最大峰峰值）：水平≤0.15m/s2,垂直≤0.20m/s2；</w:t>
      </w:r>
    </w:p>
    <w:p w14:paraId="65A85F1E">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电梯安装技术要求：</w:t>
      </w:r>
    </w:p>
    <w:p w14:paraId="3B522C7B">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 电梯导轨接缝吻合；</w:t>
      </w:r>
    </w:p>
    <w:p w14:paraId="5728AA01">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（2） 电梯安装后舒适要求：运行平稳、无抖动、无掉层；</w:t>
      </w:r>
    </w:p>
    <w:p w14:paraId="612BE6CD">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（3） 电梯安装后外观要求：整洁、光亮、无划伤；</w:t>
      </w:r>
    </w:p>
    <w:p w14:paraId="1EA6E90E">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电梯机房安装要求：</w:t>
      </w:r>
    </w:p>
    <w:p w14:paraId="4F033893">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 电梯安装完毕，机房布置规范；</w:t>
      </w:r>
    </w:p>
    <w:p w14:paraId="015A144E">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（2）有各种安全标识及操作和保养规程(挂墙)，机房救援工具挂放齐整；</w:t>
      </w:r>
    </w:p>
    <w:p w14:paraId="7E3F51A2">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（3） 电梯机房安装规范，安全色标醒目、齐整，有各种安全警示标识；</w:t>
      </w:r>
    </w:p>
    <w:p w14:paraId="4AA2666E">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电梯运行环境技术要求：</w:t>
      </w:r>
    </w:p>
    <w:p w14:paraId="16D3A550">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（1） 电梯必须配备各种抗干扰线路，保证电梯可靠、安全运行；</w:t>
      </w:r>
    </w:p>
    <w:p w14:paraId="48DFF940">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（2） 电梯须在电源波动±10%范围内可靠运行，不能对电网产生干扰影响；</w:t>
      </w:r>
    </w:p>
    <w:p w14:paraId="31935AE2">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ascii="宋体" w:hAnsi="宋体" w:eastAsia="宋体" w:cs="宋体"/>
          <w:sz w:val="24"/>
          <w:szCs w:val="24"/>
        </w:rPr>
      </w:pPr>
      <w:r>
        <w:rPr>
          <w:rFonts w:hint="eastAsia" w:ascii="宋体" w:hAnsi="宋体" w:eastAsia="宋体" w:cs="宋体"/>
          <w:sz w:val="24"/>
          <w:szCs w:val="24"/>
        </w:rPr>
        <w:t>（3） 电梯须在机房环境温度≤45℃范围内可靠运行；</w:t>
      </w:r>
    </w:p>
    <w:p w14:paraId="24C48B75">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890" w:rightChars="424" w:firstLine="254" w:firstLineChars="106"/>
        <w:jc w:val="both"/>
        <w:textAlignment w:val="baseline"/>
        <w:rPr>
          <w:rFonts w:hint="eastAsia" w:eastAsia="宋体"/>
          <w:lang w:eastAsia="zh-CN"/>
        </w:rPr>
      </w:pPr>
      <w:r>
        <w:rPr>
          <w:rFonts w:hint="eastAsia" w:ascii="宋体" w:hAnsi="宋体" w:eastAsia="宋体" w:cs="宋体"/>
          <w:sz w:val="24"/>
          <w:szCs w:val="24"/>
        </w:rPr>
        <w:t>（4） 电梯轿厢噪声分贝值≤55dB，电梯机房噪声分贝值≤70dB</w:t>
      </w:r>
      <w:r>
        <w:rPr>
          <w:rFonts w:hint="eastAsia" w:ascii="宋体" w:hAnsi="宋体" w:eastAsia="宋体" w:cs="宋体"/>
          <w:sz w:val="24"/>
          <w:szCs w:val="24"/>
          <w:lang w:eastAsia="zh-CN"/>
        </w:rPr>
        <w:t>。</w:t>
      </w:r>
    </w:p>
    <w:p w14:paraId="05D72A3B">
      <w:pPr>
        <w:rPr>
          <w:rFonts w:ascii="宋体" w:hAnsi="宋体" w:eastAsia="宋体" w:cs="宋体"/>
          <w:b/>
          <w:bCs/>
          <w:spacing w:val="9"/>
          <w:sz w:val="28"/>
          <w:szCs w:val="28"/>
        </w:rPr>
      </w:pPr>
      <w:r>
        <w:rPr>
          <w:rFonts w:ascii="宋体" w:hAnsi="宋体" w:eastAsia="宋体" w:cs="宋体"/>
          <w:b/>
          <w:bCs/>
          <w:spacing w:val="9"/>
          <w:sz w:val="28"/>
          <w:szCs w:val="28"/>
        </w:rPr>
        <w:br w:type="page"/>
      </w:r>
    </w:p>
    <w:p w14:paraId="2CA0DFD5">
      <w:pPr>
        <w:keepNext w:val="0"/>
        <w:keepLines w:val="0"/>
        <w:pageBreakBefore w:val="0"/>
        <w:widowControl/>
        <w:kinsoku w:val="0"/>
        <w:wordWrap/>
        <w:overflowPunct/>
        <w:topLinePunct w:val="0"/>
        <w:autoSpaceDE w:val="0"/>
        <w:autoSpaceDN w:val="0"/>
        <w:bidi w:val="0"/>
        <w:adjustRightInd w:val="0"/>
        <w:snapToGrid w:val="0"/>
        <w:spacing w:line="240" w:lineRule="auto"/>
        <w:ind w:left="58"/>
        <w:jc w:val="both"/>
        <w:textAlignment w:val="baseline"/>
        <w:rPr>
          <w:rFonts w:ascii="宋体" w:hAnsi="宋体" w:eastAsia="宋体" w:cs="宋体"/>
          <w:sz w:val="28"/>
          <w:szCs w:val="28"/>
        </w:rPr>
      </w:pPr>
      <w:r>
        <w:rPr>
          <w:rFonts w:ascii="宋体" w:hAnsi="宋体" w:eastAsia="宋体" w:cs="宋体"/>
          <w:b/>
          <w:bCs/>
          <w:spacing w:val="9"/>
          <w:sz w:val="28"/>
          <w:szCs w:val="28"/>
        </w:rPr>
        <w:t>三原县综合高中电梯功能要求（满足但不限于以下功能</w:t>
      </w:r>
      <w:r>
        <w:rPr>
          <w:rFonts w:ascii="宋体" w:hAnsi="宋体" w:eastAsia="宋体" w:cs="宋体"/>
          <w:b/>
          <w:bCs/>
          <w:spacing w:val="3"/>
          <w:sz w:val="28"/>
          <w:szCs w:val="28"/>
        </w:rPr>
        <w:t>）：</w:t>
      </w:r>
    </w:p>
    <w:tbl>
      <w:tblPr>
        <w:tblStyle w:val="6"/>
        <w:tblW w:w="443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01"/>
        <w:gridCol w:w="3761"/>
        <w:gridCol w:w="1503"/>
        <w:gridCol w:w="3192"/>
      </w:tblGrid>
      <w:tr w14:paraId="7DA1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jc w:val="center"/>
        </w:trPr>
        <w:tc>
          <w:tcPr>
            <w:tcW w:w="576" w:type="pct"/>
            <w:shd w:val="clear" w:color="auto" w:fill="auto"/>
            <w:vAlign w:val="center"/>
          </w:tcPr>
          <w:p w14:paraId="3EAADF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967" w:type="pct"/>
            <w:shd w:val="clear" w:color="auto" w:fill="auto"/>
            <w:vAlign w:val="center"/>
          </w:tcPr>
          <w:p w14:paraId="387E01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功能</w:t>
            </w:r>
          </w:p>
        </w:tc>
        <w:tc>
          <w:tcPr>
            <w:tcW w:w="786" w:type="pct"/>
            <w:shd w:val="clear" w:color="auto" w:fill="auto"/>
            <w:vAlign w:val="center"/>
          </w:tcPr>
          <w:p w14:paraId="5E43632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669" w:type="pct"/>
            <w:shd w:val="clear" w:color="auto" w:fill="auto"/>
            <w:vAlign w:val="center"/>
          </w:tcPr>
          <w:p w14:paraId="6D18CA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功能</w:t>
            </w:r>
          </w:p>
        </w:tc>
      </w:tr>
      <w:tr w14:paraId="6DC1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6B9C79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967" w:type="pct"/>
            <w:vAlign w:val="center"/>
          </w:tcPr>
          <w:p w14:paraId="161EA219">
            <w:pPr>
              <w:keepNext w:val="0"/>
              <w:keepLines w:val="0"/>
              <w:pageBreakBefore w:val="0"/>
              <w:widowControl/>
              <w:kinsoku w:val="0"/>
              <w:wordWrap/>
              <w:overflowPunct/>
              <w:topLinePunct w:val="0"/>
              <w:autoSpaceDE w:val="0"/>
              <w:autoSpaceDN w:val="0"/>
              <w:bidi w:val="0"/>
              <w:adjustRightInd w:val="0"/>
              <w:snapToGrid w:val="0"/>
              <w:spacing w:line="240" w:lineRule="auto"/>
              <w:ind w:left="6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电源相位故障检测</w:t>
            </w:r>
          </w:p>
        </w:tc>
        <w:tc>
          <w:tcPr>
            <w:tcW w:w="786" w:type="pct"/>
            <w:vAlign w:val="center"/>
          </w:tcPr>
          <w:p w14:paraId="0972C1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669" w:type="pct"/>
            <w:vAlign w:val="center"/>
          </w:tcPr>
          <w:p w14:paraId="7E049601">
            <w:pPr>
              <w:keepNext w:val="0"/>
              <w:keepLines w:val="0"/>
              <w:pageBreakBefore w:val="0"/>
              <w:widowControl/>
              <w:kinsoku w:val="0"/>
              <w:wordWrap/>
              <w:overflowPunct/>
              <w:topLinePunct w:val="0"/>
              <w:autoSpaceDE w:val="0"/>
              <w:autoSpaceDN w:val="0"/>
              <w:bidi w:val="0"/>
              <w:adjustRightInd w:val="0"/>
              <w:snapToGrid w:val="0"/>
              <w:spacing w:line="240" w:lineRule="auto"/>
              <w:ind w:left="43"/>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反向内指令自动消除功能</w:t>
            </w:r>
          </w:p>
        </w:tc>
      </w:tr>
      <w:tr w14:paraId="4BD74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7054AA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967" w:type="pct"/>
            <w:vAlign w:val="center"/>
          </w:tcPr>
          <w:p w14:paraId="59560357">
            <w:pPr>
              <w:keepNext w:val="0"/>
              <w:keepLines w:val="0"/>
              <w:pageBreakBefore w:val="0"/>
              <w:widowControl/>
              <w:kinsoku w:val="0"/>
              <w:wordWrap/>
              <w:overflowPunct/>
              <w:topLinePunct w:val="0"/>
              <w:autoSpaceDE w:val="0"/>
              <w:autoSpaceDN w:val="0"/>
              <w:bidi w:val="0"/>
              <w:adjustRightInd w:val="0"/>
              <w:snapToGrid w:val="0"/>
              <w:spacing w:line="240" w:lineRule="auto"/>
              <w:ind w:left="36"/>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超速保护</w:t>
            </w:r>
          </w:p>
        </w:tc>
        <w:tc>
          <w:tcPr>
            <w:tcW w:w="786" w:type="pct"/>
            <w:vAlign w:val="center"/>
          </w:tcPr>
          <w:p w14:paraId="679E99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669" w:type="pct"/>
            <w:vAlign w:val="center"/>
          </w:tcPr>
          <w:p w14:paraId="285CB7D6">
            <w:pPr>
              <w:keepNext w:val="0"/>
              <w:keepLines w:val="0"/>
              <w:pageBreakBefore w:val="0"/>
              <w:widowControl/>
              <w:kinsoku w:val="0"/>
              <w:wordWrap/>
              <w:overflowPunct/>
              <w:topLinePunct w:val="0"/>
              <w:autoSpaceDE w:val="0"/>
              <w:autoSpaceDN w:val="0"/>
              <w:bidi w:val="0"/>
              <w:adjustRightInd w:val="0"/>
              <w:snapToGrid w:val="0"/>
              <w:spacing w:line="240" w:lineRule="auto"/>
              <w:ind w:left="42"/>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轿内照明自动调整</w:t>
            </w:r>
          </w:p>
        </w:tc>
      </w:tr>
      <w:tr w14:paraId="1E02B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37E645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967" w:type="pct"/>
            <w:vAlign w:val="center"/>
          </w:tcPr>
          <w:p w14:paraId="011F4C62">
            <w:pPr>
              <w:keepNext w:val="0"/>
              <w:keepLines w:val="0"/>
              <w:pageBreakBefore w:val="0"/>
              <w:widowControl/>
              <w:kinsoku w:val="0"/>
              <w:wordWrap/>
              <w:overflowPunct/>
              <w:topLinePunct w:val="0"/>
              <w:autoSpaceDE w:val="0"/>
              <w:autoSpaceDN w:val="0"/>
              <w:bidi w:val="0"/>
              <w:adjustRightInd w:val="0"/>
              <w:snapToGrid w:val="0"/>
              <w:spacing w:line="240" w:lineRule="auto"/>
              <w:ind w:left="36"/>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超载报警</w:t>
            </w:r>
          </w:p>
        </w:tc>
        <w:tc>
          <w:tcPr>
            <w:tcW w:w="786" w:type="pct"/>
            <w:vAlign w:val="center"/>
          </w:tcPr>
          <w:p w14:paraId="06FA11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669" w:type="pct"/>
            <w:vAlign w:val="center"/>
          </w:tcPr>
          <w:p w14:paraId="4F3D2EE2">
            <w:pPr>
              <w:keepNext w:val="0"/>
              <w:keepLines w:val="0"/>
              <w:pageBreakBefore w:val="0"/>
              <w:widowControl/>
              <w:kinsoku w:val="0"/>
              <w:wordWrap/>
              <w:overflowPunct/>
              <w:topLinePunct w:val="0"/>
              <w:autoSpaceDE w:val="0"/>
              <w:autoSpaceDN w:val="0"/>
              <w:bidi w:val="0"/>
              <w:adjustRightInd w:val="0"/>
              <w:snapToGrid w:val="0"/>
              <w:spacing w:line="240" w:lineRule="auto"/>
              <w:ind w:left="42"/>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精确再平层</w:t>
            </w:r>
          </w:p>
        </w:tc>
      </w:tr>
      <w:tr w14:paraId="118BF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274F1C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967" w:type="pct"/>
            <w:vAlign w:val="center"/>
          </w:tcPr>
          <w:p w14:paraId="41FB3F10">
            <w:pPr>
              <w:keepNext w:val="0"/>
              <w:keepLines w:val="0"/>
              <w:pageBreakBefore w:val="0"/>
              <w:widowControl/>
              <w:kinsoku w:val="0"/>
              <w:wordWrap/>
              <w:overflowPunct/>
              <w:topLinePunct w:val="0"/>
              <w:autoSpaceDE w:val="0"/>
              <w:autoSpaceDN w:val="0"/>
              <w:bidi w:val="0"/>
              <w:adjustRightInd w:val="0"/>
              <w:snapToGrid w:val="0"/>
              <w:spacing w:line="240" w:lineRule="auto"/>
              <w:ind w:left="39"/>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驱动运行时间监察</w:t>
            </w:r>
          </w:p>
        </w:tc>
        <w:tc>
          <w:tcPr>
            <w:tcW w:w="786" w:type="pct"/>
            <w:vAlign w:val="center"/>
          </w:tcPr>
          <w:p w14:paraId="3A51CF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669" w:type="pct"/>
            <w:vAlign w:val="center"/>
          </w:tcPr>
          <w:p w14:paraId="0D9F4969">
            <w:pPr>
              <w:keepNext w:val="0"/>
              <w:keepLines w:val="0"/>
              <w:pageBreakBefore w:val="0"/>
              <w:widowControl/>
              <w:kinsoku w:val="0"/>
              <w:wordWrap/>
              <w:overflowPunct/>
              <w:topLinePunct w:val="0"/>
              <w:autoSpaceDE w:val="0"/>
              <w:autoSpaceDN w:val="0"/>
              <w:bidi w:val="0"/>
              <w:adjustRightInd w:val="0"/>
              <w:snapToGrid w:val="0"/>
              <w:spacing w:line="240" w:lineRule="auto"/>
              <w:ind w:left="43"/>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开门时间调整功能</w:t>
            </w:r>
          </w:p>
        </w:tc>
      </w:tr>
      <w:tr w14:paraId="2767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2D0351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967" w:type="pct"/>
            <w:vAlign w:val="center"/>
          </w:tcPr>
          <w:p w14:paraId="267C1B54">
            <w:pPr>
              <w:keepNext w:val="0"/>
              <w:keepLines w:val="0"/>
              <w:pageBreakBefore w:val="0"/>
              <w:widowControl/>
              <w:kinsoku w:val="0"/>
              <w:wordWrap/>
              <w:overflowPunct/>
              <w:topLinePunct w:val="0"/>
              <w:autoSpaceDE w:val="0"/>
              <w:autoSpaceDN w:val="0"/>
              <w:bidi w:val="0"/>
              <w:adjustRightInd w:val="0"/>
              <w:snapToGrid w:val="0"/>
              <w:spacing w:line="240" w:lineRule="auto"/>
              <w:ind w:left="37"/>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运行次数显示功能</w:t>
            </w:r>
          </w:p>
        </w:tc>
        <w:tc>
          <w:tcPr>
            <w:tcW w:w="786" w:type="pct"/>
            <w:vAlign w:val="center"/>
          </w:tcPr>
          <w:p w14:paraId="76E327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669" w:type="pct"/>
            <w:vAlign w:val="center"/>
          </w:tcPr>
          <w:p w14:paraId="240D1ADB">
            <w:pPr>
              <w:keepNext w:val="0"/>
              <w:keepLines w:val="0"/>
              <w:pageBreakBefore w:val="0"/>
              <w:widowControl/>
              <w:kinsoku w:val="0"/>
              <w:wordWrap/>
              <w:overflowPunct/>
              <w:topLinePunct w:val="0"/>
              <w:autoSpaceDE w:val="0"/>
              <w:autoSpaceDN w:val="0"/>
              <w:bidi w:val="0"/>
              <w:adjustRightInd w:val="0"/>
              <w:snapToGrid w:val="0"/>
              <w:spacing w:line="240" w:lineRule="auto"/>
              <w:ind w:left="42"/>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轿厢风扇自动控制功能</w:t>
            </w:r>
          </w:p>
        </w:tc>
      </w:tr>
      <w:tr w14:paraId="5FB5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6BF9E3B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967" w:type="pct"/>
            <w:vAlign w:val="center"/>
          </w:tcPr>
          <w:p w14:paraId="3A546E19">
            <w:pPr>
              <w:keepNext w:val="0"/>
              <w:keepLines w:val="0"/>
              <w:pageBreakBefore w:val="0"/>
              <w:widowControl/>
              <w:kinsoku w:val="0"/>
              <w:wordWrap/>
              <w:overflowPunct/>
              <w:topLinePunct w:val="0"/>
              <w:autoSpaceDE w:val="0"/>
              <w:autoSpaceDN w:val="0"/>
              <w:bidi w:val="0"/>
              <w:adjustRightInd w:val="0"/>
              <w:snapToGrid w:val="0"/>
              <w:spacing w:line="240" w:lineRule="auto"/>
              <w:ind w:left="38"/>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光幕保护装置</w:t>
            </w:r>
          </w:p>
        </w:tc>
        <w:tc>
          <w:tcPr>
            <w:tcW w:w="786" w:type="pct"/>
            <w:vAlign w:val="center"/>
          </w:tcPr>
          <w:p w14:paraId="2AF16F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1669" w:type="pct"/>
            <w:vAlign w:val="center"/>
          </w:tcPr>
          <w:p w14:paraId="18568681">
            <w:pPr>
              <w:keepNext w:val="0"/>
              <w:keepLines w:val="0"/>
              <w:pageBreakBefore w:val="0"/>
              <w:widowControl/>
              <w:kinsoku w:val="0"/>
              <w:wordWrap/>
              <w:overflowPunct/>
              <w:topLinePunct w:val="0"/>
              <w:autoSpaceDE w:val="0"/>
              <w:autoSpaceDN w:val="0"/>
              <w:bidi w:val="0"/>
              <w:adjustRightInd w:val="0"/>
              <w:snapToGrid w:val="0"/>
              <w:spacing w:line="240" w:lineRule="auto"/>
              <w:ind w:left="47"/>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泊梯功能</w:t>
            </w:r>
          </w:p>
        </w:tc>
      </w:tr>
      <w:tr w14:paraId="7B494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0FB757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13</w:t>
            </w:r>
          </w:p>
        </w:tc>
        <w:tc>
          <w:tcPr>
            <w:tcW w:w="1967" w:type="pct"/>
            <w:vAlign w:val="center"/>
          </w:tcPr>
          <w:p w14:paraId="51F4554F">
            <w:pPr>
              <w:keepNext w:val="0"/>
              <w:keepLines w:val="0"/>
              <w:pageBreakBefore w:val="0"/>
              <w:widowControl/>
              <w:kinsoku w:val="0"/>
              <w:wordWrap/>
              <w:overflowPunct/>
              <w:topLinePunct w:val="0"/>
              <w:autoSpaceDE w:val="0"/>
              <w:autoSpaceDN w:val="0"/>
              <w:bidi w:val="0"/>
              <w:adjustRightInd w:val="0"/>
              <w:snapToGrid w:val="0"/>
              <w:spacing w:line="240" w:lineRule="auto"/>
              <w:ind w:left="59"/>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门过载保护功能</w:t>
            </w:r>
          </w:p>
        </w:tc>
        <w:tc>
          <w:tcPr>
            <w:tcW w:w="786" w:type="pct"/>
            <w:vAlign w:val="center"/>
          </w:tcPr>
          <w:p w14:paraId="6B16043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14</w:t>
            </w:r>
          </w:p>
        </w:tc>
        <w:tc>
          <w:tcPr>
            <w:tcW w:w="1669" w:type="pct"/>
            <w:vAlign w:val="center"/>
          </w:tcPr>
          <w:p w14:paraId="5C2D5375">
            <w:pPr>
              <w:keepNext w:val="0"/>
              <w:keepLines w:val="0"/>
              <w:pageBreakBefore w:val="0"/>
              <w:widowControl/>
              <w:kinsoku w:val="0"/>
              <w:wordWrap/>
              <w:overflowPunct/>
              <w:topLinePunct w:val="0"/>
              <w:autoSpaceDE w:val="0"/>
              <w:autoSpaceDN w:val="0"/>
              <w:bidi w:val="0"/>
              <w:adjustRightInd w:val="0"/>
              <w:snapToGrid w:val="0"/>
              <w:spacing w:line="240" w:lineRule="auto"/>
              <w:ind w:left="42"/>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轿门机械锁</w:t>
            </w:r>
          </w:p>
        </w:tc>
      </w:tr>
      <w:tr w14:paraId="6BF0C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1D7F5C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1967" w:type="pct"/>
            <w:vAlign w:val="center"/>
          </w:tcPr>
          <w:p w14:paraId="0C5E95B1">
            <w:pPr>
              <w:keepNext w:val="0"/>
              <w:keepLines w:val="0"/>
              <w:pageBreakBefore w:val="0"/>
              <w:widowControl/>
              <w:kinsoku w:val="0"/>
              <w:wordWrap/>
              <w:overflowPunct/>
              <w:topLinePunct w:val="0"/>
              <w:autoSpaceDE w:val="0"/>
              <w:autoSpaceDN w:val="0"/>
              <w:bidi w:val="0"/>
              <w:adjustRightInd w:val="0"/>
              <w:snapToGrid w:val="0"/>
              <w:spacing w:line="240" w:lineRule="auto"/>
              <w:ind w:left="5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同步运行</w:t>
            </w:r>
          </w:p>
        </w:tc>
        <w:tc>
          <w:tcPr>
            <w:tcW w:w="786" w:type="pct"/>
            <w:vAlign w:val="center"/>
          </w:tcPr>
          <w:p w14:paraId="5E3893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16</w:t>
            </w:r>
          </w:p>
        </w:tc>
        <w:tc>
          <w:tcPr>
            <w:tcW w:w="1669" w:type="pct"/>
            <w:vAlign w:val="center"/>
          </w:tcPr>
          <w:p w14:paraId="6799D86D">
            <w:pPr>
              <w:keepNext w:val="0"/>
              <w:keepLines w:val="0"/>
              <w:pageBreakBefore w:val="0"/>
              <w:widowControl/>
              <w:kinsoku w:val="0"/>
              <w:wordWrap/>
              <w:overflowPunct/>
              <w:topLinePunct w:val="0"/>
              <w:autoSpaceDE w:val="0"/>
              <w:autoSpaceDN w:val="0"/>
              <w:bidi w:val="0"/>
              <w:adjustRightInd w:val="0"/>
              <w:snapToGrid w:val="0"/>
              <w:spacing w:line="240" w:lineRule="auto"/>
              <w:ind w:left="46"/>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安全钳安全触点</w:t>
            </w:r>
          </w:p>
        </w:tc>
      </w:tr>
      <w:tr w14:paraId="092A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074028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17</w:t>
            </w:r>
          </w:p>
        </w:tc>
        <w:tc>
          <w:tcPr>
            <w:tcW w:w="1967" w:type="pct"/>
            <w:vAlign w:val="center"/>
          </w:tcPr>
          <w:p w14:paraId="2B1E6A6C">
            <w:pPr>
              <w:keepNext w:val="0"/>
              <w:keepLines w:val="0"/>
              <w:pageBreakBefore w:val="0"/>
              <w:widowControl/>
              <w:kinsoku w:val="0"/>
              <w:wordWrap/>
              <w:overflowPunct/>
              <w:topLinePunct w:val="0"/>
              <w:autoSpaceDE w:val="0"/>
              <w:autoSpaceDN w:val="0"/>
              <w:bidi w:val="0"/>
              <w:adjustRightInd w:val="0"/>
              <w:snapToGrid w:val="0"/>
              <w:spacing w:line="240" w:lineRule="auto"/>
              <w:ind w:left="37"/>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检修运行</w:t>
            </w:r>
          </w:p>
        </w:tc>
        <w:tc>
          <w:tcPr>
            <w:tcW w:w="786" w:type="pct"/>
            <w:vAlign w:val="center"/>
          </w:tcPr>
          <w:p w14:paraId="755932C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18</w:t>
            </w:r>
          </w:p>
        </w:tc>
        <w:tc>
          <w:tcPr>
            <w:tcW w:w="1669" w:type="pct"/>
            <w:vAlign w:val="center"/>
          </w:tcPr>
          <w:p w14:paraId="4A3EE5B5">
            <w:pPr>
              <w:keepNext w:val="0"/>
              <w:keepLines w:val="0"/>
              <w:pageBreakBefore w:val="0"/>
              <w:widowControl/>
              <w:kinsoku w:val="0"/>
              <w:wordWrap/>
              <w:overflowPunct/>
              <w:topLinePunct w:val="0"/>
              <w:autoSpaceDE w:val="0"/>
              <w:autoSpaceDN w:val="0"/>
              <w:bidi w:val="0"/>
              <w:adjustRightInd w:val="0"/>
              <w:snapToGrid w:val="0"/>
              <w:spacing w:line="240" w:lineRule="auto"/>
              <w:ind w:left="42"/>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满载直驶</w:t>
            </w:r>
          </w:p>
        </w:tc>
      </w:tr>
      <w:tr w14:paraId="31D5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51E2CA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19</w:t>
            </w:r>
          </w:p>
        </w:tc>
        <w:tc>
          <w:tcPr>
            <w:tcW w:w="1967" w:type="pct"/>
            <w:vAlign w:val="center"/>
          </w:tcPr>
          <w:p w14:paraId="5F239F11">
            <w:pPr>
              <w:keepNext w:val="0"/>
              <w:keepLines w:val="0"/>
              <w:pageBreakBefore w:val="0"/>
              <w:widowControl/>
              <w:kinsoku w:val="0"/>
              <w:wordWrap/>
              <w:overflowPunct/>
              <w:topLinePunct w:val="0"/>
              <w:autoSpaceDE w:val="0"/>
              <w:autoSpaceDN w:val="0"/>
              <w:bidi w:val="0"/>
              <w:adjustRightInd w:val="0"/>
              <w:snapToGrid w:val="0"/>
              <w:spacing w:line="240" w:lineRule="auto"/>
              <w:ind w:left="37"/>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双击取消轿厢呼叫</w:t>
            </w:r>
          </w:p>
        </w:tc>
        <w:tc>
          <w:tcPr>
            <w:tcW w:w="786" w:type="pct"/>
            <w:vAlign w:val="center"/>
          </w:tcPr>
          <w:p w14:paraId="22F6123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20</w:t>
            </w:r>
          </w:p>
        </w:tc>
        <w:tc>
          <w:tcPr>
            <w:tcW w:w="1669" w:type="pct"/>
            <w:vAlign w:val="center"/>
          </w:tcPr>
          <w:p w14:paraId="00A976DE">
            <w:pPr>
              <w:keepNext w:val="0"/>
              <w:keepLines w:val="0"/>
              <w:pageBreakBefore w:val="0"/>
              <w:widowControl/>
              <w:kinsoku w:val="0"/>
              <w:wordWrap/>
              <w:overflowPunct/>
              <w:topLinePunct w:val="0"/>
              <w:autoSpaceDE w:val="0"/>
              <w:autoSpaceDN w:val="0"/>
              <w:bidi w:val="0"/>
              <w:adjustRightInd w:val="0"/>
              <w:snapToGrid w:val="0"/>
              <w:spacing w:line="240" w:lineRule="auto"/>
              <w:ind w:left="44"/>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取消轿厢虚假召唤</w:t>
            </w:r>
          </w:p>
        </w:tc>
      </w:tr>
      <w:tr w14:paraId="10A48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6A36B5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21</w:t>
            </w:r>
          </w:p>
        </w:tc>
        <w:tc>
          <w:tcPr>
            <w:tcW w:w="1967" w:type="pct"/>
            <w:vAlign w:val="center"/>
          </w:tcPr>
          <w:p w14:paraId="56026AE8">
            <w:pPr>
              <w:keepNext w:val="0"/>
              <w:keepLines w:val="0"/>
              <w:pageBreakBefore w:val="0"/>
              <w:widowControl/>
              <w:kinsoku w:val="0"/>
              <w:wordWrap/>
              <w:overflowPunct/>
              <w:topLinePunct w:val="0"/>
              <w:autoSpaceDE w:val="0"/>
              <w:autoSpaceDN w:val="0"/>
              <w:bidi w:val="0"/>
              <w:adjustRightInd w:val="0"/>
              <w:snapToGrid w:val="0"/>
              <w:spacing w:line="240" w:lineRule="auto"/>
              <w:ind w:left="6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电动机过热保护功能</w:t>
            </w:r>
          </w:p>
        </w:tc>
        <w:tc>
          <w:tcPr>
            <w:tcW w:w="786" w:type="pct"/>
            <w:vAlign w:val="center"/>
          </w:tcPr>
          <w:p w14:paraId="7EAD42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22</w:t>
            </w:r>
          </w:p>
        </w:tc>
        <w:tc>
          <w:tcPr>
            <w:tcW w:w="1669" w:type="pct"/>
            <w:vAlign w:val="center"/>
          </w:tcPr>
          <w:p w14:paraId="6D664B24">
            <w:pPr>
              <w:keepNext w:val="0"/>
              <w:keepLines w:val="0"/>
              <w:pageBreakBefore w:val="0"/>
              <w:widowControl/>
              <w:kinsoku w:val="0"/>
              <w:wordWrap/>
              <w:overflowPunct/>
              <w:topLinePunct w:val="0"/>
              <w:autoSpaceDE w:val="0"/>
              <w:autoSpaceDN w:val="0"/>
              <w:bidi w:val="0"/>
              <w:adjustRightInd w:val="0"/>
              <w:snapToGrid w:val="0"/>
              <w:spacing w:line="240" w:lineRule="auto"/>
              <w:ind w:left="43"/>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上行高峰服务</w:t>
            </w:r>
          </w:p>
        </w:tc>
      </w:tr>
      <w:tr w14:paraId="15B9D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45A688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23</w:t>
            </w:r>
          </w:p>
        </w:tc>
        <w:tc>
          <w:tcPr>
            <w:tcW w:w="1967" w:type="pct"/>
            <w:vAlign w:val="center"/>
          </w:tcPr>
          <w:p w14:paraId="30364754">
            <w:pPr>
              <w:keepNext w:val="0"/>
              <w:keepLines w:val="0"/>
              <w:pageBreakBefore w:val="0"/>
              <w:widowControl/>
              <w:kinsoku w:val="0"/>
              <w:wordWrap/>
              <w:overflowPunct/>
              <w:topLinePunct w:val="0"/>
              <w:autoSpaceDE w:val="0"/>
              <w:autoSpaceDN w:val="0"/>
              <w:bidi w:val="0"/>
              <w:adjustRightInd w:val="0"/>
              <w:snapToGrid w:val="0"/>
              <w:spacing w:line="240" w:lineRule="auto"/>
              <w:ind w:left="36"/>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对讲机通讯功能</w:t>
            </w:r>
          </w:p>
        </w:tc>
        <w:tc>
          <w:tcPr>
            <w:tcW w:w="786" w:type="pct"/>
            <w:vAlign w:val="center"/>
          </w:tcPr>
          <w:p w14:paraId="4B21517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24</w:t>
            </w:r>
          </w:p>
        </w:tc>
        <w:tc>
          <w:tcPr>
            <w:tcW w:w="1669" w:type="pct"/>
            <w:vAlign w:val="center"/>
          </w:tcPr>
          <w:p w14:paraId="7C200EDB">
            <w:pPr>
              <w:keepNext w:val="0"/>
              <w:keepLines w:val="0"/>
              <w:pageBreakBefore w:val="0"/>
              <w:widowControl/>
              <w:kinsoku w:val="0"/>
              <w:wordWrap/>
              <w:overflowPunct/>
              <w:topLinePunct w:val="0"/>
              <w:autoSpaceDE w:val="0"/>
              <w:autoSpaceDN w:val="0"/>
              <w:bidi w:val="0"/>
              <w:adjustRightInd w:val="0"/>
              <w:snapToGrid w:val="0"/>
              <w:spacing w:line="240" w:lineRule="auto"/>
              <w:ind w:left="48"/>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下行高峰服务</w:t>
            </w:r>
          </w:p>
        </w:tc>
      </w:tr>
      <w:tr w14:paraId="64A2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286B57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25</w:t>
            </w:r>
          </w:p>
        </w:tc>
        <w:tc>
          <w:tcPr>
            <w:tcW w:w="1967" w:type="pct"/>
            <w:vAlign w:val="center"/>
          </w:tcPr>
          <w:p w14:paraId="2477A48A">
            <w:pPr>
              <w:keepNext w:val="0"/>
              <w:keepLines w:val="0"/>
              <w:pageBreakBefore w:val="0"/>
              <w:widowControl/>
              <w:kinsoku w:val="0"/>
              <w:wordWrap/>
              <w:overflowPunct/>
              <w:topLinePunct w:val="0"/>
              <w:autoSpaceDE w:val="0"/>
              <w:autoSpaceDN w:val="0"/>
              <w:bidi w:val="0"/>
              <w:adjustRightInd w:val="0"/>
              <w:snapToGrid w:val="0"/>
              <w:spacing w:line="240" w:lineRule="auto"/>
              <w:ind w:left="4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警铃报警功能</w:t>
            </w:r>
          </w:p>
        </w:tc>
        <w:tc>
          <w:tcPr>
            <w:tcW w:w="786" w:type="pct"/>
            <w:vAlign w:val="center"/>
          </w:tcPr>
          <w:p w14:paraId="3951CB0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26</w:t>
            </w:r>
          </w:p>
        </w:tc>
        <w:tc>
          <w:tcPr>
            <w:tcW w:w="1669" w:type="pct"/>
            <w:vAlign w:val="center"/>
          </w:tcPr>
          <w:p w14:paraId="01A41001">
            <w:pPr>
              <w:keepNext w:val="0"/>
              <w:keepLines w:val="0"/>
              <w:pageBreakBefore w:val="0"/>
              <w:widowControl/>
              <w:kinsoku w:val="0"/>
              <w:wordWrap/>
              <w:overflowPunct/>
              <w:topLinePunct w:val="0"/>
              <w:autoSpaceDE w:val="0"/>
              <w:autoSpaceDN w:val="0"/>
              <w:bidi w:val="0"/>
              <w:adjustRightInd w:val="0"/>
              <w:snapToGrid w:val="0"/>
              <w:spacing w:line="240" w:lineRule="auto"/>
              <w:ind w:left="42"/>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轿厢照明自动控制功能</w:t>
            </w:r>
          </w:p>
        </w:tc>
      </w:tr>
      <w:tr w14:paraId="4078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 w:hRule="atLeast"/>
          <w:jc w:val="center"/>
        </w:trPr>
        <w:tc>
          <w:tcPr>
            <w:tcW w:w="576" w:type="pct"/>
            <w:vAlign w:val="center"/>
          </w:tcPr>
          <w:p w14:paraId="1BC280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27</w:t>
            </w:r>
          </w:p>
        </w:tc>
        <w:tc>
          <w:tcPr>
            <w:tcW w:w="1967" w:type="pct"/>
            <w:vAlign w:val="center"/>
          </w:tcPr>
          <w:p w14:paraId="6672C4CF">
            <w:pPr>
              <w:keepNext w:val="0"/>
              <w:keepLines w:val="0"/>
              <w:pageBreakBefore w:val="0"/>
              <w:widowControl/>
              <w:kinsoku w:val="0"/>
              <w:wordWrap/>
              <w:overflowPunct/>
              <w:topLinePunct w:val="0"/>
              <w:autoSpaceDE w:val="0"/>
              <w:autoSpaceDN w:val="0"/>
              <w:bidi w:val="0"/>
              <w:adjustRightInd w:val="0"/>
              <w:snapToGrid w:val="0"/>
              <w:spacing w:line="240" w:lineRule="auto"/>
              <w:ind w:left="38"/>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救助运行功能</w:t>
            </w:r>
          </w:p>
        </w:tc>
        <w:tc>
          <w:tcPr>
            <w:tcW w:w="786" w:type="pct"/>
            <w:vAlign w:val="center"/>
          </w:tcPr>
          <w:p w14:paraId="3A94FD2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28</w:t>
            </w:r>
          </w:p>
        </w:tc>
        <w:tc>
          <w:tcPr>
            <w:tcW w:w="1669" w:type="pct"/>
            <w:vAlign w:val="center"/>
          </w:tcPr>
          <w:p w14:paraId="143081DF">
            <w:pPr>
              <w:keepNext w:val="0"/>
              <w:keepLines w:val="0"/>
              <w:pageBreakBefore w:val="0"/>
              <w:widowControl/>
              <w:kinsoku w:val="0"/>
              <w:wordWrap/>
              <w:overflowPunct/>
              <w:topLinePunct w:val="0"/>
              <w:autoSpaceDE w:val="0"/>
              <w:autoSpaceDN w:val="0"/>
              <w:bidi w:val="0"/>
              <w:adjustRightInd w:val="0"/>
              <w:snapToGrid w:val="0"/>
              <w:spacing w:line="240" w:lineRule="auto"/>
              <w:ind w:left="42"/>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轿厢位置指示</w:t>
            </w:r>
          </w:p>
        </w:tc>
      </w:tr>
      <w:tr w14:paraId="45A8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jc w:val="center"/>
        </w:trPr>
        <w:tc>
          <w:tcPr>
            <w:tcW w:w="576" w:type="pct"/>
            <w:vAlign w:val="center"/>
          </w:tcPr>
          <w:p w14:paraId="5381CC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29</w:t>
            </w:r>
          </w:p>
        </w:tc>
        <w:tc>
          <w:tcPr>
            <w:tcW w:w="1967" w:type="pct"/>
            <w:vAlign w:val="center"/>
          </w:tcPr>
          <w:p w14:paraId="31316E72">
            <w:pPr>
              <w:keepNext w:val="0"/>
              <w:keepLines w:val="0"/>
              <w:pageBreakBefore w:val="0"/>
              <w:widowControl/>
              <w:kinsoku w:val="0"/>
              <w:wordWrap/>
              <w:overflowPunct/>
              <w:topLinePunct w:val="0"/>
              <w:autoSpaceDE w:val="0"/>
              <w:autoSpaceDN w:val="0"/>
              <w:bidi w:val="0"/>
              <w:adjustRightInd w:val="0"/>
              <w:snapToGrid w:val="0"/>
              <w:spacing w:line="240" w:lineRule="auto"/>
              <w:ind w:left="51"/>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限速器测试装置</w:t>
            </w:r>
          </w:p>
        </w:tc>
        <w:tc>
          <w:tcPr>
            <w:tcW w:w="786" w:type="pct"/>
            <w:vAlign w:val="center"/>
          </w:tcPr>
          <w:p w14:paraId="0FAE9F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30</w:t>
            </w:r>
          </w:p>
        </w:tc>
        <w:tc>
          <w:tcPr>
            <w:tcW w:w="1669" w:type="pct"/>
            <w:vAlign w:val="center"/>
          </w:tcPr>
          <w:p w14:paraId="0B991D0A">
            <w:pPr>
              <w:keepNext w:val="0"/>
              <w:keepLines w:val="0"/>
              <w:pageBreakBefore w:val="0"/>
              <w:widowControl/>
              <w:kinsoku w:val="0"/>
              <w:wordWrap/>
              <w:overflowPunct/>
              <w:topLinePunct w:val="0"/>
              <w:autoSpaceDE w:val="0"/>
              <w:autoSpaceDN w:val="0"/>
              <w:bidi w:val="0"/>
              <w:adjustRightInd w:val="0"/>
              <w:snapToGrid w:val="0"/>
              <w:spacing w:line="240" w:lineRule="auto"/>
              <w:ind w:left="45"/>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维修开门按钮</w:t>
            </w:r>
          </w:p>
        </w:tc>
      </w:tr>
      <w:tr w14:paraId="15A89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jc w:val="center"/>
        </w:trPr>
        <w:tc>
          <w:tcPr>
            <w:tcW w:w="576" w:type="pct"/>
            <w:vAlign w:val="center"/>
          </w:tcPr>
          <w:p w14:paraId="1DD4A4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31</w:t>
            </w:r>
          </w:p>
        </w:tc>
        <w:tc>
          <w:tcPr>
            <w:tcW w:w="1967" w:type="pct"/>
            <w:vAlign w:val="center"/>
          </w:tcPr>
          <w:p w14:paraId="1DD8E4BD">
            <w:pPr>
              <w:keepNext w:val="0"/>
              <w:keepLines w:val="0"/>
              <w:pageBreakBefore w:val="0"/>
              <w:widowControl/>
              <w:kinsoku w:val="0"/>
              <w:wordWrap/>
              <w:overflowPunct/>
              <w:topLinePunct w:val="0"/>
              <w:autoSpaceDE w:val="0"/>
              <w:autoSpaceDN w:val="0"/>
              <w:bidi w:val="0"/>
              <w:adjustRightInd w:val="0"/>
              <w:snapToGrid w:val="0"/>
              <w:spacing w:line="240" w:lineRule="auto"/>
              <w:ind w:left="37"/>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井道急停开关</w:t>
            </w:r>
          </w:p>
        </w:tc>
        <w:tc>
          <w:tcPr>
            <w:tcW w:w="786" w:type="pct"/>
            <w:vAlign w:val="center"/>
          </w:tcPr>
          <w:p w14:paraId="204769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32</w:t>
            </w:r>
          </w:p>
        </w:tc>
        <w:tc>
          <w:tcPr>
            <w:tcW w:w="1669" w:type="pct"/>
            <w:vAlign w:val="center"/>
          </w:tcPr>
          <w:p w14:paraId="1E76C641">
            <w:pPr>
              <w:keepNext w:val="0"/>
              <w:keepLines w:val="0"/>
              <w:pageBreakBefore w:val="0"/>
              <w:widowControl/>
              <w:kinsoku w:val="0"/>
              <w:wordWrap/>
              <w:overflowPunct/>
              <w:topLinePunct w:val="0"/>
              <w:autoSpaceDE w:val="0"/>
              <w:autoSpaceDN w:val="0"/>
              <w:bidi w:val="0"/>
              <w:adjustRightInd w:val="0"/>
              <w:snapToGrid w:val="0"/>
              <w:spacing w:line="240" w:lineRule="auto"/>
              <w:ind w:left="43"/>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提前开门功能</w:t>
            </w:r>
          </w:p>
        </w:tc>
      </w:tr>
      <w:tr w14:paraId="16451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jc w:val="center"/>
        </w:trPr>
        <w:tc>
          <w:tcPr>
            <w:tcW w:w="576" w:type="pct"/>
            <w:vAlign w:val="center"/>
          </w:tcPr>
          <w:p w14:paraId="6478ED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33</w:t>
            </w:r>
          </w:p>
        </w:tc>
        <w:tc>
          <w:tcPr>
            <w:tcW w:w="1967" w:type="pct"/>
            <w:vAlign w:val="center"/>
          </w:tcPr>
          <w:p w14:paraId="3DBE613D">
            <w:pPr>
              <w:keepNext w:val="0"/>
              <w:keepLines w:val="0"/>
              <w:pageBreakBefore w:val="0"/>
              <w:widowControl/>
              <w:kinsoku w:val="0"/>
              <w:wordWrap/>
              <w:overflowPunct/>
              <w:topLinePunct w:val="0"/>
              <w:autoSpaceDE w:val="0"/>
              <w:autoSpaceDN w:val="0"/>
              <w:bidi w:val="0"/>
              <w:adjustRightInd w:val="0"/>
              <w:snapToGrid w:val="0"/>
              <w:spacing w:line="240" w:lineRule="auto"/>
              <w:ind w:left="38"/>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停电应急照明</w:t>
            </w:r>
          </w:p>
        </w:tc>
        <w:tc>
          <w:tcPr>
            <w:tcW w:w="786" w:type="pct"/>
            <w:vAlign w:val="center"/>
          </w:tcPr>
          <w:p w14:paraId="5BDCBC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34</w:t>
            </w:r>
          </w:p>
        </w:tc>
        <w:tc>
          <w:tcPr>
            <w:tcW w:w="1669" w:type="pct"/>
            <w:vAlign w:val="center"/>
          </w:tcPr>
          <w:p w14:paraId="3C2BCF1F">
            <w:pPr>
              <w:keepNext w:val="0"/>
              <w:keepLines w:val="0"/>
              <w:pageBreakBefore w:val="0"/>
              <w:widowControl/>
              <w:kinsoku w:val="0"/>
              <w:wordWrap/>
              <w:overflowPunct/>
              <w:topLinePunct w:val="0"/>
              <w:autoSpaceDE w:val="0"/>
              <w:autoSpaceDN w:val="0"/>
              <w:bidi w:val="0"/>
              <w:adjustRightInd w:val="0"/>
              <w:snapToGrid w:val="0"/>
              <w:spacing w:line="240" w:lineRule="auto"/>
              <w:ind w:left="41"/>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机房内呼</w:t>
            </w:r>
          </w:p>
        </w:tc>
      </w:tr>
      <w:tr w14:paraId="0096D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jc w:val="center"/>
        </w:trPr>
        <w:tc>
          <w:tcPr>
            <w:tcW w:w="576" w:type="pct"/>
            <w:vAlign w:val="center"/>
          </w:tcPr>
          <w:p w14:paraId="1A3BA7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35</w:t>
            </w:r>
          </w:p>
        </w:tc>
        <w:tc>
          <w:tcPr>
            <w:tcW w:w="1967" w:type="pct"/>
            <w:vAlign w:val="center"/>
          </w:tcPr>
          <w:p w14:paraId="75803E9A">
            <w:pPr>
              <w:keepNext w:val="0"/>
              <w:keepLines w:val="0"/>
              <w:pageBreakBefore w:val="0"/>
              <w:widowControl/>
              <w:kinsoku w:val="0"/>
              <w:wordWrap/>
              <w:overflowPunct/>
              <w:topLinePunct w:val="0"/>
              <w:autoSpaceDE w:val="0"/>
              <w:autoSpaceDN w:val="0"/>
              <w:bidi w:val="0"/>
              <w:adjustRightInd w:val="0"/>
              <w:snapToGrid w:val="0"/>
              <w:spacing w:line="240" w:lineRule="auto"/>
              <w:ind w:left="37"/>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轿顶检修操作功能</w:t>
            </w:r>
          </w:p>
        </w:tc>
        <w:tc>
          <w:tcPr>
            <w:tcW w:w="786" w:type="pct"/>
            <w:vAlign w:val="center"/>
          </w:tcPr>
          <w:p w14:paraId="3E4EF1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36</w:t>
            </w:r>
          </w:p>
        </w:tc>
        <w:tc>
          <w:tcPr>
            <w:tcW w:w="1669" w:type="pct"/>
            <w:vAlign w:val="center"/>
          </w:tcPr>
          <w:p w14:paraId="3E2C11E3">
            <w:pPr>
              <w:keepNext w:val="0"/>
              <w:keepLines w:val="0"/>
              <w:pageBreakBefore w:val="0"/>
              <w:widowControl/>
              <w:kinsoku w:val="0"/>
              <w:wordWrap/>
              <w:overflowPunct/>
              <w:topLinePunct w:val="0"/>
              <w:autoSpaceDE w:val="0"/>
              <w:autoSpaceDN w:val="0"/>
              <w:bidi w:val="0"/>
              <w:adjustRightInd w:val="0"/>
              <w:snapToGrid w:val="0"/>
              <w:spacing w:line="240" w:lineRule="auto"/>
              <w:ind w:left="41"/>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机房内检修操作功能</w:t>
            </w:r>
          </w:p>
        </w:tc>
      </w:tr>
      <w:tr w14:paraId="4AB9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jc w:val="center"/>
        </w:trPr>
        <w:tc>
          <w:tcPr>
            <w:tcW w:w="576" w:type="pct"/>
            <w:vAlign w:val="center"/>
          </w:tcPr>
          <w:p w14:paraId="2AAC21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37</w:t>
            </w:r>
          </w:p>
        </w:tc>
        <w:tc>
          <w:tcPr>
            <w:tcW w:w="1967" w:type="pct"/>
            <w:vAlign w:val="center"/>
          </w:tcPr>
          <w:p w14:paraId="0A156FF3">
            <w:pPr>
              <w:keepNext w:val="0"/>
              <w:keepLines w:val="0"/>
              <w:pageBreakBefore w:val="0"/>
              <w:widowControl/>
              <w:kinsoku w:val="0"/>
              <w:wordWrap/>
              <w:overflowPunct/>
              <w:topLinePunct w:val="0"/>
              <w:autoSpaceDE w:val="0"/>
              <w:autoSpaceDN w:val="0"/>
              <w:bidi w:val="0"/>
              <w:adjustRightInd w:val="0"/>
              <w:snapToGrid w:val="0"/>
              <w:spacing w:line="240" w:lineRule="auto"/>
              <w:ind w:left="37"/>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轿内检修操作功能</w:t>
            </w:r>
          </w:p>
        </w:tc>
        <w:tc>
          <w:tcPr>
            <w:tcW w:w="786" w:type="pct"/>
            <w:vAlign w:val="center"/>
          </w:tcPr>
          <w:p w14:paraId="0E83A0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38</w:t>
            </w:r>
          </w:p>
        </w:tc>
        <w:tc>
          <w:tcPr>
            <w:tcW w:w="1669" w:type="pct"/>
            <w:vAlign w:val="center"/>
          </w:tcPr>
          <w:p w14:paraId="5E870312">
            <w:pPr>
              <w:keepNext w:val="0"/>
              <w:keepLines w:val="0"/>
              <w:pageBreakBefore w:val="0"/>
              <w:widowControl/>
              <w:kinsoku w:val="0"/>
              <w:wordWrap/>
              <w:overflowPunct/>
              <w:topLinePunct w:val="0"/>
              <w:autoSpaceDE w:val="0"/>
              <w:autoSpaceDN w:val="0"/>
              <w:bidi w:val="0"/>
              <w:adjustRightInd w:val="0"/>
              <w:snapToGrid w:val="0"/>
              <w:spacing w:line="240" w:lineRule="auto"/>
              <w:ind w:left="42"/>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轿内照明监控</w:t>
            </w:r>
          </w:p>
        </w:tc>
      </w:tr>
      <w:tr w14:paraId="4A6F9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jc w:val="center"/>
        </w:trPr>
        <w:tc>
          <w:tcPr>
            <w:tcW w:w="576" w:type="pct"/>
            <w:vAlign w:val="center"/>
          </w:tcPr>
          <w:p w14:paraId="065A2F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39</w:t>
            </w:r>
          </w:p>
        </w:tc>
        <w:tc>
          <w:tcPr>
            <w:tcW w:w="1967" w:type="pct"/>
            <w:vAlign w:val="center"/>
          </w:tcPr>
          <w:p w14:paraId="114A2387">
            <w:pPr>
              <w:keepNext w:val="0"/>
              <w:keepLines w:val="0"/>
              <w:pageBreakBefore w:val="0"/>
              <w:widowControl/>
              <w:kinsoku w:val="0"/>
              <w:wordWrap/>
              <w:overflowPunct/>
              <w:topLinePunct w:val="0"/>
              <w:autoSpaceDE w:val="0"/>
              <w:autoSpaceDN w:val="0"/>
              <w:bidi w:val="0"/>
              <w:adjustRightInd w:val="0"/>
              <w:snapToGrid w:val="0"/>
              <w:spacing w:line="240" w:lineRule="auto"/>
              <w:ind w:left="41"/>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消防联动功能</w:t>
            </w:r>
          </w:p>
        </w:tc>
        <w:tc>
          <w:tcPr>
            <w:tcW w:w="786" w:type="pct"/>
            <w:vAlign w:val="center"/>
          </w:tcPr>
          <w:p w14:paraId="5F92AE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40</w:t>
            </w:r>
          </w:p>
        </w:tc>
        <w:tc>
          <w:tcPr>
            <w:tcW w:w="1669" w:type="pct"/>
            <w:vAlign w:val="center"/>
          </w:tcPr>
          <w:p w14:paraId="36219111">
            <w:pPr>
              <w:keepNext w:val="0"/>
              <w:keepLines w:val="0"/>
              <w:pageBreakBefore w:val="0"/>
              <w:widowControl/>
              <w:kinsoku w:val="0"/>
              <w:wordWrap/>
              <w:overflowPunct/>
              <w:topLinePunct w:val="0"/>
              <w:autoSpaceDE w:val="0"/>
              <w:autoSpaceDN w:val="0"/>
              <w:bidi w:val="0"/>
              <w:adjustRightInd w:val="0"/>
              <w:snapToGrid w:val="0"/>
              <w:spacing w:line="240" w:lineRule="auto"/>
              <w:ind w:left="42"/>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轿厢视频监控接口预留(含</w:t>
            </w:r>
          </w:p>
        </w:tc>
      </w:tr>
      <w:tr w14:paraId="43EC2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jc w:val="center"/>
        </w:trPr>
        <w:tc>
          <w:tcPr>
            <w:tcW w:w="576" w:type="pct"/>
            <w:vAlign w:val="center"/>
          </w:tcPr>
          <w:p w14:paraId="708796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41</w:t>
            </w:r>
          </w:p>
        </w:tc>
        <w:tc>
          <w:tcPr>
            <w:tcW w:w="1967" w:type="pct"/>
            <w:vAlign w:val="center"/>
          </w:tcPr>
          <w:p w14:paraId="0B54F096">
            <w:pPr>
              <w:keepNext w:val="0"/>
              <w:keepLines w:val="0"/>
              <w:pageBreakBefore w:val="0"/>
              <w:widowControl/>
              <w:kinsoku w:val="0"/>
              <w:wordWrap/>
              <w:overflowPunct/>
              <w:topLinePunct w:val="0"/>
              <w:autoSpaceDE w:val="0"/>
              <w:autoSpaceDN w:val="0"/>
              <w:bidi w:val="0"/>
              <w:adjustRightInd w:val="0"/>
              <w:snapToGrid w:val="0"/>
              <w:spacing w:line="240" w:lineRule="auto"/>
              <w:ind w:left="46"/>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多方通话(含井道内线缆)</w:t>
            </w:r>
          </w:p>
        </w:tc>
        <w:tc>
          <w:tcPr>
            <w:tcW w:w="786" w:type="pct"/>
            <w:vAlign w:val="center"/>
          </w:tcPr>
          <w:p w14:paraId="0FB44B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42</w:t>
            </w:r>
          </w:p>
        </w:tc>
        <w:tc>
          <w:tcPr>
            <w:tcW w:w="1669" w:type="pct"/>
            <w:vAlign w:val="center"/>
          </w:tcPr>
          <w:p w14:paraId="509E36EE">
            <w:pPr>
              <w:keepNext w:val="0"/>
              <w:keepLines w:val="0"/>
              <w:pageBreakBefore w:val="0"/>
              <w:widowControl/>
              <w:kinsoku w:val="0"/>
              <w:wordWrap/>
              <w:overflowPunct/>
              <w:topLinePunct w:val="0"/>
              <w:autoSpaceDE w:val="0"/>
              <w:autoSpaceDN w:val="0"/>
              <w:bidi w:val="0"/>
              <w:adjustRightInd w:val="0"/>
              <w:snapToGrid w:val="0"/>
              <w:spacing w:line="240" w:lineRule="auto"/>
              <w:ind w:left="46"/>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消防迫降功能</w:t>
            </w:r>
          </w:p>
        </w:tc>
      </w:tr>
    </w:tbl>
    <w:p w14:paraId="55E62A6D">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586" w:firstLineChars="0"/>
        <w:textAlignment w:val="baseline"/>
        <w:rPr>
          <w:rFonts w:hint="eastAsia" w:ascii="宋体" w:hAnsi="宋体" w:eastAsia="宋体" w:cs="宋体"/>
          <w:b/>
          <w:bCs/>
          <w:sz w:val="24"/>
          <w:szCs w:val="24"/>
          <w:lang w:val="en-US" w:eastAsia="zh-CN"/>
        </w:rPr>
      </w:pPr>
    </w:p>
    <w:p w14:paraId="07AB086F">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586" w:firstLineChars="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本项目核心产品为：学生实验桌（物理、化学、生物）、全新钢塑水槽柜。</w:t>
      </w:r>
    </w:p>
    <w:sectPr>
      <w:pgSz w:w="11905" w:h="16838"/>
      <w:pgMar w:top="1134" w:right="567" w:bottom="1134" w:left="567" w:header="0" w:footer="0"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CA69">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65EC3"/>
    <w:multiLevelType w:val="singleLevel"/>
    <w:tmpl w:val="83565EC3"/>
    <w:lvl w:ilvl="0" w:tentative="0">
      <w:start w:val="1"/>
      <w:numFmt w:val="decimal"/>
      <w:suff w:val="nothing"/>
      <w:lvlText w:val="%1、"/>
      <w:lvlJc w:val="left"/>
    </w:lvl>
  </w:abstractNum>
  <w:abstractNum w:abstractNumId="1">
    <w:nsid w:val="87AA7BAE"/>
    <w:multiLevelType w:val="singleLevel"/>
    <w:tmpl w:val="87AA7BAE"/>
    <w:lvl w:ilvl="0" w:tentative="0">
      <w:start w:val="1"/>
      <w:numFmt w:val="decimal"/>
      <w:lvlText w:val="%1."/>
      <w:lvlJc w:val="left"/>
      <w:pPr>
        <w:tabs>
          <w:tab w:val="left" w:pos="312"/>
        </w:tabs>
      </w:pPr>
    </w:lvl>
  </w:abstractNum>
  <w:abstractNum w:abstractNumId="2">
    <w:nsid w:val="88A4F232"/>
    <w:multiLevelType w:val="singleLevel"/>
    <w:tmpl w:val="88A4F232"/>
    <w:lvl w:ilvl="0" w:tentative="0">
      <w:start w:val="1"/>
      <w:numFmt w:val="decimal"/>
      <w:lvlText w:val="%1."/>
      <w:lvlJc w:val="left"/>
      <w:pPr>
        <w:tabs>
          <w:tab w:val="left" w:pos="312"/>
        </w:tabs>
      </w:pPr>
    </w:lvl>
  </w:abstractNum>
  <w:abstractNum w:abstractNumId="3">
    <w:nsid w:val="8AE3B732"/>
    <w:multiLevelType w:val="singleLevel"/>
    <w:tmpl w:val="8AE3B732"/>
    <w:lvl w:ilvl="0" w:tentative="0">
      <w:start w:val="1"/>
      <w:numFmt w:val="decimal"/>
      <w:lvlText w:val="%1."/>
      <w:lvlJc w:val="left"/>
      <w:pPr>
        <w:tabs>
          <w:tab w:val="left" w:pos="312"/>
        </w:tabs>
      </w:pPr>
    </w:lvl>
  </w:abstractNum>
  <w:abstractNum w:abstractNumId="4">
    <w:nsid w:val="8B8F0EB9"/>
    <w:multiLevelType w:val="singleLevel"/>
    <w:tmpl w:val="8B8F0EB9"/>
    <w:lvl w:ilvl="0" w:tentative="0">
      <w:start w:val="1"/>
      <w:numFmt w:val="decimal"/>
      <w:lvlText w:val="%1."/>
      <w:lvlJc w:val="left"/>
      <w:pPr>
        <w:tabs>
          <w:tab w:val="left" w:pos="312"/>
        </w:tabs>
      </w:pPr>
    </w:lvl>
  </w:abstractNum>
  <w:abstractNum w:abstractNumId="5">
    <w:nsid w:val="94A67DED"/>
    <w:multiLevelType w:val="singleLevel"/>
    <w:tmpl w:val="94A67DED"/>
    <w:lvl w:ilvl="0" w:tentative="0">
      <w:start w:val="1"/>
      <w:numFmt w:val="decimal"/>
      <w:lvlText w:val="%1."/>
      <w:lvlJc w:val="left"/>
      <w:pPr>
        <w:tabs>
          <w:tab w:val="left" w:pos="312"/>
        </w:tabs>
      </w:pPr>
    </w:lvl>
  </w:abstractNum>
  <w:abstractNum w:abstractNumId="6">
    <w:nsid w:val="9AC8F71B"/>
    <w:multiLevelType w:val="singleLevel"/>
    <w:tmpl w:val="9AC8F71B"/>
    <w:lvl w:ilvl="0" w:tentative="0">
      <w:start w:val="1"/>
      <w:numFmt w:val="decimal"/>
      <w:lvlText w:val="%1."/>
      <w:lvlJc w:val="left"/>
      <w:pPr>
        <w:tabs>
          <w:tab w:val="left" w:pos="312"/>
        </w:tabs>
      </w:pPr>
    </w:lvl>
  </w:abstractNum>
  <w:abstractNum w:abstractNumId="7">
    <w:nsid w:val="A0B51F5D"/>
    <w:multiLevelType w:val="singleLevel"/>
    <w:tmpl w:val="A0B51F5D"/>
    <w:lvl w:ilvl="0" w:tentative="0">
      <w:start w:val="1"/>
      <w:numFmt w:val="decimal"/>
      <w:lvlText w:val="%1."/>
      <w:lvlJc w:val="left"/>
      <w:pPr>
        <w:tabs>
          <w:tab w:val="left" w:pos="312"/>
        </w:tabs>
      </w:pPr>
    </w:lvl>
  </w:abstractNum>
  <w:abstractNum w:abstractNumId="8">
    <w:nsid w:val="A45B7357"/>
    <w:multiLevelType w:val="singleLevel"/>
    <w:tmpl w:val="A45B7357"/>
    <w:lvl w:ilvl="0" w:tentative="0">
      <w:start w:val="1"/>
      <w:numFmt w:val="decimal"/>
      <w:lvlText w:val="%1."/>
      <w:lvlJc w:val="left"/>
      <w:pPr>
        <w:tabs>
          <w:tab w:val="left" w:pos="312"/>
        </w:tabs>
      </w:pPr>
    </w:lvl>
  </w:abstractNum>
  <w:abstractNum w:abstractNumId="9">
    <w:nsid w:val="AE2A4980"/>
    <w:multiLevelType w:val="singleLevel"/>
    <w:tmpl w:val="AE2A4980"/>
    <w:lvl w:ilvl="0" w:tentative="0">
      <w:start w:val="1"/>
      <w:numFmt w:val="decimal"/>
      <w:lvlText w:val="%1."/>
      <w:lvlJc w:val="left"/>
      <w:pPr>
        <w:tabs>
          <w:tab w:val="left" w:pos="312"/>
        </w:tabs>
      </w:pPr>
    </w:lvl>
  </w:abstractNum>
  <w:abstractNum w:abstractNumId="10">
    <w:nsid w:val="B6851E61"/>
    <w:multiLevelType w:val="singleLevel"/>
    <w:tmpl w:val="B6851E61"/>
    <w:lvl w:ilvl="0" w:tentative="0">
      <w:start w:val="1"/>
      <w:numFmt w:val="decimal"/>
      <w:lvlText w:val="%1."/>
      <w:lvlJc w:val="left"/>
      <w:pPr>
        <w:tabs>
          <w:tab w:val="left" w:pos="312"/>
        </w:tabs>
      </w:pPr>
    </w:lvl>
  </w:abstractNum>
  <w:abstractNum w:abstractNumId="11">
    <w:nsid w:val="BBAE3F94"/>
    <w:multiLevelType w:val="singleLevel"/>
    <w:tmpl w:val="BBAE3F94"/>
    <w:lvl w:ilvl="0" w:tentative="0">
      <w:start w:val="1"/>
      <w:numFmt w:val="decimal"/>
      <w:suff w:val="nothing"/>
      <w:lvlText w:val="%1、"/>
      <w:lvlJc w:val="left"/>
    </w:lvl>
  </w:abstractNum>
  <w:abstractNum w:abstractNumId="12">
    <w:nsid w:val="C7CF5C46"/>
    <w:multiLevelType w:val="singleLevel"/>
    <w:tmpl w:val="C7CF5C46"/>
    <w:lvl w:ilvl="0" w:tentative="0">
      <w:start w:val="1"/>
      <w:numFmt w:val="decimal"/>
      <w:suff w:val="nothing"/>
      <w:lvlText w:val="%1、"/>
      <w:lvlJc w:val="left"/>
    </w:lvl>
  </w:abstractNum>
  <w:abstractNum w:abstractNumId="13">
    <w:nsid w:val="CAC0BAD3"/>
    <w:multiLevelType w:val="singleLevel"/>
    <w:tmpl w:val="CAC0BAD3"/>
    <w:lvl w:ilvl="0" w:tentative="0">
      <w:start w:val="1"/>
      <w:numFmt w:val="decimal"/>
      <w:lvlText w:val="%1."/>
      <w:lvlJc w:val="left"/>
      <w:pPr>
        <w:tabs>
          <w:tab w:val="left" w:pos="312"/>
        </w:tabs>
      </w:pPr>
    </w:lvl>
  </w:abstractNum>
  <w:abstractNum w:abstractNumId="14">
    <w:nsid w:val="CB8393E1"/>
    <w:multiLevelType w:val="singleLevel"/>
    <w:tmpl w:val="CB8393E1"/>
    <w:lvl w:ilvl="0" w:tentative="0">
      <w:start w:val="1"/>
      <w:numFmt w:val="decimal"/>
      <w:lvlText w:val="%1."/>
      <w:lvlJc w:val="left"/>
      <w:pPr>
        <w:tabs>
          <w:tab w:val="left" w:pos="312"/>
        </w:tabs>
      </w:pPr>
    </w:lvl>
  </w:abstractNum>
  <w:abstractNum w:abstractNumId="15">
    <w:nsid w:val="CDE7E12E"/>
    <w:multiLevelType w:val="singleLevel"/>
    <w:tmpl w:val="CDE7E12E"/>
    <w:lvl w:ilvl="0" w:tentative="0">
      <w:start w:val="1"/>
      <w:numFmt w:val="decimal"/>
      <w:lvlText w:val="%1."/>
      <w:lvlJc w:val="left"/>
      <w:pPr>
        <w:tabs>
          <w:tab w:val="left" w:pos="312"/>
        </w:tabs>
      </w:pPr>
    </w:lvl>
  </w:abstractNum>
  <w:abstractNum w:abstractNumId="16">
    <w:nsid w:val="D2389517"/>
    <w:multiLevelType w:val="singleLevel"/>
    <w:tmpl w:val="D2389517"/>
    <w:lvl w:ilvl="0" w:tentative="0">
      <w:start w:val="1"/>
      <w:numFmt w:val="decimal"/>
      <w:lvlText w:val="%1."/>
      <w:lvlJc w:val="left"/>
      <w:pPr>
        <w:tabs>
          <w:tab w:val="left" w:pos="312"/>
        </w:tabs>
      </w:pPr>
    </w:lvl>
  </w:abstractNum>
  <w:abstractNum w:abstractNumId="17">
    <w:nsid w:val="D70E8ACF"/>
    <w:multiLevelType w:val="singleLevel"/>
    <w:tmpl w:val="D70E8ACF"/>
    <w:lvl w:ilvl="0" w:tentative="0">
      <w:start w:val="1"/>
      <w:numFmt w:val="decimal"/>
      <w:lvlText w:val="%1."/>
      <w:lvlJc w:val="left"/>
      <w:pPr>
        <w:tabs>
          <w:tab w:val="left" w:pos="312"/>
        </w:tabs>
      </w:pPr>
    </w:lvl>
  </w:abstractNum>
  <w:abstractNum w:abstractNumId="18">
    <w:nsid w:val="DD22092E"/>
    <w:multiLevelType w:val="singleLevel"/>
    <w:tmpl w:val="DD22092E"/>
    <w:lvl w:ilvl="0" w:tentative="0">
      <w:start w:val="1"/>
      <w:numFmt w:val="decimal"/>
      <w:lvlText w:val="%1."/>
      <w:lvlJc w:val="left"/>
      <w:pPr>
        <w:tabs>
          <w:tab w:val="left" w:pos="312"/>
        </w:tabs>
      </w:pPr>
    </w:lvl>
  </w:abstractNum>
  <w:abstractNum w:abstractNumId="19">
    <w:nsid w:val="E2492B7D"/>
    <w:multiLevelType w:val="singleLevel"/>
    <w:tmpl w:val="E2492B7D"/>
    <w:lvl w:ilvl="0" w:tentative="0">
      <w:start w:val="1"/>
      <w:numFmt w:val="decimal"/>
      <w:lvlText w:val="%1."/>
      <w:lvlJc w:val="left"/>
      <w:pPr>
        <w:tabs>
          <w:tab w:val="left" w:pos="312"/>
        </w:tabs>
      </w:pPr>
    </w:lvl>
  </w:abstractNum>
  <w:abstractNum w:abstractNumId="20">
    <w:nsid w:val="E436C955"/>
    <w:multiLevelType w:val="singleLevel"/>
    <w:tmpl w:val="E436C955"/>
    <w:lvl w:ilvl="0" w:tentative="0">
      <w:start w:val="1"/>
      <w:numFmt w:val="decimal"/>
      <w:lvlText w:val="%1."/>
      <w:lvlJc w:val="left"/>
      <w:pPr>
        <w:tabs>
          <w:tab w:val="left" w:pos="312"/>
        </w:tabs>
      </w:pPr>
    </w:lvl>
  </w:abstractNum>
  <w:abstractNum w:abstractNumId="21">
    <w:nsid w:val="E775931C"/>
    <w:multiLevelType w:val="singleLevel"/>
    <w:tmpl w:val="E775931C"/>
    <w:lvl w:ilvl="0" w:tentative="0">
      <w:start w:val="1"/>
      <w:numFmt w:val="decimal"/>
      <w:lvlText w:val="%1."/>
      <w:lvlJc w:val="left"/>
      <w:pPr>
        <w:tabs>
          <w:tab w:val="left" w:pos="312"/>
        </w:tabs>
      </w:pPr>
    </w:lvl>
  </w:abstractNum>
  <w:abstractNum w:abstractNumId="22">
    <w:nsid w:val="F78EA30D"/>
    <w:multiLevelType w:val="singleLevel"/>
    <w:tmpl w:val="F78EA30D"/>
    <w:lvl w:ilvl="0" w:tentative="0">
      <w:start w:val="1"/>
      <w:numFmt w:val="decimal"/>
      <w:lvlText w:val="%1."/>
      <w:lvlJc w:val="left"/>
      <w:pPr>
        <w:tabs>
          <w:tab w:val="left" w:pos="312"/>
        </w:tabs>
      </w:pPr>
    </w:lvl>
  </w:abstractNum>
  <w:abstractNum w:abstractNumId="23">
    <w:nsid w:val="FD213EE1"/>
    <w:multiLevelType w:val="singleLevel"/>
    <w:tmpl w:val="FD213EE1"/>
    <w:lvl w:ilvl="0" w:tentative="0">
      <w:start w:val="1"/>
      <w:numFmt w:val="decimal"/>
      <w:lvlText w:val="%1."/>
      <w:lvlJc w:val="left"/>
      <w:pPr>
        <w:tabs>
          <w:tab w:val="left" w:pos="312"/>
        </w:tabs>
      </w:pPr>
    </w:lvl>
  </w:abstractNum>
  <w:abstractNum w:abstractNumId="24">
    <w:nsid w:val="FDE5DF0F"/>
    <w:multiLevelType w:val="singleLevel"/>
    <w:tmpl w:val="FDE5DF0F"/>
    <w:lvl w:ilvl="0" w:tentative="0">
      <w:start w:val="1"/>
      <w:numFmt w:val="decimal"/>
      <w:lvlText w:val="%1."/>
      <w:lvlJc w:val="left"/>
      <w:pPr>
        <w:tabs>
          <w:tab w:val="left" w:pos="312"/>
        </w:tabs>
      </w:pPr>
    </w:lvl>
  </w:abstractNum>
  <w:abstractNum w:abstractNumId="25">
    <w:nsid w:val="05347DB6"/>
    <w:multiLevelType w:val="singleLevel"/>
    <w:tmpl w:val="05347DB6"/>
    <w:lvl w:ilvl="0" w:tentative="0">
      <w:start w:val="1"/>
      <w:numFmt w:val="decimal"/>
      <w:lvlText w:val="%1."/>
      <w:lvlJc w:val="left"/>
      <w:pPr>
        <w:tabs>
          <w:tab w:val="left" w:pos="312"/>
        </w:tabs>
      </w:pPr>
    </w:lvl>
  </w:abstractNum>
  <w:abstractNum w:abstractNumId="26">
    <w:nsid w:val="11DA2147"/>
    <w:multiLevelType w:val="singleLevel"/>
    <w:tmpl w:val="11DA2147"/>
    <w:lvl w:ilvl="0" w:tentative="0">
      <w:start w:val="1"/>
      <w:numFmt w:val="decimal"/>
      <w:lvlText w:val="%1."/>
      <w:lvlJc w:val="left"/>
      <w:pPr>
        <w:tabs>
          <w:tab w:val="left" w:pos="312"/>
        </w:tabs>
      </w:pPr>
    </w:lvl>
  </w:abstractNum>
  <w:abstractNum w:abstractNumId="27">
    <w:nsid w:val="143A692D"/>
    <w:multiLevelType w:val="singleLevel"/>
    <w:tmpl w:val="143A692D"/>
    <w:lvl w:ilvl="0" w:tentative="0">
      <w:start w:val="1"/>
      <w:numFmt w:val="decimal"/>
      <w:lvlText w:val="%1."/>
      <w:lvlJc w:val="left"/>
      <w:pPr>
        <w:tabs>
          <w:tab w:val="left" w:pos="312"/>
        </w:tabs>
      </w:pPr>
    </w:lvl>
  </w:abstractNum>
  <w:abstractNum w:abstractNumId="28">
    <w:nsid w:val="28808C64"/>
    <w:multiLevelType w:val="singleLevel"/>
    <w:tmpl w:val="28808C64"/>
    <w:lvl w:ilvl="0" w:tentative="0">
      <w:start w:val="1"/>
      <w:numFmt w:val="decimal"/>
      <w:lvlText w:val="%1."/>
      <w:lvlJc w:val="left"/>
      <w:pPr>
        <w:tabs>
          <w:tab w:val="left" w:pos="312"/>
        </w:tabs>
      </w:pPr>
    </w:lvl>
  </w:abstractNum>
  <w:abstractNum w:abstractNumId="29">
    <w:nsid w:val="2ABFDF5A"/>
    <w:multiLevelType w:val="singleLevel"/>
    <w:tmpl w:val="2ABFDF5A"/>
    <w:lvl w:ilvl="0" w:tentative="0">
      <w:start w:val="3"/>
      <w:numFmt w:val="decimal"/>
      <w:suff w:val="nothing"/>
      <w:lvlText w:val="%1、"/>
      <w:lvlJc w:val="left"/>
    </w:lvl>
  </w:abstractNum>
  <w:abstractNum w:abstractNumId="30">
    <w:nsid w:val="38ECD3A7"/>
    <w:multiLevelType w:val="singleLevel"/>
    <w:tmpl w:val="38ECD3A7"/>
    <w:lvl w:ilvl="0" w:tentative="0">
      <w:start w:val="1"/>
      <w:numFmt w:val="decimal"/>
      <w:lvlText w:val="%1."/>
      <w:lvlJc w:val="left"/>
      <w:pPr>
        <w:tabs>
          <w:tab w:val="left" w:pos="312"/>
        </w:tabs>
      </w:pPr>
    </w:lvl>
  </w:abstractNum>
  <w:abstractNum w:abstractNumId="31">
    <w:nsid w:val="3E0E8274"/>
    <w:multiLevelType w:val="singleLevel"/>
    <w:tmpl w:val="3E0E8274"/>
    <w:lvl w:ilvl="0" w:tentative="0">
      <w:start w:val="1"/>
      <w:numFmt w:val="decimal"/>
      <w:lvlText w:val="%1."/>
      <w:lvlJc w:val="left"/>
      <w:pPr>
        <w:tabs>
          <w:tab w:val="left" w:pos="312"/>
        </w:tabs>
      </w:pPr>
    </w:lvl>
  </w:abstractNum>
  <w:abstractNum w:abstractNumId="32">
    <w:nsid w:val="441D8455"/>
    <w:multiLevelType w:val="singleLevel"/>
    <w:tmpl w:val="441D8455"/>
    <w:lvl w:ilvl="0" w:tentative="0">
      <w:start w:val="1"/>
      <w:numFmt w:val="decimal"/>
      <w:lvlText w:val="%1."/>
      <w:lvlJc w:val="left"/>
      <w:pPr>
        <w:tabs>
          <w:tab w:val="left" w:pos="312"/>
        </w:tabs>
      </w:pPr>
    </w:lvl>
  </w:abstractNum>
  <w:abstractNum w:abstractNumId="33">
    <w:nsid w:val="4422E4FD"/>
    <w:multiLevelType w:val="singleLevel"/>
    <w:tmpl w:val="4422E4FD"/>
    <w:lvl w:ilvl="0" w:tentative="0">
      <w:start w:val="1"/>
      <w:numFmt w:val="decimal"/>
      <w:lvlText w:val="%1."/>
      <w:lvlJc w:val="left"/>
      <w:pPr>
        <w:tabs>
          <w:tab w:val="left" w:pos="312"/>
        </w:tabs>
      </w:pPr>
    </w:lvl>
  </w:abstractNum>
  <w:abstractNum w:abstractNumId="34">
    <w:nsid w:val="4675BF73"/>
    <w:multiLevelType w:val="singleLevel"/>
    <w:tmpl w:val="4675BF73"/>
    <w:lvl w:ilvl="0" w:tentative="0">
      <w:start w:val="1"/>
      <w:numFmt w:val="decimal"/>
      <w:lvlText w:val="%1."/>
      <w:lvlJc w:val="left"/>
      <w:pPr>
        <w:tabs>
          <w:tab w:val="left" w:pos="312"/>
        </w:tabs>
      </w:pPr>
    </w:lvl>
  </w:abstractNum>
  <w:abstractNum w:abstractNumId="35">
    <w:nsid w:val="4888876B"/>
    <w:multiLevelType w:val="singleLevel"/>
    <w:tmpl w:val="4888876B"/>
    <w:lvl w:ilvl="0" w:tentative="0">
      <w:start w:val="1"/>
      <w:numFmt w:val="decimal"/>
      <w:lvlText w:val="%1."/>
      <w:lvlJc w:val="left"/>
      <w:pPr>
        <w:tabs>
          <w:tab w:val="left" w:pos="312"/>
        </w:tabs>
      </w:pPr>
    </w:lvl>
  </w:abstractNum>
  <w:abstractNum w:abstractNumId="36">
    <w:nsid w:val="4C60A6A4"/>
    <w:multiLevelType w:val="singleLevel"/>
    <w:tmpl w:val="4C60A6A4"/>
    <w:lvl w:ilvl="0" w:tentative="0">
      <w:start w:val="1"/>
      <w:numFmt w:val="decimal"/>
      <w:lvlText w:val="%1."/>
      <w:lvlJc w:val="left"/>
      <w:pPr>
        <w:tabs>
          <w:tab w:val="left" w:pos="312"/>
        </w:tabs>
      </w:pPr>
    </w:lvl>
  </w:abstractNum>
  <w:abstractNum w:abstractNumId="37">
    <w:nsid w:val="507B8D09"/>
    <w:multiLevelType w:val="singleLevel"/>
    <w:tmpl w:val="507B8D09"/>
    <w:lvl w:ilvl="0" w:tentative="0">
      <w:start w:val="1"/>
      <w:numFmt w:val="decimal"/>
      <w:suff w:val="nothing"/>
      <w:lvlText w:val="%1、"/>
      <w:lvlJc w:val="left"/>
    </w:lvl>
  </w:abstractNum>
  <w:abstractNum w:abstractNumId="38">
    <w:nsid w:val="56384FF6"/>
    <w:multiLevelType w:val="singleLevel"/>
    <w:tmpl w:val="56384FF6"/>
    <w:lvl w:ilvl="0" w:tentative="0">
      <w:start w:val="1"/>
      <w:numFmt w:val="decimal"/>
      <w:lvlText w:val="%1."/>
      <w:lvlJc w:val="left"/>
      <w:pPr>
        <w:tabs>
          <w:tab w:val="left" w:pos="312"/>
        </w:tabs>
      </w:pPr>
    </w:lvl>
  </w:abstractNum>
  <w:abstractNum w:abstractNumId="39">
    <w:nsid w:val="6EB0F982"/>
    <w:multiLevelType w:val="singleLevel"/>
    <w:tmpl w:val="6EB0F982"/>
    <w:lvl w:ilvl="0" w:tentative="0">
      <w:start w:val="1"/>
      <w:numFmt w:val="decimal"/>
      <w:lvlText w:val="%1."/>
      <w:lvlJc w:val="left"/>
      <w:pPr>
        <w:tabs>
          <w:tab w:val="left" w:pos="312"/>
        </w:tabs>
      </w:pPr>
    </w:lvl>
  </w:abstractNum>
  <w:abstractNum w:abstractNumId="40">
    <w:nsid w:val="6F1B15E8"/>
    <w:multiLevelType w:val="singleLevel"/>
    <w:tmpl w:val="6F1B15E8"/>
    <w:lvl w:ilvl="0" w:tentative="0">
      <w:start w:val="1"/>
      <w:numFmt w:val="decimal"/>
      <w:lvlText w:val="%1."/>
      <w:lvlJc w:val="left"/>
      <w:pPr>
        <w:tabs>
          <w:tab w:val="left" w:pos="312"/>
        </w:tabs>
      </w:pPr>
    </w:lvl>
  </w:abstractNum>
  <w:abstractNum w:abstractNumId="41">
    <w:nsid w:val="727F60DB"/>
    <w:multiLevelType w:val="singleLevel"/>
    <w:tmpl w:val="727F60DB"/>
    <w:lvl w:ilvl="0" w:tentative="0">
      <w:start w:val="1"/>
      <w:numFmt w:val="decimal"/>
      <w:lvlText w:val="%1."/>
      <w:lvlJc w:val="left"/>
      <w:pPr>
        <w:tabs>
          <w:tab w:val="left" w:pos="312"/>
        </w:tabs>
      </w:pPr>
    </w:lvl>
  </w:abstractNum>
  <w:abstractNum w:abstractNumId="42">
    <w:nsid w:val="7B7DA7BD"/>
    <w:multiLevelType w:val="singleLevel"/>
    <w:tmpl w:val="7B7DA7BD"/>
    <w:lvl w:ilvl="0" w:tentative="0">
      <w:start w:val="1"/>
      <w:numFmt w:val="decimal"/>
      <w:lvlText w:val="%1."/>
      <w:lvlJc w:val="left"/>
      <w:pPr>
        <w:tabs>
          <w:tab w:val="left" w:pos="312"/>
        </w:tabs>
      </w:pPr>
    </w:lvl>
  </w:abstractNum>
  <w:num w:numId="1">
    <w:abstractNumId w:val="11"/>
  </w:num>
  <w:num w:numId="2">
    <w:abstractNumId w:val="29"/>
  </w:num>
  <w:num w:numId="3">
    <w:abstractNumId w:val="15"/>
  </w:num>
  <w:num w:numId="4">
    <w:abstractNumId w:val="10"/>
  </w:num>
  <w:num w:numId="5">
    <w:abstractNumId w:val="22"/>
  </w:num>
  <w:num w:numId="6">
    <w:abstractNumId w:val="6"/>
  </w:num>
  <w:num w:numId="7">
    <w:abstractNumId w:val="8"/>
  </w:num>
  <w:num w:numId="8">
    <w:abstractNumId w:val="23"/>
  </w:num>
  <w:num w:numId="9">
    <w:abstractNumId w:val="40"/>
  </w:num>
  <w:num w:numId="10">
    <w:abstractNumId w:val="34"/>
  </w:num>
  <w:num w:numId="11">
    <w:abstractNumId w:val="4"/>
  </w:num>
  <w:num w:numId="12">
    <w:abstractNumId w:val="30"/>
  </w:num>
  <w:num w:numId="13">
    <w:abstractNumId w:val="33"/>
  </w:num>
  <w:num w:numId="14">
    <w:abstractNumId w:val="35"/>
  </w:num>
  <w:num w:numId="15">
    <w:abstractNumId w:val="37"/>
  </w:num>
  <w:num w:numId="16">
    <w:abstractNumId w:val="12"/>
  </w:num>
  <w:num w:numId="17">
    <w:abstractNumId w:val="13"/>
  </w:num>
  <w:num w:numId="18">
    <w:abstractNumId w:val="28"/>
  </w:num>
  <w:num w:numId="19">
    <w:abstractNumId w:val="14"/>
  </w:num>
  <w:num w:numId="20">
    <w:abstractNumId w:val="3"/>
  </w:num>
  <w:num w:numId="21">
    <w:abstractNumId w:val="26"/>
  </w:num>
  <w:num w:numId="22">
    <w:abstractNumId w:val="32"/>
  </w:num>
  <w:num w:numId="23">
    <w:abstractNumId w:val="31"/>
  </w:num>
  <w:num w:numId="24">
    <w:abstractNumId w:val="25"/>
  </w:num>
  <w:num w:numId="25">
    <w:abstractNumId w:val="1"/>
  </w:num>
  <w:num w:numId="26">
    <w:abstractNumId w:val="18"/>
  </w:num>
  <w:num w:numId="27">
    <w:abstractNumId w:val="9"/>
  </w:num>
  <w:num w:numId="28">
    <w:abstractNumId w:val="41"/>
  </w:num>
  <w:num w:numId="29">
    <w:abstractNumId w:val="17"/>
  </w:num>
  <w:num w:numId="30">
    <w:abstractNumId w:val="36"/>
  </w:num>
  <w:num w:numId="31">
    <w:abstractNumId w:val="19"/>
  </w:num>
  <w:num w:numId="32">
    <w:abstractNumId w:val="20"/>
  </w:num>
  <w:num w:numId="33">
    <w:abstractNumId w:val="24"/>
  </w:num>
  <w:num w:numId="34">
    <w:abstractNumId w:val="39"/>
  </w:num>
  <w:num w:numId="35">
    <w:abstractNumId w:val="42"/>
  </w:num>
  <w:num w:numId="36">
    <w:abstractNumId w:val="16"/>
  </w:num>
  <w:num w:numId="37">
    <w:abstractNumId w:val="38"/>
  </w:num>
  <w:num w:numId="38">
    <w:abstractNumId w:val="27"/>
  </w:num>
  <w:num w:numId="39">
    <w:abstractNumId w:val="5"/>
  </w:num>
  <w:num w:numId="40">
    <w:abstractNumId w:val="2"/>
  </w:num>
  <w:num w:numId="41">
    <w:abstractNumId w:val="0"/>
  </w:num>
  <w:num w:numId="42">
    <w:abstractNumId w:val="7"/>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494FFB"/>
    <w:rsid w:val="076411DC"/>
    <w:rsid w:val="08CB1997"/>
    <w:rsid w:val="0F2652BC"/>
    <w:rsid w:val="15EB6157"/>
    <w:rsid w:val="161D612F"/>
    <w:rsid w:val="1E8E56B0"/>
    <w:rsid w:val="2201708C"/>
    <w:rsid w:val="2BCE2BF9"/>
    <w:rsid w:val="2DD44E5D"/>
    <w:rsid w:val="2F527179"/>
    <w:rsid w:val="323E3B44"/>
    <w:rsid w:val="362D5E70"/>
    <w:rsid w:val="390A2B55"/>
    <w:rsid w:val="3D5B5264"/>
    <w:rsid w:val="43761B47"/>
    <w:rsid w:val="48455675"/>
    <w:rsid w:val="4BAD4340"/>
    <w:rsid w:val="4EE715CF"/>
    <w:rsid w:val="540F2AD0"/>
    <w:rsid w:val="598D6AF8"/>
    <w:rsid w:val="5A3B5DD0"/>
    <w:rsid w:val="5FF67529"/>
    <w:rsid w:val="5FF72AE6"/>
    <w:rsid w:val="65351F26"/>
    <w:rsid w:val="6733128A"/>
    <w:rsid w:val="7D7214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等线" w:hAnsi="等线" w:eastAsia="等线" w:cs="等线"/>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16278</Words>
  <Characters>18433</Characters>
  <TotalTime>199</TotalTime>
  <ScaleCrop>false</ScaleCrop>
  <LinksUpToDate>false</LinksUpToDate>
  <CharactersWithSpaces>18569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2025-12-24T15:13:00Z</dcterms:created>
  <dc:creator>GS</dc:creator>
  <cp:lastModifiedBy>爱悦儿</cp:lastModifiedBy>
  <dcterms:modified xsi:type="dcterms:W3CDTF">2025-12-29T06:15:18Z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2025-12-24T15:14:32Z</vt:filetime>
  </property>
  <property fmtid="{D5CDD505-2E9C-101B-9397-08002B2CF9AE}" pid="4" name="KSOTemplateDocerSaveRecord">
    <vt:lpwstr>eyJoZGlkIjoiYzQ1NGYwYjg1ZWI3OTIwZTMzZDExZmFmYWI3ZDc5ZDkiLCJ1c2VySWQiOiI3MDgzMzI2ODgifQ==</vt:lpwstr>
  </property>
  <property fmtid="{D5CDD505-2E9C-101B-9397-08002B2CF9AE}" pid="5" name="KSOProductBuildVer">
    <vt:lpwstr>2052-12.1.0.24034</vt:lpwstr>
  </property>
  <property fmtid="{D5CDD505-2E9C-101B-9397-08002B2CF9AE}" pid="6" name="ICV">
    <vt:lpwstr>A126A2DFA31E40979FD9168A22F06863_13</vt:lpwstr>
  </property>
</Properties>
</file>