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17A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lang w:val="en-US" w:eastAsia="zh-CN"/>
        </w:rPr>
      </w:pPr>
      <w:r>
        <w:rPr>
          <w:rFonts w:hint="eastAsia" w:ascii="宋体" w:hAnsi="宋体" w:cs="宋体"/>
          <w:b/>
          <w:bCs/>
          <w:color w:val="auto"/>
          <w:sz w:val="36"/>
          <w:szCs w:val="36"/>
          <w:lang w:val="en-US" w:eastAsia="zh-CN"/>
        </w:rPr>
        <w:t>2025 年冬季困难群众过冬物资采购项目</w:t>
      </w:r>
    </w:p>
    <w:p w14:paraId="43F611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采购需求</w:t>
      </w:r>
    </w:p>
    <w:p w14:paraId="5931F1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一、基本要求</w:t>
      </w:r>
    </w:p>
    <w:p w14:paraId="055B96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1、项目概况</w:t>
      </w:r>
    </w:p>
    <w:p w14:paraId="791C5D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）项目名称：</w:t>
      </w:r>
      <w:r>
        <w:rPr>
          <w:rFonts w:hint="eastAsia" w:ascii="宋体" w:hAnsi="宋体" w:cs="宋体"/>
          <w:b w:val="0"/>
          <w:bCs w:val="0"/>
          <w:color w:val="auto"/>
          <w:sz w:val="28"/>
          <w:szCs w:val="28"/>
          <w:lang w:eastAsia="zh-CN"/>
        </w:rPr>
        <w:t>2025 年冬季困难群众过冬物资采购项目</w:t>
      </w:r>
    </w:p>
    <w:p w14:paraId="78B402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）采购人：</w:t>
      </w:r>
      <w:r>
        <w:rPr>
          <w:rFonts w:hint="eastAsia" w:ascii="宋体" w:hAnsi="宋体" w:cs="宋体"/>
          <w:b w:val="0"/>
          <w:bCs w:val="0"/>
          <w:color w:val="auto"/>
          <w:sz w:val="28"/>
          <w:szCs w:val="28"/>
          <w:lang w:val="en-US" w:eastAsia="zh-CN"/>
        </w:rPr>
        <w:t>白水县民政局</w:t>
      </w:r>
    </w:p>
    <w:p w14:paraId="6C3BF8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lang w:eastAsia="zh-CN"/>
        </w:rPr>
        <w:t>）项目概况：</w:t>
      </w:r>
      <w:r>
        <w:rPr>
          <w:rFonts w:hint="eastAsia" w:ascii="宋体" w:hAnsi="宋体" w:cs="宋体"/>
          <w:b w:val="0"/>
          <w:bCs w:val="0"/>
          <w:color w:val="auto"/>
          <w:sz w:val="28"/>
          <w:szCs w:val="28"/>
          <w:lang w:eastAsia="zh-CN"/>
        </w:rPr>
        <w:t>采购</w:t>
      </w:r>
      <w:r>
        <w:rPr>
          <w:rFonts w:hint="eastAsia" w:ascii="宋体" w:hAnsi="宋体" w:eastAsia="宋体" w:cs="宋体"/>
          <w:b w:val="0"/>
          <w:bCs w:val="0"/>
          <w:color w:val="auto"/>
          <w:sz w:val="28"/>
          <w:szCs w:val="28"/>
          <w:lang w:eastAsia="zh-CN"/>
        </w:rPr>
        <w:t>面粉:规格:25kg/袋，菜油:纯香莱籽油5L,大米:规格:5kg/袋;棉衣:面料(涤卡里料)涤棉(棉涤混纺),棉被:一级胎标准的原棉。</w:t>
      </w:r>
    </w:p>
    <w:p w14:paraId="5C3541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lang w:eastAsia="zh-CN"/>
        </w:rPr>
        <w:t>）采购方式：公开招标</w:t>
      </w:r>
    </w:p>
    <w:p w14:paraId="08107C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2、采购项目需要落实的政府采购政策：（1）《财政部发展改革委生态环境部市场监管总局关于调整优化节能产品、环境标志产品政府采购执行机制的通知》（财库〔2019〕9号）；（2）《政府采购促进中小企业发展管理办法》（财库〔2020〕46号）；（3）《财政部司法部关于政府采购支持监狱企业发展有关问题的通知》（财库〔2014〕68号）；（4）《三部门联合发布关于促进残疾人就业政府采购政策的通知》（财库〔2017〕141号）；（5）陕西省财政厅关于印发《陕西省中小企业政府采购信用融资办法》（陕财办采〔2018〕23号）；（6）《关于运用政府采购政策支持乡村产业振兴的通知》（财库〔2021〕19号）；（7）《财政部住房和城乡建设部关于政府采购支持绿色建材促进建筑品质提升试点工作的通知》（财库〔2020〕31号）；（8）《陕西省财政厅关于进一步加强政府绿色采购有关问题的通知》（陕财办采〔2021〕29号）；（9）《财政部关于在政府采购活动中落实平等对待内外资企业有关政策的通知》（财库〔2021〕35号）；（10）其他需要落实的政府采购政策。</w:t>
      </w:r>
    </w:p>
    <w:p w14:paraId="692EEE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cs="宋体"/>
          <w:b w:val="0"/>
          <w:bCs w:val="0"/>
          <w:color w:val="auto"/>
          <w:kern w:val="2"/>
          <w:sz w:val="28"/>
          <w:szCs w:val="28"/>
          <w:lang w:val="en-US" w:eastAsia="zh-CN" w:bidi="ar-SA"/>
        </w:rPr>
        <w:t>3</w:t>
      </w:r>
      <w:r>
        <w:rPr>
          <w:rFonts w:hint="eastAsia" w:ascii="宋体" w:hAnsi="宋体" w:eastAsia="宋体" w:cs="宋体"/>
          <w:b w:val="0"/>
          <w:bCs w:val="0"/>
          <w:color w:val="auto"/>
          <w:kern w:val="2"/>
          <w:sz w:val="28"/>
          <w:szCs w:val="28"/>
          <w:lang w:val="en-US" w:eastAsia="zh-CN" w:bidi="ar-SA"/>
        </w:rPr>
        <w:t>、</w:t>
      </w:r>
      <w:r>
        <w:rPr>
          <w:rFonts w:hint="eastAsia" w:ascii="宋体" w:hAnsi="宋体" w:eastAsia="宋体" w:cs="宋体"/>
          <w:b w:val="0"/>
          <w:bCs w:val="0"/>
          <w:color w:val="auto"/>
          <w:sz w:val="28"/>
          <w:szCs w:val="28"/>
          <w:lang w:eastAsia="zh-CN"/>
        </w:rPr>
        <w:t>供货</w:t>
      </w:r>
      <w:r>
        <w:rPr>
          <w:rFonts w:hint="eastAsia" w:ascii="宋体" w:hAnsi="宋体" w:eastAsia="宋体" w:cs="宋体"/>
          <w:b w:val="0"/>
          <w:bCs w:val="0"/>
          <w:color w:val="auto"/>
          <w:sz w:val="28"/>
          <w:szCs w:val="28"/>
        </w:rPr>
        <w:t>地点：</w:t>
      </w:r>
      <w:r>
        <w:rPr>
          <w:rFonts w:hint="eastAsia" w:ascii="宋体" w:hAnsi="宋体" w:eastAsia="宋体" w:cs="宋体"/>
          <w:b w:val="0"/>
          <w:bCs w:val="0"/>
          <w:color w:val="auto"/>
          <w:sz w:val="28"/>
          <w:szCs w:val="28"/>
          <w:lang w:eastAsia="zh-CN"/>
        </w:rPr>
        <w:t>采购人指定地点</w:t>
      </w:r>
    </w:p>
    <w:p w14:paraId="5E56F3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rPr>
        <w:t>拟投入本项目的预算</w:t>
      </w:r>
    </w:p>
    <w:p w14:paraId="68980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color w:val="auto"/>
          <w:sz w:val="28"/>
          <w:szCs w:val="28"/>
          <w:lang w:eastAsia="zh-CN"/>
        </w:rPr>
        <w:t>合同包</w:t>
      </w:r>
      <w:r>
        <w:rPr>
          <w:rFonts w:hint="eastAsia" w:ascii="宋体" w:hAnsi="宋体" w:eastAsia="宋体" w:cs="宋体"/>
          <w:color w:val="auto"/>
          <w:sz w:val="28"/>
          <w:szCs w:val="28"/>
          <w:lang w:val="en-US" w:eastAsia="zh-CN"/>
        </w:rPr>
        <w:t>1：541900‬.00元；合同包2：426000‬.00元</w:t>
      </w:r>
    </w:p>
    <w:p w14:paraId="35A32C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2"/>
          <w:sz w:val="28"/>
          <w:szCs w:val="28"/>
          <w:lang w:val="en-US" w:eastAsia="zh-CN" w:bidi="ar-SA"/>
        </w:rPr>
        <w:t>三、</w:t>
      </w:r>
      <w:r>
        <w:rPr>
          <w:rFonts w:hint="eastAsia" w:ascii="宋体" w:hAnsi="宋体" w:eastAsia="宋体" w:cs="宋体"/>
          <w:b w:val="0"/>
          <w:bCs w:val="0"/>
          <w:color w:val="auto"/>
          <w:sz w:val="28"/>
          <w:szCs w:val="28"/>
          <w:lang w:val="en-US" w:eastAsia="zh-CN"/>
        </w:rPr>
        <w:t>采购清单</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7"/>
        <w:gridCol w:w="1870"/>
        <w:gridCol w:w="1870"/>
        <w:gridCol w:w="1870"/>
      </w:tblGrid>
      <w:tr w14:paraId="24BB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5673223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205411C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货物名称</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3FE2E8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79FBDEA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r>
      <w:tr w14:paraId="1434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05C706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46E31A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棉被</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1D9E58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件</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2BB3F09B">
            <w:pPr>
              <w:keepNext w:val="0"/>
              <w:keepLines w:val="0"/>
              <w:widowControl/>
              <w:suppressLineNumbers w:val="0"/>
              <w:spacing w:line="36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2300</w:t>
            </w:r>
          </w:p>
        </w:tc>
      </w:tr>
      <w:tr w14:paraId="7A35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003AAC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0A98D3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棉衣</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47C96F4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件</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704AA709">
            <w:pPr>
              <w:keepNext w:val="0"/>
              <w:keepLines w:val="0"/>
              <w:widowControl/>
              <w:suppressLineNumbers w:val="0"/>
              <w:spacing w:line="36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1030</w:t>
            </w:r>
          </w:p>
        </w:tc>
      </w:tr>
      <w:tr w14:paraId="5CEA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3676BF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7DCDF1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面粉</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2EBB7B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袋</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29A1342C">
            <w:pPr>
              <w:keepNext w:val="0"/>
              <w:keepLines w:val="0"/>
              <w:widowControl/>
              <w:suppressLineNumbers w:val="0"/>
              <w:spacing w:line="36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2000</w:t>
            </w:r>
          </w:p>
        </w:tc>
      </w:tr>
      <w:tr w14:paraId="25D0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27574C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6446F3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大米</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315C623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袋</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08C6A349">
            <w:pPr>
              <w:keepNext w:val="0"/>
              <w:keepLines w:val="0"/>
              <w:widowControl/>
              <w:suppressLineNumbers w:val="0"/>
              <w:spacing w:line="36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2000</w:t>
            </w:r>
          </w:p>
        </w:tc>
      </w:tr>
      <w:tr w14:paraId="5E4D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17C46C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3C6D31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菜籽油</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5D7C6A2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桶</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4DEA5555">
            <w:pPr>
              <w:keepNext w:val="0"/>
              <w:keepLines w:val="0"/>
              <w:widowControl/>
              <w:suppressLineNumbers w:val="0"/>
              <w:spacing w:line="36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2000</w:t>
            </w:r>
          </w:p>
        </w:tc>
      </w:tr>
    </w:tbl>
    <w:p w14:paraId="0F9885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四、供货质量、标准、期限、效率等要求</w:t>
      </w:r>
    </w:p>
    <w:p w14:paraId="6CFBD9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1、质量标准：符合国家现行技术规范和标准，达到合格要求。</w:t>
      </w:r>
    </w:p>
    <w:p w14:paraId="3DCF6A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2、供货期限</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自采购合同签订之日起</w:t>
      </w:r>
      <w:r>
        <w:rPr>
          <w:rFonts w:hint="eastAsia" w:ascii="宋体" w:hAnsi="宋体" w:cs="宋体"/>
          <w:b w:val="0"/>
          <w:bCs w:val="0"/>
          <w:color w:val="auto"/>
          <w:sz w:val="28"/>
          <w:szCs w:val="28"/>
          <w:lang w:val="en-US" w:eastAsia="zh-CN"/>
        </w:rPr>
        <w:t>9</w:t>
      </w:r>
      <w:r>
        <w:rPr>
          <w:rFonts w:hint="eastAsia" w:ascii="宋体" w:hAnsi="宋体" w:eastAsia="宋体" w:cs="宋体"/>
          <w:b w:val="0"/>
          <w:bCs w:val="0"/>
          <w:color w:val="auto"/>
          <w:sz w:val="28"/>
          <w:szCs w:val="28"/>
          <w:lang w:val="en-US" w:eastAsia="zh-CN"/>
        </w:rPr>
        <w:t>0日历天。</w:t>
      </w:r>
    </w:p>
    <w:p w14:paraId="372886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2"/>
          <w:sz w:val="28"/>
          <w:szCs w:val="28"/>
          <w:lang w:val="en-US" w:eastAsia="zh-CN" w:bidi="ar-SA"/>
        </w:rPr>
        <w:t>3、</w:t>
      </w:r>
      <w:r>
        <w:rPr>
          <w:rFonts w:hint="eastAsia" w:ascii="宋体" w:hAnsi="宋体" w:eastAsia="宋体" w:cs="宋体"/>
          <w:b w:val="0"/>
          <w:bCs w:val="0"/>
          <w:color w:val="auto"/>
          <w:sz w:val="28"/>
          <w:szCs w:val="28"/>
          <w:lang w:val="en-US" w:eastAsia="zh-CN"/>
        </w:rPr>
        <w:t>供应商需要提供品控管理方案，对产品品质有管理管控过程，有独立品管部门和专门品管人员，确保产品生产过程中的质量控制完善。</w:t>
      </w:r>
    </w:p>
    <w:p w14:paraId="71E499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五</w:t>
      </w:r>
      <w:r>
        <w:rPr>
          <w:rFonts w:hint="eastAsia" w:ascii="宋体" w:hAnsi="宋体" w:eastAsia="宋体" w:cs="宋体"/>
          <w:b w:val="0"/>
          <w:bCs w:val="0"/>
          <w:color w:val="auto"/>
          <w:sz w:val="28"/>
          <w:szCs w:val="28"/>
        </w:rPr>
        <w:t>、验收标准</w:t>
      </w:r>
    </w:p>
    <w:p w14:paraId="7DFC64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1、所供产品的规格、数量符合招标文件、投标人承诺及采购合同约定的要求。</w:t>
      </w:r>
      <w:bookmarkStart w:id="0" w:name="_GoBack"/>
      <w:bookmarkEnd w:id="0"/>
    </w:p>
    <w:p w14:paraId="1322C9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2、所有产品均已运输至指定地点。</w:t>
      </w:r>
    </w:p>
    <w:p w14:paraId="42249FA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b w:val="0"/>
          <w:bCs w:val="0"/>
          <w:color w:val="auto"/>
          <w:sz w:val="28"/>
          <w:szCs w:val="28"/>
          <w:lang w:val="en-US" w:eastAsia="zh-CN"/>
        </w:rPr>
      </w:pPr>
    </w:p>
    <w:p w14:paraId="6FE3DF4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白水县民政局</w:t>
      </w:r>
    </w:p>
    <w:p w14:paraId="45D4256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202</w:t>
      </w: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年</w:t>
      </w:r>
      <w:r>
        <w:rPr>
          <w:rFonts w:hint="eastAsia" w:ascii="宋体" w:hAnsi="宋体" w:cs="宋体"/>
          <w:b w:val="0"/>
          <w:bCs w:val="0"/>
          <w:color w:val="auto"/>
          <w:sz w:val="28"/>
          <w:szCs w:val="28"/>
          <w:lang w:val="en-US" w:eastAsia="zh-CN"/>
        </w:rPr>
        <w:t>11</w:t>
      </w:r>
      <w:r>
        <w:rPr>
          <w:rFonts w:hint="eastAsia" w:ascii="宋体" w:hAnsi="宋体" w:eastAsia="宋体" w:cs="宋体"/>
          <w:b w:val="0"/>
          <w:bCs w:val="0"/>
          <w:color w:val="auto"/>
          <w:sz w:val="28"/>
          <w:szCs w:val="28"/>
          <w:lang w:val="en-US" w:eastAsia="zh-CN"/>
        </w:rPr>
        <w:t>月</w:t>
      </w:r>
      <w:r>
        <w:rPr>
          <w:rFonts w:hint="eastAsia" w:ascii="宋体"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日</w:t>
      </w:r>
    </w:p>
    <w:p w14:paraId="67CCEAB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b w:val="0"/>
          <w:bCs w:val="0"/>
          <w:color w:val="auto"/>
          <w:sz w:val="28"/>
          <w:szCs w:val="28"/>
          <w:lang w:val="en-US" w:eastAsia="zh-CN"/>
        </w:rPr>
      </w:pPr>
    </w:p>
    <w:sectPr>
      <w:pgSz w:w="11906" w:h="16838"/>
      <w:pgMar w:top="1440" w:right="1587" w:bottom="1440" w:left="1587" w:header="851" w:footer="992" w:gutter="0"/>
      <w:cols w:space="0" w:num="1"/>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OWYwM2NhMjI0OGQ3NzM1ODkyZDhlMTZmY2Y4MzUifQ=="/>
  </w:docVars>
  <w:rsids>
    <w:rsidRoot w:val="00000000"/>
    <w:rsid w:val="013C06BC"/>
    <w:rsid w:val="01BE7323"/>
    <w:rsid w:val="044C6E68"/>
    <w:rsid w:val="06621664"/>
    <w:rsid w:val="081259FF"/>
    <w:rsid w:val="081D0FA3"/>
    <w:rsid w:val="085D73E7"/>
    <w:rsid w:val="08BD20E2"/>
    <w:rsid w:val="09063A89"/>
    <w:rsid w:val="09425604"/>
    <w:rsid w:val="0AFA2CF6"/>
    <w:rsid w:val="0B7C6285"/>
    <w:rsid w:val="0BCD2C09"/>
    <w:rsid w:val="0FE95707"/>
    <w:rsid w:val="104B091B"/>
    <w:rsid w:val="11EB5197"/>
    <w:rsid w:val="11FC011F"/>
    <w:rsid w:val="1324298B"/>
    <w:rsid w:val="14F46542"/>
    <w:rsid w:val="1708736F"/>
    <w:rsid w:val="18153CE9"/>
    <w:rsid w:val="19550115"/>
    <w:rsid w:val="1AAF63F9"/>
    <w:rsid w:val="20A21E92"/>
    <w:rsid w:val="238279E8"/>
    <w:rsid w:val="256B2E88"/>
    <w:rsid w:val="2A502FEB"/>
    <w:rsid w:val="2B2203EA"/>
    <w:rsid w:val="2B3B0A4D"/>
    <w:rsid w:val="2B683CD8"/>
    <w:rsid w:val="2C974B98"/>
    <w:rsid w:val="30A82BF4"/>
    <w:rsid w:val="316A5370"/>
    <w:rsid w:val="35154ED0"/>
    <w:rsid w:val="35EE0A4E"/>
    <w:rsid w:val="35F47126"/>
    <w:rsid w:val="36112CCA"/>
    <w:rsid w:val="37071E7A"/>
    <w:rsid w:val="3A490D14"/>
    <w:rsid w:val="3B3911ED"/>
    <w:rsid w:val="3C364C65"/>
    <w:rsid w:val="40755903"/>
    <w:rsid w:val="41931657"/>
    <w:rsid w:val="45062140"/>
    <w:rsid w:val="46114B81"/>
    <w:rsid w:val="464949DA"/>
    <w:rsid w:val="46DF0E9A"/>
    <w:rsid w:val="4B5A4F93"/>
    <w:rsid w:val="4FFE14C1"/>
    <w:rsid w:val="5060304C"/>
    <w:rsid w:val="51B87A71"/>
    <w:rsid w:val="52A13DD6"/>
    <w:rsid w:val="53DB718E"/>
    <w:rsid w:val="54E002A7"/>
    <w:rsid w:val="57C31C00"/>
    <w:rsid w:val="5C187D49"/>
    <w:rsid w:val="60821C5B"/>
    <w:rsid w:val="65AC0F2A"/>
    <w:rsid w:val="66544FA9"/>
    <w:rsid w:val="68A17E1F"/>
    <w:rsid w:val="6B345DC5"/>
    <w:rsid w:val="6B5B46E4"/>
    <w:rsid w:val="6D1A3261"/>
    <w:rsid w:val="6F327E52"/>
    <w:rsid w:val="78FA6873"/>
    <w:rsid w:val="79EE4534"/>
    <w:rsid w:val="7A925C48"/>
    <w:rsid w:val="7B3F7B7E"/>
    <w:rsid w:val="7D5E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951</Characters>
  <Lines>0</Lines>
  <Paragraphs>0</Paragraphs>
  <TotalTime>9</TotalTime>
  <ScaleCrop>false</ScaleCrop>
  <LinksUpToDate>false</LinksUpToDate>
  <CharactersWithSpaces>953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2024-05-10T13:34:00Z</dcterms:created>
  <dc:creator>Administrator</dc:creator>
  <cp:lastModifiedBy>Administrator</cp:lastModifiedBy>
  <dcterms:modified xsi:type="dcterms:W3CDTF">2025-11-20T03:12:59Z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84B751B080B44568A893B7BB6F8FD125_13</vt:lpwstr>
  </property>
  <property fmtid="{D5CDD505-2E9C-101B-9397-08002B2CF9AE}" pid="4" name="KSOTemplateDocerSaveRecord">
    <vt:lpwstr>eyJoZGlkIjoiZjQ3YTNiZDE4YTVlMjM1OTM3NzJhZDZmMWVjZjliMGMiLCJ1c2VySWQiOiI3MTE1Nzg2OTEifQ==</vt:lpwstr>
  </property>
</Properties>
</file>