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8A94F">
      <w:pPr>
        <w:ind w:firstLine="3360" w:firstLineChars="700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采购需求</w:t>
      </w:r>
    </w:p>
    <w:p w14:paraId="383941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uto"/>
        <w:ind w:left="0" w:right="0" w:firstLine="3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项目名称：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2025年度第三批中央水库移民扶持基金彬州市北极镇中心社区道路硬化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项目</w:t>
      </w:r>
    </w:p>
    <w:p w14:paraId="78F3BE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uto"/>
        <w:ind w:left="0" w:right="0" w:firstLine="3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项目编号：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YZYZB-2026002号</w:t>
      </w:r>
    </w:p>
    <w:p w14:paraId="2D1D0A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uto"/>
        <w:ind w:left="0" w:right="0" w:firstLine="3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工期：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自合同签订之日起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30日历天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4B2565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采购内容：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拆除恢复混凝土路长312m，面积共1485㎡；路沿石拆除恢复200m；路面检查井加高24座；雨水箅子（预制混凝土）加高17座。花坛铺设透水砖（1.5m宽）面积70㎡；栽种绿篱长120m，面积96㎡；花坛围墙120m；苗木修剪（胸径10cm）20株；铺设草皮528㎡；设置健身器材2处。4号、7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外侧墙宣传墙彩绘面积205.2㎡；安装太阳能路灯（60W含电池、太阳能板）30套（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详见工程量清单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）。</w:t>
      </w:r>
      <w:bookmarkStart w:id="0" w:name="_GoBack"/>
      <w:bookmarkEnd w:id="0"/>
    </w:p>
    <w:p w14:paraId="180977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uto"/>
        <w:ind w:left="0" w:right="0" w:firstLine="32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07339B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uto"/>
        <w:ind w:left="0" w:right="0" w:firstLine="3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</w:p>
    <w:p w14:paraId="5EA7C496">
      <w:pPr>
        <w:ind w:firstLine="3360" w:firstLineChars="700"/>
        <w:rPr>
          <w:rFonts w:hint="default"/>
          <w:sz w:val="48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53D58"/>
    <w:rsid w:val="11C634DD"/>
    <w:rsid w:val="1C753D58"/>
    <w:rsid w:val="2730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jc w:val="center"/>
      <w:outlineLvl w:val="0"/>
    </w:pPr>
    <w:rPr>
      <w:rFonts w:ascii="Times New Roman" w:hAnsi="Times New Roman" w:eastAsia="仿宋" w:cs="Times New Roman"/>
      <w:b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Cs w:val="24"/>
    </w:rPr>
  </w:style>
  <w:style w:type="character" w:customStyle="1" w:styleId="6">
    <w:name w:val="标题 1 字符"/>
    <w:link w:val="2"/>
    <w:qFormat/>
    <w:uiPriority w:val="0"/>
    <w:rPr>
      <w:rFonts w:ascii="Times New Roman" w:hAnsi="Times New Roman" w:eastAsia="仿宋" w:cs="Times New Roman"/>
      <w:b/>
      <w:bCs/>
      <w:kern w:val="44"/>
      <w:sz w:val="32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2026-01-09T02:51:00Z</dcterms:created>
  <dc:creator>时间。负荷</dc:creator>
  <cp:lastModifiedBy>时间。负荷</cp:lastModifiedBy>
  <dcterms:modified xsi:type="dcterms:W3CDTF">2026-01-09T02:53:58Z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A2D8DEC9A05E43F9A51162414881CD49_11</vt:lpwstr>
  </property>
  <property fmtid="{D5CDD505-2E9C-101B-9397-08002B2CF9AE}" pid="4" name="KSOTemplateDocerSaveRecord">
    <vt:lpwstr>eyJoZGlkIjoiNWY3ZmY4MWIzMGUzYjQxNzAyYTUzNjg3MzhhYmRhZDEiLCJ1c2VySWQiOiI1MDY5NzczMDcifQ==</vt:lpwstr>
  </property>
</Properties>
</file>