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31104">
      <w:pPr>
        <w:spacing w:line="360" w:lineRule="auto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4"/>
          <w:szCs w:val="22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黄龙县防雹作业点接电项目</w:t>
      </w:r>
    </w:p>
    <w:p w14:paraId="2AD6412D">
      <w:pPr>
        <w:jc w:val="left"/>
      </w:pPr>
      <w:r>
        <w:rPr>
          <w:rFonts w:hint="eastAsia" w:ascii="宋体" w:hAnsi="宋体" w:eastAsia="宋体" w:cs="宋体"/>
          <w:b/>
          <w:kern w:val="0"/>
          <w:sz w:val="24"/>
          <w:szCs w:val="22"/>
          <w:highlight w:val="none"/>
        </w:rPr>
        <w:t>项目编号：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HCCGYA2025-045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 xml:space="preserve"> </w:t>
      </w:r>
      <w:r>
        <w:drawing>
          <wp:inline distT="0" distB="0" distL="114300" distR="114300">
            <wp:extent cx="3781425" cy="681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790950" cy="36385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95DD9"/>
    <w:rsid w:val="15795DD9"/>
    <w:rsid w:val="3EE01F1F"/>
    <w:rsid w:val="654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2026-01-09T03:29:00Z</dcterms:created>
  <dc:creator>还好</dc:creator>
  <cp:lastModifiedBy>还好</cp:lastModifiedBy>
  <dcterms:modified xsi:type="dcterms:W3CDTF">2026-01-09T03:38:01Z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4E028E48CBF846399DE045663E7D297F_11</vt:lpwstr>
  </property>
  <property fmtid="{D5CDD505-2E9C-101B-9397-08002B2CF9AE}" pid="4" name="KSOTemplateDocerSaveRecord">
    <vt:lpwstr>eyJoZGlkIjoiZGFkYTkxMGM0MzU1YTIwZGE2ZDQ4ZmFlMDA1OTIyNzMiLCJ1c2VySWQiOiIzMjI4MTQxMjgifQ==</vt:lpwstr>
  </property>
</Properties>
</file>