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D37B4">
      <w:pPr>
        <w:pStyle w:val="2"/>
        <w:rPr>
          <w:rFonts w:ascii="Times New Roman" w:hAnsi="Times New Roman" w:eastAsia="仿宋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"/>
          <w:color w:val="auto"/>
          <w:sz w:val="28"/>
          <w:szCs w:val="28"/>
        </w:rPr>
        <w:t>采购需求及要求</w:t>
      </w:r>
    </w:p>
    <w:tbl>
      <w:tblPr>
        <w:tblStyle w:val="3"/>
        <w:tblW w:w="9349" w:type="dxa"/>
        <w:tblInd w:w="-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3975"/>
        <w:gridCol w:w="1368"/>
        <w:gridCol w:w="1069"/>
        <w:gridCol w:w="1549"/>
      </w:tblGrid>
      <w:tr w14:paraId="799E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9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1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5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5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163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病理冷冻切片系统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核心产品</w:t>
            </w:r>
          </w:p>
        </w:tc>
      </w:tr>
      <w:tr w14:paraId="39A6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1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玻片打号机</w:t>
            </w:r>
          </w:p>
        </w:tc>
        <w:tc>
          <w:tcPr>
            <w:tcW w:w="1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23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三目显微镜（1）</w:t>
            </w:r>
          </w:p>
        </w:tc>
        <w:tc>
          <w:tcPr>
            <w:tcW w:w="1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3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B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6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三目显微镜（2）</w:t>
            </w:r>
          </w:p>
        </w:tc>
        <w:tc>
          <w:tcPr>
            <w:tcW w:w="1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3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2D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切片机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F1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全自动组织脱水机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62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E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包埋机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6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96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全自动染色封片机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68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三目三人共览显微镜系统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1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49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A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通风橱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0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F1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包埋打号机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2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6ECA691">
      <w:pPr>
        <w:bidi w:val="0"/>
        <w:rPr>
          <w:color w:val="auto"/>
          <w:sz w:val="28"/>
          <w:szCs w:val="28"/>
        </w:rPr>
      </w:pPr>
    </w:p>
    <w:p w14:paraId="4F2D96A2">
      <w:pPr>
        <w:ind w:left="-619" w:leftChars="-295" w:right="-313" w:rightChars="-149" w:firstLine="264" w:firstLineChars="94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病理冷冻切片系统</w:t>
      </w:r>
    </w:p>
    <w:p w14:paraId="6466EC48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全封闭冰冻切片机。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4F3F145D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箱体、样品头制冷为双压缩机同时分别制冷，快速冷冻架由半导体制冷。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71E2A26C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冷冻箱制冷温度：</w:t>
      </w:r>
      <w:r>
        <w:rPr>
          <w:rFonts w:ascii="仿宋" w:hAnsi="仿宋" w:eastAsia="仿宋"/>
          <w:color w:val="auto"/>
          <w:sz w:val="28"/>
          <w:szCs w:val="28"/>
        </w:rPr>
        <w:t>0</w:t>
      </w:r>
      <w:r>
        <w:rPr>
          <w:rFonts w:ascii="仿宋" w:hAnsi="仿宋" w:eastAsia="仿宋" w:cs="Cambria Math"/>
          <w:color w:val="auto"/>
          <w:sz w:val="28"/>
          <w:szCs w:val="28"/>
        </w:rPr>
        <w:t>℃</w:t>
      </w:r>
      <w:r>
        <w:rPr>
          <w:rFonts w:ascii="仿宋" w:hAnsi="仿宋" w:eastAsia="仿宋"/>
          <w:color w:val="auto"/>
          <w:sz w:val="28"/>
          <w:szCs w:val="28"/>
        </w:rPr>
        <w:t>— -35</w:t>
      </w:r>
      <w:r>
        <w:rPr>
          <w:rFonts w:ascii="仿宋" w:hAnsi="仿宋" w:eastAsia="仿宋" w:cs="Cambria Math"/>
          <w:color w:val="auto"/>
          <w:sz w:val="28"/>
          <w:szCs w:val="28"/>
        </w:rPr>
        <w:t>℃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30A49907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样品头制冷温度：﹣</w:t>
      </w:r>
      <w:r>
        <w:rPr>
          <w:rFonts w:ascii="仿宋" w:hAnsi="仿宋" w:eastAsia="仿宋"/>
          <w:color w:val="auto"/>
          <w:sz w:val="28"/>
          <w:szCs w:val="28"/>
        </w:rPr>
        <w:t>10</w:t>
      </w:r>
      <w:r>
        <w:rPr>
          <w:rFonts w:ascii="仿宋" w:hAnsi="仿宋" w:eastAsia="仿宋" w:cs="Cambria Math"/>
          <w:color w:val="auto"/>
          <w:sz w:val="28"/>
          <w:szCs w:val="28"/>
        </w:rPr>
        <w:t>℃</w:t>
      </w:r>
      <w:r>
        <w:rPr>
          <w:rFonts w:ascii="仿宋" w:hAnsi="仿宋" w:eastAsia="仿宋"/>
          <w:color w:val="auto"/>
          <w:sz w:val="28"/>
          <w:szCs w:val="28"/>
        </w:rPr>
        <w:t>—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﹣</w:t>
      </w:r>
      <w:r>
        <w:rPr>
          <w:rFonts w:ascii="仿宋" w:hAnsi="仿宋" w:eastAsia="仿宋"/>
          <w:color w:val="auto"/>
          <w:sz w:val="28"/>
          <w:szCs w:val="28"/>
        </w:rPr>
        <w:t>50</w:t>
      </w:r>
      <w:r>
        <w:rPr>
          <w:rFonts w:ascii="仿宋" w:hAnsi="仿宋" w:eastAsia="仿宋" w:cs="Cambria Math"/>
          <w:color w:val="auto"/>
          <w:sz w:val="28"/>
          <w:szCs w:val="28"/>
        </w:rPr>
        <w:t>℃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46B1101B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冷冻箱具备自动除霜及手动除霜功能。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48BA4CD7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速冻架冷冻位点：</w:t>
      </w:r>
      <w:r>
        <w:rPr>
          <w:rFonts w:ascii="仿宋" w:hAnsi="仿宋" w:eastAsia="仿宋"/>
          <w:color w:val="auto"/>
          <w:sz w:val="28"/>
          <w:szCs w:val="28"/>
        </w:rPr>
        <w:t>≥15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个。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5EAF6B50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修块厚度范围：</w:t>
      </w:r>
      <w:r>
        <w:rPr>
          <w:rFonts w:ascii="仿宋" w:hAnsi="仿宋" w:eastAsia="仿宋"/>
          <w:color w:val="auto"/>
          <w:sz w:val="28"/>
          <w:szCs w:val="28"/>
        </w:rPr>
        <w:t>1—600μm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229D5286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切片厚度范围：</w:t>
      </w:r>
      <w:r>
        <w:rPr>
          <w:rFonts w:ascii="仿宋" w:hAnsi="仿宋" w:eastAsia="仿宋"/>
          <w:color w:val="auto"/>
          <w:sz w:val="28"/>
          <w:szCs w:val="28"/>
        </w:rPr>
        <w:t>1—100μm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，最小以</w:t>
      </w:r>
      <w:r>
        <w:rPr>
          <w:rFonts w:ascii="仿宋" w:hAnsi="仿宋" w:eastAsia="仿宋"/>
          <w:color w:val="auto"/>
          <w:sz w:val="28"/>
          <w:szCs w:val="28"/>
        </w:rPr>
        <w:t>0.5μm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调节递进。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644B9D5B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电动粗进速度：快速：</w:t>
      </w:r>
      <w:r>
        <w:rPr>
          <w:rFonts w:ascii="仿宋" w:hAnsi="仿宋" w:eastAsia="仿宋"/>
          <w:color w:val="auto"/>
          <w:sz w:val="28"/>
          <w:szCs w:val="28"/>
        </w:rPr>
        <w:t>≥900μm /s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，慢速</w:t>
      </w:r>
      <w:r>
        <w:rPr>
          <w:rFonts w:ascii="仿宋" w:hAnsi="仿宋" w:eastAsia="仿宋"/>
          <w:color w:val="auto"/>
          <w:sz w:val="28"/>
          <w:szCs w:val="28"/>
        </w:rPr>
        <w:t>≤300μm/s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12CFE384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具有紫外线消毒功能。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436CF5BC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样品定位：</w:t>
      </w:r>
      <w:r>
        <w:rPr>
          <w:rFonts w:ascii="仿宋" w:hAnsi="仿宋" w:eastAsia="仿宋"/>
          <w:color w:val="auto"/>
          <w:sz w:val="28"/>
          <w:szCs w:val="28"/>
        </w:rPr>
        <w:t>8°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定位及</w:t>
      </w:r>
      <w:r>
        <w:rPr>
          <w:rFonts w:ascii="仿宋" w:hAnsi="仿宋" w:eastAsia="仿宋"/>
          <w:color w:val="auto"/>
          <w:sz w:val="28"/>
          <w:szCs w:val="28"/>
        </w:rPr>
        <w:t>360°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旋转，自动中心定位和精确</w:t>
      </w:r>
      <w:r>
        <w:rPr>
          <w:rFonts w:ascii="仿宋" w:hAnsi="仿宋" w:eastAsia="仿宋"/>
          <w:color w:val="auto"/>
          <w:sz w:val="28"/>
          <w:szCs w:val="28"/>
        </w:rPr>
        <w:t>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位指示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0B4F5F32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进样方式：样品头进样。</w:t>
      </w:r>
    </w:p>
    <w:p w14:paraId="3B200922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冰托：</w:t>
      </w:r>
      <w:r>
        <w:rPr>
          <w:rFonts w:ascii="仿宋" w:hAnsi="仿宋" w:eastAsia="仿宋"/>
          <w:color w:val="auto"/>
          <w:sz w:val="28"/>
          <w:szCs w:val="28"/>
        </w:rPr>
        <w:t>≥15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个</w:t>
      </w:r>
    </w:p>
    <w:p w14:paraId="4C2D061B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.配备用防卷板一个。</w:t>
      </w:r>
    </w:p>
    <w:p w14:paraId="2410C6ED">
      <w:pPr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配备</w:t>
      </w:r>
      <w:r>
        <w:rPr>
          <w:rFonts w:ascii="仿宋" w:hAnsi="仿宋" w:eastAsia="仿宋"/>
          <w:color w:val="auto"/>
          <w:sz w:val="28"/>
          <w:szCs w:val="28"/>
        </w:rPr>
        <w:t>UPS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断电保护装置，断电延时时间</w:t>
      </w:r>
      <w:r>
        <w:rPr>
          <w:rFonts w:ascii="仿宋" w:hAnsi="仿宋" w:eastAsia="仿宋"/>
          <w:color w:val="auto"/>
          <w:sz w:val="28"/>
          <w:szCs w:val="28"/>
        </w:rPr>
        <w:t>≥30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分钟，输出功率</w:t>
      </w:r>
      <w:r>
        <w:rPr>
          <w:rFonts w:ascii="仿宋" w:hAnsi="仿宋" w:eastAsia="仿宋"/>
          <w:color w:val="auto"/>
          <w:sz w:val="28"/>
          <w:szCs w:val="28"/>
        </w:rPr>
        <w:t>≥5000W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。</w:t>
      </w:r>
    </w:p>
    <w:p w14:paraId="2ED92110">
      <w:pPr>
        <w:ind w:left="-619" w:leftChars="-295" w:right="-313" w:rightChars="-149" w:firstLine="263" w:firstLineChars="94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使用年限</w:t>
      </w:r>
      <w:r>
        <w:rPr>
          <w:rFonts w:ascii="仿宋" w:hAnsi="仿宋" w:eastAsia="仿宋"/>
          <w:color w:val="auto"/>
          <w:sz w:val="28"/>
          <w:szCs w:val="28"/>
        </w:rPr>
        <w:t>≥</w:t>
      </w:r>
      <w:r>
        <w:rPr>
          <w:rFonts w:hint="eastAsia" w:ascii="仿宋" w:hAnsi="仿宋" w:eastAsia="仿宋"/>
          <w:color w:val="auto"/>
          <w:sz w:val="28"/>
          <w:szCs w:val="28"/>
        </w:rPr>
        <w:t>7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/>
          <w:color w:val="auto"/>
          <w:sz w:val="28"/>
          <w:szCs w:val="28"/>
        </w:rPr>
        <w:t>(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提供同型号设备铭牌或使用说明书照片证明</w:t>
      </w:r>
      <w:r>
        <w:rPr>
          <w:rFonts w:ascii="仿宋" w:hAnsi="仿宋" w:eastAsia="仿宋"/>
          <w:color w:val="auto"/>
          <w:sz w:val="28"/>
          <w:szCs w:val="28"/>
        </w:rPr>
        <w:t>)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，整机质保</w:t>
      </w:r>
      <w:r>
        <w:rPr>
          <w:rFonts w:ascii="仿宋" w:hAnsi="仿宋" w:eastAsia="仿宋"/>
          <w:color w:val="auto"/>
          <w:sz w:val="28"/>
          <w:szCs w:val="28"/>
        </w:rPr>
        <w:t>≥</w:t>
      </w:r>
      <w:r>
        <w:rPr>
          <w:rFonts w:hint="eastAsia" w:ascii="仿宋" w:hAnsi="仿宋" w:eastAsia="仿宋"/>
          <w:color w:val="auto"/>
          <w:sz w:val="28"/>
          <w:szCs w:val="28"/>
        </w:rPr>
        <w:t>3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年。</w:t>
      </w:r>
    </w:p>
    <w:p w14:paraId="738E87AB">
      <w:pPr>
        <w:ind w:left="-619" w:leftChars="-295" w:right="-313" w:rightChars="-149" w:firstLine="264" w:firstLineChars="94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玻片打号机</w:t>
      </w:r>
    </w:p>
    <w:p w14:paraId="4B4BAA43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1. </w:t>
      </w:r>
      <w:r>
        <w:rPr>
          <w:rFonts w:hint="eastAsia" w:ascii="仿宋" w:hAnsi="仿宋" w:eastAsia="仿宋"/>
          <w:color w:val="auto"/>
          <w:sz w:val="28"/>
          <w:szCs w:val="28"/>
        </w:rPr>
        <w:t>采用紫外冷激光打印技术，对玻片打印面进行永久性雕刻标识。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p w14:paraId="36B4B06D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2. </w:t>
      </w:r>
      <w:r>
        <w:rPr>
          <w:rFonts w:hint="eastAsia" w:ascii="仿宋" w:hAnsi="仿宋" w:eastAsia="仿宋"/>
          <w:color w:val="auto"/>
          <w:sz w:val="28"/>
          <w:szCs w:val="28"/>
        </w:rPr>
        <w:t>打印速度≤</w:t>
      </w:r>
      <w:r>
        <w:rPr>
          <w:rFonts w:ascii="仿宋" w:hAnsi="仿宋" w:eastAsia="仿宋"/>
          <w:color w:val="auto"/>
          <w:sz w:val="28"/>
          <w:szCs w:val="28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秒</w:t>
      </w:r>
      <w:r>
        <w:rPr>
          <w:rFonts w:ascii="仿宋" w:hAnsi="仿宋" w:eastAsia="仿宋"/>
          <w:color w:val="auto"/>
          <w:sz w:val="28"/>
          <w:szCs w:val="28"/>
        </w:rPr>
        <w:t>/</w:t>
      </w:r>
      <w:r>
        <w:rPr>
          <w:rFonts w:hint="eastAsia" w:ascii="仿宋" w:hAnsi="仿宋" w:eastAsia="仿宋"/>
          <w:color w:val="auto"/>
          <w:sz w:val="28"/>
          <w:szCs w:val="28"/>
        </w:rPr>
        <w:t>张。</w:t>
      </w:r>
    </w:p>
    <w:p w14:paraId="72AC513C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3. </w:t>
      </w:r>
      <w:r>
        <w:rPr>
          <w:rFonts w:hint="eastAsia" w:ascii="仿宋" w:hAnsi="仿宋" w:eastAsia="仿宋"/>
          <w:color w:val="auto"/>
          <w:sz w:val="28"/>
          <w:szCs w:val="28"/>
        </w:rPr>
        <w:t>设备采用双玻片槽设计，并可一键切换</w:t>
      </w:r>
      <w:r>
        <w:rPr>
          <w:rFonts w:ascii="仿宋" w:hAnsi="仿宋" w:eastAsia="仿宋"/>
          <w:color w:val="auto"/>
          <w:sz w:val="28"/>
          <w:szCs w:val="28"/>
        </w:rPr>
        <w:t>HE</w:t>
      </w:r>
      <w:r>
        <w:rPr>
          <w:rFonts w:hint="eastAsia" w:ascii="仿宋" w:hAnsi="仿宋" w:eastAsia="仿宋"/>
          <w:color w:val="auto"/>
          <w:sz w:val="28"/>
          <w:szCs w:val="28"/>
        </w:rPr>
        <w:t>及</w:t>
      </w:r>
      <w:r>
        <w:rPr>
          <w:rFonts w:ascii="仿宋" w:hAnsi="仿宋" w:eastAsia="仿宋"/>
          <w:color w:val="auto"/>
          <w:sz w:val="28"/>
          <w:szCs w:val="28"/>
        </w:rPr>
        <w:t>IHC</w:t>
      </w:r>
      <w:r>
        <w:rPr>
          <w:rFonts w:hint="eastAsia" w:ascii="仿宋" w:hAnsi="仿宋" w:eastAsia="仿宋"/>
          <w:color w:val="auto"/>
          <w:sz w:val="28"/>
          <w:szCs w:val="28"/>
        </w:rPr>
        <w:t>载玻片，单上载槽容量≥</w:t>
      </w:r>
      <w:r>
        <w:rPr>
          <w:rFonts w:ascii="仿宋" w:hAnsi="仿宋" w:eastAsia="仿宋"/>
          <w:color w:val="auto"/>
          <w:sz w:val="28"/>
          <w:szCs w:val="28"/>
        </w:rPr>
        <w:t>75</w:t>
      </w:r>
      <w:r>
        <w:rPr>
          <w:rFonts w:hint="eastAsia" w:ascii="仿宋" w:hAnsi="仿宋" w:eastAsia="仿宋"/>
          <w:color w:val="auto"/>
          <w:sz w:val="28"/>
          <w:szCs w:val="28"/>
        </w:rPr>
        <w:t>张载玻片，总上载槽容量≥</w:t>
      </w:r>
      <w:r>
        <w:rPr>
          <w:rFonts w:ascii="仿宋" w:hAnsi="仿宋" w:eastAsia="仿宋"/>
          <w:color w:val="auto"/>
          <w:sz w:val="28"/>
          <w:szCs w:val="28"/>
        </w:rPr>
        <w:t>150</w:t>
      </w:r>
      <w:r>
        <w:rPr>
          <w:rFonts w:hint="eastAsia" w:ascii="仿宋" w:hAnsi="仿宋" w:eastAsia="仿宋"/>
          <w:color w:val="auto"/>
          <w:sz w:val="28"/>
          <w:szCs w:val="28"/>
        </w:rPr>
        <w:t>张载玻片。</w:t>
      </w:r>
    </w:p>
    <w:p w14:paraId="2CB4CE9B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4. </w:t>
      </w:r>
      <w:r>
        <w:rPr>
          <w:rFonts w:hint="eastAsia" w:ascii="仿宋" w:hAnsi="仿宋" w:eastAsia="仿宋"/>
          <w:color w:val="auto"/>
          <w:sz w:val="28"/>
          <w:szCs w:val="28"/>
        </w:rPr>
        <w:t>设备内置活性炭滤网、</w:t>
      </w:r>
      <w:r>
        <w:rPr>
          <w:rFonts w:ascii="仿宋" w:hAnsi="仿宋" w:eastAsia="仿宋"/>
          <w:color w:val="auto"/>
          <w:sz w:val="28"/>
          <w:szCs w:val="28"/>
        </w:rPr>
        <w:t>HEPA</w:t>
      </w:r>
      <w:r>
        <w:rPr>
          <w:rFonts w:hint="eastAsia" w:ascii="仿宋" w:hAnsi="仿宋" w:eastAsia="仿宋"/>
          <w:color w:val="auto"/>
          <w:sz w:val="28"/>
          <w:szCs w:val="28"/>
        </w:rPr>
        <w:t>过滤器以及防尘袋三重过滤系统，避免粉尘污染。</w:t>
      </w:r>
    </w:p>
    <w:p w14:paraId="6F6EB52A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5. </w:t>
      </w:r>
      <w:r>
        <w:rPr>
          <w:rFonts w:hint="eastAsia" w:ascii="仿宋" w:hAnsi="仿宋" w:eastAsia="仿宋"/>
          <w:color w:val="auto"/>
          <w:sz w:val="28"/>
          <w:szCs w:val="28"/>
        </w:rPr>
        <w:t>支持切角玻片、直角玻片、丝印漆面玻片等多种玻片的打号，适合不同规格的载玻片。</w:t>
      </w:r>
    </w:p>
    <w:p w14:paraId="67161A73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6. </w:t>
      </w:r>
      <w:r>
        <w:rPr>
          <w:rFonts w:hint="eastAsia" w:ascii="仿宋" w:hAnsi="仿宋" w:eastAsia="仿宋"/>
          <w:color w:val="auto"/>
          <w:sz w:val="28"/>
          <w:szCs w:val="28"/>
        </w:rPr>
        <w:t>具有快速清理设备内部的碎玻片的功能。</w:t>
      </w:r>
    </w:p>
    <w:p w14:paraId="3B4C8553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7. </w:t>
      </w:r>
      <w:r>
        <w:rPr>
          <w:rFonts w:hint="eastAsia" w:ascii="仿宋" w:hAnsi="仿宋" w:eastAsia="仿宋"/>
          <w:color w:val="auto"/>
          <w:sz w:val="28"/>
          <w:szCs w:val="28"/>
        </w:rPr>
        <w:t>支持自定义打印模板，兼容中文、字母、符号、二维码、图像等多种字符的打印，且可实现多角度打印，满足灵活的打号需求。</w:t>
      </w:r>
    </w:p>
    <w:p w14:paraId="29915CDA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8. </w:t>
      </w:r>
      <w:r>
        <w:rPr>
          <w:rFonts w:hint="eastAsia" w:ascii="仿宋" w:hAnsi="仿宋" w:eastAsia="仿宋"/>
          <w:color w:val="auto"/>
          <w:sz w:val="28"/>
          <w:szCs w:val="28"/>
        </w:rPr>
        <w:t>负责与医院网络信息连接。</w:t>
      </w:r>
    </w:p>
    <w:p w14:paraId="5320D060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9. </w:t>
      </w:r>
      <w:r>
        <w:rPr>
          <w:rFonts w:hint="eastAsia" w:ascii="仿宋" w:hAnsi="仿宋" w:eastAsia="仿宋"/>
          <w:color w:val="auto"/>
          <w:sz w:val="28"/>
          <w:szCs w:val="28"/>
        </w:rPr>
        <w:t>打号指令输入方式≥</w:t>
      </w:r>
      <w:r>
        <w:rPr>
          <w:rFonts w:ascii="仿宋" w:hAnsi="仿宋" w:eastAsia="仿宋"/>
          <w:color w:val="auto"/>
          <w:sz w:val="28"/>
          <w:szCs w:val="28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种，至少包含扫描二维码、</w:t>
      </w:r>
      <w:r>
        <w:rPr>
          <w:rFonts w:ascii="仿宋" w:hAnsi="仿宋" w:eastAsia="仿宋"/>
          <w:color w:val="auto"/>
          <w:sz w:val="28"/>
          <w:szCs w:val="28"/>
        </w:rPr>
        <w:t>USB</w:t>
      </w:r>
      <w:r>
        <w:rPr>
          <w:rFonts w:hint="eastAsia" w:ascii="仿宋" w:hAnsi="仿宋" w:eastAsia="仿宋"/>
          <w:color w:val="auto"/>
          <w:sz w:val="28"/>
          <w:szCs w:val="28"/>
        </w:rPr>
        <w:t>接口、</w:t>
      </w:r>
      <w:r>
        <w:rPr>
          <w:rFonts w:ascii="仿宋" w:hAnsi="仿宋" w:eastAsia="仿宋"/>
          <w:color w:val="auto"/>
          <w:sz w:val="28"/>
          <w:szCs w:val="28"/>
        </w:rPr>
        <w:t>LIS</w:t>
      </w:r>
      <w:r>
        <w:rPr>
          <w:rFonts w:hint="eastAsia" w:ascii="仿宋" w:hAnsi="仿宋" w:eastAsia="仿宋"/>
          <w:color w:val="auto"/>
          <w:sz w:val="28"/>
          <w:szCs w:val="28"/>
        </w:rPr>
        <w:t>系统、屏幕输入。</w:t>
      </w:r>
    </w:p>
    <w:p w14:paraId="0C7E422D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10.</w:t>
      </w:r>
      <w:r>
        <w:rPr>
          <w:rFonts w:hint="eastAsia" w:ascii="仿宋" w:hAnsi="仿宋" w:eastAsia="仿宋"/>
          <w:color w:val="auto"/>
          <w:sz w:val="28"/>
          <w:szCs w:val="28"/>
        </w:rPr>
        <w:t>空气净化功能：内置负离子、空气净化系统。</w:t>
      </w:r>
    </w:p>
    <w:p w14:paraId="5E533054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11.</w:t>
      </w:r>
      <w:r>
        <w:rPr>
          <w:rFonts w:hint="eastAsia" w:ascii="仿宋" w:hAnsi="仿宋" w:eastAsia="仿宋"/>
          <w:color w:val="auto"/>
          <w:sz w:val="28"/>
          <w:szCs w:val="28"/>
        </w:rPr>
        <w:t>打印数据具有断电保护功能，确保不丢失数据。</w:t>
      </w:r>
    </w:p>
    <w:p w14:paraId="1193C750">
      <w:pPr>
        <w:overflowPunct w:val="0"/>
        <w:topLinePunct/>
        <w:ind w:left="-619" w:leftChars="-295" w:right="-313" w:rightChars="-149" w:firstLine="263" w:firstLineChars="94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ascii="仿宋" w:hAnsi="仿宋" w:eastAsia="仿宋"/>
          <w:color w:val="auto"/>
          <w:sz w:val="28"/>
          <w:szCs w:val="28"/>
        </w:rPr>
        <w:t>12.</w:t>
      </w:r>
      <w:r>
        <w:rPr>
          <w:rFonts w:hint="eastAsia" w:ascii="仿宋" w:hAnsi="仿宋" w:eastAsia="仿宋"/>
          <w:color w:val="auto"/>
          <w:sz w:val="28"/>
          <w:szCs w:val="28"/>
        </w:rPr>
        <w:t>使用年限≥7年，整机质保≥</w:t>
      </w:r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年。</w:t>
      </w:r>
    </w:p>
    <w:p w14:paraId="74D4BCF3">
      <w:pPr>
        <w:ind w:left="-619" w:leftChars="-295" w:right="-313" w:rightChars="-149" w:firstLine="232" w:firstLineChars="94"/>
        <w:rPr>
          <w:rFonts w:hint="eastAsia" w:ascii="仿宋" w:hAnsi="仿宋" w:eastAsia="仿宋" w:cs="仿宋"/>
          <w:b/>
          <w:bCs/>
          <w:color w:val="auto"/>
          <w:spacing w:val="-17"/>
          <w:sz w:val="28"/>
          <w:szCs w:val="28"/>
          <w:lang w:eastAsia="zh-CN"/>
        </w:rPr>
        <w:sectPr>
          <w:pgSz w:w="11906" w:h="16838"/>
          <w:pgMar w:top="1440" w:right="1486" w:bottom="1440" w:left="1800" w:header="851" w:footer="992" w:gutter="0"/>
          <w:cols w:space="720" w:num="1"/>
          <w:docGrid w:type="lines" w:linePitch="312" w:charSpace="0"/>
        </w:sectPr>
      </w:pPr>
    </w:p>
    <w:p w14:paraId="7DFC4CCA">
      <w:pPr>
        <w:ind w:left="-619" w:leftChars="-295" w:right="-313" w:rightChars="-149" w:firstLine="264" w:firstLineChars="94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三目显微镜（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606684D3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1.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观察方式：具备明、暗场、偏光等多场观察模式。</w:t>
      </w:r>
    </w:p>
    <w:p w14:paraId="10CF673F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载物台：低位设计，减少使用疲劳。</w:t>
      </w:r>
    </w:p>
    <w:p w14:paraId="38ED08CB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3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调焦机构：调焦旋钮高度可调，适合不同人使用，具有粗微调焦功能，可调扭矩、带有限位功能。</w:t>
      </w:r>
    </w:p>
    <w:p w14:paraId="1A1F01D1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4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照明系统：</w:t>
      </w:r>
      <w:r>
        <w:rPr>
          <w:rFonts w:ascii="仿宋" w:hAnsi="仿宋" w:eastAsia="仿宋" w:cs="宋体"/>
          <w:color w:val="auto"/>
          <w:sz w:val="28"/>
          <w:szCs w:val="28"/>
        </w:rPr>
        <w:t>LED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照明光源寿命≥</w:t>
      </w:r>
      <w:r>
        <w:rPr>
          <w:rFonts w:ascii="仿宋" w:hAnsi="仿宋" w:eastAsia="仿宋" w:cs="宋体"/>
          <w:color w:val="auto"/>
          <w:sz w:val="28"/>
          <w:szCs w:val="28"/>
        </w:rPr>
        <w:t>50000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小时，亮度可调。</w:t>
      </w:r>
    </w:p>
    <w:p w14:paraId="64A7D862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5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自动光强调节：随着物镜切换自动调整光亮度。</w:t>
      </w:r>
    </w:p>
    <w:p w14:paraId="2EEEBB3F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6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物镜转盘：≥</w:t>
      </w:r>
      <w:r>
        <w:rPr>
          <w:rFonts w:ascii="仿宋" w:hAnsi="仿宋" w:eastAsia="仿宋" w:cs="宋体"/>
          <w:color w:val="auto"/>
          <w:sz w:val="28"/>
          <w:szCs w:val="28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孔内倾式物镜转盘，平场消色差物镜：</w:t>
      </w:r>
    </w:p>
    <w:p w14:paraId="54952F4F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＜4x</w:t>
      </w:r>
      <w:r>
        <w:rPr>
          <w:rFonts w:ascii="仿宋" w:hAnsi="仿宋" w:eastAsia="仿宋" w:cs="宋体"/>
          <w:color w:val="auto"/>
          <w:sz w:val="28"/>
          <w:szCs w:val="28"/>
        </w:rPr>
        <w:t xml:space="preserve"> N.A</w:t>
      </w: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.0.04-0.10;  </w:t>
      </w:r>
      <w:r>
        <w:rPr>
          <w:rFonts w:ascii="仿宋" w:hAnsi="仿宋" w:eastAsia="仿宋" w:cs="宋体"/>
          <w:color w:val="auto"/>
          <w:sz w:val="28"/>
          <w:szCs w:val="28"/>
        </w:rPr>
        <w:t>4x N.A.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≥</w:t>
      </w:r>
      <w:r>
        <w:rPr>
          <w:rFonts w:ascii="仿宋" w:hAnsi="仿宋" w:eastAsia="仿宋" w:cs="宋体"/>
          <w:color w:val="auto"/>
          <w:sz w:val="28"/>
          <w:szCs w:val="28"/>
        </w:rPr>
        <w:t>0.10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；</w:t>
      </w:r>
      <w:r>
        <w:rPr>
          <w:rFonts w:ascii="仿宋" w:hAnsi="仿宋" w:eastAsia="仿宋" w:cs="宋体"/>
          <w:color w:val="auto"/>
          <w:sz w:val="28"/>
          <w:szCs w:val="28"/>
        </w:rPr>
        <w:t xml:space="preserve">  </w:t>
      </w:r>
    </w:p>
    <w:p w14:paraId="7F62DEB5">
      <w:pPr>
        <w:overflowPunct w:val="0"/>
        <w:topLinePunct/>
        <w:spacing w:line="560" w:lineRule="exact"/>
        <w:ind w:left="-619" w:leftChars="-295" w:right="-313" w:rightChars="-149" w:firstLine="823" w:firstLineChars="2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 xml:space="preserve"> 10x N.A.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≥</w:t>
      </w:r>
      <w:r>
        <w:rPr>
          <w:rFonts w:ascii="仿宋" w:hAnsi="仿宋" w:eastAsia="仿宋" w:cs="宋体"/>
          <w:color w:val="auto"/>
          <w:sz w:val="28"/>
          <w:szCs w:val="28"/>
        </w:rPr>
        <w:t xml:space="preserve">0.25 </w:t>
      </w: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； </w:t>
      </w:r>
      <w:r>
        <w:rPr>
          <w:rFonts w:ascii="仿宋" w:hAnsi="仿宋" w:eastAsia="仿宋" w:cs="宋体"/>
          <w:color w:val="auto"/>
          <w:sz w:val="28"/>
          <w:szCs w:val="28"/>
        </w:rPr>
        <w:t>40x N.A.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≥</w:t>
      </w:r>
      <w:r>
        <w:rPr>
          <w:rFonts w:ascii="仿宋" w:hAnsi="仿宋" w:eastAsia="仿宋" w:cs="宋体"/>
          <w:color w:val="auto"/>
          <w:sz w:val="28"/>
          <w:szCs w:val="28"/>
        </w:rPr>
        <w:t>0.65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；</w:t>
      </w:r>
      <w:r>
        <w:rPr>
          <w:rFonts w:ascii="仿宋" w:hAnsi="仿宋" w:eastAsia="仿宋" w:cs="宋体"/>
          <w:color w:val="auto"/>
          <w:sz w:val="28"/>
          <w:szCs w:val="28"/>
        </w:rPr>
        <w:t xml:space="preserve"> </w:t>
      </w:r>
    </w:p>
    <w:p w14:paraId="64CB4F09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7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物镜具有同步亮度功能：</w:t>
      </w:r>
      <w:r>
        <w:rPr>
          <w:rFonts w:ascii="仿宋" w:hAnsi="仿宋" w:eastAsia="仿宋" w:cs="宋体"/>
          <w:color w:val="auto"/>
          <w:sz w:val="28"/>
          <w:szCs w:val="28"/>
        </w:rPr>
        <w:t>(</w:t>
      </w: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＜4x </w:t>
      </w:r>
      <w:r>
        <w:rPr>
          <w:rFonts w:ascii="仿宋" w:hAnsi="仿宋" w:eastAsia="仿宋" w:cs="宋体"/>
          <w:color w:val="auto"/>
          <w:sz w:val="28"/>
          <w:szCs w:val="28"/>
        </w:rPr>
        <w:t xml:space="preserve"> 4x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、</w:t>
      </w:r>
      <w:r>
        <w:rPr>
          <w:rFonts w:ascii="仿宋" w:hAnsi="仿宋" w:eastAsia="仿宋" w:cs="宋体"/>
          <w:color w:val="auto"/>
          <w:sz w:val="28"/>
          <w:szCs w:val="28"/>
        </w:rPr>
        <w:t>10x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）观察所示图片始终和</w:t>
      </w:r>
      <w:r>
        <w:rPr>
          <w:rFonts w:ascii="仿宋" w:hAnsi="仿宋" w:eastAsia="仿宋" w:cs="宋体"/>
          <w:color w:val="auto"/>
          <w:sz w:val="28"/>
          <w:szCs w:val="28"/>
        </w:rPr>
        <w:t>40x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亮度保持一致，保证亮度稳定。</w:t>
      </w:r>
    </w:p>
    <w:p w14:paraId="78FFC0CE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8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观察筒：三目观察筒，可外接摄像头；瞳间距可调。</w:t>
      </w:r>
    </w:p>
    <w:p w14:paraId="42A8139B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9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视场数≥22。</w:t>
      </w:r>
    </w:p>
    <w:p w14:paraId="3AC9CDFD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10成像系统：硬件像素≥</w:t>
      </w:r>
      <w:r>
        <w:rPr>
          <w:rFonts w:ascii="仿宋" w:hAnsi="仿宋" w:eastAsia="仿宋" w:cs="宋体"/>
          <w:color w:val="auto"/>
          <w:sz w:val="28"/>
          <w:szCs w:val="28"/>
        </w:rPr>
        <w:t xml:space="preserve">500 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万像素，带网络接口。</w:t>
      </w:r>
    </w:p>
    <w:p w14:paraId="6CC134E0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1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具备远程会诊功能，实时超清晰显示显微镜下视野，可进行采图、编辑、录屏、标注等。</w:t>
      </w:r>
    </w:p>
    <w:p w14:paraId="567B81FD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2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能连接</w:t>
      </w:r>
      <w:r>
        <w:rPr>
          <w:rFonts w:ascii="仿宋" w:hAnsi="仿宋" w:eastAsia="仿宋" w:cs="宋体"/>
          <w:color w:val="auto"/>
          <w:sz w:val="28"/>
          <w:szCs w:val="28"/>
        </w:rPr>
        <w:t>HIS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、</w:t>
      </w:r>
      <w:r>
        <w:rPr>
          <w:rFonts w:ascii="仿宋" w:hAnsi="仿宋" w:eastAsia="仿宋" w:cs="宋体"/>
          <w:color w:val="auto"/>
          <w:sz w:val="28"/>
          <w:szCs w:val="28"/>
        </w:rPr>
        <w:t>PACS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等系统，带信息服务端和接口。</w:t>
      </w:r>
    </w:p>
    <w:p w14:paraId="544E892F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3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使用期限≥7年</w:t>
      </w:r>
      <w:r>
        <w:rPr>
          <w:rFonts w:ascii="仿宋" w:hAnsi="仿宋" w:eastAsia="仿宋" w:cs="宋体"/>
          <w:color w:val="auto"/>
          <w:sz w:val="28"/>
          <w:szCs w:val="28"/>
        </w:rPr>
        <w:t>(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提供同型号设备铭牌或使用说明书照片证明</w:t>
      </w:r>
      <w:r>
        <w:rPr>
          <w:rFonts w:ascii="仿宋" w:hAnsi="仿宋" w:eastAsia="仿宋" w:cs="宋体"/>
          <w:color w:val="auto"/>
          <w:sz w:val="28"/>
          <w:szCs w:val="28"/>
        </w:rPr>
        <w:t>)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，整机质保≥</w:t>
      </w:r>
      <w:r>
        <w:rPr>
          <w:rFonts w:ascii="仿宋" w:hAnsi="仿宋" w:eastAsia="仿宋" w:cs="宋体"/>
          <w:color w:val="auto"/>
          <w:sz w:val="28"/>
          <w:szCs w:val="28"/>
        </w:rPr>
        <w:t>2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年。</w:t>
      </w:r>
    </w:p>
    <w:p w14:paraId="4B3DD0ED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4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配备工作站、彩色打印机、工作台及座椅。</w:t>
      </w:r>
    </w:p>
    <w:p w14:paraId="7DEFE568">
      <w:pPr>
        <w:ind w:left="-619" w:leftChars="-295" w:right="-313" w:rightChars="-149" w:firstLine="263" w:firstLineChars="94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三目显微镜（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1E8A8D1E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1.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观察方式：具备明、暗场、偏光等多场观察模式。</w:t>
      </w:r>
    </w:p>
    <w:p w14:paraId="71F3735D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载物台：低位设计，减少使用疲劳。</w:t>
      </w:r>
    </w:p>
    <w:p w14:paraId="3F46DE36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3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调焦机构：调焦旋钮高度可调，适合不同人使用，具有粗微调焦功能，可调扭矩、带有限位功能。</w:t>
      </w:r>
    </w:p>
    <w:p w14:paraId="4A02FB66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4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照明系统：</w:t>
      </w:r>
      <w:r>
        <w:rPr>
          <w:rFonts w:ascii="仿宋" w:hAnsi="仿宋" w:eastAsia="仿宋" w:cs="宋体"/>
          <w:color w:val="auto"/>
          <w:sz w:val="28"/>
          <w:szCs w:val="28"/>
        </w:rPr>
        <w:t>LED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照明光源寿命≥</w:t>
      </w:r>
      <w:r>
        <w:rPr>
          <w:rFonts w:ascii="仿宋" w:hAnsi="仿宋" w:eastAsia="仿宋" w:cs="宋体"/>
          <w:color w:val="auto"/>
          <w:sz w:val="28"/>
          <w:szCs w:val="28"/>
        </w:rPr>
        <w:t>50000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小时，亮度可调。</w:t>
      </w:r>
    </w:p>
    <w:p w14:paraId="5458ACBC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5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自动光强调节：随着物镜切换自动调整光亮度。</w:t>
      </w:r>
    </w:p>
    <w:p w14:paraId="11D965FF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6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物镜转盘：≥</w:t>
      </w:r>
      <w:r>
        <w:rPr>
          <w:rFonts w:ascii="仿宋" w:hAnsi="仿宋" w:eastAsia="仿宋" w:cs="宋体"/>
          <w:color w:val="auto"/>
          <w:sz w:val="28"/>
          <w:szCs w:val="28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孔内倾式物镜转盘，平场消色差物镜：</w:t>
      </w:r>
    </w:p>
    <w:p w14:paraId="7BDA06B9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 xml:space="preserve">  10x  N.A.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≥</w:t>
      </w:r>
      <w:r>
        <w:rPr>
          <w:rFonts w:ascii="仿宋" w:hAnsi="仿宋" w:eastAsia="仿宋" w:cs="宋体"/>
          <w:color w:val="auto"/>
          <w:sz w:val="28"/>
          <w:szCs w:val="28"/>
        </w:rPr>
        <w:t xml:space="preserve">0.25 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；</w:t>
      </w:r>
    </w:p>
    <w:p w14:paraId="6F2F9716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 xml:space="preserve">  40x N.A.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≥</w:t>
      </w:r>
      <w:r>
        <w:rPr>
          <w:rFonts w:ascii="仿宋" w:hAnsi="仿宋" w:eastAsia="仿宋" w:cs="宋体"/>
          <w:color w:val="auto"/>
          <w:sz w:val="28"/>
          <w:szCs w:val="28"/>
        </w:rPr>
        <w:t>0.65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；</w:t>
      </w:r>
    </w:p>
    <w:p w14:paraId="4202B46F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 xml:space="preserve">  100x N.A.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≥</w:t>
      </w:r>
      <w:r>
        <w:rPr>
          <w:rFonts w:ascii="仿宋" w:hAnsi="仿宋" w:eastAsia="仿宋" w:cs="宋体"/>
          <w:color w:val="auto"/>
          <w:sz w:val="28"/>
          <w:szCs w:val="28"/>
        </w:rPr>
        <w:t>1.25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；</w:t>
      </w:r>
    </w:p>
    <w:p w14:paraId="1472B598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7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物镜具有同步亮度功能：</w:t>
      </w:r>
      <w:r>
        <w:rPr>
          <w:rFonts w:ascii="仿宋" w:hAnsi="仿宋" w:eastAsia="仿宋" w:cs="宋体"/>
          <w:color w:val="auto"/>
          <w:sz w:val="28"/>
          <w:szCs w:val="28"/>
        </w:rPr>
        <w:t>(10x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）观察所示图片始终和</w:t>
      </w:r>
      <w:r>
        <w:rPr>
          <w:rFonts w:ascii="仿宋" w:hAnsi="仿宋" w:eastAsia="仿宋" w:cs="宋体"/>
          <w:color w:val="auto"/>
          <w:sz w:val="28"/>
          <w:szCs w:val="28"/>
        </w:rPr>
        <w:t>40x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亮度保持一致，保证亮度稳定。</w:t>
      </w:r>
    </w:p>
    <w:p w14:paraId="3CA9AE3B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8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观察筒：三目观察筒，可外接摄像头；瞳间距可调。</w:t>
      </w:r>
    </w:p>
    <w:p w14:paraId="7055600E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9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视场数≥22。</w:t>
      </w:r>
    </w:p>
    <w:p w14:paraId="4ABBDE3B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10成像系统：硬件像素≥</w:t>
      </w:r>
      <w:r>
        <w:rPr>
          <w:rFonts w:ascii="仿宋" w:hAnsi="仿宋" w:eastAsia="仿宋" w:cs="宋体"/>
          <w:color w:val="auto"/>
          <w:sz w:val="28"/>
          <w:szCs w:val="28"/>
        </w:rPr>
        <w:t xml:space="preserve">500 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万像素，带网络接口。</w:t>
      </w:r>
    </w:p>
    <w:p w14:paraId="773654AE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1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具备远程会诊功能，实时超清晰显示显微镜下视野，可进行采图、编辑、录屏、标注等。</w:t>
      </w:r>
    </w:p>
    <w:p w14:paraId="3078313C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2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能连接</w:t>
      </w:r>
      <w:r>
        <w:rPr>
          <w:rFonts w:ascii="仿宋" w:hAnsi="仿宋" w:eastAsia="仿宋" w:cs="宋体"/>
          <w:color w:val="auto"/>
          <w:sz w:val="28"/>
          <w:szCs w:val="28"/>
        </w:rPr>
        <w:t>HIS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、</w:t>
      </w:r>
      <w:r>
        <w:rPr>
          <w:rFonts w:ascii="仿宋" w:hAnsi="仿宋" w:eastAsia="仿宋" w:cs="宋体"/>
          <w:color w:val="auto"/>
          <w:sz w:val="28"/>
          <w:szCs w:val="28"/>
        </w:rPr>
        <w:t>PACS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等系统，带信息服务端和接口。</w:t>
      </w:r>
    </w:p>
    <w:p w14:paraId="05C69A50">
      <w:pPr>
        <w:overflowPunct w:val="0"/>
        <w:topLinePunct/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3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使用期限≥7年</w:t>
      </w:r>
      <w:r>
        <w:rPr>
          <w:rFonts w:ascii="仿宋" w:hAnsi="仿宋" w:eastAsia="仿宋" w:cs="宋体"/>
          <w:color w:val="auto"/>
          <w:sz w:val="28"/>
          <w:szCs w:val="28"/>
        </w:rPr>
        <w:t>(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提供同型号设备铭牌或使用说明书照片证明</w:t>
      </w:r>
      <w:r>
        <w:rPr>
          <w:rFonts w:ascii="仿宋" w:hAnsi="仿宋" w:eastAsia="仿宋" w:cs="宋体"/>
          <w:color w:val="auto"/>
          <w:sz w:val="28"/>
          <w:szCs w:val="28"/>
        </w:rPr>
        <w:t>)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，整机质保≥</w:t>
      </w:r>
      <w:r>
        <w:rPr>
          <w:rFonts w:ascii="仿宋" w:hAnsi="仿宋" w:eastAsia="仿宋" w:cs="宋体"/>
          <w:color w:val="auto"/>
          <w:sz w:val="28"/>
          <w:szCs w:val="28"/>
        </w:rPr>
        <w:t>2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年。</w:t>
      </w:r>
    </w:p>
    <w:p w14:paraId="397E219C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263" w:firstLineChars="94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4</w:t>
      </w:r>
      <w:r>
        <w:rPr>
          <w:rFonts w:ascii="仿宋" w:hAnsi="仿宋" w:eastAsia="仿宋" w:cs="宋体"/>
          <w:color w:val="auto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配备工作站、彩色打印机、工作台及座椅。</w:t>
      </w:r>
    </w:p>
    <w:p w14:paraId="0FCE769E">
      <w:pPr>
        <w:ind w:left="-619" w:leftChars="-295" w:right="-313" w:rightChars="-149" w:firstLine="264" w:firstLineChars="94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切片机</w:t>
      </w:r>
    </w:p>
    <w:p w14:paraId="151228AE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1.切片方式：半自动轮转。</w:t>
      </w:r>
    </w:p>
    <w:p w14:paraId="16203426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2.切片厚度：0.5-100 μm。</w:t>
      </w:r>
    </w:p>
    <w:p w14:paraId="0858A196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3.修块厚度：1-600 μm。</w:t>
      </w:r>
    </w:p>
    <w:p w14:paraId="6B46E210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4.垂直样品行程≥60mm。</w:t>
      </w:r>
    </w:p>
    <w:p w14:paraId="587981E7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5.样品回缩：5-100 μm，可关闭。</w:t>
      </w:r>
    </w:p>
    <w:p w14:paraId="27416A45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6.手轮具有平衡系统。</w:t>
      </w:r>
    </w:p>
    <w:p w14:paraId="22ACD6C8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7.手轮切片模式≥2种。</w:t>
      </w:r>
    </w:p>
    <w:p w14:paraId="6A0D678B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8.手轮具有≥2个独立的安全锁定系统。</w:t>
      </w:r>
    </w:p>
    <w:p w14:paraId="269538AB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9.二合一刀架，适用于不同的刀片类型。</w:t>
      </w:r>
    </w:p>
    <w:p w14:paraId="18425CEE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10.刀架具备防护警示功能。</w:t>
      </w:r>
    </w:p>
    <w:p w14:paraId="243EB706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11.最大样品尺寸（L*H*W）：≥55*50*30mm</w:t>
      </w:r>
    </w:p>
    <w:p w14:paraId="2B0DDAEE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12.带0位的样本定位系统，可X/Y轴调节，8度水平定位样。</w:t>
      </w:r>
    </w:p>
    <w:p w14:paraId="099B29FE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13.废屑槽可拆卸，具备防静电功能。</w:t>
      </w:r>
    </w:p>
    <w:p w14:paraId="6BB93E56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14.配备与切片机配套使用的实验台。</w:t>
      </w:r>
    </w:p>
    <w:p w14:paraId="487E6F0B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15.配备蜡块、玻片储存设备。存储容量：蜡块≥50000块、玻片≥70000块。附带裱片机1台，冷台1台。</w:t>
      </w:r>
    </w:p>
    <w:p w14:paraId="24C2F9D6">
      <w:pPr>
        <w:ind w:left="-619" w:leftChars="-295" w:right="-313" w:rightChars="-149" w:firstLine="263" w:firstLineChars="94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16.使用期限≥7年(提供同型号设备铭牌或使用说明书照片证明)，整机质保≥2年。</w:t>
      </w:r>
    </w:p>
    <w:p w14:paraId="1548502D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br w:type="page"/>
      </w:r>
    </w:p>
    <w:p w14:paraId="7A744BD4">
      <w:pPr>
        <w:ind w:left="-619" w:leftChars="-295" w:right="-313" w:rightChars="-149" w:firstLine="264" w:firstLineChars="94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全自动组织脱水机</w:t>
      </w:r>
    </w:p>
    <w:p w14:paraId="3FC6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263" w:firstLineChars="94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1.具备常规和快速脱水功能。</w:t>
      </w:r>
    </w:p>
    <w:p w14:paraId="73A2A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263" w:firstLineChars="94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.可同时处理包埋盒数量≥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00个，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脱水缸数量2个，且可独立运行。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</w:t>
      </w:r>
    </w:p>
    <w:p w14:paraId="3C103E31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3.试剂瓶：≥14个；冷凝瓶：≥1个；试剂瓶容量≥3.5L。 </w:t>
      </w:r>
    </w:p>
    <w:p w14:paraId="4BA560E3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4.试剂瓶和蜡缸均具备最低和最高液位。 </w:t>
      </w:r>
    </w:p>
    <w:p w14:paraId="1F511404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5.石蜡熔化时长≤ 3.5小时。 </w:t>
      </w:r>
    </w:p>
    <w:p w14:paraId="484A8CBF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6.设备液位传感器数≥4个，即每个脱水缸均具备两个液位传感器。低位液位传感器，可监测双样品篮液位；高位传感器具备风险触发监测功能。 </w:t>
      </w:r>
    </w:p>
    <w:p w14:paraId="644EC2EF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7.脱水缸底部具有滤网。</w:t>
      </w:r>
    </w:p>
    <w:p w14:paraId="7E9F3390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8.石蜡缸：≥4个，蜡缸容量 ≥3L; 蜡缸温度：≤ 72℃。蜡缸间需气流相同，压力相同。 </w:t>
      </w:r>
    </w:p>
    <w:p w14:paraId="0BCAE4A0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9.脱水缸温度≤ 85℃。 </w:t>
      </w:r>
    </w:p>
    <w:p w14:paraId="5C3F16BD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10.脱水缸压力≥35 kPa；可负压抽排。 </w:t>
      </w:r>
    </w:p>
    <w:p w14:paraId="385C572A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11.具备试剂管理系统，可实时显示运行状态，流程进度，试剂余量等。</w:t>
      </w:r>
    </w:p>
    <w:p w14:paraId="1E0B9D15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12.液滴收集盘容量≥3.5L。 </w:t>
      </w:r>
    </w:p>
    <w:p w14:paraId="3B4D5860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13.具备错误提醒及智能错误处理功能。 </w:t>
      </w:r>
    </w:p>
    <w:p w14:paraId="10640F45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14.具有程序运行自检以及报警功能。</w:t>
      </w:r>
    </w:p>
    <w:p w14:paraId="23591B0D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15.具备活性炭过滤功能，废气可外接排放管道。</w:t>
      </w:r>
    </w:p>
    <w:p w14:paraId="2FB345E1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16.具备外接式试剂与石蜡加注及排放系统。 </w:t>
      </w:r>
    </w:p>
    <w:p w14:paraId="2FA48947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17.配备稳压电源及断电后组织保护功能，延时≥30min。</w:t>
      </w:r>
    </w:p>
    <w:p w14:paraId="54726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right="-313" w:rightChars="-149" w:firstLine="263" w:firstLineChars="94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18.使用年限≥7年(提供同型号设备铭牌或使用说明书照片证明)，整机质保≥3年。</w:t>
      </w:r>
    </w:p>
    <w:p w14:paraId="0F6B7CE8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br w:type="page"/>
      </w:r>
    </w:p>
    <w:p w14:paraId="2D1059A6">
      <w:pPr>
        <w:ind w:left="-619" w:leftChars="-295" w:right="-313" w:rightChars="-149" w:firstLine="264" w:firstLineChars="94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包埋机</w:t>
      </w:r>
    </w:p>
    <w:p w14:paraId="094B4EB3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1、冷热台分体式，冷台最低温度≤-6℃, 热台温度最高≥80℃。</w:t>
      </w:r>
    </w:p>
    <w:p w14:paraId="21271598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2、工作台温度：≤70℃。</w:t>
      </w:r>
    </w:p>
    <w:p w14:paraId="4E79D155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3、液晶触摸操作屏，支持戴手套操作。</w:t>
      </w:r>
    </w:p>
    <w:p w14:paraId="00C4DB43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4、石蜡槽容量≥3 L，石蜡融化时长≤3小时。</w:t>
      </w:r>
    </w:p>
    <w:p w14:paraId="6BA6947F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5、具有可精确调控石蜡流速功能。</w:t>
      </w:r>
    </w:p>
    <w:p w14:paraId="430F43C4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6、定时开关机：可根据设定开/关时间自动开启及关闭。</w:t>
      </w:r>
    </w:p>
    <w:p w14:paraId="7E49425E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7、石蜡出口：具备单独加热功能。 </w:t>
      </w:r>
    </w:p>
    <w:p w14:paraId="44EDCD7D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8、排蜡系统：排蜡孔≥6 个。</w:t>
      </w:r>
    </w:p>
    <w:p w14:paraId="3EEA61CE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9、配备刮蜡器。</w:t>
      </w:r>
    </w:p>
    <w:p w14:paraId="47EB03E9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10、LED 照明系统，配备小组织放大器。</w:t>
      </w:r>
    </w:p>
    <w:p w14:paraId="59EBF1C3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11、具有镊子孔，支持弯头镊子和修蜡刀。</w:t>
      </w:r>
    </w:p>
    <w:p w14:paraId="2E3E14D8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12、冷台具有环境温度自适应功能。</w:t>
      </w:r>
    </w:p>
    <w:p w14:paraId="10EC1F76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13、附带烤箱1台。</w:t>
      </w:r>
    </w:p>
    <w:p w14:paraId="17CD42BA">
      <w:pPr>
        <w:ind w:left="-619" w:leftChars="-295" w:right="-313" w:rightChars="-149" w:firstLine="263" w:firstLineChars="94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14.使用期限≥7年(提供同型号设备铭牌或使用说明书照片证明)，整机质保≥2年。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全自动染色封片机</w:t>
      </w:r>
    </w:p>
    <w:p w14:paraId="708BCD8A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1.全自动智能染色封片系统，染色模块与封片模块可单独使用，具备染封一体化工作站，具备兼容国产、进口任意品牌的HE常规染色试剂。</w:t>
      </w:r>
    </w:p>
    <w:p w14:paraId="53BAD715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.彩色液晶触摸屏≥7英寸，全中文操作界面。</w:t>
      </w:r>
    </w:p>
    <w:p w14:paraId="5C5FBB98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.染色功能：HE染色，特殊染色、细胞学染色。</w:t>
      </w:r>
    </w:p>
    <w:p w14:paraId="3F97CE4C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.染色架：≥ 3种染色架，包括HE染色架、特殊染色架、大玻片染色架。</w:t>
      </w:r>
    </w:p>
    <w:p w14:paraId="476C9D3B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.染色站点数量：总站点≥25个。</w:t>
      </w:r>
    </w:p>
    <w:p w14:paraId="0B288100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.具有玻片计数功能。</w:t>
      </w:r>
    </w:p>
    <w:p w14:paraId="5C83D241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.染色通量：同时处理载玻片架≥10架，单个玻片架容量≥30片/架。</w:t>
      </w:r>
    </w:p>
    <w:p w14:paraId="34F87375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.试剂缸容量：单个试剂缸容量≥400ml。</w:t>
      </w:r>
    </w:p>
    <w:p w14:paraId="3EEDABC5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.采用试剂蒸汽的排气系统，并配备活性炭过滤器。</w:t>
      </w:r>
    </w:p>
    <w:p w14:paraId="0747FF1E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.试剂管理：具备试剂管理系统，可直观显示试剂信息，包括试剂颜色、站点编号、试剂名称、试剂更换日期和更换者。</w:t>
      </w:r>
    </w:p>
    <w:p w14:paraId="0EA278F9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.可湿封和干封。</w:t>
      </w:r>
    </w:p>
    <w:p w14:paraId="0170888B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.具有自动排气功能，自动识别废弃破损玻片功能。同时不停止封片过程。</w:t>
      </w:r>
    </w:p>
    <w:p w14:paraId="0ABB3369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.自动识别及自动封片，支持一体化自动上样和手工上样。</w:t>
      </w:r>
    </w:p>
    <w:p w14:paraId="5D3A8CE3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.适用于HE染色、特殊染色、细胞涂片等多种封片处理，长期保存不泛黄不褪色。</w:t>
      </w:r>
    </w:p>
    <w:p w14:paraId="50C4E914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.载玻片、盖玻片及封片剂、染色架、输出架、染色液等均需开放通用。</w:t>
      </w:r>
    </w:p>
    <w:p w14:paraId="2E1682D3">
      <w:pPr>
        <w:spacing w:line="56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.具有废气排放管理系统。</w:t>
      </w:r>
    </w:p>
    <w:p w14:paraId="11743363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18.使用年限≥7年(提供同型号设备铭牌或使用说明书照片证明)，整机质保≥3年。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三目三人共览显微镜系统</w:t>
      </w:r>
    </w:p>
    <w:p w14:paraId="4BC61EB4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1.三目观察筒：瞳距范围可调，倾斜角度30°，带屈光度调节，铰链式，视场数≥22，实现三人同时共览。</w:t>
      </w:r>
    </w:p>
    <w:p w14:paraId="05C4D75C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2.观察方式：具备明、暗场，偏光等多场观察模式</w:t>
      </w:r>
    </w:p>
    <w:p w14:paraId="4BE1F1DA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3.载物台：低位设计，减少使用疲劳。</w:t>
      </w:r>
    </w:p>
    <w:p w14:paraId="5BADB6D3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4.调焦机构：调焦旋钮高度可调，具有粗微调焦功能，可调扭矩、带有限位功能。</w:t>
      </w:r>
    </w:p>
    <w:p w14:paraId="76EB1F77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5.照明系统：LED照明光源寿命≥50000小时，亮度可调；</w:t>
      </w:r>
    </w:p>
    <w:p w14:paraId="0964CC16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6.自动光强调节：随着物镜切换自动调整光亮度；</w:t>
      </w:r>
    </w:p>
    <w:p w14:paraId="6F77A12D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7.物镜转盘：≥6孔内倾式物镜转盘，平场消色差物镜：</w:t>
      </w:r>
    </w:p>
    <w:p w14:paraId="625A005A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＜4x N.A.0.04-0.10；</w:t>
      </w:r>
    </w:p>
    <w:p w14:paraId="40B03332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4x N.A.≥0.10；   </w:t>
      </w:r>
    </w:p>
    <w:p w14:paraId="70A6DD13">
      <w:pPr>
        <w:spacing w:line="540" w:lineRule="exact"/>
        <w:ind w:left="-619" w:leftChars="-295" w:right="-313" w:rightChars="-149" w:firstLine="543" w:firstLineChars="1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10x  N.A.≥0.25 ；</w:t>
      </w:r>
    </w:p>
    <w:p w14:paraId="54FB1C04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20x N.A.≥0.40 ；     </w:t>
      </w:r>
    </w:p>
    <w:p w14:paraId="536C3EBE">
      <w:pPr>
        <w:spacing w:line="540" w:lineRule="exact"/>
        <w:ind w:left="-619" w:leftChars="-295" w:right="-313" w:rightChars="-149" w:firstLine="543" w:firstLineChars="1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40x N.A.≥0.65；</w:t>
      </w:r>
    </w:p>
    <w:p w14:paraId="38EF19BD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8.物镜具有同步亮度功能：(＜4x 、4x、10x、20x）观察所示图片始终和40x亮度保持一致，保证亮度稳定。</w:t>
      </w:r>
    </w:p>
    <w:p w14:paraId="29F9C537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9.具备远程会诊功能，实时超清晰显示显微镜下视野，可进行采图、编辑、录屏、标注等。</w:t>
      </w:r>
    </w:p>
    <w:p w14:paraId="2593C406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10.负责连接医院信息系统。</w:t>
      </w:r>
    </w:p>
    <w:p w14:paraId="373FBADE">
      <w:pPr>
        <w:spacing w:line="540" w:lineRule="exact"/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11.使用期限≥7年(提供同型号设备铭牌或使用说明书照片证明)，整机质保≥2年。</w:t>
      </w:r>
    </w:p>
    <w:p w14:paraId="0D4131EF">
      <w:pPr>
        <w:ind w:left="-619" w:leftChars="-295" w:right="-313" w:rightChars="-149" w:firstLine="263" w:firstLineChars="94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12.配备工作站、彩色打印机、工作台及座椅。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通风橱</w:t>
      </w:r>
    </w:p>
    <w:p w14:paraId="30049D8F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1.提供脱水机、染色封片机、包埋机等尺寸的通风处，具体尺寸大小待定，能够与设置区域环境相匹配。</w:t>
      </w:r>
    </w:p>
    <w:p w14:paraId="40AB1862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2.台面板到地面高度：≥900mm；</w:t>
      </w:r>
    </w:p>
    <w:p w14:paraId="271A76C4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3.吸入口风速：≥0.3m/s，风速均匀。</w:t>
      </w:r>
    </w:p>
    <w:p w14:paraId="02255E0A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4.系统排风量：≥900 m³/h；</w:t>
      </w:r>
    </w:p>
    <w:p w14:paraId="1629E758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5.噪音≤65dB。</w:t>
      </w:r>
    </w:p>
    <w:p w14:paraId="7C76AC52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6.照度：≥300lx。</w:t>
      </w:r>
    </w:p>
    <w:p w14:paraId="2EF406C0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7.前窗玻璃开口高度：≥750mm；通风柜前视窗为活动式垂直拉门，能停留在任意位置，下拉时有最低限位装置。</w:t>
      </w:r>
    </w:p>
    <w:p w14:paraId="26A2BCF3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8.通风柜操作区采用耐污染、耐腐蚀、易清洁，厚度≥5mm实验室专用板材；台面板采用≥12.5mm厚实心理化板台面，边缘上口做斜角或圆角处理。</w:t>
      </w:r>
    </w:p>
    <w:p w14:paraId="13833D9B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9.通风柜前视窗玻璃≥5mm厚钢化玻璃。</w:t>
      </w:r>
    </w:p>
    <w:p w14:paraId="5DC8C3E0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10.通风柜控制面板采用轻触式开关，由电源键、风机键、风机调速键、插座键组成。</w:t>
      </w:r>
    </w:p>
    <w:p w14:paraId="400FDC43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11.通风柜配置多功能防水插座≥5个。</w:t>
      </w:r>
    </w:p>
    <w:p w14:paraId="654D9D3B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12.通风柜配置底柜，底柜采用≥1.0mm冷轧钢板经防锈处理，静电喷涂。</w:t>
      </w:r>
    </w:p>
    <w:p w14:paraId="7805FA34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13.通风柜配置壁式供水系统、供水流量控制阀，主体为加厚铜质，表面环氧树脂涂层，90°旋转，使用寿命开关≥50万次，静态最大耐压≥20巴;高密度PP旋钮，配置实验室水槽：高密度PP材料，耐强酸碱。稳定性强，并具有弹性、韧性，不易老化。厚度5-8mm。</w:t>
      </w:r>
    </w:p>
    <w:p w14:paraId="57BF4DBF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14.通风柜内置PP离心风机。</w:t>
      </w:r>
    </w:p>
    <w:p w14:paraId="1A5ABF03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15.通风柜具有断电记忆功能。</w:t>
      </w:r>
    </w:p>
    <w:p w14:paraId="5619FA25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16.通风柜电控系统具有防过载、防触电等功能。</w:t>
      </w:r>
    </w:p>
    <w:p w14:paraId="72400614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17.风机：≥5挡可调。</w:t>
      </w:r>
    </w:p>
    <w:p w14:paraId="705CAFB0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18．全自动染色封片机配备通风橱需具备冷、热水功能。</w:t>
      </w:r>
    </w:p>
    <w:p w14:paraId="67D47140">
      <w:pPr>
        <w:ind w:left="-619" w:leftChars="-295" w:right="-313" w:rightChars="-149" w:firstLine="263" w:firstLineChars="94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19.使用期限≥7年，整体质保≥2年。</w:t>
      </w:r>
    </w:p>
    <w:p w14:paraId="576CF8E4">
      <w:pPr>
        <w:ind w:left="-619" w:leftChars="-295" w:right="-313" w:rightChars="-149" w:firstLine="263" w:firstLineChars="94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包埋盒打号机</w:t>
      </w:r>
    </w:p>
    <w:p w14:paraId="2EEFBA7E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1．采用激光打印技术。</w:t>
      </w:r>
    </w:p>
    <w:p w14:paraId="6FF230D8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2．打印速度≤3s/个。</w:t>
      </w:r>
    </w:p>
    <w:p w14:paraId="4076000B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3．打印内容支持数字、字母、中文、字符、LOG0、 一维码和二维码等，大小与位置均可自定义调整。</w:t>
      </w:r>
    </w:p>
    <w:p w14:paraId="36A8C5E4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4．兼容无盖、分体带盖包埋盒打印。</w:t>
      </w:r>
    </w:p>
    <w:p w14:paraId="3A738E0D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5．内置报警选项，当输入槽无包埋盒可打时，系统自动提示添加包埋盒。</w:t>
      </w:r>
    </w:p>
    <w:p w14:paraId="76C14295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6．输入槽≥4槽，单槽装载≥75个。</w:t>
      </w:r>
    </w:p>
    <w:p w14:paraId="63D3238E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7．双系统双保险，双槽独立电机，当某一槽出现故障时，另一槽可独立操作。 </w:t>
      </w:r>
    </w:p>
    <w:p w14:paraId="1BF79BCD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8．输出槽可双向伸缩，可拆卸，伸缩长度≥16cm, 单次收集能力≥15个组织包埋盒。</w:t>
      </w:r>
    </w:p>
    <w:p w14:paraId="6E15C34C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9．负责与医院信息系统连接，自动获取患者信息、标本信息。</w:t>
      </w:r>
    </w:p>
    <w:p w14:paraId="2D4F6E81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10．中文操作软件，可实现远程控制打印、检修、修改打印模版等。</w:t>
      </w:r>
    </w:p>
    <w:p w14:paraId="5B14BBDD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11．空气净化功能：内置负离子空气净化系统。</w:t>
      </w:r>
    </w:p>
    <w:p w14:paraId="1ED12125">
      <w:pPr>
        <w:ind w:left="-619" w:leftChars="-295" w:right="-313" w:rightChars="-149" w:firstLine="263" w:firstLineChars="94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12.使用期限≥7年，整机质保≥2年。</w:t>
      </w:r>
    </w:p>
    <w:p w14:paraId="43EE5E9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B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2026-01-12T12:01:30Z</dcterms:created>
  <dc:creator>Administrator</dc:creator>
  <cp:lastModifiedBy>青女田田</cp:lastModifiedBy>
  <dcterms:modified xsi:type="dcterms:W3CDTF">2026-01-12T12:01:50Z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eyJoZGlkIjoiNzE5OWE5ZDA3NjJmMmFlZDg5YzZhMjMwYzVlMjQyZDciLCJ1c2VySWQiOiIzMDc3MTg2NTcifQ==</vt:lpwstr>
  </property>
  <property fmtid="{D5CDD505-2E9C-101B-9397-08002B2CF9AE}" pid="4" name="ICV">
    <vt:lpwstr>EFEFF58BC96F48468C942DD321A369DF_12</vt:lpwstr>
  </property>
</Properties>
</file>