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88"/>
        <w:gridCol w:w="6187"/>
        <w:gridCol w:w="950"/>
      </w:tblGrid>
      <w:tr w14:paraId="250813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1FD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C29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名称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B44E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参数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E3A8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数量</w:t>
            </w:r>
          </w:p>
        </w:tc>
      </w:tr>
      <w:tr w14:paraId="78266E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371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3CB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饮水机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C4E45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1.外壳采用ABS，内胆为304不锈钢；颜色为黑色</w:t>
            </w:r>
          </w:p>
          <w:p w14:paraId="612BF6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2.功能：自动进水、支持定时功能、净水过滤功能。</w:t>
            </w:r>
          </w:p>
          <w:p w14:paraId="6B4D40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3.产水量：开水≥60L/H、冷水≥60L/H。</w:t>
            </w:r>
          </w:p>
          <w:p w14:paraId="499005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4.水胆容量：≥60L。</w:t>
            </w:r>
          </w:p>
          <w:p w14:paraId="168BDFB9">
            <w:pPr>
              <w:pStyle w:val="4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.不少于两出水口，一冷一热。</w:t>
            </w:r>
          </w:p>
          <w:p w14:paraId="4D8E880D">
            <w:pPr>
              <w:pStyle w:val="4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.具备RO反渗透功能</w:t>
            </w:r>
          </w:p>
          <w:p w14:paraId="4F5AE8C8">
            <w:pPr>
              <w:pStyle w:val="4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.儿童锁、上下水</w:t>
            </w:r>
          </w:p>
          <w:p w14:paraId="5D96216E">
            <w:pPr>
              <w:pStyle w:val="4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.供应商负责安装</w:t>
            </w:r>
          </w:p>
          <w:p w14:paraId="7AA843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18F803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8EA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</w:t>
            </w:r>
          </w:p>
        </w:tc>
      </w:tr>
      <w:tr w14:paraId="5EE512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07A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C66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四门文件柜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74EC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1规格：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900×400×1750mm；</w:t>
            </w:r>
          </w:p>
          <w:p w14:paraId="5881C1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2柜体采用冷轧板材焊接成型，板材厚度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eastAsia="zh-CN"/>
              </w:rPr>
              <w:t>0.8mm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，静电喷塑</w:t>
            </w:r>
          </w:p>
          <w:p w14:paraId="4454E53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3.上层为玻璃门带锁，内分不少于二层，中间带抽屉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2个，下面为双开门带锁。</w:t>
            </w:r>
          </w:p>
          <w:p w14:paraId="6C8D34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4.颜色为灰白</w:t>
            </w:r>
          </w:p>
          <w:p w14:paraId="036940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ED442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92A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50</w:t>
            </w:r>
          </w:p>
        </w:tc>
      </w:tr>
      <w:tr w14:paraId="019AE3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74F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CCC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五门文件柜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A1AD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1规格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900×400×1750mm；</w:t>
            </w:r>
          </w:p>
          <w:p w14:paraId="732BBB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2柜体采用冷轧板材焊接成型，板材厚度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eastAsia="zh-CN"/>
              </w:rPr>
              <w:t>0.8mm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，静电喷塑</w:t>
            </w:r>
          </w:p>
          <w:p w14:paraId="4F9A48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3上层为玻璃门带锁，内分不少于二层，中间带抽屉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2个，下面为双开门带锁</w:t>
            </w:r>
          </w:p>
          <w:p w14:paraId="768D61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4颜色为灰白</w:t>
            </w:r>
          </w:p>
          <w:p w14:paraId="10463F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4AB90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255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55</w:t>
            </w:r>
          </w:p>
        </w:tc>
      </w:tr>
      <w:tr w14:paraId="190F68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D51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B43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档案柜</w:t>
            </w:r>
          </w:p>
          <w:p w14:paraId="200185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（灰白）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4B38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1规格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900×400×1750mm；</w:t>
            </w:r>
          </w:p>
          <w:p w14:paraId="128058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2柜体采用冷轧板材焊接成型，板材厚度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eastAsia="zh-CN"/>
              </w:rPr>
              <w:t>0.8mm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，静电喷塑</w:t>
            </w:r>
          </w:p>
          <w:p w14:paraId="0BB1F19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3上层为玻璃门带锁，内分不少于二层，中间带抽屉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2个，下面为双开门带锁</w:t>
            </w:r>
          </w:p>
          <w:p w14:paraId="158612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4颜色为灰白</w:t>
            </w:r>
          </w:p>
          <w:p w14:paraId="3133B42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16095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507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20</w:t>
            </w:r>
          </w:p>
        </w:tc>
      </w:tr>
      <w:tr w14:paraId="384664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CA8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61E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三门更衣柜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9EB6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1规格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900×500×1750mm；</w:t>
            </w:r>
          </w:p>
          <w:p w14:paraId="472188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2柜体采用冷轧板材焊接成型，板材厚度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eastAsia="zh-CN"/>
              </w:rPr>
              <w:t>0.8mm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。</w:t>
            </w:r>
          </w:p>
          <w:p w14:paraId="4E89D5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3静电喷塑</w:t>
            </w:r>
          </w:p>
          <w:p w14:paraId="283601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4柜门带锁，内带隔板和不锈钢衣架杆</w:t>
            </w:r>
          </w:p>
          <w:p w14:paraId="17E41B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5颜色为灰白</w:t>
            </w:r>
          </w:p>
          <w:p w14:paraId="49C061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3E97A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36A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60</w:t>
            </w:r>
          </w:p>
        </w:tc>
      </w:tr>
      <w:tr w14:paraId="53D779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548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0EA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工具柜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3EE1E4">
            <w:pPr>
              <w:pStyle w:val="4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1.冷轧钢板厚度≥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eastAsia="zh-CN"/>
              </w:rPr>
              <w:t>0.8mm</w:t>
            </w:r>
          </w:p>
          <w:p w14:paraId="685D3C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2.静电喷塑</w:t>
            </w:r>
          </w:p>
          <w:p w14:paraId="64DB59C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3.规格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900×500×1750mm</w:t>
            </w:r>
          </w:p>
          <w:p w14:paraId="27D15F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4.颜色为灰白</w:t>
            </w:r>
          </w:p>
          <w:p w14:paraId="66B09C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1F95D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BC8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</w:tr>
      <w:tr w14:paraId="6AB998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40C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7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27A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西药房货架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481A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1.基材冷轧钢板；</w:t>
            </w:r>
          </w:p>
          <w:p w14:paraId="53621EA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2.立柱1.2*30*50mm±1mm；层板和底板材料厚度≥0.5mm</w:t>
            </w:r>
          </w:p>
          <w:p w14:paraId="24ECF1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3.托臂材料厚度为≥2mm，背板材料厚度为≥0.5mm</w:t>
            </w:r>
          </w:p>
          <w:p w14:paraId="691CA8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4.承重性能：单层承重30—50kg，整体承重150—300kg</w:t>
            </w:r>
          </w:p>
          <w:p w14:paraId="03D1480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5.结构特点：可调节层板；</w:t>
            </w:r>
          </w:p>
          <w:p w14:paraId="2C7FCA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6.外观颜色：白色</w:t>
            </w:r>
          </w:p>
          <w:p w14:paraId="6CD064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7.产品规格尺寸：（定制，以实际测量为准）</w:t>
            </w:r>
          </w:p>
          <w:p w14:paraId="3C0FB4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四柱框-孔背板双面架L900*W650*H2000</w:t>
            </w:r>
          </w:p>
          <w:p w14:paraId="29F4140A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顶盖（中间翻转式开启结构）L2400*W680*H100</w:t>
            </w:r>
          </w:p>
          <w:p w14:paraId="7ED56AE4">
            <w:pPr>
              <w:pStyle w:val="4"/>
              <w:jc w:val="both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顶盖（中间翻转式开启结构）L2400*W465*H80</w:t>
            </w:r>
          </w:p>
          <w:p w14:paraId="189CD4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3117C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4E4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</w:tr>
      <w:tr w14:paraId="43D575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4FCE">
            <w:pPr>
              <w:jc w:val="center"/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CCBB">
            <w:pPr>
              <w:jc w:val="center"/>
            </w:pP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D11C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1.基材冷轧钢板；</w:t>
            </w:r>
          </w:p>
          <w:p w14:paraId="380215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2.立柱1.2*30*50mm±1mm；层板和底板材料厚度≥0.5mm</w:t>
            </w:r>
          </w:p>
          <w:p w14:paraId="310FB6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3.托臂材料厚度为≥2mm，背板材料厚度为≥0.5mm</w:t>
            </w:r>
          </w:p>
          <w:p w14:paraId="5B4474A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4.承重性能：单层承重30—50kg，整体承重150—300kg</w:t>
            </w:r>
          </w:p>
          <w:p w14:paraId="315565D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5.结构特点：可调节层板；</w:t>
            </w:r>
          </w:p>
          <w:p w14:paraId="7C5C5CE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6.外观颜色：白色</w:t>
            </w:r>
          </w:p>
          <w:p w14:paraId="640A18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7.产品规格尺寸：（定制，以实际测量为准）</w:t>
            </w:r>
          </w:p>
          <w:p w14:paraId="3FADE0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四柱框-孔背板双面架L600*W450*H2000</w:t>
            </w:r>
          </w:p>
          <w:p w14:paraId="49CC0045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顶盖（中间翻转式开启结构）L2400*W680*H100</w:t>
            </w:r>
          </w:p>
          <w:p w14:paraId="6305049E">
            <w:pPr>
              <w:pStyle w:val="4"/>
              <w:jc w:val="both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顶盖（中间翻转式开启结构）L2400*W465*H80</w:t>
            </w:r>
          </w:p>
          <w:p w14:paraId="7ACB0E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6FD43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2A8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</w:tr>
      <w:tr w14:paraId="77B7E9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A610">
            <w:pPr>
              <w:jc w:val="center"/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88CE">
            <w:pPr>
              <w:jc w:val="center"/>
            </w:pP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85DB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1.基材冷轧钢板；</w:t>
            </w:r>
          </w:p>
          <w:p w14:paraId="40EA2F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2.立柱1.2*30*50mm±1mm；层板和底板材料厚度≥0.5mm</w:t>
            </w:r>
          </w:p>
          <w:p w14:paraId="4217C8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3.托臂材料厚度为≥2mm，背板材料厚度为≥0.5mm</w:t>
            </w:r>
          </w:p>
          <w:p w14:paraId="1D85ECE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4.承重性能：单层承重30—50kg，整体承重150—300kg</w:t>
            </w:r>
          </w:p>
          <w:p w14:paraId="4A9C44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5.结构特点：可调节层板；</w:t>
            </w:r>
          </w:p>
          <w:p w14:paraId="686D41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6.外观颜色：白色</w:t>
            </w:r>
          </w:p>
          <w:p w14:paraId="07EB3BA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7.产品规格尺寸：</w:t>
            </w:r>
          </w:p>
          <w:p w14:paraId="10CBD9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四柱框-孔背板单面架L900*W450*H2000</w:t>
            </w:r>
          </w:p>
          <w:p w14:paraId="05882D52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顶盖（中间翻转式开启结构）L2400*W680*H100</w:t>
            </w:r>
          </w:p>
          <w:p w14:paraId="56CEE623">
            <w:pPr>
              <w:pStyle w:val="4"/>
              <w:jc w:val="both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顶盖（中间翻转式开启结构）L2400*W465*H80</w:t>
            </w:r>
          </w:p>
          <w:p w14:paraId="260C17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CC7D3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DD5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  <w:tr w14:paraId="6CA4B8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D878">
            <w:pPr>
              <w:jc w:val="center"/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773D">
            <w:pPr>
              <w:jc w:val="center"/>
            </w:pP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9D08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1.基材冷轧钢板；</w:t>
            </w:r>
          </w:p>
          <w:p w14:paraId="10E4DD2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2.立柱1.2*30*50mm±1mm；层板和底板材料厚度≥0.5mm</w:t>
            </w:r>
          </w:p>
          <w:p w14:paraId="2F63DDE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3.托臂材料厚度为≥2mm，背板材料厚度为≥0.5mm</w:t>
            </w:r>
          </w:p>
          <w:p w14:paraId="53CAC52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4.承重性能：单层承重30—50kg，整体承重150—300kg</w:t>
            </w:r>
          </w:p>
          <w:p w14:paraId="5547B2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5.结构特点：可调节层板；</w:t>
            </w:r>
          </w:p>
          <w:p w14:paraId="0B2B5D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6.外观颜色：白色</w:t>
            </w:r>
          </w:p>
          <w:p w14:paraId="20950C7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7.产品规格尺寸：（定制，以实际测量为准）</w:t>
            </w:r>
          </w:p>
          <w:p w14:paraId="41D1CC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四柱框-孔背板单面架L700*W450*H2000</w:t>
            </w:r>
          </w:p>
          <w:p w14:paraId="166D27D0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顶盖（中间翻转式开启结构）L2400*W680*H100</w:t>
            </w:r>
          </w:p>
          <w:p w14:paraId="618AACFA">
            <w:pPr>
              <w:pStyle w:val="4"/>
              <w:jc w:val="both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顶盖（中间翻转式开启结构）L2400*W465*H80</w:t>
            </w:r>
          </w:p>
          <w:p w14:paraId="42CB8F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5DEFB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F24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</w:tr>
      <w:tr w14:paraId="37B2C4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DF8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1C4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草药房货架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DC6A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1.材质：Q235热轧钢</w:t>
            </w:r>
          </w:p>
          <w:p w14:paraId="560D52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2立柱75*35*0.55mm±1mm</w:t>
            </w:r>
          </w:p>
          <w:p w14:paraId="72834E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3横梁60*40*0.55mm±1mm</w:t>
            </w:r>
          </w:p>
          <w:p w14:paraId="19CC93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4层板≥0.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1"/>
              </w:rPr>
              <w:t>mm</w:t>
            </w:r>
          </w:p>
          <w:p w14:paraId="56051A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5单层承重≥200kg</w:t>
            </w:r>
          </w:p>
          <w:p w14:paraId="7FF3A6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6结构特点：可调节层板</w:t>
            </w:r>
          </w:p>
          <w:p w14:paraId="39DA46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L1500*W400*H2000mm±50mm（定制，以实际测量为准）</w:t>
            </w:r>
          </w:p>
          <w:p w14:paraId="63B110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10501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2BF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1FD38B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72C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9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FD2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库房货架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582F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1.材质：Q235热轧钢</w:t>
            </w:r>
          </w:p>
          <w:p w14:paraId="6BCCC7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2、立柱≥75*35*0.55mm</w:t>
            </w:r>
          </w:p>
          <w:p w14:paraId="57FE601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3、横梁≥60*40*0.55mm</w:t>
            </w:r>
          </w:p>
          <w:p w14:paraId="47D926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4、层板≥0.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1"/>
              </w:rPr>
              <w:t>mm</w:t>
            </w:r>
          </w:p>
          <w:p w14:paraId="326119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5.单层承重≥200kg</w:t>
            </w:r>
          </w:p>
          <w:p w14:paraId="762C12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6.结构特点：可调节层板</w:t>
            </w:r>
          </w:p>
          <w:p w14:paraId="2CAD112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7.规格：L1500*W400*H2000±10mm （定制，以实际测量为准）</w:t>
            </w:r>
          </w:p>
          <w:p w14:paraId="730F31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92FD4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28D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</w:tr>
      <w:tr w14:paraId="6D7FFB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6E3E">
            <w:pPr>
              <w:jc w:val="center"/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126A">
            <w:pPr>
              <w:jc w:val="center"/>
            </w:pP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009C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1.材质：Q235热轧钢</w:t>
            </w:r>
          </w:p>
          <w:p w14:paraId="036C122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2、立柱≥75*35*0.55mm</w:t>
            </w:r>
          </w:p>
          <w:p w14:paraId="532052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3、横梁≥60*40*0.55mm</w:t>
            </w:r>
          </w:p>
          <w:p w14:paraId="7E59FB1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4、层板≥0.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1"/>
              </w:rPr>
              <w:t>mm</w:t>
            </w:r>
          </w:p>
          <w:p w14:paraId="5B78B0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5.单层承重≥200kg</w:t>
            </w:r>
          </w:p>
          <w:p w14:paraId="36D4D12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6.结构特点：可调节层板</w:t>
            </w:r>
          </w:p>
          <w:p w14:paraId="228439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7.规格：L1200*W400*H2000 ±10mm （定制以实际测量为准）</w:t>
            </w:r>
          </w:p>
          <w:p w14:paraId="6FF367B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3E2594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6F1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</w:tr>
      <w:tr w14:paraId="0E781D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E2B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10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C8E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煎药室货架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FABF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1.材质：Q235热轧钢</w:t>
            </w:r>
          </w:p>
          <w:p w14:paraId="4E3F35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2、立柱≥75*35*0.50mm</w:t>
            </w:r>
          </w:p>
          <w:p w14:paraId="44F29D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3、横梁≥60*40*0.50mm</w:t>
            </w:r>
          </w:p>
          <w:p w14:paraId="581ACD5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4、层板≥0.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1"/>
              </w:rPr>
              <w:t>mm</w:t>
            </w:r>
          </w:p>
          <w:p w14:paraId="7F7C2A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5.单层承重≥200kg</w:t>
            </w:r>
          </w:p>
          <w:p w14:paraId="52AB818D">
            <w:pPr>
              <w:pStyle w:val="4"/>
              <w:jc w:val="both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6.结构特点：可调节层板</w:t>
            </w:r>
          </w:p>
          <w:p w14:paraId="38C3D019">
            <w:pPr>
              <w:pStyle w:val="4"/>
              <w:jc w:val="both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7.尺寸：L1000*W400*H2000mm±10mm</w:t>
            </w:r>
          </w:p>
          <w:p w14:paraId="1B2338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E0859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F67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2D5C66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231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11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A0A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餐桌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7D948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1.多层板贴防火板面；板面厚≥25mm，斜边清漆；</w:t>
            </w:r>
          </w:p>
          <w:p w14:paraId="546D48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2.金属底座黑色喷漆处理700*400mm±10mm；</w:t>
            </w:r>
          </w:p>
          <w:p w14:paraId="283D62C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3.中柱黑色喷漆直径75*1.0mm±5mm</w:t>
            </w:r>
          </w:p>
          <w:p w14:paraId="446571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4.尺寸：1400*700*750mm±5mm</w:t>
            </w:r>
          </w:p>
          <w:p w14:paraId="10C9B3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A24E7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3F1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</w:t>
            </w:r>
          </w:p>
        </w:tc>
      </w:tr>
      <w:tr w14:paraId="4852C0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C2F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12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7FD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餐椅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6652D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1.椅身：聚丙烯加玻璃纤维，一体成型，可承重≥100KG</w:t>
            </w:r>
          </w:p>
          <w:p w14:paraId="27E0449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2.椅脚：铁架15*2.0mm±5mm</w:t>
            </w:r>
          </w:p>
          <w:p w14:paraId="79B462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910CCA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B4B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60</w:t>
            </w:r>
          </w:p>
        </w:tc>
      </w:tr>
      <w:tr w14:paraId="1054AB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B7C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13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C61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陪床凳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0043A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1.凳面板厚度≥18mm，</w:t>
            </w:r>
          </w:p>
          <w:p w14:paraId="2344D0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2.环保等级不低于E1级。   </w:t>
            </w:r>
          </w:p>
          <w:p w14:paraId="72FAE4E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3.立柱管采用25mm*25mm±5mm，厚度≥1.0mm方钢管。</w:t>
            </w:r>
          </w:p>
          <w:p w14:paraId="662E6DE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4.凳脚拉换采用20mm*20mm±5mm，厚度≥1.0mm方钢管。</w:t>
            </w:r>
          </w:p>
          <w:p w14:paraId="19E180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5.脚架下方带塑料一体成形内塞。</w:t>
            </w:r>
          </w:p>
          <w:p w14:paraId="3C33F45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6.尺寸：260*360*450±10mm</w:t>
            </w:r>
          </w:p>
          <w:p w14:paraId="73E6346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0904A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BC5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150</w:t>
            </w:r>
          </w:p>
        </w:tc>
      </w:tr>
      <w:tr w14:paraId="0B1249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CE8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14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982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三人连椅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BCC0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电镀扶手脚</w:t>
            </w:r>
          </w:p>
          <w:p w14:paraId="4D055A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厚度≥1.0mm。网板宽度≥50cm，厚度≥1.0mm，</w:t>
            </w:r>
          </w:p>
          <w:p w14:paraId="5E0A9F4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喷银灰色金属油漆。</w:t>
            </w:r>
          </w:p>
          <w:p w14:paraId="21E26AC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电镀边条，依托和横梁厚度≥1.0mm，喷涂黑色金属油漆。电镀调节脚。</w:t>
            </w:r>
          </w:p>
          <w:p w14:paraId="5802EB4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连椅扶手脚≥1.0mm，三角形横梁≥1.0mm冷轧钢板，PU材质座面、靠背面。</w:t>
            </w:r>
          </w:p>
          <w:p w14:paraId="3F0F6B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10E0E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4C6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45</w:t>
            </w:r>
          </w:p>
        </w:tc>
      </w:tr>
      <w:tr w14:paraId="16C640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B53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97C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四人连椅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CA69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钢铁电镀扶手脚</w:t>
            </w:r>
          </w:p>
          <w:p w14:paraId="59C2A97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厚度≥1.0mm。网板宽度≥50cm，厚度≥1.0cm</w:t>
            </w:r>
          </w:p>
          <w:p w14:paraId="09F8B0F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喷银灰色金属油漆。</w:t>
            </w:r>
          </w:p>
          <w:p w14:paraId="2A7E27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电镀边条，依托和横梁厚度为≥1.0mm，喷涂黑色金属油漆。</w:t>
            </w:r>
          </w:p>
          <w:p w14:paraId="455B811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连椅扶手脚≥1.0mm，电镀调节脚，PU材质座面、靠背面。</w:t>
            </w:r>
          </w:p>
          <w:p w14:paraId="5B2524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6A915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7C2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20</w:t>
            </w:r>
          </w:p>
        </w:tc>
      </w:tr>
      <w:tr w14:paraId="5DF859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3D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16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D6D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母婴室婴儿床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2583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1规格：≥700×450×850mm；</w:t>
            </w:r>
          </w:p>
          <w:p w14:paraId="6D9F0B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2.不锈钢材质，壁管厚度≥1.5mm，护栏升降采用导向上下滑动，带放物架，配有四个全制动无噪音万向脚轮；</w:t>
            </w:r>
          </w:p>
          <w:p w14:paraId="7AAD2A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3.床垫与床面匹配，并带透气孔，具有良好的弹性和韧性且不易变形，床垫套全脱设计，防滑、防水、防渗透；</w:t>
            </w:r>
          </w:p>
          <w:p w14:paraId="1CB08B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4.配置：带病员牌、床垫。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3BA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6DC604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490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16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3B6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婴儿护理桌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B795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规格尺寸≥85*60*100cm</w:t>
            </w:r>
          </w:p>
          <w:p w14:paraId="1E43DAE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层高≥25cm</w:t>
            </w:r>
          </w:p>
          <w:p w14:paraId="548A9F0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产品重量≥ 10kg</w:t>
            </w:r>
          </w:p>
          <w:p w14:paraId="1E47C0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功能：360°推行，带滑轮。</w:t>
            </w:r>
          </w:p>
          <w:p w14:paraId="19378F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861B37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AD5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6A35A0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689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17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1B8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可回收与其他不锈钢垃圾桶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06C3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尺寸420*360*700mm±10mm</w:t>
            </w:r>
          </w:p>
          <w:p w14:paraId="0EEBD04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材质410不锈钢</w:t>
            </w:r>
          </w:p>
          <w:p w14:paraId="6880D3F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容量≥15L+15L</w:t>
            </w:r>
          </w:p>
          <w:p w14:paraId="4C1362F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功能：静音开合，防滑脚踏</w:t>
            </w:r>
          </w:p>
          <w:p w14:paraId="7BDFF10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标识：可回收物+其他垃圾</w:t>
            </w:r>
          </w:p>
          <w:p w14:paraId="7B79730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重量：5.0kg±1kg</w:t>
            </w:r>
          </w:p>
          <w:p w14:paraId="1531C39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2A042E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8BF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21</w:t>
            </w:r>
          </w:p>
        </w:tc>
      </w:tr>
      <w:tr w14:paraId="7F005F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EAB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18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720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蓝色大垃圾桶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8CDD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尺寸：750*580*1100mm±50mm</w:t>
            </w:r>
          </w:p>
          <w:p w14:paraId="411792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材质：HDPE（高密度聚乙烯）</w:t>
            </w:r>
          </w:p>
          <w:p w14:paraId="1AB265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容量≥240L</w:t>
            </w:r>
          </w:p>
          <w:p w14:paraId="6019E82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功能：带轮带盖</w:t>
            </w:r>
          </w:p>
          <w:p w14:paraId="523E83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标识：有害垃圾+厨余垃圾+可回收物+其他垃圾</w:t>
            </w:r>
          </w:p>
          <w:p w14:paraId="35FA42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重量：15kg±5kg</w:t>
            </w:r>
          </w:p>
          <w:p w14:paraId="4B33EE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0904C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032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12</w:t>
            </w:r>
          </w:p>
        </w:tc>
      </w:tr>
      <w:tr w14:paraId="104A0B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C42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19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188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生活垃圾桶分类投放点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386D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尺寸：2800*800*2000mm±100mm</w:t>
            </w:r>
          </w:p>
          <w:p w14:paraId="3E495C6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材质：镀锌钢板</w:t>
            </w:r>
          </w:p>
          <w:p w14:paraId="0ECB33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容量≥240L</w:t>
            </w:r>
          </w:p>
          <w:p w14:paraId="63A9DB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功能：右边脚踏，液压缓降</w:t>
            </w:r>
          </w:p>
          <w:p w14:paraId="2E1545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标识：可回收物+其他垃圾桶+有害垃圾桶+厨余垃圾桶</w:t>
            </w:r>
          </w:p>
          <w:p w14:paraId="309AEFE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重量：135kg±5kg</w:t>
            </w:r>
          </w:p>
          <w:p w14:paraId="77F4226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0F47CC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AB3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1套</w:t>
            </w:r>
          </w:p>
        </w:tc>
      </w:tr>
      <w:tr w14:paraId="726BF5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B6B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20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5C3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宣传展示架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4D1E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高度≥1200mm</w:t>
            </w:r>
          </w:p>
          <w:p w14:paraId="27638E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宽度≥60mm          </w:t>
            </w:r>
          </w:p>
          <w:p w14:paraId="728CD09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展架≥3层展示</w:t>
            </w:r>
          </w:p>
          <w:p w14:paraId="745C92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底部带滚轮</w:t>
            </w:r>
          </w:p>
          <w:p w14:paraId="006876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CCCE7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959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10</w:t>
            </w:r>
          </w:p>
        </w:tc>
      </w:tr>
      <w:tr w14:paraId="53E901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BC3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21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199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打孔切纸两用机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37EDC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规格：不少于3孔</w:t>
            </w:r>
          </w:p>
          <w:p w14:paraId="3BEC5F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打孔张数≥200张A4纸（70g）</w:t>
            </w:r>
          </w:p>
          <w:p w14:paraId="0BFDD6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打孔孔径：3/4/5/6/7mm</w:t>
            </w:r>
          </w:p>
          <w:p w14:paraId="4AD002D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用于人事档案装订</w:t>
            </w:r>
          </w:p>
          <w:p w14:paraId="410DD7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具备切纸功能</w:t>
            </w:r>
          </w:p>
          <w:p w14:paraId="58AC83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19E6545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971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</w:t>
            </w:r>
          </w:p>
        </w:tc>
      </w:tr>
      <w:tr w14:paraId="397DCB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6A3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22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C28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洗衣机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1DE2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全自动波轮洗衣机</w:t>
            </w:r>
          </w:p>
          <w:p w14:paraId="1C5BB75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洗涤容量≥10kg</w:t>
            </w:r>
          </w:p>
          <w:p w14:paraId="2E77FEA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内筒材质：不锈钢</w:t>
            </w:r>
          </w:p>
          <w:p w14:paraId="4DC6646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E84EEA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AC0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</w:tc>
      </w:tr>
      <w:tr w14:paraId="567477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596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23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A54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保密柜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10CB9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产品尺寸≥500mm*450mm*1000mm</w:t>
            </w:r>
          </w:p>
          <w:p w14:paraId="42CDDDB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开锁方式：指纹 +钥匙        </w:t>
            </w:r>
          </w:p>
          <w:p w14:paraId="7C95730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箱体材料厚度：不低于4mm</w:t>
            </w:r>
          </w:p>
          <w:p w14:paraId="1FB7B0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重量≥100kg</w:t>
            </w:r>
          </w:p>
          <w:p w14:paraId="7DE41E4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门型：单开门</w:t>
            </w:r>
          </w:p>
          <w:p w14:paraId="2B66A95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投标人须提供相应CSP认证证书</w:t>
            </w:r>
          </w:p>
          <w:p w14:paraId="66069A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EBB16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1B4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</w:tr>
      <w:tr w14:paraId="5B3303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770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02B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验钞机</w:t>
            </w:r>
          </w:p>
        </w:tc>
        <w:tc>
          <w:tcPr>
            <w:tcW w:w="6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053EE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显示屏:LED双液晶显示屏</w:t>
            </w:r>
          </w:p>
          <w:p w14:paraId="5CA37B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点钞速度≥1000</w:t>
            </w:r>
          </w:p>
          <w:p w14:paraId="51E5BF0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计数范围:1-999张</w:t>
            </w:r>
          </w:p>
          <w:p w14:paraId="4E772C5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噪音≤60db</w:t>
            </w:r>
          </w:p>
          <w:p w14:paraId="2E94B2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具备至少磁性、红外、荧光三种或以上鉴伪技术</w:t>
            </w:r>
          </w:p>
          <w:p w14:paraId="3C41087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支持USB升级</w:t>
            </w:r>
          </w:p>
          <w:p w14:paraId="459BDBE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投标人须提供相应CP认证证书</w:t>
            </w:r>
          </w:p>
          <w:p w14:paraId="5BDA91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03135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358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</w:tbl>
    <w:p w14:paraId="74FB9F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355D"/>
    <w:rsid w:val="6D3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2026-01-05T08:58:00Z</dcterms:created>
  <dc:creator>Patton</dc:creator>
  <cp:lastModifiedBy>Patton</cp:lastModifiedBy>
  <dcterms:modified xsi:type="dcterms:W3CDTF">2026-01-05T09:14:07Z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2CA51530F6564D27875EF57D9BA1085A_11</vt:lpwstr>
  </property>
  <property fmtid="{D5CDD505-2E9C-101B-9397-08002B2CF9AE}" pid="4" name="KSOTemplateDocerSaveRecord">
    <vt:lpwstr>eyJoZGlkIjoiNDg2NDZiMzBmNjc4Y2RlMzQ1ZGY0MjE0YzFmYWZkZjUiLCJ1c2VySWQiOiIxMDYzMTcxMDUxIn0=</vt:lpwstr>
  </property>
</Properties>
</file>