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F610B">
      <w:pPr>
        <w:pStyle w:val="4"/>
        <w:jc w:val="center"/>
        <w:outlineLvl w:val="2"/>
      </w:pPr>
      <w:r>
        <w:rPr>
          <w:rFonts w:ascii="仿宋_GB2312" w:hAnsi="仿宋_GB2312" w:eastAsia="仿宋_GB2312" w:cs="仿宋_GB2312"/>
          <w:b/>
          <w:sz w:val="28"/>
        </w:rPr>
        <w:t>服务内容及服务要求</w:t>
      </w:r>
    </w:p>
    <w:p w14:paraId="3D0F37B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29FB2C5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164C071">
      <w:pPr>
        <w:pStyle w:val="4"/>
      </w:pPr>
      <w:r>
        <w:rPr>
          <w:rFonts w:ascii="仿宋_GB2312" w:hAnsi="仿宋_GB2312" w:eastAsia="仿宋_GB2312" w:cs="仿宋_GB2312"/>
        </w:rPr>
        <w:t>采购包预算金额（元）: 1,392,000.00</w:t>
      </w:r>
      <w:bookmarkStart w:id="0" w:name="_GoBack"/>
      <w:bookmarkEnd w:id="0"/>
    </w:p>
    <w:p w14:paraId="0B3FEC34">
      <w:pPr>
        <w:pStyle w:val="4"/>
      </w:pPr>
      <w:r>
        <w:rPr>
          <w:rFonts w:ascii="仿宋_GB2312" w:hAnsi="仿宋_GB2312" w:eastAsia="仿宋_GB2312" w:cs="仿宋_GB2312"/>
        </w:rPr>
        <w:t>采购包最高限价（元）: 1,392,000.00</w:t>
      </w:r>
    </w:p>
    <w:p w14:paraId="5F5EC9D5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B918D84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96"/>
        <w:gridCol w:w="779"/>
        <w:gridCol w:w="1538"/>
        <w:gridCol w:w="629"/>
        <w:gridCol w:w="626"/>
        <w:gridCol w:w="786"/>
        <w:gridCol w:w="786"/>
        <w:gridCol w:w="788"/>
        <w:gridCol w:w="789"/>
      </w:tblGrid>
      <w:tr w14:paraId="436B9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 w14:paraId="6CE128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60" w:type="pct"/>
          </w:tcPr>
          <w:p w14:paraId="7ED563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457" w:type="pct"/>
          </w:tcPr>
          <w:p w14:paraId="223490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902" w:type="pct"/>
          </w:tcPr>
          <w:p w14:paraId="506DF7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369" w:type="pct"/>
          </w:tcPr>
          <w:p w14:paraId="6053DF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367" w:type="pct"/>
          </w:tcPr>
          <w:p w14:paraId="443256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461" w:type="pct"/>
          </w:tcPr>
          <w:p w14:paraId="06D0E6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461" w:type="pct"/>
          </w:tcPr>
          <w:p w14:paraId="66156C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462" w:type="pct"/>
          </w:tcPr>
          <w:p w14:paraId="752ED7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462" w:type="pct"/>
          </w:tcPr>
          <w:p w14:paraId="0E6BD7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EF1F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 w14:paraId="0390F2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60" w:type="pct"/>
          </w:tcPr>
          <w:p w14:paraId="0B2D33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区人民医院关于采购医院餐厅外包服务项目</w:t>
            </w:r>
          </w:p>
        </w:tc>
        <w:tc>
          <w:tcPr>
            <w:tcW w:w="457" w:type="pct"/>
          </w:tcPr>
          <w:p w14:paraId="5391F38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902" w:type="pct"/>
          </w:tcPr>
          <w:p w14:paraId="7B24E65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1,392,000.00</w:t>
            </w:r>
          </w:p>
        </w:tc>
        <w:tc>
          <w:tcPr>
            <w:tcW w:w="369" w:type="pct"/>
          </w:tcPr>
          <w:p w14:paraId="7434E4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367" w:type="pct"/>
          </w:tcPr>
          <w:p w14:paraId="004F321C">
            <w:pPr>
              <w:pStyle w:val="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餐饮业</w:t>
            </w:r>
          </w:p>
        </w:tc>
        <w:tc>
          <w:tcPr>
            <w:tcW w:w="461" w:type="pct"/>
          </w:tcPr>
          <w:p w14:paraId="1BF95D84">
            <w:pPr>
              <w:pStyle w:val="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61" w:type="pct"/>
          </w:tcPr>
          <w:p w14:paraId="5680CB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62" w:type="pct"/>
          </w:tcPr>
          <w:p w14:paraId="11B4A0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62" w:type="pct"/>
          </w:tcPr>
          <w:p w14:paraId="79F325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93CD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2026-01-15T09:20:34Z</dcterms:created>
  <dc:creator>Administrator</dc:creator>
  <cp:lastModifiedBy>乐乐</cp:lastModifiedBy>
  <dcterms:modified xsi:type="dcterms:W3CDTF">2026-01-15T09:20:42Z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C4BBBDFA1EC24F38B890BB9370417820_12</vt:lpwstr>
  </property>
</Properties>
</file>