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560" w:lineRule="exact"/>
        <w:ind w:firstLine="420"/>
        <w:jc w:val="center"/>
        <w:rPr>
          <w:rFonts w:ascii="方正小标宋简体" w:hAnsi="方正小标宋简体" w:eastAsia="方正小标宋简体" w:cs="方正小标宋简体"/>
          <w:b w:val="0"/>
          <w:bCs w:val="0"/>
        </w:rPr>
      </w:pPr>
      <w:bookmarkStart w:id="0" w:name="OLE_LINK3"/>
      <w:bookmarkStart w:id="1" w:name="OLE_LINK2"/>
      <w:r>
        <w:rPr>
          <w:rFonts w:hint="eastAsia" w:ascii="方正小标宋简体" w:hAnsi="方正小标宋简体" w:eastAsia="方正小标宋简体" w:cs="方正小标宋简体"/>
          <w:b w:val="0"/>
          <w:bCs w:val="0"/>
        </w:rPr>
        <w:t>关于西安市儿童福利院物业管理服务的中标结果公告</w:t>
      </w:r>
    </w:p>
    <w:bookmarkEnd w:id="0"/>
    <w:bookmarkEnd w:id="1"/>
    <w:p>
      <w:pPr>
        <w:spacing w:line="560" w:lineRule="exact"/>
        <w:rPr>
          <w:rFonts w:ascii="黑体" w:hAnsi="黑体" w:eastAsia="黑体"/>
          <w:sz w:val="28"/>
          <w:szCs w:val="28"/>
        </w:rPr>
      </w:pPr>
    </w:p>
    <w:p>
      <w:pPr>
        <w:spacing w:line="560" w:lineRule="exact"/>
        <w:rPr>
          <w:rFonts w:hint="default" w:ascii="黑体" w:hAnsi="黑体" w:eastAsia="仿宋"/>
          <w:sz w:val="28"/>
          <w:szCs w:val="28"/>
          <w:lang w:val="en-US" w:eastAsia="zh-CN"/>
        </w:rPr>
      </w:pPr>
      <w:bookmarkStart w:id="2" w:name="OLE_LINK1"/>
      <w:bookmarkStart w:id="3" w:name="OLE_LINK4"/>
      <w:r>
        <w:rPr>
          <w:rFonts w:hint="eastAsia" w:ascii="黑体" w:hAnsi="黑体" w:eastAsia="黑体"/>
          <w:sz w:val="28"/>
          <w:szCs w:val="28"/>
        </w:rPr>
        <w:t>一、项目编号：</w:t>
      </w:r>
      <w:r>
        <w:rPr>
          <w:rFonts w:ascii="仿宋" w:hAnsi="仿宋" w:eastAsia="仿宋" w:cs="仿宋"/>
          <w:sz w:val="28"/>
          <w:szCs w:val="28"/>
        </w:rPr>
        <w:t>XCZX2025-01</w:t>
      </w:r>
      <w:r>
        <w:rPr>
          <w:rFonts w:hint="eastAsia" w:ascii="仿宋" w:hAnsi="仿宋" w:eastAsia="仿宋" w:cs="仿宋"/>
          <w:sz w:val="28"/>
          <w:szCs w:val="28"/>
          <w:lang w:val="en-US" w:eastAsia="zh-CN"/>
        </w:rPr>
        <w:t>96</w:t>
      </w:r>
    </w:p>
    <w:p>
      <w:pPr>
        <w:spacing w:line="560" w:lineRule="exact"/>
        <w:rPr>
          <w:rFonts w:ascii="黑体" w:hAnsi="黑体" w:eastAsia="黑体"/>
          <w:sz w:val="28"/>
          <w:szCs w:val="28"/>
        </w:rPr>
      </w:pPr>
      <w:r>
        <w:rPr>
          <w:rFonts w:hint="eastAsia" w:ascii="黑体" w:hAnsi="黑体" w:eastAsia="黑体"/>
          <w:sz w:val="28"/>
          <w:szCs w:val="28"/>
        </w:rPr>
        <w:t xml:space="preserve">    备案编号：</w:t>
      </w:r>
      <w:r>
        <w:rPr>
          <w:rFonts w:hint="eastAsia" w:ascii="仿宋" w:hAnsi="仿宋" w:eastAsia="仿宋" w:cs="仿宋"/>
          <w:sz w:val="28"/>
          <w:szCs w:val="28"/>
        </w:rPr>
        <w:t>ZCBN-西安市-2025-06553</w:t>
      </w:r>
    </w:p>
    <w:p>
      <w:pPr>
        <w:spacing w:line="560" w:lineRule="exact"/>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cs="仿宋"/>
          <w:sz w:val="28"/>
          <w:szCs w:val="28"/>
        </w:rPr>
        <w:t>西安市儿童福利院物业管理服务</w:t>
      </w:r>
    </w:p>
    <w:p>
      <w:pPr>
        <w:spacing w:line="560" w:lineRule="exact"/>
        <w:rPr>
          <w:rFonts w:ascii="黑体" w:hAnsi="黑体" w:eastAsia="黑体"/>
          <w:sz w:val="28"/>
          <w:szCs w:val="28"/>
        </w:rPr>
      </w:pPr>
      <w:r>
        <w:rPr>
          <w:rFonts w:hint="eastAsia" w:ascii="黑体" w:hAnsi="黑体" w:eastAsia="黑体"/>
          <w:sz w:val="28"/>
          <w:szCs w:val="28"/>
        </w:rPr>
        <w:t>三、中标信息</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服务商名称：西安经发物业股份有限公司</w:t>
      </w:r>
    </w:p>
    <w:p>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服务商地址：</w:t>
      </w:r>
      <w:r>
        <w:rPr>
          <w:rFonts w:hint="eastAsia" w:ascii="仿宋" w:hAnsi="仿宋" w:eastAsia="仿宋"/>
          <w:sz w:val="28"/>
          <w:szCs w:val="28"/>
          <w:lang w:val="en-US" w:eastAsia="zh-CN"/>
        </w:rPr>
        <w:t>陕西省西安市经济技术开发区凤城二路51号西安金融创新中小3幢1单元10701室</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中标金额：</w:t>
      </w:r>
      <w:r>
        <w:rPr>
          <w:rFonts w:hint="eastAsia" w:ascii="仿宋" w:hAnsi="仿宋" w:eastAsia="仿宋"/>
          <w:sz w:val="28"/>
          <w:szCs w:val="28"/>
          <w:lang w:val="en-US" w:eastAsia="zh-CN"/>
        </w:rPr>
        <w:t>2949000.00</w:t>
      </w:r>
      <w:r>
        <w:rPr>
          <w:rFonts w:hint="eastAsia" w:ascii="仿宋" w:hAnsi="仿宋" w:eastAsia="仿宋"/>
          <w:sz w:val="28"/>
          <w:szCs w:val="28"/>
        </w:rPr>
        <w:t>元</w:t>
      </w:r>
      <w:bookmarkStart w:id="4" w:name="_GoBack"/>
      <w:bookmarkEnd w:id="4"/>
    </w:p>
    <w:p>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联系人：</w:t>
      </w:r>
      <w:r>
        <w:rPr>
          <w:rFonts w:hint="eastAsia" w:ascii="仿宋" w:hAnsi="仿宋" w:eastAsia="仿宋"/>
          <w:sz w:val="28"/>
          <w:szCs w:val="28"/>
          <w:lang w:val="en-US" w:eastAsia="zh-CN"/>
        </w:rPr>
        <w:t>施安娜</w:t>
      </w:r>
    </w:p>
    <w:p>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13572867085</w:t>
      </w:r>
    </w:p>
    <w:p>
      <w:pPr>
        <w:spacing w:line="560" w:lineRule="exact"/>
        <w:rPr>
          <w:rFonts w:ascii="黑体" w:hAnsi="黑体" w:eastAsia="黑体"/>
          <w:sz w:val="28"/>
          <w:szCs w:val="28"/>
        </w:rPr>
      </w:pPr>
      <w:r>
        <w:rPr>
          <w:rFonts w:hint="eastAsia" w:ascii="黑体" w:hAnsi="黑体" w:eastAsia="黑体"/>
          <w:sz w:val="28"/>
          <w:szCs w:val="28"/>
        </w:rPr>
        <w:t>四、主要标的信息</w:t>
      </w:r>
    </w:p>
    <w:tbl>
      <w:tblPr>
        <w:tblStyle w:val="11"/>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Borders>
              <w:top w:val="single" w:color="auto" w:sz="4" w:space="0"/>
              <w:left w:val="single" w:color="auto" w:sz="4" w:space="0"/>
              <w:bottom w:val="single" w:color="auto" w:sz="4" w:space="0"/>
              <w:right w:val="single" w:color="auto" w:sz="4" w:space="0"/>
            </w:tcBorders>
          </w:tcPr>
          <w:p>
            <w:pPr>
              <w:spacing w:line="560" w:lineRule="exact"/>
              <w:jc w:val="center"/>
              <w:rPr>
                <w:rFonts w:ascii="黑体" w:hAnsi="黑体" w:eastAsia="黑体" w:cs="Times New Roman"/>
                <w:kern w:val="0"/>
                <w:sz w:val="28"/>
                <w:szCs w:val="28"/>
              </w:rPr>
            </w:pPr>
            <w:r>
              <w:rPr>
                <w:rFonts w:hint="eastAsia" w:ascii="黑体" w:hAnsi="黑体" w:eastAsia="黑体" w:cs="Times New Roman"/>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Borders>
              <w:top w:val="single" w:color="auto" w:sz="4" w:space="0"/>
              <w:left w:val="single" w:color="auto" w:sz="4" w:space="0"/>
              <w:bottom w:val="single" w:color="auto" w:sz="4" w:space="0"/>
              <w:right w:val="single" w:color="auto" w:sz="4" w:space="0"/>
            </w:tcBorders>
          </w:tcPr>
          <w:p>
            <w:pPr>
              <w:spacing w:line="520" w:lineRule="exact"/>
              <w:rPr>
                <w:rFonts w:ascii="仿宋" w:hAnsi="仿宋" w:eastAsia="仿宋" w:cs="Times New Roman"/>
                <w:kern w:val="0"/>
                <w:sz w:val="28"/>
                <w:szCs w:val="28"/>
              </w:rPr>
            </w:pPr>
            <w:r>
              <w:rPr>
                <w:rFonts w:hint="eastAsia" w:ascii="仿宋" w:hAnsi="仿宋" w:eastAsia="仿宋" w:cs="Times New Roman"/>
                <w:b/>
                <w:kern w:val="0"/>
                <w:sz w:val="28"/>
                <w:szCs w:val="28"/>
              </w:rPr>
              <w:t>项目名称：</w:t>
            </w:r>
            <w:r>
              <w:rPr>
                <w:rFonts w:hint="eastAsia" w:ascii="仿宋" w:hAnsi="仿宋" w:eastAsia="仿宋" w:cs="仿宋"/>
                <w:sz w:val="28"/>
                <w:szCs w:val="28"/>
              </w:rPr>
              <w:t>西安市儿童福利院物业管理服务</w:t>
            </w:r>
          </w:p>
          <w:p>
            <w:pPr>
              <w:widowControl/>
              <w:spacing w:line="400" w:lineRule="exact"/>
              <w:jc w:val="left"/>
              <w:rPr>
                <w:rFonts w:ascii="仿宋" w:hAnsi="仿宋" w:eastAsia="仿宋" w:cs="Times New Roman"/>
                <w:kern w:val="0"/>
                <w:sz w:val="28"/>
                <w:szCs w:val="28"/>
              </w:rPr>
            </w:pPr>
            <w:r>
              <w:rPr>
                <w:rFonts w:hint="eastAsia" w:ascii="仿宋" w:hAnsi="仿宋" w:eastAsia="仿宋" w:cs="Times New Roman"/>
                <w:b/>
                <w:kern w:val="0"/>
                <w:sz w:val="28"/>
                <w:szCs w:val="28"/>
              </w:rPr>
              <w:t>服务范围：</w:t>
            </w:r>
            <w:r>
              <w:rPr>
                <w:rFonts w:hint="eastAsia" w:ascii="仿宋" w:hAnsi="仿宋" w:eastAsia="仿宋" w:cs="仿宋"/>
                <w:sz w:val="28"/>
                <w:szCs w:val="28"/>
              </w:rPr>
              <w:t>西安市儿童福利院位于陕西省西安市未央区辛家庙新广路98号，占地面积55317㎡（82.98亩），其中35%为绿化区域。总建筑面积74497.1㎡，园区内包括医疗康复中心、特殊教育中心、儿童养育中心、儿童活动中心、风雨连廊、儿童服务中心等多项设施。以“家园·童趣”为设计主题，采用关中四合院的传统设计风格，打造出“三季有花、四季常青”的花园式环境，让孩子们感受到家的温暖，也使这里成为特殊儿童的安全避风港和他们的第二家园。</w:t>
            </w:r>
          </w:p>
          <w:p>
            <w:pPr>
              <w:widowControl/>
              <w:spacing w:line="400" w:lineRule="exact"/>
              <w:jc w:val="left"/>
              <w:rPr>
                <w:rFonts w:ascii="仿宋" w:hAnsi="仿宋" w:eastAsia="仿宋" w:cs="Times New Roman"/>
                <w:kern w:val="0"/>
                <w:sz w:val="28"/>
                <w:szCs w:val="28"/>
              </w:rPr>
            </w:pPr>
            <w:r>
              <w:rPr>
                <w:rFonts w:hint="eastAsia" w:ascii="仿宋" w:hAnsi="仿宋" w:eastAsia="仿宋" w:cs="Times New Roman"/>
                <w:b/>
                <w:kern w:val="0"/>
                <w:sz w:val="28"/>
                <w:szCs w:val="28"/>
              </w:rPr>
              <w:t>服务要求：</w:t>
            </w:r>
            <w:r>
              <w:rPr>
                <w:rFonts w:hint="eastAsia" w:ascii="仿宋" w:hAnsi="仿宋" w:eastAsia="仿宋" w:cs="Times New Roman"/>
                <w:kern w:val="0"/>
                <w:sz w:val="28"/>
                <w:szCs w:val="28"/>
              </w:rPr>
              <w:t>详见</w:t>
            </w:r>
            <w:r>
              <w:rPr>
                <w:rFonts w:hint="eastAsia" w:ascii="仿宋" w:hAnsi="仿宋" w:eastAsia="仿宋" w:cs="Times New Roman"/>
                <w:kern w:val="0"/>
                <w:sz w:val="28"/>
                <w:szCs w:val="28"/>
                <w:lang w:eastAsia="zh-CN"/>
              </w:rPr>
              <w:t>招标</w:t>
            </w:r>
            <w:r>
              <w:rPr>
                <w:rFonts w:hint="eastAsia" w:ascii="仿宋" w:hAnsi="仿宋" w:eastAsia="仿宋" w:cs="Times New Roman"/>
                <w:kern w:val="0"/>
                <w:sz w:val="28"/>
                <w:szCs w:val="28"/>
              </w:rPr>
              <w:t>文件第三章。</w:t>
            </w:r>
          </w:p>
          <w:p>
            <w:pPr>
              <w:spacing w:line="520" w:lineRule="exact"/>
              <w:rPr>
                <w:rFonts w:ascii="仿宋" w:hAnsi="仿宋" w:eastAsia="仿宋" w:cs="Times New Roman"/>
                <w:kern w:val="0"/>
                <w:sz w:val="28"/>
                <w:szCs w:val="28"/>
              </w:rPr>
            </w:pPr>
            <w:r>
              <w:rPr>
                <w:rFonts w:hint="eastAsia" w:ascii="仿宋" w:hAnsi="仿宋" w:eastAsia="仿宋" w:cs="Times New Roman"/>
                <w:b/>
                <w:kern w:val="0"/>
                <w:sz w:val="28"/>
                <w:szCs w:val="28"/>
              </w:rPr>
              <w:t>服务时间：</w:t>
            </w:r>
            <w:r>
              <w:rPr>
                <w:rFonts w:hint="eastAsia" w:ascii="仿宋" w:hAnsi="仿宋" w:eastAsia="仿宋" w:cs="Times New Roman"/>
                <w:kern w:val="0"/>
                <w:sz w:val="28"/>
                <w:szCs w:val="28"/>
              </w:rPr>
              <w:t>详见</w:t>
            </w:r>
            <w:r>
              <w:rPr>
                <w:rFonts w:hint="eastAsia" w:ascii="仿宋" w:hAnsi="仿宋" w:eastAsia="仿宋" w:cs="Times New Roman"/>
                <w:kern w:val="0"/>
                <w:sz w:val="28"/>
                <w:szCs w:val="28"/>
                <w:lang w:eastAsia="zh-CN"/>
              </w:rPr>
              <w:t>招标</w:t>
            </w:r>
            <w:r>
              <w:rPr>
                <w:rFonts w:hint="eastAsia" w:ascii="仿宋" w:hAnsi="仿宋" w:eastAsia="仿宋" w:cs="Times New Roman"/>
                <w:kern w:val="0"/>
                <w:sz w:val="28"/>
                <w:szCs w:val="28"/>
              </w:rPr>
              <w:t>文件第三章。</w:t>
            </w:r>
          </w:p>
          <w:p>
            <w:pPr>
              <w:widowControl/>
              <w:spacing w:line="560" w:lineRule="exact"/>
              <w:jc w:val="left"/>
              <w:rPr>
                <w:rFonts w:ascii="仿宋" w:hAnsi="仿宋" w:eastAsia="仿宋" w:cs="Times New Roman"/>
                <w:kern w:val="0"/>
                <w:sz w:val="28"/>
                <w:szCs w:val="28"/>
              </w:rPr>
            </w:pPr>
            <w:r>
              <w:rPr>
                <w:rFonts w:hint="eastAsia" w:ascii="仿宋" w:hAnsi="仿宋" w:eastAsia="仿宋" w:cs="Times New Roman"/>
                <w:b/>
                <w:kern w:val="0"/>
                <w:sz w:val="28"/>
                <w:szCs w:val="28"/>
              </w:rPr>
              <w:t>服务标准：</w:t>
            </w:r>
            <w:r>
              <w:rPr>
                <w:rFonts w:hint="eastAsia" w:ascii="仿宋" w:hAnsi="仿宋" w:eastAsia="仿宋" w:cs="Times New Roman"/>
                <w:kern w:val="0"/>
                <w:sz w:val="28"/>
                <w:szCs w:val="28"/>
              </w:rPr>
              <w:t>详见</w:t>
            </w:r>
            <w:r>
              <w:rPr>
                <w:rFonts w:hint="eastAsia" w:ascii="仿宋" w:hAnsi="仿宋" w:eastAsia="仿宋" w:cs="Times New Roman"/>
                <w:kern w:val="0"/>
                <w:sz w:val="28"/>
                <w:szCs w:val="28"/>
                <w:lang w:eastAsia="zh-CN"/>
              </w:rPr>
              <w:t>招标</w:t>
            </w:r>
            <w:r>
              <w:rPr>
                <w:rFonts w:hint="eastAsia" w:ascii="仿宋" w:hAnsi="仿宋" w:eastAsia="仿宋" w:cs="Times New Roman"/>
                <w:kern w:val="0"/>
                <w:sz w:val="28"/>
                <w:szCs w:val="28"/>
              </w:rPr>
              <w:t>文件第三章。</w:t>
            </w:r>
          </w:p>
        </w:tc>
      </w:tr>
    </w:tbl>
    <w:p>
      <w:pPr>
        <w:spacing w:line="560" w:lineRule="exact"/>
        <w:rPr>
          <w:rFonts w:ascii="仿宋" w:hAnsi="仿宋" w:eastAsia="仿宋" w:cs="宋体"/>
          <w:kern w:val="0"/>
          <w:sz w:val="28"/>
          <w:szCs w:val="28"/>
        </w:rPr>
      </w:pPr>
      <w:r>
        <w:rPr>
          <w:rFonts w:hint="eastAsia" w:ascii="黑体" w:hAnsi="黑体" w:eastAsia="黑体"/>
          <w:sz w:val="28"/>
          <w:szCs w:val="28"/>
        </w:rPr>
        <w:t>五、评审专家名单：</w:t>
      </w:r>
      <w:r>
        <w:rPr>
          <w:rFonts w:hint="eastAsia" w:ascii="仿宋" w:hAnsi="仿宋" w:eastAsia="仿宋" w:cs="宋体"/>
          <w:kern w:val="0"/>
          <w:sz w:val="28"/>
          <w:szCs w:val="28"/>
          <w:lang w:val="en-US" w:eastAsia="zh-CN"/>
        </w:rPr>
        <w:t>张军</w:t>
      </w:r>
      <w:r>
        <w:rPr>
          <w:rFonts w:hint="eastAsia" w:ascii="仿宋" w:hAnsi="仿宋" w:eastAsia="仿宋" w:cs="宋体"/>
          <w:kern w:val="0"/>
          <w:sz w:val="28"/>
          <w:szCs w:val="28"/>
        </w:rPr>
        <w:t>、</w:t>
      </w:r>
      <w:r>
        <w:rPr>
          <w:rFonts w:hint="eastAsia" w:ascii="仿宋" w:hAnsi="仿宋" w:eastAsia="仿宋" w:cs="宋体"/>
          <w:kern w:val="0"/>
          <w:sz w:val="28"/>
          <w:szCs w:val="28"/>
          <w:lang w:val="en-US" w:eastAsia="zh-CN"/>
        </w:rPr>
        <w:t>李国旭</w:t>
      </w:r>
      <w:r>
        <w:rPr>
          <w:rFonts w:hint="eastAsia" w:ascii="仿宋" w:hAnsi="仿宋" w:eastAsia="仿宋" w:cs="宋体"/>
          <w:kern w:val="0"/>
          <w:sz w:val="28"/>
          <w:szCs w:val="28"/>
        </w:rPr>
        <w:t>、</w:t>
      </w:r>
      <w:r>
        <w:rPr>
          <w:rFonts w:hint="eastAsia" w:ascii="仿宋" w:hAnsi="仿宋" w:eastAsia="仿宋" w:cs="宋体"/>
          <w:kern w:val="0"/>
          <w:sz w:val="28"/>
          <w:szCs w:val="28"/>
          <w:lang w:val="en-US" w:eastAsia="zh-CN"/>
        </w:rPr>
        <w:t>候晓东</w:t>
      </w:r>
      <w:r>
        <w:rPr>
          <w:rFonts w:hint="eastAsia" w:ascii="仿宋" w:hAnsi="仿宋" w:eastAsia="仿宋" w:cs="宋体"/>
          <w:kern w:val="0"/>
          <w:sz w:val="28"/>
          <w:szCs w:val="28"/>
        </w:rPr>
        <w:t>、</w:t>
      </w:r>
      <w:r>
        <w:rPr>
          <w:rFonts w:hint="eastAsia" w:ascii="仿宋" w:hAnsi="仿宋" w:eastAsia="仿宋" w:cs="宋体"/>
          <w:kern w:val="0"/>
          <w:sz w:val="28"/>
          <w:szCs w:val="28"/>
          <w:lang w:val="en-US" w:eastAsia="zh-CN"/>
        </w:rPr>
        <w:t>孙海侠</w:t>
      </w:r>
      <w:r>
        <w:rPr>
          <w:rFonts w:hint="eastAsia" w:ascii="仿宋" w:hAnsi="仿宋" w:eastAsia="仿宋" w:cs="宋体"/>
          <w:kern w:val="0"/>
          <w:sz w:val="28"/>
          <w:szCs w:val="28"/>
        </w:rPr>
        <w:t>、</w:t>
      </w:r>
      <w:r>
        <w:rPr>
          <w:rFonts w:hint="eastAsia" w:ascii="仿宋" w:hAnsi="仿宋" w:eastAsia="仿宋" w:cs="宋体"/>
          <w:kern w:val="0"/>
          <w:sz w:val="28"/>
          <w:szCs w:val="28"/>
          <w:lang w:val="en-US" w:eastAsia="zh-CN"/>
        </w:rPr>
        <w:t>李安俊</w:t>
      </w:r>
      <w:r>
        <w:rPr>
          <w:rFonts w:hint="eastAsia" w:ascii="仿宋" w:hAnsi="仿宋" w:eastAsia="仿宋" w:cs="宋体"/>
          <w:kern w:val="0"/>
          <w:sz w:val="28"/>
          <w:szCs w:val="28"/>
        </w:rPr>
        <w:t>。</w:t>
      </w:r>
    </w:p>
    <w:p>
      <w:pPr>
        <w:spacing w:line="56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自本公告发布之日起1个工作日。</w:t>
      </w:r>
    </w:p>
    <w:p>
      <w:pPr>
        <w:spacing w:line="560" w:lineRule="exact"/>
        <w:rPr>
          <w:rFonts w:ascii="黑体" w:hAnsi="黑体" w:eastAsia="黑体" w:cs="仿宋"/>
          <w:sz w:val="28"/>
          <w:szCs w:val="28"/>
        </w:rPr>
      </w:pPr>
      <w:r>
        <w:rPr>
          <w:rFonts w:hint="eastAsia" w:ascii="黑体" w:hAnsi="黑体" w:eastAsia="黑体" w:cs="仿宋"/>
          <w:sz w:val="28"/>
          <w:szCs w:val="28"/>
        </w:rPr>
        <w:t>七、其他补充事宜</w:t>
      </w:r>
    </w:p>
    <w:p>
      <w:pPr>
        <w:spacing w:line="56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lang w:val="en-US" w:eastAsia="zh-CN"/>
        </w:rPr>
        <w:t>1</w:t>
      </w:r>
      <w:r>
        <w:rPr>
          <w:rFonts w:hint="eastAsia" w:ascii="仿宋" w:hAnsi="仿宋" w:eastAsia="仿宋" w:cs="宋体"/>
          <w:bCs/>
          <w:color w:val="000000" w:themeColor="text1"/>
          <w:sz w:val="28"/>
          <w:szCs w:val="28"/>
        </w:rPr>
        <w:t>、本项目采用综合评分法，现依据市财函【2024】817号文件规定，中标服务商评审总得分为</w:t>
      </w:r>
      <w:r>
        <w:rPr>
          <w:rFonts w:hint="eastAsia" w:ascii="仿宋" w:hAnsi="仿宋" w:eastAsia="仿宋" w:cs="宋体"/>
          <w:bCs/>
          <w:color w:val="000000" w:themeColor="text1"/>
          <w:sz w:val="28"/>
          <w:szCs w:val="28"/>
          <w:lang w:val="en-US" w:eastAsia="zh-CN"/>
        </w:rPr>
        <w:t>92.40</w:t>
      </w:r>
      <w:r>
        <w:rPr>
          <w:rFonts w:hint="eastAsia" w:ascii="仿宋" w:hAnsi="仿宋" w:eastAsia="仿宋" w:cs="宋体"/>
          <w:bCs/>
          <w:color w:val="000000" w:themeColor="text1"/>
          <w:sz w:val="28"/>
          <w:szCs w:val="28"/>
        </w:rPr>
        <w:t>分，</w:t>
      </w:r>
      <w:r>
        <w:rPr>
          <w:rFonts w:ascii="仿宋" w:hAnsi="仿宋" w:eastAsia="仿宋" w:cs="宋体"/>
          <w:bCs/>
          <w:color w:val="000000" w:themeColor="text1"/>
          <w:sz w:val="28"/>
          <w:szCs w:val="28"/>
        </w:rPr>
        <w:t>评审报价为</w:t>
      </w:r>
      <w:r>
        <w:rPr>
          <w:rFonts w:hint="eastAsia" w:ascii="仿宋" w:hAnsi="仿宋" w:eastAsia="仿宋" w:cs="宋体"/>
          <w:bCs/>
          <w:color w:val="000000" w:themeColor="text1"/>
          <w:sz w:val="28"/>
          <w:szCs w:val="28"/>
          <w:lang w:val="en-US" w:eastAsia="zh-CN"/>
        </w:rPr>
        <w:t>2949000.00</w:t>
      </w:r>
      <w:r>
        <w:rPr>
          <w:rFonts w:hint="eastAsia" w:ascii="仿宋" w:hAnsi="仿宋" w:eastAsia="仿宋" w:cs="宋体"/>
          <w:bCs/>
          <w:color w:val="000000" w:themeColor="text1"/>
          <w:sz w:val="28"/>
          <w:szCs w:val="28"/>
        </w:rPr>
        <w:t>元。</w:t>
      </w:r>
    </w:p>
    <w:p>
      <w:pPr>
        <w:spacing w:line="560" w:lineRule="exact"/>
        <w:ind w:firstLine="560" w:firstLineChars="200"/>
        <w:rPr>
          <w:rFonts w:ascii="仿宋" w:hAnsi="仿宋" w:eastAsia="仿宋" w:cs="宋体"/>
          <w:bCs/>
          <w:sz w:val="28"/>
          <w:szCs w:val="28"/>
        </w:rPr>
      </w:pPr>
      <w:r>
        <w:rPr>
          <w:rFonts w:hint="eastAsia" w:ascii="仿宋" w:hAnsi="仿宋" w:eastAsia="仿宋" w:cs="宋体"/>
          <w:bCs/>
          <w:color w:val="000000" w:themeColor="text1"/>
          <w:sz w:val="28"/>
          <w:szCs w:val="28"/>
          <w:lang w:val="en-US" w:eastAsia="zh-CN"/>
        </w:rPr>
        <w:t>2</w:t>
      </w:r>
      <w:r>
        <w:rPr>
          <w:rFonts w:hint="eastAsia" w:ascii="仿宋" w:hAnsi="仿宋" w:eastAsia="仿宋" w:cs="宋体"/>
          <w:bCs/>
          <w:color w:val="000000" w:themeColor="text1"/>
          <w:sz w:val="28"/>
          <w:szCs w:val="28"/>
        </w:rPr>
        <w:t>、请中标服务商于本项目公告期届满之日起，在西安市公共资源交易中心网站——企业端下载该项目电子版中标通知书，同时须前往西安市公共资源交易中心八楼提交纸质投标文件一正两副，内容与电子投标文件完全一致。</w:t>
      </w:r>
    </w:p>
    <w:p>
      <w:pPr>
        <w:spacing w:line="56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pStyle w:val="3"/>
        <w:spacing w:before="0" w:after="0" w:line="560" w:lineRule="exact"/>
        <w:ind w:firstLine="700" w:firstLineChars="250"/>
        <w:rPr>
          <w:rFonts w:ascii="仿宋" w:hAnsi="仿宋" w:eastAsia="仿宋" w:cs="宋体"/>
          <w:b w:val="0"/>
          <w:sz w:val="28"/>
          <w:szCs w:val="28"/>
        </w:rPr>
      </w:pPr>
      <w:r>
        <w:rPr>
          <w:rFonts w:hint="eastAsia" w:ascii="仿宋" w:hAnsi="仿宋" w:eastAsia="仿宋" w:cs="宋体"/>
          <w:b w:val="0"/>
          <w:sz w:val="28"/>
          <w:szCs w:val="28"/>
        </w:rPr>
        <w:t>1.采购人信息</w:t>
      </w:r>
    </w:p>
    <w:p>
      <w:pPr>
        <w:spacing w:line="56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名    称：西安市儿童福利院</w:t>
      </w:r>
    </w:p>
    <w:p>
      <w:pPr>
        <w:spacing w:line="560" w:lineRule="exact"/>
        <w:ind w:left="1129" w:leftChars="371" w:hanging="350" w:hangingChars="125"/>
        <w:jc w:val="left"/>
        <w:rPr>
          <w:rFonts w:ascii="仿宋" w:hAnsi="仿宋" w:eastAsia="仿宋"/>
          <w:sz w:val="28"/>
          <w:szCs w:val="28"/>
          <w:u w:val="single"/>
        </w:rPr>
      </w:pPr>
      <w:r>
        <w:rPr>
          <w:rFonts w:hint="eastAsia" w:ascii="仿宋" w:hAnsi="仿宋" w:eastAsia="仿宋"/>
          <w:sz w:val="28"/>
          <w:szCs w:val="28"/>
        </w:rPr>
        <w:t>地    址：西安市未央区辛家庙街道广大门村新广路98号</w:t>
      </w:r>
    </w:p>
    <w:p>
      <w:pPr>
        <w:spacing w:line="56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联系方式：029-86613816</w:t>
      </w:r>
    </w:p>
    <w:p>
      <w:pPr>
        <w:pStyle w:val="3"/>
        <w:spacing w:before="0" w:after="0" w:line="560" w:lineRule="exact"/>
        <w:ind w:firstLine="700" w:firstLineChars="250"/>
        <w:rPr>
          <w:rFonts w:ascii="仿宋" w:hAnsi="仿宋" w:eastAsia="仿宋" w:cs="宋体"/>
          <w:b w:val="0"/>
          <w:sz w:val="28"/>
          <w:szCs w:val="28"/>
        </w:rPr>
      </w:pPr>
      <w:r>
        <w:rPr>
          <w:rFonts w:hint="eastAsia" w:ascii="仿宋" w:hAnsi="仿宋" w:eastAsia="仿宋" w:cs="宋体"/>
          <w:b w:val="0"/>
          <w:sz w:val="28"/>
          <w:szCs w:val="28"/>
        </w:rPr>
        <w:t>2.项目联系方式</w:t>
      </w:r>
    </w:p>
    <w:p>
      <w:pPr>
        <w:pStyle w:val="5"/>
        <w:spacing w:line="560" w:lineRule="exact"/>
        <w:ind w:firstLine="840" w:firstLineChars="300"/>
        <w:rPr>
          <w:rFonts w:ascii="仿宋" w:hAnsi="仿宋" w:eastAsia="仿宋"/>
          <w:sz w:val="28"/>
          <w:szCs w:val="28"/>
        </w:rPr>
      </w:pPr>
      <w:r>
        <w:rPr>
          <w:rFonts w:hint="eastAsia" w:ascii="仿宋" w:hAnsi="仿宋" w:eastAsia="仿宋"/>
          <w:sz w:val="28"/>
          <w:szCs w:val="28"/>
        </w:rPr>
        <w:t>项目联系人：王老师</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电　  话：029-86510029  86510365转分机80807</w:t>
      </w:r>
    </w:p>
    <w:p>
      <w:pPr>
        <w:pStyle w:val="8"/>
      </w:pPr>
    </w:p>
    <w:p>
      <w:pPr>
        <w:pStyle w:val="8"/>
      </w:pPr>
    </w:p>
    <w:p>
      <w:pPr>
        <w:pStyle w:val="8"/>
      </w:pPr>
    </w:p>
    <w:p>
      <w:pPr>
        <w:spacing w:line="560" w:lineRule="exact"/>
        <w:ind w:firstLine="840" w:firstLineChars="300"/>
        <w:jc w:val="right"/>
        <w:rPr>
          <w:rFonts w:ascii="仿宋" w:hAnsi="仿宋" w:eastAsia="仿宋"/>
          <w:sz w:val="28"/>
          <w:szCs w:val="28"/>
        </w:rPr>
      </w:pPr>
      <w:r>
        <w:rPr>
          <w:rFonts w:hint="eastAsia" w:ascii="仿宋" w:hAnsi="仿宋" w:eastAsia="仿宋"/>
          <w:sz w:val="28"/>
          <w:szCs w:val="28"/>
        </w:rPr>
        <w:t>西安市市级单位政府采购中心</w:t>
      </w:r>
    </w:p>
    <w:p>
      <w:pPr>
        <w:ind w:right="560"/>
        <w:jc w:val="center"/>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202</w:t>
      </w:r>
      <w:r>
        <w:rPr>
          <w:rFonts w:hint="eastAsia" w:ascii="仿宋" w:hAnsi="仿宋" w:eastAsia="仿宋"/>
          <w:sz w:val="28"/>
          <w:szCs w:val="28"/>
          <w:lang w:val="en-US" w:eastAsia="zh-CN"/>
        </w:rPr>
        <w:t>6</w:t>
      </w:r>
      <w:r>
        <w:rPr>
          <w:rFonts w:hint="eastAsia" w:ascii="仿宋" w:hAnsi="仿宋" w:eastAsia="仿宋"/>
          <w:sz w:val="28"/>
          <w:szCs w:val="28"/>
        </w:rPr>
        <w:t>年1月</w:t>
      </w:r>
      <w:r>
        <w:rPr>
          <w:rFonts w:hint="eastAsia" w:ascii="仿宋" w:hAnsi="仿宋" w:eastAsia="仿宋"/>
          <w:sz w:val="28"/>
          <w:szCs w:val="28"/>
          <w:lang w:val="en-US" w:eastAsia="zh-CN"/>
        </w:rPr>
        <w:t>20</w:t>
      </w:r>
      <w:r>
        <w:rPr>
          <w:rFonts w:hint="eastAsia" w:ascii="仿宋" w:hAnsi="仿宋" w:eastAsia="仿宋"/>
          <w:sz w:val="28"/>
          <w:szCs w:val="28"/>
        </w:rPr>
        <w:t>日</w:t>
      </w:r>
      <w:bookmarkEnd w:id="2"/>
    </w:p>
    <w:p>
      <w:pPr>
        <w:pStyle w:val="8"/>
      </w:pPr>
    </w:p>
    <w:p>
      <w:pPr>
        <w:pStyle w:val="4"/>
        <w:rPr>
          <w:rFonts w:ascii="黑体" w:hAnsi="黑体" w:eastAsia="黑体" w:cs="宋体"/>
          <w:color w:val="auto"/>
          <w:kern w:val="0"/>
          <w:sz w:val="28"/>
          <w:szCs w:val="28"/>
        </w:rPr>
      </w:pPr>
    </w:p>
    <w:bookmarkEnd w:id="3"/>
    <w:p>
      <w:pPr>
        <w:pStyle w:val="4"/>
        <w:rPr>
          <w:rFonts w:ascii="黑体" w:hAnsi="黑体" w:eastAsia="黑体" w:cs="宋体"/>
          <w:color w:val="auto"/>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B7E21"/>
    <w:rsid w:val="00180C4C"/>
    <w:rsid w:val="002A051C"/>
    <w:rsid w:val="00416A3D"/>
    <w:rsid w:val="004360D0"/>
    <w:rsid w:val="00491551"/>
    <w:rsid w:val="004D6376"/>
    <w:rsid w:val="0053569B"/>
    <w:rsid w:val="005E1881"/>
    <w:rsid w:val="00651B6D"/>
    <w:rsid w:val="0070723E"/>
    <w:rsid w:val="007C3FDD"/>
    <w:rsid w:val="008463EA"/>
    <w:rsid w:val="008A4561"/>
    <w:rsid w:val="0090793F"/>
    <w:rsid w:val="00BA3BD6"/>
    <w:rsid w:val="00BC3D40"/>
    <w:rsid w:val="00C0468B"/>
    <w:rsid w:val="00D81839"/>
    <w:rsid w:val="00DB7E21"/>
    <w:rsid w:val="00E572B6"/>
    <w:rsid w:val="033E35BA"/>
    <w:rsid w:val="3210053F"/>
    <w:rsid w:val="59602FBC"/>
    <w:rsid w:val="66E972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9"/>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14"/>
    <w:semiHidden/>
    <w:unhideWhenUsed/>
    <w:qFormat/>
    <w:uiPriority w:val="0"/>
    <w:pPr>
      <w:keepNext/>
      <w:keepLines/>
      <w:spacing w:before="260" w:after="260" w:line="412" w:lineRule="auto"/>
      <w:outlineLvl w:val="1"/>
    </w:pPr>
    <w:rPr>
      <w:rFonts w:ascii="Arial" w:hAnsi="Arial" w:eastAsia="黑体" w:cs="Arial"/>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link w:val="15"/>
    <w:unhideWhenUsed/>
    <w:qFormat/>
    <w:uiPriority w:val="0"/>
    <w:rPr>
      <w:color w:val="993300"/>
      <w:sz w:val="24"/>
    </w:rPr>
  </w:style>
  <w:style w:type="paragraph" w:styleId="5">
    <w:name w:val="Plain Text"/>
    <w:basedOn w:val="1"/>
    <w:link w:val="16"/>
    <w:semiHidden/>
    <w:unhideWhenUsed/>
    <w:qFormat/>
    <w:uiPriority w:val="0"/>
    <w:rPr>
      <w:rFonts w:ascii="宋体" w:hAnsi="Courier New"/>
      <w:szCs w:val="22"/>
    </w:rPr>
  </w:style>
  <w:style w:type="paragraph" w:styleId="6">
    <w:name w:val="Date"/>
    <w:basedOn w:val="1"/>
    <w:next w:val="1"/>
    <w:link w:val="18"/>
    <w:semiHidden/>
    <w:unhideWhenUsed/>
    <w:qFormat/>
    <w:uiPriority w:val="99"/>
    <w:pPr>
      <w:ind w:left="100" w:leftChars="2500"/>
    </w:pPr>
  </w:style>
  <w:style w:type="paragraph" w:styleId="7">
    <w:name w:val="Balloon Text"/>
    <w:basedOn w:val="1"/>
    <w:link w:val="20"/>
    <w:semiHidden/>
    <w:unhideWhenUsed/>
    <w:qFormat/>
    <w:uiPriority w:val="99"/>
    <w:rPr>
      <w:sz w:val="18"/>
      <w:szCs w:val="18"/>
    </w:rPr>
  </w:style>
  <w:style w:type="paragraph" w:styleId="8">
    <w:name w:val="footer"/>
    <w:basedOn w:val="1"/>
    <w:link w:val="17"/>
    <w:unhideWhenUsed/>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1 字符"/>
    <w:basedOn w:val="12"/>
    <w:link w:val="2"/>
    <w:qFormat/>
    <w:uiPriority w:val="9"/>
    <w:rPr>
      <w:rFonts w:ascii="Times New Roman" w:hAnsi="Times New Roman" w:eastAsia="宋体" w:cs="Times New Roman"/>
      <w:b/>
      <w:bCs/>
      <w:kern w:val="44"/>
      <w:sz w:val="44"/>
      <w:szCs w:val="44"/>
    </w:rPr>
  </w:style>
  <w:style w:type="character" w:customStyle="1" w:styleId="14">
    <w:name w:val="标题 2 字符"/>
    <w:basedOn w:val="12"/>
    <w:link w:val="3"/>
    <w:semiHidden/>
    <w:qFormat/>
    <w:uiPriority w:val="0"/>
    <w:rPr>
      <w:rFonts w:ascii="Arial" w:hAnsi="Arial" w:eastAsia="黑体" w:cs="Arial"/>
      <w:b/>
      <w:bCs/>
      <w:sz w:val="32"/>
      <w:szCs w:val="32"/>
    </w:rPr>
  </w:style>
  <w:style w:type="character" w:customStyle="1" w:styleId="15">
    <w:name w:val="正文文本 字符"/>
    <w:basedOn w:val="12"/>
    <w:link w:val="4"/>
    <w:uiPriority w:val="0"/>
    <w:rPr>
      <w:color w:val="993300"/>
      <w:sz w:val="24"/>
      <w:szCs w:val="24"/>
    </w:rPr>
  </w:style>
  <w:style w:type="character" w:customStyle="1" w:styleId="16">
    <w:name w:val="纯文本 字符"/>
    <w:basedOn w:val="12"/>
    <w:link w:val="5"/>
    <w:semiHidden/>
    <w:qFormat/>
    <w:uiPriority w:val="0"/>
    <w:rPr>
      <w:rFonts w:ascii="宋体" w:hAnsi="Courier New"/>
    </w:rPr>
  </w:style>
  <w:style w:type="character" w:customStyle="1" w:styleId="17">
    <w:name w:val="页脚 字符"/>
    <w:basedOn w:val="12"/>
    <w:link w:val="8"/>
    <w:qFormat/>
    <w:uiPriority w:val="99"/>
    <w:rPr>
      <w:sz w:val="18"/>
      <w:szCs w:val="18"/>
    </w:rPr>
  </w:style>
  <w:style w:type="character" w:customStyle="1" w:styleId="18">
    <w:name w:val="日期 字符"/>
    <w:basedOn w:val="12"/>
    <w:link w:val="6"/>
    <w:semiHidden/>
    <w:qFormat/>
    <w:uiPriority w:val="99"/>
    <w:rPr>
      <w:szCs w:val="24"/>
    </w:rPr>
  </w:style>
  <w:style w:type="character" w:customStyle="1" w:styleId="19">
    <w:name w:val="页眉 字符"/>
    <w:basedOn w:val="12"/>
    <w:link w:val="9"/>
    <w:qFormat/>
    <w:uiPriority w:val="99"/>
    <w:rPr>
      <w:kern w:val="2"/>
      <w:sz w:val="18"/>
      <w:szCs w:val="18"/>
    </w:rPr>
  </w:style>
  <w:style w:type="character" w:customStyle="1" w:styleId="20">
    <w:name w:val="批注框文本 字符"/>
    <w:basedOn w:val="12"/>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592</Words>
  <Characters>710</Characters>
  <Lines>34</Lines>
  <Paragraphs>38</Paragraphs>
  <TotalTime>3</TotalTime>
  <ScaleCrop>false</ScaleCrop>
  <LinksUpToDate>false</LinksUpToDate>
  <CharactersWithSpaces>766</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2025-01-24T01:34:00Z</dcterms:created>
  <dc:creator>赵妮妮</dc:creator>
  <cp:lastModifiedBy>sj~nli</cp:lastModifiedBy>
  <cp:lastPrinted>2025-11-28T02:14:00Z</cp:lastPrinted>
  <dcterms:modified xsi:type="dcterms:W3CDTF">2026-01-20T01:50:07Z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eyJoZGlkIjoiYTk0YzVlMzk2M2IzYjA5YjI0OThkYmMxMTI4M2IzMjIifQ==</vt:lpwstr>
  </property>
  <property fmtid="{D5CDD505-2E9C-101B-9397-08002B2CF9AE}" pid="3" name="KSOProductBuildVer">
    <vt:lpwstr>2052-11.8.2.12265</vt:lpwstr>
  </property>
  <property fmtid="{D5CDD505-2E9C-101B-9397-08002B2CF9AE}" pid="4" name="ICV">
    <vt:lpwstr>C74AC93A68584E7DA54766765EA20FCE_12</vt:lpwstr>
  </property>
</Properties>
</file>