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A905B">
      <w:pPr>
        <w:pageBreakBefore w:val="0"/>
        <w:numPr>
          <w:ilvl w:val="0"/>
          <w:numId w:val="0"/>
        </w:numPr>
        <w:kinsoku/>
        <w:wordWrap/>
        <w:overflowPunct/>
        <w:topLinePunct w:val="0"/>
        <w:autoSpaceDE/>
        <w:bidi w:val="0"/>
        <w:spacing w:line="560" w:lineRule="exact"/>
        <w:jc w:val="center"/>
        <w:textAlignment w:val="auto"/>
        <w:rPr>
          <w:rFonts w:hint="eastAsia" w:ascii="仿宋" w:hAnsi="仿宋" w:eastAsia="仿宋" w:cs="仿宋"/>
          <w:color w:val="auto"/>
          <w:sz w:val="36"/>
          <w:szCs w:val="36"/>
        </w:rPr>
      </w:pPr>
      <w:r>
        <w:rPr>
          <w:rFonts w:hint="eastAsia" w:ascii="仿宋" w:hAnsi="仿宋" w:eastAsia="仿宋" w:cs="仿宋"/>
          <w:b/>
          <w:bCs/>
          <w:color w:val="auto"/>
          <w:sz w:val="36"/>
          <w:szCs w:val="36"/>
          <w:lang w:val="en-US" w:eastAsia="zh-CN"/>
        </w:rPr>
        <w:t>府谷县城市危险房屋治理房屋鉴定和价格评估项目</w:t>
      </w:r>
      <w:r>
        <w:rPr>
          <w:rFonts w:hint="eastAsia" w:ascii="仿宋" w:hAnsi="仿宋" w:eastAsia="仿宋" w:cs="仿宋"/>
          <w:b/>
          <w:bCs/>
          <w:color w:val="auto"/>
          <w:sz w:val="36"/>
          <w:szCs w:val="36"/>
        </w:rPr>
        <w:t>采购</w:t>
      </w:r>
      <w:r>
        <w:rPr>
          <w:rFonts w:hint="eastAsia" w:ascii="仿宋" w:hAnsi="仿宋" w:eastAsia="仿宋" w:cs="仿宋"/>
          <w:b/>
          <w:bCs/>
          <w:color w:val="auto"/>
          <w:sz w:val="36"/>
          <w:szCs w:val="36"/>
          <w:lang w:val="en-US" w:eastAsia="zh-CN"/>
        </w:rPr>
        <w:t>计划文件</w:t>
      </w:r>
    </w:p>
    <w:p w14:paraId="5D280E42">
      <w:pPr>
        <w:pageBreakBefore w:val="0"/>
        <w:numPr>
          <w:ilvl w:val="0"/>
          <w:numId w:val="0"/>
        </w:numPr>
        <w:kinsoku/>
        <w:wordWrap/>
        <w:overflowPunct/>
        <w:topLinePunct w:val="0"/>
        <w:autoSpaceDE/>
        <w:bidi w:val="0"/>
        <w:spacing w:line="560" w:lineRule="exact"/>
        <w:textAlignment w:val="auto"/>
        <w:rPr>
          <w:rFonts w:hint="eastAsia"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一、</w:t>
      </w:r>
      <w:r>
        <w:rPr>
          <w:rFonts w:hint="eastAsia" w:ascii="仿宋" w:hAnsi="仿宋" w:eastAsia="仿宋" w:cs="仿宋"/>
          <w:b/>
          <w:bCs/>
          <w:color w:val="auto"/>
          <w:sz w:val="32"/>
          <w:szCs w:val="32"/>
        </w:rPr>
        <w:t>采购项目名称</w:t>
      </w:r>
    </w:p>
    <w:p w14:paraId="48559EEB">
      <w:pPr>
        <w:pageBreakBefore w:val="0"/>
        <w:numPr>
          <w:ilvl w:val="0"/>
          <w:numId w:val="0"/>
        </w:numPr>
        <w:kinsoku/>
        <w:wordWrap/>
        <w:overflowPunct/>
        <w:topLinePunct w:val="0"/>
        <w:autoSpaceDE/>
        <w:bidi w:val="0"/>
        <w:spacing w:line="56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府谷县城市危险房屋治理房屋鉴定和价格评估项目</w:t>
      </w:r>
    </w:p>
    <w:p w14:paraId="1C685193">
      <w:pPr>
        <w:pageBreakBefore w:val="0"/>
        <w:numPr>
          <w:ilvl w:val="0"/>
          <w:numId w:val="0"/>
        </w:numPr>
        <w:kinsoku/>
        <w:wordWrap/>
        <w:overflowPunct/>
        <w:topLinePunct w:val="0"/>
        <w:autoSpaceDE/>
        <w:bidi w:val="0"/>
        <w:spacing w:line="560" w:lineRule="exac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采购项目预算、资金构成和采购方式</w:t>
      </w:r>
    </w:p>
    <w:p w14:paraId="373BE95D">
      <w:pPr>
        <w:pageBreakBefore w:val="0"/>
        <w:numPr>
          <w:ilvl w:val="0"/>
          <w:numId w:val="0"/>
        </w:numPr>
        <w:kinsoku/>
        <w:wordWrap/>
        <w:overflowPunct/>
        <w:topLinePunct w:val="0"/>
        <w:autoSpaceDE/>
        <w:bidi w:val="0"/>
        <w:spacing w:line="560" w:lineRule="exact"/>
        <w:ind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szCs w:val="32"/>
        </w:rPr>
        <w:t>采购项目预算：</w:t>
      </w:r>
      <w:r>
        <w:rPr>
          <w:rFonts w:hint="eastAsia" w:ascii="仿宋" w:hAnsi="仿宋" w:eastAsia="仿宋" w:cs="仿宋"/>
          <w:color w:val="auto"/>
          <w:sz w:val="32"/>
          <w:szCs w:val="32"/>
          <w:lang w:val="en-US" w:eastAsia="zh-CN"/>
        </w:rPr>
        <w:t>1155980.00元（其中合同包1为925980.00元；合同包2为230000.00元）</w:t>
      </w:r>
    </w:p>
    <w:p w14:paraId="3AD3549F">
      <w:pPr>
        <w:pageBreakBefore w:val="0"/>
        <w:numPr>
          <w:ilvl w:val="0"/>
          <w:numId w:val="0"/>
        </w:numPr>
        <w:kinsoku/>
        <w:wordWrap/>
        <w:overflowPunct/>
        <w:topLinePunct w:val="0"/>
        <w:autoSpaceDE/>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rPr>
        <w:t xml:space="preserve">资金来源：其他财政资金 </w:t>
      </w:r>
    </w:p>
    <w:p w14:paraId="7B2960CC">
      <w:pPr>
        <w:pageBreakBefore w:val="0"/>
        <w:numPr>
          <w:ilvl w:val="0"/>
          <w:numId w:val="0"/>
        </w:numPr>
        <w:kinsoku/>
        <w:wordWrap/>
        <w:overflowPunct/>
        <w:topLinePunct w:val="0"/>
        <w:autoSpaceDE/>
        <w:bidi w:val="0"/>
        <w:spacing w:line="560"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sz w:val="32"/>
          <w:szCs w:val="32"/>
        </w:rPr>
        <w:t>采购方式：</w:t>
      </w:r>
      <w:r>
        <w:rPr>
          <w:rFonts w:hint="eastAsia" w:ascii="仿宋" w:hAnsi="仿宋" w:eastAsia="仿宋" w:cs="仿宋"/>
          <w:color w:val="auto"/>
          <w:sz w:val="32"/>
          <w:szCs w:val="32"/>
          <w:lang w:val="en-US" w:eastAsia="zh-CN"/>
        </w:rPr>
        <w:t>竞争性磋商</w:t>
      </w:r>
    </w:p>
    <w:p w14:paraId="5F93D535">
      <w:pPr>
        <w:pageBreakBefore w:val="0"/>
        <w:numPr>
          <w:ilvl w:val="0"/>
          <w:numId w:val="0"/>
        </w:numPr>
        <w:kinsoku/>
        <w:wordWrap/>
        <w:overflowPunct/>
        <w:topLinePunct w:val="0"/>
        <w:autoSpaceDE/>
        <w:bidi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三、</w:t>
      </w:r>
      <w:r>
        <w:rPr>
          <w:rFonts w:hint="eastAsia" w:ascii="仿宋" w:hAnsi="仿宋" w:eastAsia="仿宋" w:cs="仿宋"/>
          <w:b/>
          <w:bCs/>
          <w:color w:val="auto"/>
          <w:sz w:val="32"/>
          <w:szCs w:val="32"/>
        </w:rPr>
        <w:t>具体采购需求</w:t>
      </w:r>
      <w:r>
        <w:rPr>
          <w:rFonts w:hint="eastAsia" w:ascii="仿宋" w:hAnsi="仿宋" w:eastAsia="仿宋" w:cs="仿宋"/>
          <w:color w:val="auto"/>
          <w:sz w:val="32"/>
          <w:szCs w:val="32"/>
        </w:rPr>
        <w:t xml:space="preserve">  </w:t>
      </w:r>
      <w:bookmarkStart w:id="0" w:name="_GoBack"/>
      <w:bookmarkEnd w:id="0"/>
    </w:p>
    <w:p w14:paraId="7EB0D9AC">
      <w:pPr>
        <w:pageBreakBefore w:val="0"/>
        <w:numPr>
          <w:ilvl w:val="0"/>
          <w:numId w:val="1"/>
        </w:numPr>
        <w:shd w:val="clear"/>
        <w:kinsoku/>
        <w:wordWrap/>
        <w:overflowPunct/>
        <w:topLinePunct w:val="0"/>
        <w:autoSpaceDE/>
        <w:bidi w:val="0"/>
        <w:spacing w:line="560" w:lineRule="exact"/>
        <w:ind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highlight w:val="none"/>
          <w:lang w:val="en-US" w:eastAsia="zh-CN"/>
        </w:rPr>
        <w:t>服务期限：1年。</w:t>
      </w:r>
    </w:p>
    <w:p w14:paraId="6357EEAE">
      <w:pPr>
        <w:pageBreakBefore w:val="0"/>
        <w:numPr>
          <w:ilvl w:val="0"/>
          <w:numId w:val="1"/>
        </w:numPr>
        <w:kinsoku/>
        <w:wordWrap/>
        <w:overflowPunct/>
        <w:topLinePunct w:val="0"/>
        <w:autoSpaceDE/>
        <w:bidi w:val="0"/>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项目地址：府谷县。</w:t>
      </w:r>
    </w:p>
    <w:p w14:paraId="5ECC9E72">
      <w:pPr>
        <w:pageBreakBefore w:val="0"/>
        <w:numPr>
          <w:ilvl w:val="0"/>
          <w:numId w:val="0"/>
        </w:numPr>
        <w:kinsoku/>
        <w:wordWrap/>
        <w:overflowPunct/>
        <w:topLinePunct w:val="0"/>
        <w:autoSpaceDE/>
        <w:bidi w:val="0"/>
        <w:spacing w:line="560" w:lineRule="exact"/>
        <w:ind w:leftChars="0"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3、采购需求</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合同包1：府谷县城市危险房屋治理房屋鉴定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合同包2：府谷县城市危险房屋治理价格评估。</w:t>
      </w:r>
    </w:p>
    <w:p w14:paraId="1E063B91">
      <w:pPr>
        <w:pageBreakBefore w:val="0"/>
        <w:numPr>
          <w:ilvl w:val="0"/>
          <w:numId w:val="0"/>
        </w:numPr>
        <w:kinsoku/>
        <w:wordWrap/>
        <w:overflowPunct/>
        <w:topLinePunct w:val="0"/>
        <w:autoSpaceDE/>
        <w:bidi w:val="0"/>
        <w:spacing w:line="56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四、合同包1合同模板：</w:t>
      </w:r>
    </w:p>
    <w:p w14:paraId="6D42EE47">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bCs/>
          <w:sz w:val="22"/>
          <w:szCs w:val="22"/>
        </w:rPr>
      </w:pPr>
      <w:r>
        <w:rPr>
          <w:rFonts w:hint="eastAsia" w:ascii="宋体" w:hAnsi="宋体" w:eastAsia="宋体" w:cs="宋体"/>
          <w:b/>
          <w:bCs/>
          <w:sz w:val="36"/>
          <w:szCs w:val="36"/>
          <w:u w:val="none"/>
          <w:lang w:val="en-US" w:eastAsia="zh-CN"/>
        </w:rPr>
        <w:t>府谷县城市危险房屋治理房屋鉴定</w:t>
      </w:r>
      <w:r>
        <w:rPr>
          <w:rFonts w:hint="eastAsia" w:asciiTheme="minorEastAsia" w:hAnsiTheme="minorEastAsia" w:eastAsiaTheme="minorEastAsia" w:cstheme="minorEastAsia"/>
          <w:b/>
          <w:bCs/>
          <w:sz w:val="36"/>
          <w:szCs w:val="36"/>
          <w:u w:val="none"/>
        </w:rPr>
        <w:t>合同</w:t>
      </w:r>
    </w:p>
    <w:p w14:paraId="1EA40CA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方正仿宋_GB2312" w:hAnsi="方正仿宋_GB2312" w:eastAsia="方正仿宋_GB2312" w:cs="方正仿宋_GB2312"/>
          <w:b/>
          <w:bCs/>
          <w:sz w:val="28"/>
          <w:szCs w:val="28"/>
          <w:u w:val="single"/>
          <w:lang w:val="en-US" w:eastAsia="zh-CN"/>
        </w:rPr>
      </w:pPr>
      <w:r>
        <w:rPr>
          <w:rFonts w:hint="eastAsia" w:ascii="方正仿宋_GB2312" w:hAnsi="方正仿宋_GB2312" w:eastAsia="方正仿宋_GB2312" w:cs="方正仿宋_GB2312"/>
          <w:b/>
          <w:bCs/>
          <w:sz w:val="28"/>
          <w:szCs w:val="28"/>
        </w:rPr>
        <w:t>甲方（委托单位）：</w:t>
      </w:r>
      <w:r>
        <w:rPr>
          <w:rFonts w:hint="eastAsia" w:ascii="方正仿宋_GB2312" w:hAnsi="方正仿宋_GB2312" w:eastAsia="方正仿宋_GB2312" w:cs="方正仿宋_GB2312"/>
          <w:b/>
          <w:bCs/>
          <w:sz w:val="28"/>
          <w:szCs w:val="28"/>
          <w:u w:val="single"/>
          <w:lang w:val="en-US" w:eastAsia="zh-CN"/>
        </w:rPr>
        <w:t xml:space="preserve">府⾕县城市投资经营集团有限公司 </w:t>
      </w:r>
    </w:p>
    <w:p w14:paraId="206A14B6">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方正仿宋_GB2312" w:hAnsi="方正仿宋_GB2312" w:eastAsia="方正仿宋_GB2312" w:cs="方正仿宋_GB2312"/>
          <w:b/>
          <w:bCs/>
          <w:sz w:val="28"/>
          <w:szCs w:val="28"/>
          <w:u w:val="single"/>
          <w:lang w:val="en-US" w:eastAsia="zh-CN"/>
        </w:rPr>
      </w:pPr>
      <w:r>
        <w:rPr>
          <w:rFonts w:hint="eastAsia" w:ascii="方正仿宋_GB2312" w:hAnsi="方正仿宋_GB2312" w:eastAsia="方正仿宋_GB2312" w:cs="方正仿宋_GB2312"/>
          <w:b/>
          <w:bCs/>
          <w:sz w:val="28"/>
          <w:szCs w:val="28"/>
        </w:rPr>
        <w:t>乙方（</w:t>
      </w:r>
      <w:r>
        <w:rPr>
          <w:rFonts w:hint="eastAsia" w:ascii="方正仿宋_GB2312" w:hAnsi="方正仿宋_GB2312" w:eastAsia="方正仿宋_GB2312" w:cs="方正仿宋_GB2312"/>
          <w:b/>
          <w:bCs/>
          <w:sz w:val="28"/>
          <w:szCs w:val="28"/>
          <w:lang w:val="en-US" w:eastAsia="zh-CN"/>
        </w:rPr>
        <w:t>受托</w:t>
      </w:r>
      <w:r>
        <w:rPr>
          <w:rFonts w:hint="eastAsia" w:ascii="方正仿宋_GB2312" w:hAnsi="方正仿宋_GB2312" w:eastAsia="方正仿宋_GB2312" w:cs="方正仿宋_GB2312"/>
          <w:b/>
          <w:bCs/>
          <w:sz w:val="28"/>
          <w:szCs w:val="28"/>
        </w:rPr>
        <w:t>单位）：</w:t>
      </w:r>
      <w:r>
        <w:rPr>
          <w:rFonts w:hint="eastAsia" w:ascii="方正仿宋_GB2312" w:hAnsi="方正仿宋_GB2312" w:eastAsia="方正仿宋_GB2312" w:cs="方正仿宋_GB2312"/>
          <w:b/>
          <w:bCs/>
          <w:sz w:val="28"/>
          <w:szCs w:val="28"/>
          <w:u w:val="single"/>
          <w:lang w:val="en-US" w:eastAsia="zh-CN"/>
        </w:rPr>
        <w:t xml:space="preserve">                               </w:t>
      </w:r>
    </w:p>
    <w:p w14:paraId="3B5ED332">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依照《中华人民共和国民法典》及其他有关法律、行政法规，遵循平等、自愿、公平和诚实信用的原则，双方就</w:t>
      </w:r>
      <w:r>
        <w:rPr>
          <w:rFonts w:hint="eastAsia" w:ascii="方正仿宋_GB2312" w:hAnsi="方正仿宋_GB2312" w:eastAsia="方正仿宋_GB2312" w:cs="方正仿宋_GB2312"/>
          <w:sz w:val="30"/>
          <w:szCs w:val="30"/>
          <w:lang w:val="en-US" w:eastAsia="zh-CN"/>
        </w:rPr>
        <w:t>府谷县城市危险房屋治理房屋鉴定</w:t>
      </w:r>
      <w:r>
        <w:rPr>
          <w:rFonts w:hint="eastAsia" w:ascii="方正仿宋_GB2312" w:hAnsi="方正仿宋_GB2312" w:eastAsia="方正仿宋_GB2312" w:cs="方正仿宋_GB2312"/>
          <w:sz w:val="30"/>
          <w:szCs w:val="30"/>
        </w:rPr>
        <w:t>项目协商一致，订立本合同。</w:t>
      </w:r>
    </w:p>
    <w:p w14:paraId="3A05CC56">
      <w:pPr>
        <w:keepNext w:val="0"/>
        <w:keepLines w:val="0"/>
        <w:pageBreakBefore w:val="0"/>
        <w:widowControl w:val="0"/>
        <w:kinsoku/>
        <w:wordWrap/>
        <w:overflowPunct/>
        <w:topLinePunct w:val="0"/>
        <w:autoSpaceDE/>
        <w:autoSpaceDN/>
        <w:bidi w:val="0"/>
        <w:snapToGrid/>
        <w:spacing w:line="560" w:lineRule="exact"/>
        <w:ind w:firstLine="602" w:firstLineChars="200"/>
        <w:textAlignment w:val="auto"/>
        <w:rPr>
          <w:rFonts w:hint="eastAsia" w:ascii="方正仿宋_GB2312" w:hAnsi="方正仿宋_GB2312" w:eastAsia="方正仿宋_GB2312" w:cs="方正仿宋_GB2312"/>
          <w:b/>
          <w:bCs/>
          <w:color w:val="auto"/>
          <w:sz w:val="30"/>
          <w:szCs w:val="30"/>
        </w:rPr>
      </w:pPr>
      <w:r>
        <w:rPr>
          <w:rFonts w:hint="eastAsia" w:ascii="方正仿宋_GB2312" w:hAnsi="方正仿宋_GB2312" w:eastAsia="方正仿宋_GB2312" w:cs="方正仿宋_GB2312"/>
          <w:b/>
          <w:bCs/>
          <w:color w:val="auto"/>
          <w:sz w:val="30"/>
          <w:szCs w:val="30"/>
        </w:rPr>
        <w:t>第一条 合同依据</w:t>
      </w:r>
    </w:p>
    <w:p w14:paraId="571DE7DD">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rPr>
        <w:t>《危险房屋鉴定标准》</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JGJ</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rPr>
        <w:t>125-2016</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、《建筑结构检测技术标准》</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GB/T 50344</w:t>
      </w:r>
      <w:r>
        <w:rPr>
          <w:rFonts w:hint="eastAsia" w:ascii="方正仿宋_GB2312" w:hAnsi="方正仿宋_GB2312" w:eastAsia="方正仿宋_GB2312" w:cs="方正仿宋_GB2312"/>
          <w:sz w:val="30"/>
          <w:szCs w:val="30"/>
          <w:lang w:val="en-US" w:eastAsia="zh-CN"/>
        </w:rPr>
        <w:t>-</w:t>
      </w:r>
      <w:r>
        <w:rPr>
          <w:rFonts w:hint="eastAsia" w:ascii="方正仿宋_GB2312" w:hAnsi="方正仿宋_GB2312" w:eastAsia="方正仿宋_GB2312" w:cs="方正仿宋_GB2312"/>
          <w:sz w:val="30"/>
          <w:szCs w:val="30"/>
        </w:rPr>
        <w:t>2019</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等现行国家、行业及地方标准规范</w:t>
      </w:r>
      <w:r>
        <w:rPr>
          <w:rFonts w:hint="eastAsia" w:ascii="方正仿宋_GB2312" w:hAnsi="方正仿宋_GB2312" w:eastAsia="方正仿宋_GB2312" w:cs="方正仿宋_GB2312"/>
          <w:sz w:val="30"/>
          <w:szCs w:val="30"/>
          <w:lang w:eastAsia="zh-CN"/>
        </w:rPr>
        <w:t>；</w:t>
      </w:r>
    </w:p>
    <w:p w14:paraId="34F7CC5F">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《府谷县人民政府办公室关于印发府谷县城市危险房屋治理方案的通知》</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府政办发[2025】35号</w:t>
      </w:r>
      <w:r>
        <w:rPr>
          <w:rFonts w:hint="eastAsia" w:ascii="方正仿宋_GB2312" w:hAnsi="方正仿宋_GB2312" w:eastAsia="方正仿宋_GB2312" w:cs="方正仿宋_GB2312"/>
          <w:sz w:val="30"/>
          <w:szCs w:val="30"/>
          <w:lang w:eastAsia="zh-CN"/>
        </w:rPr>
        <w:t>）。</w:t>
      </w:r>
    </w:p>
    <w:p w14:paraId="3EB92FA0">
      <w:pPr>
        <w:keepNext w:val="0"/>
        <w:keepLines w:val="0"/>
        <w:pageBreakBefore w:val="0"/>
        <w:widowControl w:val="0"/>
        <w:kinsoku/>
        <w:wordWrap/>
        <w:overflowPunct/>
        <w:topLinePunct w:val="0"/>
        <w:autoSpaceDE/>
        <w:autoSpaceDN/>
        <w:bidi w:val="0"/>
        <w:snapToGrid/>
        <w:spacing w:line="560" w:lineRule="exact"/>
        <w:ind w:firstLine="602" w:firstLineChars="200"/>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第二条 服务内容及范围</w:t>
      </w:r>
    </w:p>
    <w:p w14:paraId="7A339C9C">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rPr>
        <w:t>服务范围</w:t>
      </w:r>
      <w:r>
        <w:rPr>
          <w:rFonts w:hint="eastAsia" w:ascii="方正仿宋_GB2312" w:hAnsi="方正仿宋_GB2312" w:eastAsia="方正仿宋_GB2312" w:cs="方正仿宋_GB2312"/>
          <w:sz w:val="30"/>
          <w:szCs w:val="30"/>
          <w:lang w:eastAsia="zh-CN"/>
        </w:rPr>
        <w:t>：</w:t>
      </w:r>
    </w:p>
    <w:p w14:paraId="5F40CD01">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府谷县县城规划区内，经</w:t>
      </w:r>
      <w:r>
        <w:rPr>
          <w:rFonts w:hint="eastAsia" w:ascii="方正仿宋_GB2312" w:hAnsi="方正仿宋_GB2312" w:eastAsia="方正仿宋_GB2312" w:cs="方正仿宋_GB2312"/>
          <w:sz w:val="30"/>
          <w:szCs w:val="30"/>
          <w:lang w:val="en-US" w:eastAsia="zh-CN"/>
        </w:rPr>
        <w:t>属地镇（府谷镇）、县住建局、县资源规划局、</w:t>
      </w:r>
      <w:r>
        <w:rPr>
          <w:rFonts w:hint="eastAsia" w:ascii="方正仿宋_GB2312" w:hAnsi="方正仿宋_GB2312" w:eastAsia="方正仿宋_GB2312" w:cs="方正仿宋_GB2312"/>
          <w:sz w:val="30"/>
          <w:szCs w:val="30"/>
        </w:rPr>
        <w:t>甲方</w:t>
      </w:r>
      <w:r>
        <w:rPr>
          <w:rFonts w:hint="eastAsia" w:ascii="方正仿宋_GB2312" w:hAnsi="方正仿宋_GB2312" w:eastAsia="方正仿宋_GB2312" w:cs="方正仿宋_GB2312"/>
          <w:sz w:val="30"/>
          <w:szCs w:val="30"/>
          <w:lang w:val="en-US" w:eastAsia="zh-CN"/>
        </w:rPr>
        <w:t>审核通过</w:t>
      </w:r>
      <w:r>
        <w:rPr>
          <w:rFonts w:hint="eastAsia" w:ascii="方正仿宋_GB2312" w:hAnsi="方正仿宋_GB2312" w:eastAsia="方正仿宋_GB2312" w:cs="方正仿宋_GB2312"/>
          <w:sz w:val="30"/>
          <w:szCs w:val="30"/>
        </w:rPr>
        <w:t>的提出改造申请的住户房屋、土地及附属</w:t>
      </w:r>
      <w:r>
        <w:rPr>
          <w:rFonts w:hint="eastAsia" w:ascii="方正仿宋_GB2312" w:hAnsi="方正仿宋_GB2312" w:eastAsia="方正仿宋_GB2312" w:cs="方正仿宋_GB2312"/>
          <w:sz w:val="30"/>
          <w:szCs w:val="30"/>
          <w:lang w:eastAsia="zh-CN"/>
        </w:rPr>
        <w:t>设</w:t>
      </w:r>
      <w:r>
        <w:rPr>
          <w:rFonts w:hint="eastAsia" w:ascii="方正仿宋_GB2312" w:hAnsi="方正仿宋_GB2312" w:eastAsia="方正仿宋_GB2312" w:cs="方正仿宋_GB2312"/>
          <w:sz w:val="30"/>
          <w:szCs w:val="30"/>
        </w:rPr>
        <w:t>施(具体以改造申请户</w:t>
      </w:r>
      <w:r>
        <w:rPr>
          <w:rFonts w:hint="eastAsia" w:ascii="方正仿宋_GB2312" w:hAnsi="方正仿宋_GB2312" w:eastAsia="方正仿宋_GB2312" w:cs="方正仿宋_GB2312"/>
          <w:sz w:val="30"/>
          <w:szCs w:val="30"/>
          <w:lang w:val="en-US" w:eastAsia="zh-CN"/>
        </w:rPr>
        <w:t>或甲方提供的</w:t>
      </w:r>
      <w:r>
        <w:rPr>
          <w:rFonts w:hint="eastAsia" w:ascii="方正仿宋_GB2312" w:hAnsi="方正仿宋_GB2312" w:eastAsia="方正仿宋_GB2312" w:cs="方正仿宋_GB2312"/>
          <w:sz w:val="30"/>
          <w:szCs w:val="30"/>
        </w:rPr>
        <w:t>清单为准)</w:t>
      </w:r>
      <w:r>
        <w:rPr>
          <w:rFonts w:hint="eastAsia" w:ascii="方正仿宋_GB2312" w:hAnsi="方正仿宋_GB2312" w:eastAsia="方正仿宋_GB2312" w:cs="方正仿宋_GB2312"/>
          <w:sz w:val="30"/>
          <w:szCs w:val="30"/>
          <w:lang w:eastAsia="zh-CN"/>
        </w:rPr>
        <w:t>。</w:t>
      </w:r>
    </w:p>
    <w:p w14:paraId="246AA5C5">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2.服务内容</w:t>
      </w:r>
      <w:r>
        <w:rPr>
          <w:rFonts w:hint="eastAsia" w:ascii="方正仿宋_GB2312" w:hAnsi="方正仿宋_GB2312" w:eastAsia="方正仿宋_GB2312" w:cs="方正仿宋_GB2312"/>
          <w:sz w:val="30"/>
          <w:szCs w:val="30"/>
          <w:lang w:eastAsia="zh-CN"/>
        </w:rPr>
        <w:t>：</w:t>
      </w:r>
    </w:p>
    <w:p w14:paraId="6DBF61A8">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(1)房屋检测鉴定</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对服务范围内房屋的结构安全性、</w:t>
      </w:r>
      <w:r>
        <w:rPr>
          <w:rFonts w:hint="eastAsia" w:ascii="方正仿宋_GB2312" w:hAnsi="方正仿宋_GB2312" w:eastAsia="方正仿宋_GB2312" w:cs="方正仿宋_GB2312"/>
          <w:sz w:val="30"/>
          <w:szCs w:val="30"/>
          <w:lang w:val="en-US" w:eastAsia="zh-CN"/>
        </w:rPr>
        <w:t>抗震性</w:t>
      </w:r>
      <w:r>
        <w:rPr>
          <w:rFonts w:hint="eastAsia" w:ascii="方正仿宋_GB2312" w:hAnsi="方正仿宋_GB2312" w:eastAsia="方正仿宋_GB2312" w:cs="方正仿宋_GB2312"/>
          <w:sz w:val="30"/>
          <w:szCs w:val="30"/>
        </w:rPr>
        <w:t>、危险性等级进行专业检测鉴定，出具符合现行标准的《房屋安全鉴定报告》</w:t>
      </w:r>
      <w:r>
        <w:rPr>
          <w:rFonts w:hint="eastAsia" w:ascii="方正仿宋_GB2312" w:hAnsi="方正仿宋_GB2312" w:eastAsia="方正仿宋_GB2312" w:cs="方正仿宋_GB2312"/>
          <w:sz w:val="30"/>
          <w:szCs w:val="30"/>
          <w:lang w:eastAsia="zh-CN"/>
        </w:rPr>
        <w:t>。</w:t>
      </w:r>
    </w:p>
    <w:p w14:paraId="5249BFF0">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default"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rPr>
        <w:t>(2)</w:t>
      </w:r>
      <w:r>
        <w:rPr>
          <w:rFonts w:hint="eastAsia" w:ascii="方正仿宋_GB2312" w:hAnsi="方正仿宋_GB2312" w:eastAsia="方正仿宋_GB2312" w:cs="方正仿宋_GB2312"/>
          <w:color w:val="auto"/>
          <w:sz w:val="30"/>
          <w:szCs w:val="30"/>
          <w:lang w:val="en-US" w:eastAsia="zh-CN"/>
        </w:rPr>
        <w:t>鉴定内容：初步勘察现场确定检测方案、现场实测、结构构件外观质量及损伤情况检查、结构强度检测、结构位移检测、结构分析、安全性鉴定评定安全等级、抗震性能鉴定等内容进行科学有效的分析鉴定。</w:t>
      </w:r>
    </w:p>
    <w:p w14:paraId="5711F68C">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(3)数据汇总</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按甲方要求整理检测鉴定及核查数据，形成标准化台账，确保基础数据准确、权属清晰</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出具检测鉴定报告，</w:t>
      </w:r>
      <w:r>
        <w:rPr>
          <w:rFonts w:hint="eastAsia" w:ascii="方正仿宋_GB2312" w:hAnsi="方正仿宋_GB2312" w:eastAsia="方正仿宋_GB2312" w:cs="方正仿宋_GB2312"/>
          <w:sz w:val="30"/>
          <w:szCs w:val="30"/>
        </w:rPr>
        <w:t>为后续资产评估提供依据。</w:t>
      </w:r>
    </w:p>
    <w:p w14:paraId="7B6FCF6C">
      <w:pPr>
        <w:keepNext w:val="0"/>
        <w:keepLines w:val="0"/>
        <w:pageBreakBefore w:val="0"/>
        <w:widowControl w:val="0"/>
        <w:kinsoku/>
        <w:wordWrap/>
        <w:overflowPunct/>
        <w:topLinePunct w:val="0"/>
        <w:autoSpaceDE/>
        <w:autoSpaceDN/>
        <w:bidi w:val="0"/>
        <w:snapToGrid/>
        <w:spacing w:line="560" w:lineRule="exact"/>
        <w:ind w:firstLine="602" w:firstLineChars="200"/>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第三条 服务标准及要求</w:t>
      </w:r>
    </w:p>
    <w:p w14:paraId="059C4F39">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1.乙方需严格按照本合同</w:t>
      </w:r>
      <w:r>
        <w:rPr>
          <w:rFonts w:hint="eastAsia" w:ascii="方正仿宋_GB2312" w:hAnsi="方正仿宋_GB2312" w:eastAsia="方正仿宋_GB2312" w:cs="方正仿宋_GB2312"/>
          <w:sz w:val="30"/>
          <w:szCs w:val="30"/>
          <w:lang w:val="en-US" w:eastAsia="zh-CN"/>
        </w:rPr>
        <w:t>第一、</w:t>
      </w:r>
      <w:r>
        <w:rPr>
          <w:rFonts w:hint="eastAsia" w:ascii="方正仿宋_GB2312" w:hAnsi="方正仿宋_GB2312" w:eastAsia="方正仿宋_GB2312" w:cs="方正仿宋_GB2312"/>
          <w:sz w:val="30"/>
          <w:szCs w:val="30"/>
        </w:rPr>
        <w:t>二条所列标准规范</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内容及范围</w:t>
      </w:r>
      <w:r>
        <w:rPr>
          <w:rFonts w:hint="eastAsia" w:ascii="方正仿宋_GB2312" w:hAnsi="方正仿宋_GB2312" w:eastAsia="方正仿宋_GB2312" w:cs="方正仿宋_GB2312"/>
          <w:sz w:val="30"/>
          <w:szCs w:val="30"/>
        </w:rPr>
        <w:t>开展工作，《房屋安全鉴定报告》需具备法律效力，满足政府部门改造补偿审核及后续资产评估要求</w:t>
      </w:r>
      <w:r>
        <w:rPr>
          <w:rFonts w:hint="eastAsia" w:ascii="方正仿宋_GB2312" w:hAnsi="方正仿宋_GB2312" w:eastAsia="方正仿宋_GB2312" w:cs="方正仿宋_GB2312"/>
          <w:sz w:val="30"/>
          <w:szCs w:val="30"/>
          <w:lang w:eastAsia="zh-CN"/>
        </w:rPr>
        <w:t>；</w:t>
      </w:r>
    </w:p>
    <w:p w14:paraId="4084590B">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2.鉴定及核查结果需真实、客观、准确，无虚假记载、误导性陈述或重大遗漏</w:t>
      </w:r>
      <w:r>
        <w:rPr>
          <w:rFonts w:hint="eastAsia" w:ascii="方正仿宋_GB2312" w:hAnsi="方正仿宋_GB2312" w:eastAsia="方正仿宋_GB2312" w:cs="方正仿宋_GB2312"/>
          <w:sz w:val="30"/>
          <w:szCs w:val="30"/>
          <w:lang w:val="en-US" w:eastAsia="zh-CN"/>
        </w:rPr>
        <w:t>等；</w:t>
      </w:r>
    </w:p>
    <w:p w14:paraId="3681A49A">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3.每户需单独出具《房屋安全鉴定报告》及对应的土地、附属设施核查分项记录，汇总形成项目整体鉴定报告</w:t>
      </w:r>
      <w:r>
        <w:rPr>
          <w:rFonts w:hint="eastAsia" w:ascii="方正仿宋_GB2312" w:hAnsi="方正仿宋_GB2312" w:eastAsia="方正仿宋_GB2312" w:cs="方正仿宋_GB2312"/>
          <w:sz w:val="30"/>
          <w:szCs w:val="30"/>
          <w:lang w:eastAsia="zh-CN"/>
        </w:rPr>
        <w:t>；</w:t>
      </w:r>
    </w:p>
    <w:p w14:paraId="7FF99814">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报告需明确房屋危险等级、结构安全隐患、土地权属状况、附属设施实际情况，为资产评估提供直接依据。</w:t>
      </w:r>
    </w:p>
    <w:p w14:paraId="7996B6EF">
      <w:pPr>
        <w:keepNext w:val="0"/>
        <w:keepLines w:val="0"/>
        <w:pageBreakBefore w:val="0"/>
        <w:widowControl w:val="0"/>
        <w:kinsoku/>
        <w:wordWrap/>
        <w:overflowPunct/>
        <w:topLinePunct w:val="0"/>
        <w:autoSpaceDE/>
        <w:autoSpaceDN/>
        <w:bidi w:val="0"/>
        <w:snapToGrid/>
        <w:spacing w:line="560" w:lineRule="exact"/>
        <w:ind w:firstLine="602" w:firstLineChars="200"/>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第四条 服务期限</w:t>
      </w:r>
    </w:p>
    <w:p w14:paraId="6EBABC78">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1.总期限</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u w:val="single"/>
          <w:lang w:val="en-US" w:eastAsia="zh-CN"/>
        </w:rPr>
        <w:t>1年或完成合同价</w:t>
      </w:r>
      <w:r>
        <w:rPr>
          <w:rFonts w:hint="eastAsia" w:ascii="方正仿宋_GB2312" w:hAnsi="方正仿宋_GB2312" w:eastAsia="方正仿宋_GB2312" w:cs="方正仿宋_GB2312"/>
          <w:sz w:val="30"/>
          <w:szCs w:val="30"/>
          <w:lang w:eastAsia="zh-CN"/>
        </w:rPr>
        <w:t>；</w:t>
      </w:r>
    </w:p>
    <w:p w14:paraId="4F7A1AE2">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2.分阶段要求</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乙方需按甲方进度安排分批次完成检测鉴定工作，每批次完成后个</w:t>
      </w:r>
      <w:r>
        <w:rPr>
          <w:rFonts w:hint="eastAsia" w:ascii="方正仿宋_GB2312" w:hAnsi="方正仿宋_GB2312" w:eastAsia="方正仿宋_GB2312" w:cs="方正仿宋_GB2312"/>
          <w:sz w:val="30"/>
          <w:szCs w:val="30"/>
          <w:u w:val="single"/>
          <w:lang w:val="en-US" w:eastAsia="zh-CN"/>
        </w:rPr>
        <w:t>15</w:t>
      </w:r>
      <w:r>
        <w:rPr>
          <w:rFonts w:hint="eastAsia" w:ascii="方正仿宋_GB2312" w:hAnsi="方正仿宋_GB2312" w:eastAsia="方正仿宋_GB2312" w:cs="方正仿宋_GB2312"/>
          <w:sz w:val="30"/>
          <w:szCs w:val="30"/>
        </w:rPr>
        <w:t>工作日内提交批次</w:t>
      </w:r>
      <w:r>
        <w:rPr>
          <w:rFonts w:hint="eastAsia" w:ascii="方正仿宋_GB2312" w:hAnsi="方正仿宋_GB2312" w:eastAsia="方正仿宋_GB2312" w:cs="方正仿宋_GB2312"/>
          <w:sz w:val="30"/>
          <w:szCs w:val="30"/>
          <w:lang w:val="en-US" w:eastAsia="zh-CN"/>
        </w:rPr>
        <w:t>鉴定</w:t>
      </w:r>
      <w:r>
        <w:rPr>
          <w:rFonts w:hint="eastAsia" w:ascii="方正仿宋_GB2312" w:hAnsi="方正仿宋_GB2312" w:eastAsia="方正仿宋_GB2312" w:cs="方正仿宋_GB2312"/>
          <w:sz w:val="30"/>
          <w:szCs w:val="30"/>
        </w:rPr>
        <w:t>报告，具体批次节点由双方</w:t>
      </w:r>
      <w:r>
        <w:rPr>
          <w:rFonts w:hint="eastAsia" w:ascii="方正仿宋_GB2312" w:hAnsi="方正仿宋_GB2312" w:eastAsia="方正仿宋_GB2312" w:cs="方正仿宋_GB2312"/>
          <w:sz w:val="30"/>
          <w:szCs w:val="30"/>
          <w:lang w:val="en-US" w:eastAsia="zh-CN"/>
        </w:rPr>
        <w:t>根据住户申请</w:t>
      </w:r>
      <w:r>
        <w:rPr>
          <w:rFonts w:hint="eastAsia" w:ascii="方正仿宋_GB2312" w:hAnsi="方正仿宋_GB2312" w:eastAsia="方正仿宋_GB2312" w:cs="方正仿宋_GB2312"/>
          <w:sz w:val="30"/>
          <w:szCs w:val="30"/>
        </w:rPr>
        <w:t>另行确认</w:t>
      </w:r>
      <w:r>
        <w:rPr>
          <w:rFonts w:hint="eastAsia" w:ascii="方正仿宋_GB2312" w:hAnsi="方正仿宋_GB2312" w:eastAsia="方正仿宋_GB2312" w:cs="方正仿宋_GB2312"/>
          <w:sz w:val="30"/>
          <w:szCs w:val="30"/>
          <w:lang w:eastAsia="zh-CN"/>
        </w:rPr>
        <w:t>；</w:t>
      </w:r>
    </w:p>
    <w:p w14:paraId="3F2D4AAC">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3.因不可抗力或甲方原因导致工期延误的，期限相应顺延，乙方不承担违约责任</w:t>
      </w:r>
      <w:r>
        <w:rPr>
          <w:rFonts w:hint="eastAsia" w:ascii="方正仿宋_GB2312" w:hAnsi="方正仿宋_GB2312" w:eastAsia="方正仿宋_GB2312" w:cs="方正仿宋_GB2312"/>
          <w:sz w:val="30"/>
          <w:szCs w:val="30"/>
          <w:lang w:eastAsia="zh-CN"/>
        </w:rPr>
        <w:t>。</w:t>
      </w:r>
    </w:p>
    <w:p w14:paraId="6A2CC9F8">
      <w:pPr>
        <w:keepNext w:val="0"/>
        <w:keepLines w:val="0"/>
        <w:pageBreakBefore w:val="0"/>
        <w:widowControl w:val="0"/>
        <w:kinsoku/>
        <w:wordWrap/>
        <w:overflowPunct/>
        <w:topLinePunct w:val="0"/>
        <w:autoSpaceDE/>
        <w:autoSpaceDN/>
        <w:bidi w:val="0"/>
        <w:snapToGrid/>
        <w:spacing w:line="560" w:lineRule="exact"/>
        <w:ind w:firstLine="602" w:firstLineChars="200"/>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第五条 费用结算</w:t>
      </w:r>
    </w:p>
    <w:p w14:paraId="179739C3">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1.计费方式</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按实际完成</w:t>
      </w:r>
      <w:r>
        <w:rPr>
          <w:rFonts w:hint="eastAsia" w:ascii="方正仿宋_GB2312" w:hAnsi="方正仿宋_GB2312" w:eastAsia="方正仿宋_GB2312" w:cs="方正仿宋_GB2312"/>
          <w:sz w:val="30"/>
          <w:szCs w:val="30"/>
          <w:lang w:val="en-US" w:eastAsia="zh-CN"/>
        </w:rPr>
        <w:t>房屋</w:t>
      </w:r>
      <w:r>
        <w:rPr>
          <w:rFonts w:hint="eastAsia" w:ascii="方正仿宋_GB2312" w:hAnsi="方正仿宋_GB2312" w:eastAsia="方正仿宋_GB2312" w:cs="方正仿宋_GB2312"/>
          <w:sz w:val="30"/>
          <w:szCs w:val="30"/>
        </w:rPr>
        <w:t>鉴定的户数结算，单价为人民</w:t>
      </w:r>
      <w:r>
        <w:rPr>
          <w:rFonts w:hint="eastAsia" w:ascii="方正仿宋_GB2312" w:hAnsi="方正仿宋_GB2312" w:eastAsia="方正仿宋_GB2312" w:cs="方正仿宋_GB2312"/>
          <w:sz w:val="30"/>
          <w:szCs w:val="30"/>
          <w:u w:val="single"/>
        </w:rPr>
        <w:t>币</w:t>
      </w:r>
      <w:r>
        <w:rPr>
          <w:rFonts w:hint="eastAsia" w:ascii="方正仿宋_GB2312" w:hAnsi="方正仿宋_GB2312" w:eastAsia="方正仿宋_GB2312" w:cs="方正仿宋_GB2312"/>
          <w:sz w:val="30"/>
          <w:szCs w:val="30"/>
          <w:u w:val="single"/>
          <w:lang w:eastAsia="zh-CN"/>
        </w:rPr>
        <w:t>：</w:t>
      </w:r>
      <w:r>
        <w:rPr>
          <w:rFonts w:hint="eastAsia" w:ascii="方正仿宋_GB2312" w:hAnsi="方正仿宋_GB2312" w:eastAsia="方正仿宋_GB2312" w:cs="方正仿宋_GB2312"/>
          <w:sz w:val="30"/>
          <w:szCs w:val="30"/>
          <w:u w:val="single"/>
          <w:lang w:val="en-US" w:eastAsia="zh-CN"/>
        </w:rPr>
        <w:t xml:space="preserve">               （</w:t>
      </w:r>
      <w:r>
        <w:rPr>
          <w:rFonts w:hint="default" w:ascii="Arial" w:hAnsi="Arial" w:eastAsia="方正仿宋_GB2312" w:cs="Arial"/>
          <w:sz w:val="30"/>
          <w:szCs w:val="30"/>
          <w:u w:val="single"/>
          <w:lang w:val="en-US" w:eastAsia="zh-CN"/>
        </w:rPr>
        <w:t>¥</w:t>
      </w:r>
      <w:r>
        <w:rPr>
          <w:rFonts w:hint="eastAsia" w:ascii="方正仿宋_GB2312" w:hAnsi="方正仿宋_GB2312" w:eastAsia="方正仿宋_GB2312" w:cs="方正仿宋_GB2312"/>
          <w:sz w:val="30"/>
          <w:szCs w:val="30"/>
          <w:u w:val="single"/>
          <w:lang w:val="en-US" w:eastAsia="zh-CN"/>
        </w:rPr>
        <w:t>：       ）元</w:t>
      </w:r>
      <w:r>
        <w:rPr>
          <w:rFonts w:hint="eastAsia" w:ascii="方正仿宋_GB2312" w:hAnsi="方正仿宋_GB2312" w:eastAsia="方正仿宋_GB2312" w:cs="方正仿宋_GB2312"/>
          <w:sz w:val="30"/>
          <w:szCs w:val="30"/>
        </w:rPr>
        <w:t>/户</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含税</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，该单价包含房屋检测鉴定、土地及附属设施核查、报告编制、数据汇总等全部</w:t>
      </w:r>
      <w:r>
        <w:rPr>
          <w:rFonts w:hint="eastAsia" w:ascii="方正仿宋_GB2312" w:hAnsi="方正仿宋_GB2312" w:eastAsia="方正仿宋_GB2312" w:cs="方正仿宋_GB2312"/>
          <w:sz w:val="30"/>
          <w:szCs w:val="30"/>
          <w:lang w:val="en-US" w:eastAsia="zh-CN"/>
        </w:rPr>
        <w:t>鉴定</w:t>
      </w:r>
      <w:r>
        <w:rPr>
          <w:rFonts w:hint="eastAsia" w:ascii="方正仿宋_GB2312" w:hAnsi="方正仿宋_GB2312" w:eastAsia="方正仿宋_GB2312" w:cs="方正仿宋_GB2312"/>
          <w:sz w:val="30"/>
          <w:szCs w:val="30"/>
        </w:rPr>
        <w:t>服务费用，甲方不再支付其他费用。</w:t>
      </w:r>
    </w:p>
    <w:p w14:paraId="5739FD49">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2.户数确认</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以甲方最终审核通过的有效鉴定户数为准(有效户数指已完成全部服务且报告符合要求的住户)。</w:t>
      </w:r>
    </w:p>
    <w:p w14:paraId="6CB10391">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3.结算流程</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分阶段按批次提交鉴定报告30日内支付鉴定费。</w:t>
      </w:r>
    </w:p>
    <w:p w14:paraId="363304B1">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4.发票要求</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乙方需提供合法有效的增值税专用发票，否则甲方有权顺延付款。</w:t>
      </w:r>
    </w:p>
    <w:p w14:paraId="0B6400D9">
      <w:pPr>
        <w:keepNext w:val="0"/>
        <w:keepLines w:val="0"/>
        <w:pageBreakBefore w:val="0"/>
        <w:widowControl w:val="0"/>
        <w:kinsoku/>
        <w:wordWrap/>
        <w:overflowPunct/>
        <w:topLinePunct w:val="0"/>
        <w:autoSpaceDE/>
        <w:autoSpaceDN/>
        <w:bidi w:val="0"/>
        <w:snapToGrid/>
        <w:spacing w:line="560" w:lineRule="exact"/>
        <w:ind w:firstLine="602" w:firstLineChars="200"/>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第六条 双方权利义务</w:t>
      </w:r>
    </w:p>
    <w:p w14:paraId="49A7D97C">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(一)甲方权利义务</w:t>
      </w:r>
    </w:p>
    <w:p w14:paraId="30D2AD39">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1.向乙方提供《改造申请住户清单》及相关基础资料(如房屋产权登记信息、土地规划文件等)</w:t>
      </w:r>
      <w:r>
        <w:rPr>
          <w:rFonts w:hint="eastAsia" w:ascii="方正仿宋_GB2312" w:hAnsi="方正仿宋_GB2312" w:eastAsia="方正仿宋_GB2312" w:cs="方正仿宋_GB2312"/>
          <w:sz w:val="30"/>
          <w:szCs w:val="30"/>
          <w:lang w:eastAsia="zh-CN"/>
        </w:rPr>
        <w:t>；</w:t>
      </w:r>
    </w:p>
    <w:p w14:paraId="546374FD">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2.协调住户配合乙方开展现场检测、核查工作，解决现场工作障碍</w:t>
      </w:r>
      <w:r>
        <w:rPr>
          <w:rFonts w:hint="eastAsia" w:ascii="方正仿宋_GB2312" w:hAnsi="方正仿宋_GB2312" w:eastAsia="方正仿宋_GB2312" w:cs="方正仿宋_GB2312"/>
          <w:sz w:val="30"/>
          <w:szCs w:val="30"/>
          <w:lang w:eastAsia="zh-CN"/>
        </w:rPr>
        <w:t>；</w:t>
      </w:r>
    </w:p>
    <w:p w14:paraId="35994EDA">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3.有权对乙方工作进度、质量进行监督检查，提出整改意见</w:t>
      </w:r>
      <w:r>
        <w:rPr>
          <w:rFonts w:hint="eastAsia" w:ascii="方正仿宋_GB2312" w:hAnsi="方正仿宋_GB2312" w:eastAsia="方正仿宋_GB2312" w:cs="方正仿宋_GB2312"/>
          <w:sz w:val="30"/>
          <w:szCs w:val="30"/>
          <w:lang w:eastAsia="zh-CN"/>
        </w:rPr>
        <w:t>；</w:t>
      </w:r>
    </w:p>
    <w:p w14:paraId="45441C38">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4.按合同约定及时支付服务费用</w:t>
      </w:r>
      <w:r>
        <w:rPr>
          <w:rFonts w:hint="eastAsia" w:ascii="方正仿宋_GB2312" w:hAnsi="方正仿宋_GB2312" w:eastAsia="方正仿宋_GB2312" w:cs="方正仿宋_GB2312"/>
          <w:sz w:val="30"/>
          <w:szCs w:val="30"/>
          <w:lang w:eastAsia="zh-CN"/>
        </w:rPr>
        <w:t>；</w:t>
      </w:r>
    </w:p>
    <w:p w14:paraId="1FBFC0FC">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5.对乙方提交的报告进行审核，验收合格后作为后续资产评估的依据。</w:t>
      </w:r>
    </w:p>
    <w:p w14:paraId="207FC313">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(二)乙方权利义务</w:t>
      </w:r>
    </w:p>
    <w:p w14:paraId="720BF537">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1.组建专业技术团队，配备符合标准的检测设备，确保</w:t>
      </w:r>
      <w:r>
        <w:rPr>
          <w:rFonts w:hint="eastAsia" w:ascii="方正仿宋_GB2312" w:hAnsi="方正仿宋_GB2312" w:eastAsia="方正仿宋_GB2312" w:cs="方正仿宋_GB2312"/>
          <w:sz w:val="30"/>
          <w:szCs w:val="30"/>
          <w:lang w:val="en-US" w:eastAsia="zh-CN"/>
        </w:rPr>
        <w:t>鉴定</w:t>
      </w:r>
      <w:r>
        <w:rPr>
          <w:rFonts w:hint="eastAsia" w:ascii="方正仿宋_GB2312" w:hAnsi="方正仿宋_GB2312" w:eastAsia="方正仿宋_GB2312" w:cs="方正仿宋_GB2312"/>
          <w:sz w:val="30"/>
          <w:szCs w:val="30"/>
        </w:rPr>
        <w:t>服务质量</w:t>
      </w:r>
      <w:r>
        <w:rPr>
          <w:rFonts w:hint="eastAsia" w:ascii="方正仿宋_GB2312" w:hAnsi="方正仿宋_GB2312" w:eastAsia="方正仿宋_GB2312" w:cs="方正仿宋_GB2312"/>
          <w:sz w:val="30"/>
          <w:szCs w:val="30"/>
          <w:lang w:eastAsia="zh-CN"/>
        </w:rPr>
        <w:t>；</w:t>
      </w:r>
    </w:p>
    <w:p w14:paraId="5DB53620">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2.严格遵守现场工作纪律，尊重住户权益，保护现场环境及设施</w:t>
      </w:r>
      <w:r>
        <w:rPr>
          <w:rFonts w:hint="eastAsia" w:ascii="方正仿宋_GB2312" w:hAnsi="方正仿宋_GB2312" w:eastAsia="方正仿宋_GB2312" w:cs="方正仿宋_GB2312"/>
          <w:sz w:val="30"/>
          <w:szCs w:val="30"/>
          <w:lang w:eastAsia="zh-CN"/>
        </w:rPr>
        <w:t>；</w:t>
      </w:r>
    </w:p>
    <w:p w14:paraId="17CC1A9D">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3.按合同约定的期限和标准提交</w:t>
      </w:r>
      <w:r>
        <w:rPr>
          <w:rFonts w:hint="eastAsia" w:ascii="方正仿宋_GB2312" w:hAnsi="方正仿宋_GB2312" w:eastAsia="方正仿宋_GB2312" w:cs="方正仿宋_GB2312"/>
          <w:sz w:val="30"/>
          <w:szCs w:val="30"/>
          <w:lang w:val="en-US" w:eastAsia="zh-CN"/>
        </w:rPr>
        <w:t>鉴定</w:t>
      </w:r>
      <w:r>
        <w:rPr>
          <w:rFonts w:hint="eastAsia" w:ascii="方正仿宋_GB2312" w:hAnsi="方正仿宋_GB2312" w:eastAsia="方正仿宋_GB2312" w:cs="方正仿宋_GB2312"/>
          <w:sz w:val="30"/>
          <w:szCs w:val="30"/>
        </w:rPr>
        <w:t>报告，对报告的真实性、准确性、合法性负责</w:t>
      </w:r>
      <w:r>
        <w:rPr>
          <w:rFonts w:hint="eastAsia" w:ascii="方正仿宋_GB2312" w:hAnsi="方正仿宋_GB2312" w:eastAsia="方正仿宋_GB2312" w:cs="方正仿宋_GB2312"/>
          <w:sz w:val="30"/>
          <w:szCs w:val="30"/>
          <w:lang w:eastAsia="zh-CN"/>
        </w:rPr>
        <w:t>；</w:t>
      </w:r>
    </w:p>
    <w:p w14:paraId="53CC240C">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4.接受甲方的监督检查，对甲方提出的合理整改意见</w:t>
      </w:r>
      <w:r>
        <w:rPr>
          <w:rFonts w:hint="eastAsia" w:ascii="方正仿宋_GB2312" w:hAnsi="方正仿宋_GB2312" w:eastAsia="方正仿宋_GB2312" w:cs="方正仿宋_GB2312"/>
          <w:sz w:val="30"/>
          <w:szCs w:val="30"/>
          <w:lang w:val="en-US" w:eastAsia="zh-CN"/>
        </w:rPr>
        <w:t>应及时</w:t>
      </w:r>
      <w:r>
        <w:rPr>
          <w:rFonts w:hint="eastAsia" w:ascii="方正仿宋_GB2312" w:hAnsi="方正仿宋_GB2312" w:eastAsia="方正仿宋_GB2312" w:cs="方正仿宋_GB2312"/>
          <w:sz w:val="30"/>
          <w:szCs w:val="30"/>
        </w:rPr>
        <w:t>完成整改</w:t>
      </w:r>
      <w:r>
        <w:rPr>
          <w:rFonts w:hint="eastAsia" w:ascii="方正仿宋_GB2312" w:hAnsi="方正仿宋_GB2312" w:eastAsia="方正仿宋_GB2312" w:cs="方正仿宋_GB2312"/>
          <w:sz w:val="30"/>
          <w:szCs w:val="30"/>
          <w:lang w:eastAsia="zh-CN"/>
        </w:rPr>
        <w:t>；</w:t>
      </w:r>
    </w:p>
    <w:p w14:paraId="43F8208F">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5.对工作中获取的住户隐私、房屋土地权属等敏感信息承担保密义务，未经甲方同意不得向第三方泄露</w:t>
      </w:r>
      <w:r>
        <w:rPr>
          <w:rFonts w:hint="eastAsia" w:ascii="方正仿宋_GB2312" w:hAnsi="方正仿宋_GB2312" w:eastAsia="方正仿宋_GB2312" w:cs="方正仿宋_GB2312"/>
          <w:sz w:val="30"/>
          <w:szCs w:val="30"/>
          <w:lang w:eastAsia="zh-CN"/>
        </w:rPr>
        <w:t>；</w:t>
      </w:r>
    </w:p>
    <w:p w14:paraId="47D504FE">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6.协助甲方及后续资产评估机构应对与检测鉴定相关的咨询、核查工作。</w:t>
      </w:r>
    </w:p>
    <w:p w14:paraId="008C1F44">
      <w:pPr>
        <w:keepNext w:val="0"/>
        <w:keepLines w:val="0"/>
        <w:pageBreakBefore w:val="0"/>
        <w:widowControl w:val="0"/>
        <w:kinsoku/>
        <w:wordWrap/>
        <w:overflowPunct/>
        <w:topLinePunct w:val="0"/>
        <w:autoSpaceDE/>
        <w:autoSpaceDN/>
        <w:bidi w:val="0"/>
        <w:snapToGrid/>
        <w:spacing w:line="560" w:lineRule="exact"/>
        <w:ind w:firstLine="602" w:firstLineChars="200"/>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第七条 违约责任</w:t>
      </w:r>
    </w:p>
    <w:p w14:paraId="77920BDF">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1.若乙方提交的报告不符合现行标准或存在虚假、错误，导致无法作为资产评估依据的，乙方需在个</w:t>
      </w:r>
      <w:r>
        <w:rPr>
          <w:rFonts w:hint="eastAsia" w:ascii="方正仿宋_GB2312" w:hAnsi="方正仿宋_GB2312" w:eastAsia="方正仿宋_GB2312" w:cs="方正仿宋_GB2312"/>
          <w:sz w:val="30"/>
          <w:szCs w:val="30"/>
          <w:u w:val="single"/>
          <w:lang w:val="en-US" w:eastAsia="zh-CN"/>
        </w:rPr>
        <w:t>15</w:t>
      </w:r>
      <w:r>
        <w:rPr>
          <w:rFonts w:hint="eastAsia" w:ascii="方正仿宋_GB2312" w:hAnsi="方正仿宋_GB2312" w:eastAsia="方正仿宋_GB2312" w:cs="方正仿宋_GB2312"/>
          <w:sz w:val="30"/>
          <w:szCs w:val="30"/>
        </w:rPr>
        <w:t>工作日内重新出具报告，费用自行承担</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若重新出具后仍不合格，甲方有权解除合同，乙方需退还已支付的费用</w:t>
      </w:r>
      <w:r>
        <w:rPr>
          <w:rFonts w:hint="eastAsia" w:ascii="方正仿宋_GB2312" w:hAnsi="方正仿宋_GB2312" w:eastAsia="方正仿宋_GB2312" w:cs="方正仿宋_GB2312"/>
          <w:sz w:val="30"/>
          <w:szCs w:val="30"/>
          <w:lang w:eastAsia="zh-CN"/>
        </w:rPr>
        <w:t>；</w:t>
      </w:r>
    </w:p>
    <w:p w14:paraId="60A50CC4">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2.乙方违反保密义务的，需向甲方支付违约金元，若造成</w:t>
      </w:r>
      <w:r>
        <w:rPr>
          <w:rFonts w:hint="eastAsia" w:ascii="方正仿宋_GB2312" w:hAnsi="方正仿宋_GB2312" w:eastAsia="方正仿宋_GB2312" w:cs="方正仿宋_GB2312"/>
          <w:sz w:val="30"/>
          <w:szCs w:val="30"/>
          <w:lang w:val="en-US" w:eastAsia="zh-CN"/>
        </w:rPr>
        <w:t>申请</w:t>
      </w:r>
      <w:r>
        <w:rPr>
          <w:rFonts w:hint="eastAsia" w:ascii="方正仿宋_GB2312" w:hAnsi="方正仿宋_GB2312" w:eastAsia="方正仿宋_GB2312" w:cs="方正仿宋_GB2312"/>
          <w:sz w:val="30"/>
          <w:szCs w:val="30"/>
        </w:rPr>
        <w:t>户或甲方损失的，需另行赔偿</w:t>
      </w:r>
      <w:r>
        <w:rPr>
          <w:rFonts w:hint="eastAsia" w:ascii="方正仿宋_GB2312" w:hAnsi="方正仿宋_GB2312" w:eastAsia="方正仿宋_GB2312" w:cs="方正仿宋_GB2312"/>
          <w:sz w:val="30"/>
          <w:szCs w:val="30"/>
          <w:lang w:eastAsia="zh-CN"/>
        </w:rPr>
        <w:t>；</w:t>
      </w:r>
    </w:p>
    <w:p w14:paraId="273C7D1E">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因乙方原因导致项目进度延误或影响后续资产评估工作的，乙方需承担由此给</w:t>
      </w:r>
      <w:r>
        <w:rPr>
          <w:rFonts w:hint="eastAsia" w:ascii="方正仿宋_GB2312" w:hAnsi="方正仿宋_GB2312" w:eastAsia="方正仿宋_GB2312" w:cs="方正仿宋_GB2312"/>
          <w:sz w:val="30"/>
          <w:szCs w:val="30"/>
          <w:lang w:val="en-US" w:eastAsia="zh-CN"/>
        </w:rPr>
        <w:t>申请户或</w:t>
      </w:r>
      <w:r>
        <w:rPr>
          <w:rFonts w:hint="eastAsia" w:ascii="方正仿宋_GB2312" w:hAnsi="方正仿宋_GB2312" w:eastAsia="方正仿宋_GB2312" w:cs="方正仿宋_GB2312"/>
          <w:sz w:val="30"/>
          <w:szCs w:val="30"/>
        </w:rPr>
        <w:t>甲方造成的直接经济损失</w:t>
      </w:r>
      <w:r>
        <w:rPr>
          <w:rFonts w:hint="eastAsia" w:ascii="方正仿宋_GB2312" w:hAnsi="方正仿宋_GB2312" w:eastAsia="方正仿宋_GB2312" w:cs="方正仿宋_GB2312"/>
          <w:sz w:val="30"/>
          <w:szCs w:val="30"/>
          <w:lang w:eastAsia="zh-CN"/>
        </w:rPr>
        <w:t>。</w:t>
      </w:r>
    </w:p>
    <w:p w14:paraId="04F77801">
      <w:pPr>
        <w:keepNext w:val="0"/>
        <w:keepLines w:val="0"/>
        <w:pageBreakBefore w:val="0"/>
        <w:widowControl w:val="0"/>
        <w:kinsoku/>
        <w:wordWrap/>
        <w:overflowPunct/>
        <w:topLinePunct w:val="0"/>
        <w:autoSpaceDE/>
        <w:autoSpaceDN/>
        <w:bidi w:val="0"/>
        <w:snapToGrid/>
        <w:spacing w:line="560" w:lineRule="exact"/>
        <w:ind w:firstLine="602" w:firstLineChars="200"/>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第八条 争议解决</w:t>
      </w:r>
    </w:p>
    <w:p w14:paraId="0E2F69DE">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本合同履行过程中发生的争议，双方应首先友好协商解决</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协商不成的，任何一方均有权向</w:t>
      </w:r>
      <w:r>
        <w:rPr>
          <w:rFonts w:hint="eastAsia" w:ascii="方正仿宋_GB2312" w:hAnsi="方正仿宋_GB2312" w:eastAsia="方正仿宋_GB2312" w:cs="方正仿宋_GB2312"/>
          <w:sz w:val="30"/>
          <w:szCs w:val="30"/>
          <w:lang w:val="en-US" w:eastAsia="zh-CN"/>
        </w:rPr>
        <w:t>项目所在地</w:t>
      </w:r>
      <w:r>
        <w:rPr>
          <w:rFonts w:hint="eastAsia" w:ascii="方正仿宋_GB2312" w:hAnsi="方正仿宋_GB2312" w:eastAsia="方正仿宋_GB2312" w:cs="方正仿宋_GB2312"/>
          <w:sz w:val="30"/>
          <w:szCs w:val="30"/>
        </w:rPr>
        <w:t>人民法院提起诉讼。</w:t>
      </w:r>
    </w:p>
    <w:p w14:paraId="7482C623">
      <w:pPr>
        <w:keepNext w:val="0"/>
        <w:keepLines w:val="0"/>
        <w:pageBreakBefore w:val="0"/>
        <w:widowControl w:val="0"/>
        <w:kinsoku/>
        <w:wordWrap/>
        <w:overflowPunct/>
        <w:topLinePunct w:val="0"/>
        <w:autoSpaceDE/>
        <w:autoSpaceDN/>
        <w:bidi w:val="0"/>
        <w:snapToGrid/>
        <w:spacing w:line="560" w:lineRule="exact"/>
        <w:ind w:firstLine="602" w:firstLineChars="200"/>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第九条 其他约定</w:t>
      </w:r>
    </w:p>
    <w:p w14:paraId="1EF2181D">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1.本合同自双方签字盖章之日起生效，有效期至合同项下全部服务完成、费用结清之日止</w:t>
      </w:r>
      <w:r>
        <w:rPr>
          <w:rFonts w:hint="eastAsia" w:ascii="方正仿宋_GB2312" w:hAnsi="方正仿宋_GB2312" w:eastAsia="方正仿宋_GB2312" w:cs="方正仿宋_GB2312"/>
          <w:sz w:val="30"/>
          <w:szCs w:val="30"/>
          <w:lang w:eastAsia="zh-CN"/>
        </w:rPr>
        <w:t>；</w:t>
      </w:r>
    </w:p>
    <w:p w14:paraId="0626C72E">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2.本合同未尽事宜，双方可另行签订补充协议，补充协议与本合同具有同等法律效力</w:t>
      </w:r>
      <w:r>
        <w:rPr>
          <w:rFonts w:hint="eastAsia" w:ascii="方正仿宋_GB2312" w:hAnsi="方正仿宋_GB2312" w:eastAsia="方正仿宋_GB2312" w:cs="方正仿宋_GB2312"/>
          <w:sz w:val="30"/>
          <w:szCs w:val="30"/>
          <w:lang w:eastAsia="zh-CN"/>
        </w:rPr>
        <w:t>；</w:t>
      </w:r>
    </w:p>
    <w:p w14:paraId="6B71A237">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3.本合同一式肆份，甲乙双方各执贰份，具有同等法律效力。</w:t>
      </w:r>
    </w:p>
    <w:p w14:paraId="083E9744">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(以下无正文)</w:t>
      </w:r>
    </w:p>
    <w:p w14:paraId="20B02024">
      <w:pPr>
        <w:pageBreakBefore w:val="0"/>
        <w:kinsoku/>
        <w:wordWrap/>
        <w:overflowPunct/>
        <w:topLinePunct w:val="0"/>
        <w:autoSpaceDE/>
        <w:bidi w:val="0"/>
        <w:spacing w:line="560" w:lineRule="exact"/>
        <w:textAlignment w:val="auto"/>
        <w:rPr>
          <w:rFonts w:hint="eastAsia" w:ascii="仿宋" w:hAnsi="仿宋" w:eastAsia="仿宋" w:cs="仿宋"/>
          <w:b/>
          <w:bCs/>
          <w:color w:val="auto"/>
          <w:kern w:val="2"/>
          <w:sz w:val="32"/>
          <w:szCs w:val="32"/>
          <w:lang w:val="en-US" w:eastAsia="zh-CN" w:bidi="ar-SA"/>
        </w:rPr>
      </w:pPr>
    </w:p>
    <w:p w14:paraId="6E0E3433">
      <w:pPr>
        <w:pageBreakBefore w:val="0"/>
        <w:kinsoku/>
        <w:wordWrap/>
        <w:overflowPunct/>
        <w:topLinePunct w:val="0"/>
        <w:autoSpaceDE/>
        <w:bidi w:val="0"/>
        <w:spacing w:line="560" w:lineRule="exact"/>
        <w:textAlignment w:val="auto"/>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合同包2合同模板：</w:t>
      </w:r>
    </w:p>
    <w:p w14:paraId="1E7DDD2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bCs/>
          <w:sz w:val="22"/>
          <w:szCs w:val="22"/>
        </w:rPr>
      </w:pPr>
      <w:r>
        <w:rPr>
          <w:rFonts w:hint="eastAsia" w:ascii="宋体" w:hAnsi="宋体" w:eastAsia="宋体" w:cs="宋体"/>
          <w:b/>
          <w:bCs/>
          <w:sz w:val="36"/>
          <w:szCs w:val="36"/>
          <w:u w:val="none"/>
          <w:lang w:val="en-US" w:eastAsia="zh-CN"/>
        </w:rPr>
        <w:t>府谷县城市危险房屋治理价格评估</w:t>
      </w:r>
      <w:r>
        <w:rPr>
          <w:rFonts w:hint="eastAsia" w:asciiTheme="minorEastAsia" w:hAnsiTheme="minorEastAsia" w:eastAsiaTheme="minorEastAsia" w:cstheme="minorEastAsia"/>
          <w:b/>
          <w:bCs/>
          <w:sz w:val="36"/>
          <w:szCs w:val="36"/>
          <w:u w:val="none"/>
        </w:rPr>
        <w:t>合同</w:t>
      </w:r>
    </w:p>
    <w:p w14:paraId="34E4C924">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方正仿宋_GB2312" w:hAnsi="方正仿宋_GB2312" w:eastAsia="方正仿宋_GB2312" w:cs="方正仿宋_GB2312"/>
          <w:b/>
          <w:bCs/>
          <w:sz w:val="28"/>
          <w:szCs w:val="28"/>
          <w:u w:val="single"/>
          <w:lang w:val="en-US" w:eastAsia="zh-CN"/>
        </w:rPr>
      </w:pPr>
      <w:r>
        <w:rPr>
          <w:rFonts w:hint="eastAsia" w:ascii="方正仿宋_GB2312" w:hAnsi="方正仿宋_GB2312" w:eastAsia="方正仿宋_GB2312" w:cs="方正仿宋_GB2312"/>
          <w:b/>
          <w:bCs/>
          <w:sz w:val="28"/>
          <w:szCs w:val="28"/>
        </w:rPr>
        <w:t>甲方（委托单位）：</w:t>
      </w:r>
      <w:r>
        <w:rPr>
          <w:rFonts w:hint="eastAsia" w:ascii="方正仿宋_GB2312" w:hAnsi="方正仿宋_GB2312" w:eastAsia="方正仿宋_GB2312" w:cs="方正仿宋_GB2312"/>
          <w:b/>
          <w:bCs/>
          <w:sz w:val="28"/>
          <w:szCs w:val="28"/>
          <w:u w:val="single"/>
          <w:lang w:val="en-US" w:eastAsia="zh-CN"/>
        </w:rPr>
        <w:t xml:space="preserve">府⾕县城市投资经营集团有限公司 </w:t>
      </w:r>
    </w:p>
    <w:p w14:paraId="1E26E26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方正仿宋_GB2312" w:hAnsi="方正仿宋_GB2312" w:eastAsia="方正仿宋_GB2312" w:cs="方正仿宋_GB2312"/>
          <w:b/>
          <w:bCs/>
          <w:sz w:val="28"/>
          <w:szCs w:val="28"/>
          <w:u w:val="single"/>
          <w:lang w:val="en-US" w:eastAsia="zh-CN"/>
        </w:rPr>
      </w:pPr>
      <w:r>
        <w:rPr>
          <w:rFonts w:hint="eastAsia" w:ascii="方正仿宋_GB2312" w:hAnsi="方正仿宋_GB2312" w:eastAsia="方正仿宋_GB2312" w:cs="方正仿宋_GB2312"/>
          <w:b/>
          <w:bCs/>
          <w:sz w:val="28"/>
          <w:szCs w:val="28"/>
        </w:rPr>
        <w:t>乙方（</w:t>
      </w:r>
      <w:r>
        <w:rPr>
          <w:rFonts w:hint="eastAsia" w:ascii="方正仿宋_GB2312" w:hAnsi="方正仿宋_GB2312" w:eastAsia="方正仿宋_GB2312" w:cs="方正仿宋_GB2312"/>
          <w:b/>
          <w:bCs/>
          <w:sz w:val="28"/>
          <w:szCs w:val="28"/>
          <w:lang w:val="en-US" w:eastAsia="zh-CN"/>
        </w:rPr>
        <w:t>受托</w:t>
      </w:r>
      <w:r>
        <w:rPr>
          <w:rFonts w:hint="eastAsia" w:ascii="方正仿宋_GB2312" w:hAnsi="方正仿宋_GB2312" w:eastAsia="方正仿宋_GB2312" w:cs="方正仿宋_GB2312"/>
          <w:b/>
          <w:bCs/>
          <w:sz w:val="28"/>
          <w:szCs w:val="28"/>
        </w:rPr>
        <w:t>单位）：</w:t>
      </w:r>
      <w:r>
        <w:rPr>
          <w:rFonts w:hint="eastAsia" w:ascii="方正仿宋_GB2312" w:hAnsi="方正仿宋_GB2312" w:eastAsia="方正仿宋_GB2312" w:cs="方正仿宋_GB2312"/>
          <w:b/>
          <w:bCs/>
          <w:sz w:val="28"/>
          <w:szCs w:val="28"/>
          <w:u w:val="single"/>
          <w:lang w:val="en-US" w:eastAsia="zh-CN"/>
        </w:rPr>
        <w:t xml:space="preserve">                               </w:t>
      </w:r>
    </w:p>
    <w:p w14:paraId="00918DBC">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依照《中华人民共和国民法典》及其他有关法律、行政法规，遵循平等、自愿、公平和诚实信用的原则，双方就</w:t>
      </w:r>
      <w:r>
        <w:rPr>
          <w:rFonts w:hint="eastAsia" w:ascii="方正仿宋_GB2312" w:hAnsi="方正仿宋_GB2312" w:eastAsia="方正仿宋_GB2312" w:cs="方正仿宋_GB2312"/>
          <w:sz w:val="30"/>
          <w:szCs w:val="30"/>
          <w:lang w:val="en-US" w:eastAsia="zh-CN"/>
        </w:rPr>
        <w:t>府谷县城市危险房屋治理价格评估</w:t>
      </w:r>
      <w:r>
        <w:rPr>
          <w:rFonts w:hint="eastAsia" w:ascii="方正仿宋_GB2312" w:hAnsi="方正仿宋_GB2312" w:eastAsia="方正仿宋_GB2312" w:cs="方正仿宋_GB2312"/>
          <w:sz w:val="30"/>
          <w:szCs w:val="30"/>
        </w:rPr>
        <w:t>项目协商一致，订立本合同。</w:t>
      </w:r>
    </w:p>
    <w:p w14:paraId="1FC8B7F1">
      <w:pPr>
        <w:keepNext w:val="0"/>
        <w:keepLines w:val="0"/>
        <w:pageBreakBefore w:val="0"/>
        <w:widowControl w:val="0"/>
        <w:kinsoku/>
        <w:wordWrap/>
        <w:overflowPunct/>
        <w:topLinePunct w:val="0"/>
        <w:autoSpaceDE/>
        <w:autoSpaceDN/>
        <w:bidi w:val="0"/>
        <w:adjustRightInd w:val="0"/>
        <w:snapToGrid/>
        <w:spacing w:line="560" w:lineRule="exact"/>
        <w:ind w:firstLine="602" w:firstLineChars="200"/>
        <w:jc w:val="lef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第一条 合同依据</w:t>
      </w:r>
    </w:p>
    <w:p w14:paraId="152B2C58">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1.《资产评估基本准则》(财政部令第 91号)、《房地产估价规范》(GB/T 50291-2015)</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《城镇土地估价规程》(GB/T18508-2014)等现行国家、行业及地方标准规范</w:t>
      </w:r>
      <w:r>
        <w:rPr>
          <w:rFonts w:hint="eastAsia" w:ascii="方正仿宋_GB2312" w:hAnsi="方正仿宋_GB2312" w:eastAsia="方正仿宋_GB2312" w:cs="方正仿宋_GB2312"/>
          <w:sz w:val="30"/>
          <w:szCs w:val="30"/>
          <w:lang w:eastAsia="zh-CN"/>
        </w:rPr>
        <w:t>；</w:t>
      </w:r>
    </w:p>
    <w:p w14:paraId="01C15E3D">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《府谷县人民政府办公室关于印发府谷县城市危险房屋治理方案的通知》(府政办发[2025】35号)</w:t>
      </w:r>
      <w:r>
        <w:rPr>
          <w:rFonts w:hint="eastAsia" w:ascii="方正仿宋_GB2312" w:hAnsi="方正仿宋_GB2312" w:eastAsia="方正仿宋_GB2312" w:cs="方正仿宋_GB2312"/>
          <w:sz w:val="30"/>
          <w:szCs w:val="30"/>
          <w:lang w:eastAsia="zh-CN"/>
        </w:rPr>
        <w:t>。</w:t>
      </w:r>
    </w:p>
    <w:p w14:paraId="47B594C2">
      <w:pPr>
        <w:keepNext w:val="0"/>
        <w:keepLines w:val="0"/>
        <w:pageBreakBefore w:val="0"/>
        <w:widowControl w:val="0"/>
        <w:kinsoku/>
        <w:wordWrap/>
        <w:overflowPunct/>
        <w:topLinePunct w:val="0"/>
        <w:autoSpaceDE/>
        <w:autoSpaceDN/>
        <w:bidi w:val="0"/>
        <w:adjustRightInd w:val="0"/>
        <w:snapToGrid/>
        <w:spacing w:line="560" w:lineRule="exact"/>
        <w:ind w:firstLine="602" w:firstLineChars="200"/>
        <w:jc w:val="lef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第二条 服务内容及范围</w:t>
      </w:r>
    </w:p>
    <w:p w14:paraId="59709B26">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1.服务范围</w:t>
      </w:r>
      <w:r>
        <w:rPr>
          <w:rFonts w:hint="eastAsia" w:ascii="方正仿宋_GB2312" w:hAnsi="方正仿宋_GB2312" w:eastAsia="方正仿宋_GB2312" w:cs="方正仿宋_GB2312"/>
          <w:sz w:val="30"/>
          <w:szCs w:val="30"/>
          <w:lang w:eastAsia="zh-CN"/>
        </w:rPr>
        <w:t>：</w:t>
      </w:r>
    </w:p>
    <w:p w14:paraId="5905DD36">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府谷县县城规划区内，经</w:t>
      </w:r>
      <w:r>
        <w:rPr>
          <w:rFonts w:hint="eastAsia" w:ascii="方正仿宋_GB2312" w:hAnsi="方正仿宋_GB2312" w:eastAsia="方正仿宋_GB2312" w:cs="方正仿宋_GB2312"/>
          <w:sz w:val="30"/>
          <w:szCs w:val="30"/>
          <w:lang w:val="en-US" w:eastAsia="zh-CN"/>
        </w:rPr>
        <w:t>属地镇（府谷镇）、县住建局、县资源规划局、</w:t>
      </w:r>
      <w:r>
        <w:rPr>
          <w:rFonts w:hint="eastAsia" w:ascii="方正仿宋_GB2312" w:hAnsi="方正仿宋_GB2312" w:eastAsia="方正仿宋_GB2312" w:cs="方正仿宋_GB2312"/>
          <w:sz w:val="30"/>
          <w:szCs w:val="30"/>
        </w:rPr>
        <w:t>甲方</w:t>
      </w:r>
      <w:r>
        <w:rPr>
          <w:rFonts w:hint="eastAsia" w:ascii="方正仿宋_GB2312" w:hAnsi="方正仿宋_GB2312" w:eastAsia="方正仿宋_GB2312" w:cs="方正仿宋_GB2312"/>
          <w:sz w:val="30"/>
          <w:szCs w:val="30"/>
          <w:lang w:val="en-US" w:eastAsia="zh-CN"/>
        </w:rPr>
        <w:t>审核</w:t>
      </w:r>
      <w:r>
        <w:rPr>
          <w:rFonts w:hint="eastAsia" w:ascii="方正仿宋_GB2312" w:hAnsi="方正仿宋_GB2312" w:eastAsia="方正仿宋_GB2312" w:cs="方正仿宋_GB2312"/>
          <w:sz w:val="30"/>
          <w:szCs w:val="30"/>
        </w:rPr>
        <w:t>通过房屋检测鉴定为C级或D级的提出改造申请的住户房屋、土地及附属设施(具体以</w:t>
      </w:r>
      <w:r>
        <w:rPr>
          <w:rFonts w:hint="eastAsia" w:ascii="方正仿宋_GB2312" w:hAnsi="方正仿宋_GB2312" w:eastAsia="方正仿宋_GB2312" w:cs="方正仿宋_GB2312"/>
          <w:sz w:val="30"/>
          <w:szCs w:val="30"/>
          <w:lang w:val="en-US" w:eastAsia="zh-CN"/>
        </w:rPr>
        <w:t>申请户或甲方</w:t>
      </w:r>
      <w:r>
        <w:rPr>
          <w:rFonts w:hint="eastAsia" w:ascii="方正仿宋_GB2312" w:hAnsi="方正仿宋_GB2312" w:eastAsia="方正仿宋_GB2312" w:cs="方正仿宋_GB2312"/>
          <w:sz w:val="30"/>
          <w:szCs w:val="30"/>
        </w:rPr>
        <w:t>提供的《C、D 级危房清单》及对应的《房屋安全鉴定报告》为准)。</w:t>
      </w:r>
    </w:p>
    <w:p w14:paraId="63D31791">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2.服务内容</w:t>
      </w:r>
      <w:r>
        <w:rPr>
          <w:rFonts w:hint="eastAsia" w:ascii="方正仿宋_GB2312" w:hAnsi="方正仿宋_GB2312" w:eastAsia="方正仿宋_GB2312" w:cs="方正仿宋_GB2312"/>
          <w:sz w:val="30"/>
          <w:szCs w:val="30"/>
          <w:lang w:eastAsia="zh-CN"/>
        </w:rPr>
        <w:t>：</w:t>
      </w:r>
    </w:p>
    <w:p w14:paraId="5C2DF0C2">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(1)价格评估</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基于C、D级危房鉴定结论，对住户房屋主体结构、土地权</w:t>
      </w:r>
      <w:r>
        <w:rPr>
          <w:rFonts w:hint="eastAsia" w:ascii="方正仿宋_GB2312" w:hAnsi="方正仿宋_GB2312" w:eastAsia="方正仿宋_GB2312" w:cs="方正仿宋_GB2312"/>
          <w:sz w:val="30"/>
          <w:szCs w:val="30"/>
          <w:lang w:val="en-US" w:eastAsia="zh-CN"/>
        </w:rPr>
        <w:t>属、面积</w:t>
      </w:r>
      <w:r>
        <w:rPr>
          <w:rFonts w:hint="eastAsia" w:ascii="方正仿宋_GB2312" w:hAnsi="方正仿宋_GB2312" w:eastAsia="方正仿宋_GB2312" w:cs="方正仿宋_GB2312"/>
          <w:sz w:val="30"/>
          <w:szCs w:val="30"/>
        </w:rPr>
        <w:t>及附属设施(围墙、棚屋、管线等)的公允价值进行专业评估</w:t>
      </w:r>
      <w:r>
        <w:rPr>
          <w:rFonts w:hint="eastAsia" w:ascii="方正仿宋_GB2312" w:hAnsi="方正仿宋_GB2312" w:eastAsia="方正仿宋_GB2312" w:cs="方正仿宋_GB2312"/>
          <w:sz w:val="30"/>
          <w:szCs w:val="30"/>
          <w:lang w:eastAsia="zh-CN"/>
        </w:rPr>
        <w:t>；</w:t>
      </w:r>
    </w:p>
    <w:p w14:paraId="1A5B7240">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(2)报告编制</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出具符合现行标准的《C/D 级危房资产评估报告》，明确评估依据、方法、参数及最终评估价，确保补偿依据</w:t>
      </w:r>
      <w:r>
        <w:rPr>
          <w:rFonts w:hint="eastAsia" w:ascii="方正仿宋_GB2312" w:hAnsi="方正仿宋_GB2312" w:eastAsia="方正仿宋_GB2312" w:cs="方正仿宋_GB2312"/>
          <w:sz w:val="30"/>
          <w:szCs w:val="30"/>
          <w:lang w:val="en-US" w:eastAsia="zh-CN"/>
        </w:rPr>
        <w:t>真实</w:t>
      </w:r>
      <w:r>
        <w:rPr>
          <w:rFonts w:hint="eastAsia" w:ascii="方正仿宋_GB2312" w:hAnsi="方正仿宋_GB2312" w:eastAsia="方正仿宋_GB2312" w:cs="方正仿宋_GB2312"/>
          <w:sz w:val="30"/>
          <w:szCs w:val="30"/>
        </w:rPr>
        <w:t>充分</w:t>
      </w:r>
      <w:r>
        <w:rPr>
          <w:rFonts w:hint="eastAsia" w:ascii="方正仿宋_GB2312" w:hAnsi="方正仿宋_GB2312" w:eastAsia="方正仿宋_GB2312" w:cs="方正仿宋_GB2312"/>
          <w:sz w:val="30"/>
          <w:szCs w:val="30"/>
          <w:lang w:eastAsia="zh-CN"/>
        </w:rPr>
        <w:t>；</w:t>
      </w:r>
    </w:p>
    <w:p w14:paraId="2D4D22A6">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(3)数据衔接</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按甲方要求整理评估数据，与房屋鉴定数据形成闭环台账，确保基础数据准确、权属清晰。</w:t>
      </w:r>
    </w:p>
    <w:p w14:paraId="18021F2D">
      <w:pPr>
        <w:keepNext w:val="0"/>
        <w:keepLines w:val="0"/>
        <w:pageBreakBefore w:val="0"/>
        <w:widowControl w:val="0"/>
        <w:kinsoku/>
        <w:wordWrap/>
        <w:overflowPunct/>
        <w:topLinePunct w:val="0"/>
        <w:autoSpaceDE/>
        <w:autoSpaceDN/>
        <w:bidi w:val="0"/>
        <w:adjustRightInd w:val="0"/>
        <w:snapToGrid/>
        <w:spacing w:line="560" w:lineRule="exact"/>
        <w:ind w:firstLine="602" w:firstLineChars="200"/>
        <w:jc w:val="lef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第三条 服务标准及要求</w:t>
      </w:r>
    </w:p>
    <w:p w14:paraId="6B8C4A43">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1.乙方需严格遵循本合同第一</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二</w:t>
      </w:r>
      <w:r>
        <w:rPr>
          <w:rFonts w:hint="eastAsia" w:ascii="方正仿宋_GB2312" w:hAnsi="方正仿宋_GB2312" w:eastAsia="方正仿宋_GB2312" w:cs="方正仿宋_GB2312"/>
          <w:sz w:val="30"/>
          <w:szCs w:val="30"/>
        </w:rPr>
        <w:t>条所列标准规范</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内容及范围</w:t>
      </w:r>
      <w:r>
        <w:rPr>
          <w:rFonts w:hint="eastAsia" w:ascii="方正仿宋_GB2312" w:hAnsi="方正仿宋_GB2312" w:eastAsia="方正仿宋_GB2312" w:cs="方正仿宋_GB2312"/>
          <w:sz w:val="30"/>
          <w:szCs w:val="30"/>
        </w:rPr>
        <w:t>评估过程需符合C、D级危房特性，评估结果需体现房屋危险程度对价值的影响</w:t>
      </w:r>
      <w:r>
        <w:rPr>
          <w:rFonts w:hint="eastAsia" w:ascii="方正仿宋_GB2312" w:hAnsi="方正仿宋_GB2312" w:eastAsia="方正仿宋_GB2312" w:cs="方正仿宋_GB2312"/>
          <w:sz w:val="30"/>
          <w:szCs w:val="30"/>
          <w:lang w:eastAsia="zh-CN"/>
        </w:rPr>
        <w:t>；</w:t>
      </w:r>
    </w:p>
    <w:p w14:paraId="7018DE1E">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评估报告需具备法律效力，满足政府部门改造补偿审核要求，无虚假记载、误导性陈述或重大遗漏</w:t>
      </w:r>
      <w:r>
        <w:rPr>
          <w:rFonts w:hint="eastAsia" w:ascii="方正仿宋_GB2312" w:hAnsi="方正仿宋_GB2312" w:eastAsia="方正仿宋_GB2312" w:cs="方正仿宋_GB2312"/>
          <w:sz w:val="30"/>
          <w:szCs w:val="30"/>
          <w:lang w:val="en-US" w:eastAsia="zh-CN"/>
        </w:rPr>
        <w:t>等；</w:t>
      </w:r>
    </w:p>
    <w:p w14:paraId="700346C5">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3.每户单独出具《C/D 级危房资产评估报告》，明确标注房屋危险等级、评估范围、评估价明细(房屋、土地、附属设施分别计价)，汇总形成项目整体评估报告</w:t>
      </w:r>
      <w:r>
        <w:rPr>
          <w:rFonts w:hint="eastAsia" w:ascii="方正仿宋_GB2312" w:hAnsi="方正仿宋_GB2312" w:eastAsia="方正仿宋_GB2312" w:cs="方正仿宋_GB2312"/>
          <w:sz w:val="30"/>
          <w:szCs w:val="30"/>
          <w:lang w:eastAsia="zh-CN"/>
        </w:rPr>
        <w:t>；</w:t>
      </w:r>
    </w:p>
    <w:p w14:paraId="650E3D4F">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4.评估价需真实反映资产公允价值，严格依据 C、D级危房鉴定结果，不得脱离房屋实际安全状况及权属情况。</w:t>
      </w:r>
    </w:p>
    <w:p w14:paraId="0770E7C3">
      <w:pPr>
        <w:keepNext w:val="0"/>
        <w:keepLines w:val="0"/>
        <w:pageBreakBefore w:val="0"/>
        <w:widowControl w:val="0"/>
        <w:kinsoku/>
        <w:wordWrap/>
        <w:overflowPunct/>
        <w:topLinePunct w:val="0"/>
        <w:autoSpaceDE/>
        <w:autoSpaceDN/>
        <w:bidi w:val="0"/>
        <w:adjustRightInd w:val="0"/>
        <w:snapToGrid/>
        <w:spacing w:line="560" w:lineRule="exact"/>
        <w:ind w:firstLine="602" w:firstLineChars="200"/>
        <w:jc w:val="lef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第四条 服务期限</w:t>
      </w:r>
    </w:p>
    <w:p w14:paraId="68B4079B">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1.总期限</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u w:val="single"/>
          <w:lang w:val="en-US" w:eastAsia="zh-CN"/>
        </w:rPr>
        <w:t>1年或完成合同价</w:t>
      </w:r>
      <w:r>
        <w:rPr>
          <w:rFonts w:hint="eastAsia" w:ascii="方正仿宋_GB2312" w:hAnsi="方正仿宋_GB2312" w:eastAsia="方正仿宋_GB2312" w:cs="方正仿宋_GB2312"/>
          <w:sz w:val="30"/>
          <w:szCs w:val="30"/>
          <w:lang w:eastAsia="zh-CN"/>
        </w:rPr>
        <w:t>；</w:t>
      </w:r>
    </w:p>
    <w:p w14:paraId="3E57FB1A">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2.分阶段要求</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乙方需按甲方进度安排，对应危房鉴定批次分批次完成评估工作，每批次鉴定报告提交后</w:t>
      </w:r>
      <w:r>
        <w:rPr>
          <w:rFonts w:hint="eastAsia" w:ascii="方正仿宋_GB2312" w:hAnsi="方正仿宋_GB2312" w:eastAsia="方正仿宋_GB2312" w:cs="方正仿宋_GB2312"/>
          <w:sz w:val="30"/>
          <w:szCs w:val="30"/>
          <w:u w:val="single"/>
          <w:lang w:val="en-US" w:eastAsia="zh-CN"/>
        </w:rPr>
        <w:t>15</w:t>
      </w:r>
      <w:r>
        <w:rPr>
          <w:rFonts w:hint="eastAsia" w:ascii="方正仿宋_GB2312" w:hAnsi="方正仿宋_GB2312" w:eastAsia="方正仿宋_GB2312" w:cs="方正仿宋_GB2312"/>
          <w:sz w:val="30"/>
          <w:szCs w:val="30"/>
        </w:rPr>
        <w:t>个工作日内完成该批次评估并</w:t>
      </w:r>
      <w:r>
        <w:rPr>
          <w:rFonts w:hint="eastAsia" w:ascii="方正仿宋_GB2312" w:hAnsi="方正仿宋_GB2312" w:eastAsia="方正仿宋_GB2312" w:cs="方正仿宋_GB2312"/>
          <w:sz w:val="30"/>
          <w:szCs w:val="30"/>
          <w:lang w:val="en-US" w:eastAsia="zh-CN"/>
        </w:rPr>
        <w:t>按户</w:t>
      </w:r>
      <w:r>
        <w:rPr>
          <w:rFonts w:hint="eastAsia" w:ascii="方正仿宋_GB2312" w:hAnsi="方正仿宋_GB2312" w:eastAsia="方正仿宋_GB2312" w:cs="方正仿宋_GB2312"/>
          <w:sz w:val="30"/>
          <w:szCs w:val="30"/>
        </w:rPr>
        <w:t>提交</w:t>
      </w:r>
      <w:r>
        <w:rPr>
          <w:rFonts w:hint="eastAsia" w:ascii="方正仿宋_GB2312" w:hAnsi="方正仿宋_GB2312" w:eastAsia="方正仿宋_GB2312" w:cs="方正仿宋_GB2312"/>
          <w:sz w:val="30"/>
          <w:szCs w:val="30"/>
          <w:lang w:val="en-US" w:eastAsia="zh-CN"/>
        </w:rPr>
        <w:t>评估</w:t>
      </w:r>
      <w:r>
        <w:rPr>
          <w:rFonts w:hint="eastAsia" w:ascii="方正仿宋_GB2312" w:hAnsi="方正仿宋_GB2312" w:eastAsia="方正仿宋_GB2312" w:cs="方正仿宋_GB2312"/>
          <w:sz w:val="30"/>
          <w:szCs w:val="30"/>
        </w:rPr>
        <w:t>报告</w:t>
      </w:r>
      <w:r>
        <w:rPr>
          <w:rFonts w:hint="eastAsia" w:ascii="方正仿宋_GB2312" w:hAnsi="方正仿宋_GB2312" w:eastAsia="方正仿宋_GB2312" w:cs="方正仿宋_GB2312"/>
          <w:sz w:val="30"/>
          <w:szCs w:val="30"/>
          <w:lang w:eastAsia="zh-CN"/>
        </w:rPr>
        <w:t>；</w:t>
      </w:r>
    </w:p>
    <w:p w14:paraId="243B9E03">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因不可抗力、甲方原因或危房鉴定报告需整改导致工期延误的，期限相应顺延，乙方不承担违约责任。</w:t>
      </w:r>
    </w:p>
    <w:p w14:paraId="65C72F43">
      <w:pPr>
        <w:keepNext w:val="0"/>
        <w:keepLines w:val="0"/>
        <w:pageBreakBefore w:val="0"/>
        <w:widowControl w:val="0"/>
        <w:kinsoku/>
        <w:wordWrap/>
        <w:overflowPunct/>
        <w:topLinePunct w:val="0"/>
        <w:autoSpaceDE/>
        <w:autoSpaceDN/>
        <w:bidi w:val="0"/>
        <w:adjustRightInd w:val="0"/>
        <w:snapToGrid/>
        <w:spacing w:line="560" w:lineRule="exact"/>
        <w:ind w:firstLine="602" w:firstLineChars="200"/>
        <w:jc w:val="lef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第五条 费用结算</w:t>
      </w:r>
    </w:p>
    <w:p w14:paraId="66E6B460">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1.计费方式</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价格评估费率为</w:t>
      </w:r>
      <w:r>
        <w:rPr>
          <w:rFonts w:hint="eastAsia" w:ascii="方正仿宋_GB2312" w:hAnsi="方正仿宋_GB2312" w:eastAsia="方正仿宋_GB2312" w:cs="方正仿宋_GB2312"/>
          <w:sz w:val="30"/>
          <w:szCs w:val="30"/>
          <w:u w:val="single"/>
          <w:lang w:val="en-US" w:eastAsia="zh-CN"/>
        </w:rPr>
        <w:t xml:space="preserve">      </w:t>
      </w:r>
      <w:r>
        <w:rPr>
          <w:rFonts w:hint="eastAsia" w:ascii="方正仿宋_GB2312" w:hAnsi="方正仿宋_GB2312" w:eastAsia="方正仿宋_GB2312" w:cs="方正仿宋_GB2312"/>
          <w:sz w:val="30"/>
          <w:szCs w:val="30"/>
          <w:lang w:val="en-US" w:eastAsia="zh-CN"/>
        </w:rPr>
        <w:t xml:space="preserve">%，暂定合同价为： </w:t>
      </w:r>
      <w:r>
        <w:rPr>
          <w:rFonts w:hint="eastAsia" w:ascii="方正仿宋_GB2312" w:hAnsi="方正仿宋_GB2312" w:eastAsia="方正仿宋_GB2312" w:cs="方正仿宋_GB2312"/>
          <w:sz w:val="30"/>
          <w:szCs w:val="30"/>
          <w:u w:val="single"/>
          <w:lang w:val="en-US" w:eastAsia="zh-CN"/>
        </w:rPr>
        <w:t xml:space="preserve">        （</w:t>
      </w:r>
      <w:r>
        <w:rPr>
          <w:rFonts w:hint="default" w:ascii="Arial" w:hAnsi="Arial" w:eastAsia="方正仿宋_GB2312" w:cs="Arial"/>
          <w:sz w:val="30"/>
          <w:szCs w:val="30"/>
          <w:u w:val="single"/>
          <w:lang w:val="en-US" w:eastAsia="zh-CN"/>
        </w:rPr>
        <w:t>¥</w:t>
      </w:r>
      <w:r>
        <w:rPr>
          <w:rFonts w:hint="eastAsia" w:ascii="方正仿宋_GB2312" w:hAnsi="方正仿宋_GB2312" w:eastAsia="方正仿宋_GB2312" w:cs="方正仿宋_GB2312"/>
          <w:sz w:val="30"/>
          <w:szCs w:val="30"/>
          <w:u w:val="single"/>
          <w:lang w:val="en-US" w:eastAsia="zh-CN"/>
        </w:rPr>
        <w:t>：    ）</w:t>
      </w:r>
      <w:r>
        <w:rPr>
          <w:rFonts w:hint="eastAsia" w:ascii="方正仿宋_GB2312" w:hAnsi="方正仿宋_GB2312" w:eastAsia="方正仿宋_GB2312" w:cs="方正仿宋_GB2312"/>
          <w:sz w:val="30"/>
          <w:szCs w:val="30"/>
        </w:rPr>
        <w:t>(含税)</w:t>
      </w:r>
      <w:r>
        <w:rPr>
          <w:rFonts w:hint="eastAsia" w:ascii="方正仿宋_GB2312" w:hAnsi="方正仿宋_GB2312" w:eastAsia="方正仿宋_GB2312" w:cs="方正仿宋_GB2312"/>
          <w:sz w:val="30"/>
          <w:szCs w:val="30"/>
          <w:lang w:val="en-US" w:eastAsia="zh-CN"/>
        </w:rPr>
        <w:t xml:space="preserve"> ，最终服务费按</w:t>
      </w:r>
      <w:r>
        <w:rPr>
          <w:rFonts w:hint="eastAsia" w:ascii="方正仿宋_GB2312" w:hAnsi="方正仿宋_GB2312" w:eastAsia="方正仿宋_GB2312" w:cs="方正仿宋_GB2312"/>
          <w:sz w:val="30"/>
          <w:szCs w:val="30"/>
        </w:rPr>
        <w:t>每户</w:t>
      </w:r>
      <w:r>
        <w:rPr>
          <w:rFonts w:hint="eastAsia" w:ascii="方正仿宋_GB2312" w:hAnsi="方正仿宋_GB2312" w:eastAsia="方正仿宋_GB2312" w:cs="方正仿宋_GB2312"/>
          <w:sz w:val="30"/>
          <w:szCs w:val="30"/>
          <w:lang w:val="en-US" w:eastAsia="zh-CN"/>
        </w:rPr>
        <w:t>确定的评估价乘以费率</w:t>
      </w:r>
      <w:r>
        <w:rPr>
          <w:rFonts w:hint="eastAsia" w:ascii="方正仿宋_GB2312" w:hAnsi="方正仿宋_GB2312" w:eastAsia="方正仿宋_GB2312" w:cs="方正仿宋_GB2312"/>
          <w:sz w:val="30"/>
          <w:szCs w:val="30"/>
        </w:rPr>
        <w:t>结算，该费率包含价格评估、报告编制、数据衔接、咨询答复等全部服务费用，甲方不再支付其他费用。</w:t>
      </w:r>
    </w:p>
    <w:p w14:paraId="34245502">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2.核心定义</w:t>
      </w:r>
      <w:r>
        <w:rPr>
          <w:rFonts w:hint="eastAsia" w:ascii="方正仿宋_GB2312" w:hAnsi="方正仿宋_GB2312" w:eastAsia="方正仿宋_GB2312" w:cs="方正仿宋_GB2312"/>
          <w:sz w:val="30"/>
          <w:szCs w:val="30"/>
          <w:lang w:eastAsia="zh-CN"/>
        </w:rPr>
        <w:t>：</w:t>
      </w:r>
    </w:p>
    <w:p w14:paraId="3A386AE7">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(1)评估价</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指每</w:t>
      </w:r>
      <w:r>
        <w:rPr>
          <w:rFonts w:hint="eastAsia" w:ascii="方正仿宋_GB2312" w:hAnsi="方正仿宋_GB2312" w:eastAsia="方正仿宋_GB2312" w:cs="方正仿宋_GB2312"/>
          <w:sz w:val="30"/>
          <w:szCs w:val="30"/>
          <w:lang w:val="en-US" w:eastAsia="zh-CN"/>
        </w:rPr>
        <w:t>申请</w:t>
      </w:r>
      <w:r>
        <w:rPr>
          <w:rFonts w:hint="eastAsia" w:ascii="方正仿宋_GB2312" w:hAnsi="方正仿宋_GB2312" w:eastAsia="方正仿宋_GB2312" w:cs="方正仿宋_GB2312"/>
          <w:sz w:val="30"/>
          <w:szCs w:val="30"/>
        </w:rPr>
        <w:t>户《C/D 级危房资产评估报告》中载明的、经甲方最终审核确认的资产公允价值总额</w:t>
      </w:r>
      <w:r>
        <w:rPr>
          <w:rFonts w:hint="eastAsia" w:ascii="方正仿宋_GB2312" w:hAnsi="方正仿宋_GB2312" w:eastAsia="方正仿宋_GB2312" w:cs="方正仿宋_GB2312"/>
          <w:sz w:val="30"/>
          <w:szCs w:val="30"/>
          <w:lang w:eastAsia="zh-CN"/>
        </w:rPr>
        <w:t>；</w:t>
      </w:r>
    </w:p>
    <w:p w14:paraId="61F33C8F">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(2)有效户数</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指已完成全部服务、报告符合要求且已明确 C/D 级危险等级的住户</w:t>
      </w:r>
      <w:r>
        <w:rPr>
          <w:rFonts w:hint="eastAsia" w:ascii="方正仿宋_GB2312" w:hAnsi="方正仿宋_GB2312" w:eastAsia="方正仿宋_GB2312" w:cs="方正仿宋_GB2312"/>
          <w:sz w:val="30"/>
          <w:szCs w:val="30"/>
          <w:lang w:eastAsia="zh-CN"/>
        </w:rPr>
        <w:t>；</w:t>
      </w:r>
    </w:p>
    <w:p w14:paraId="268EC0DD">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3.结算流程</w:t>
      </w:r>
      <w:r>
        <w:rPr>
          <w:rFonts w:hint="eastAsia" w:ascii="方正仿宋_GB2312" w:hAnsi="方正仿宋_GB2312" w:eastAsia="方正仿宋_GB2312" w:cs="方正仿宋_GB2312"/>
          <w:sz w:val="30"/>
          <w:szCs w:val="30"/>
          <w:lang w:eastAsia="zh-CN"/>
        </w:rPr>
        <w:t>：</w:t>
      </w:r>
    </w:p>
    <w:p w14:paraId="6D8A0460">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(1)</w:t>
      </w:r>
      <w:r>
        <w:rPr>
          <w:rFonts w:hint="eastAsia" w:ascii="方正仿宋_GB2312" w:hAnsi="方正仿宋_GB2312" w:eastAsia="方正仿宋_GB2312" w:cs="方正仿宋_GB2312"/>
          <w:sz w:val="30"/>
          <w:szCs w:val="30"/>
          <w:lang w:val="en-US" w:eastAsia="zh-CN"/>
        </w:rPr>
        <w:t>分阶段按批次提交评估报告30日内支付评估费。</w:t>
      </w:r>
    </w:p>
    <w:p w14:paraId="0885CE81">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(2)乙方需提供合法有效的增值税专用发票(发票项目注明“C/D 级危房评估服务费”)，否则甲方有权顺延付款。</w:t>
      </w:r>
    </w:p>
    <w:p w14:paraId="592B1BBD">
      <w:pPr>
        <w:keepNext w:val="0"/>
        <w:keepLines w:val="0"/>
        <w:pageBreakBefore w:val="0"/>
        <w:widowControl w:val="0"/>
        <w:kinsoku/>
        <w:wordWrap/>
        <w:overflowPunct/>
        <w:topLinePunct w:val="0"/>
        <w:autoSpaceDE/>
        <w:autoSpaceDN/>
        <w:bidi w:val="0"/>
        <w:adjustRightInd w:val="0"/>
        <w:snapToGrid/>
        <w:spacing w:line="560" w:lineRule="exact"/>
        <w:ind w:firstLine="602" w:firstLineChars="200"/>
        <w:jc w:val="lef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第六条 双方权利义务</w:t>
      </w:r>
    </w:p>
    <w:p w14:paraId="34973F88">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(一)甲方权利义务</w:t>
      </w:r>
    </w:p>
    <w:p w14:paraId="6FFBE0B6">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1.向乙方提供《C、D 级危房清单》、对应《房屋安全鉴定报告》及相关基础资料(产权登记信息、补偿政策文件、土地规划资料等)</w:t>
      </w:r>
      <w:r>
        <w:rPr>
          <w:rFonts w:hint="eastAsia" w:ascii="方正仿宋_GB2312" w:hAnsi="方正仿宋_GB2312" w:eastAsia="方正仿宋_GB2312" w:cs="方正仿宋_GB2312"/>
          <w:sz w:val="30"/>
          <w:szCs w:val="30"/>
          <w:lang w:eastAsia="zh-CN"/>
        </w:rPr>
        <w:t>；</w:t>
      </w:r>
    </w:p>
    <w:p w14:paraId="631D81B0">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协调乙方与房屋鉴定机构的工作衔接，协助核实危房相关数据</w:t>
      </w:r>
      <w:r>
        <w:rPr>
          <w:rFonts w:hint="eastAsia" w:ascii="方正仿宋_GB2312" w:hAnsi="方正仿宋_GB2312" w:eastAsia="方正仿宋_GB2312" w:cs="方正仿宋_GB2312"/>
          <w:sz w:val="30"/>
          <w:szCs w:val="30"/>
          <w:lang w:eastAsia="zh-CN"/>
        </w:rPr>
        <w:t>；</w:t>
      </w:r>
    </w:p>
    <w:p w14:paraId="30C0282D">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3.有权对乙方评估过程、结果进行监督检查，对评估价合理性提出复核要求</w:t>
      </w:r>
      <w:r>
        <w:rPr>
          <w:rFonts w:hint="eastAsia" w:ascii="方正仿宋_GB2312" w:hAnsi="方正仿宋_GB2312" w:eastAsia="方正仿宋_GB2312" w:cs="方正仿宋_GB2312"/>
          <w:sz w:val="30"/>
          <w:szCs w:val="30"/>
          <w:lang w:eastAsia="zh-CN"/>
        </w:rPr>
        <w:t>；</w:t>
      </w:r>
    </w:p>
    <w:p w14:paraId="074FA893">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4.按合同约定及时支付服务费用</w:t>
      </w:r>
      <w:r>
        <w:rPr>
          <w:rFonts w:hint="eastAsia" w:ascii="方正仿宋_GB2312" w:hAnsi="方正仿宋_GB2312" w:eastAsia="方正仿宋_GB2312" w:cs="方正仿宋_GB2312"/>
          <w:sz w:val="30"/>
          <w:szCs w:val="30"/>
          <w:lang w:eastAsia="zh-CN"/>
        </w:rPr>
        <w:t>；</w:t>
      </w:r>
    </w:p>
    <w:p w14:paraId="0C1F95BB">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5.对乙方提交的报告进行审核，验收合格后作为改造补偿测算的核心依据。</w:t>
      </w:r>
    </w:p>
    <w:p w14:paraId="6046AE62">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(二)乙方权利义务</w:t>
      </w:r>
    </w:p>
    <w:p w14:paraId="6CB74162">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1.组建具备 C、D级危房评估经验的专业团队，评估人员需持有效执业资格证书</w:t>
      </w:r>
      <w:r>
        <w:rPr>
          <w:rFonts w:hint="eastAsia" w:ascii="方正仿宋_GB2312" w:hAnsi="方正仿宋_GB2312" w:eastAsia="方正仿宋_GB2312" w:cs="方正仿宋_GB2312"/>
          <w:sz w:val="30"/>
          <w:szCs w:val="30"/>
          <w:lang w:eastAsia="zh-CN"/>
        </w:rPr>
        <w:t>；</w:t>
      </w:r>
    </w:p>
    <w:p w14:paraId="47BA7EA4">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2.严格依据《房屋安全鉴定报告》载明的危险等级、结构隐患开展评估，不得擅自变更评估范围或脱离鉴定结论</w:t>
      </w:r>
      <w:r>
        <w:rPr>
          <w:rFonts w:hint="eastAsia" w:ascii="方正仿宋_GB2312" w:hAnsi="方正仿宋_GB2312" w:eastAsia="方正仿宋_GB2312" w:cs="方正仿宋_GB2312"/>
          <w:sz w:val="30"/>
          <w:szCs w:val="30"/>
          <w:lang w:eastAsia="zh-CN"/>
        </w:rPr>
        <w:t>；</w:t>
      </w:r>
    </w:p>
    <w:p w14:paraId="2B85C66A">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3.按合同约定的期限和标准提交报告，对报告的真实性、准确性、合法性及评估价的合理性承担全部责任</w:t>
      </w:r>
      <w:r>
        <w:rPr>
          <w:rFonts w:hint="eastAsia" w:ascii="方正仿宋_GB2312" w:hAnsi="方正仿宋_GB2312" w:eastAsia="方正仿宋_GB2312" w:cs="方正仿宋_GB2312"/>
          <w:sz w:val="30"/>
          <w:szCs w:val="30"/>
          <w:lang w:eastAsia="zh-CN"/>
        </w:rPr>
        <w:t>；</w:t>
      </w:r>
    </w:p>
    <w:p w14:paraId="68EC4147">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4.接受甲方的监督检查及评估价复核，对甲方提出的合理整改意见</w:t>
      </w:r>
      <w:r>
        <w:rPr>
          <w:rFonts w:hint="eastAsia" w:ascii="方正仿宋_GB2312" w:hAnsi="方正仿宋_GB2312" w:eastAsia="方正仿宋_GB2312" w:cs="方正仿宋_GB2312"/>
          <w:sz w:val="30"/>
          <w:szCs w:val="30"/>
          <w:lang w:val="en-US" w:eastAsia="zh-CN"/>
        </w:rPr>
        <w:t>应及时</w:t>
      </w:r>
      <w:r>
        <w:rPr>
          <w:rFonts w:hint="eastAsia" w:ascii="方正仿宋_GB2312" w:hAnsi="方正仿宋_GB2312" w:eastAsia="方正仿宋_GB2312" w:cs="方正仿宋_GB2312"/>
          <w:sz w:val="30"/>
          <w:szCs w:val="30"/>
        </w:rPr>
        <w:t>完成整改;</w:t>
      </w:r>
    </w:p>
    <w:p w14:paraId="753FC46F">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5对工作中获取的住户隐私、资产价值、危房信息等敏感数据承担保密义务，未经甲方同意不得向第三方泄露</w:t>
      </w:r>
      <w:r>
        <w:rPr>
          <w:rFonts w:hint="eastAsia" w:ascii="方正仿宋_GB2312" w:hAnsi="方正仿宋_GB2312" w:eastAsia="方正仿宋_GB2312" w:cs="方正仿宋_GB2312"/>
          <w:sz w:val="30"/>
          <w:szCs w:val="30"/>
          <w:lang w:eastAsia="zh-CN"/>
        </w:rPr>
        <w:t>；</w:t>
      </w:r>
    </w:p>
    <w:p w14:paraId="1F3C87C5">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协助甲方应对与 C、D 级危房评估相关的咨询、核查及补偿争议处理工作。</w:t>
      </w:r>
    </w:p>
    <w:p w14:paraId="30640753">
      <w:pPr>
        <w:keepNext w:val="0"/>
        <w:keepLines w:val="0"/>
        <w:pageBreakBefore w:val="0"/>
        <w:widowControl w:val="0"/>
        <w:kinsoku/>
        <w:wordWrap/>
        <w:overflowPunct/>
        <w:topLinePunct w:val="0"/>
        <w:autoSpaceDE/>
        <w:autoSpaceDN/>
        <w:bidi w:val="0"/>
        <w:adjustRightInd w:val="0"/>
        <w:snapToGrid/>
        <w:spacing w:line="560" w:lineRule="exact"/>
        <w:ind w:firstLine="602" w:firstLineChars="200"/>
        <w:jc w:val="lef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第七条 违约责任</w:t>
      </w:r>
    </w:p>
    <w:p w14:paraId="12EDDA8F">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1.若乙方提交的报告不符合现行标准</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与 C/D 级危房鉴定结论冲突或评估价存在虚假、错误，导致无法作为</w:t>
      </w:r>
      <w:r>
        <w:rPr>
          <w:rFonts w:hint="eastAsia" w:ascii="方正仿宋_GB2312" w:hAnsi="方正仿宋_GB2312" w:eastAsia="方正仿宋_GB2312" w:cs="方正仿宋_GB2312"/>
          <w:sz w:val="30"/>
          <w:szCs w:val="30"/>
          <w:lang w:val="en-US" w:eastAsia="zh-CN"/>
        </w:rPr>
        <w:t>补偿</w:t>
      </w:r>
      <w:r>
        <w:rPr>
          <w:rFonts w:hint="eastAsia" w:ascii="方正仿宋_GB2312" w:hAnsi="方正仿宋_GB2312" w:eastAsia="方正仿宋_GB2312" w:cs="方正仿宋_GB2312"/>
          <w:sz w:val="30"/>
          <w:szCs w:val="30"/>
        </w:rPr>
        <w:t>依据的，乙方需在个</w:t>
      </w:r>
      <w:r>
        <w:rPr>
          <w:rFonts w:hint="eastAsia" w:ascii="方正仿宋_GB2312" w:hAnsi="方正仿宋_GB2312" w:eastAsia="方正仿宋_GB2312" w:cs="方正仿宋_GB2312"/>
          <w:sz w:val="30"/>
          <w:szCs w:val="30"/>
          <w:u w:val="single"/>
          <w:lang w:val="en-US" w:eastAsia="zh-CN"/>
        </w:rPr>
        <w:t>15</w:t>
      </w:r>
      <w:r>
        <w:rPr>
          <w:rFonts w:hint="eastAsia" w:ascii="方正仿宋_GB2312" w:hAnsi="方正仿宋_GB2312" w:eastAsia="方正仿宋_GB2312" w:cs="方正仿宋_GB2312"/>
          <w:sz w:val="30"/>
          <w:szCs w:val="30"/>
        </w:rPr>
        <w:t>工作日内重新出具报告，费用自行承担</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若重新出具后仍不合格，甲方有权解除合同，乙方需退还已支付的费用</w:t>
      </w:r>
      <w:r>
        <w:rPr>
          <w:rFonts w:hint="eastAsia" w:ascii="方正仿宋_GB2312" w:hAnsi="方正仿宋_GB2312" w:eastAsia="方正仿宋_GB2312" w:cs="方正仿宋_GB2312"/>
          <w:sz w:val="30"/>
          <w:szCs w:val="30"/>
          <w:lang w:eastAsia="zh-CN"/>
        </w:rPr>
        <w:t>；</w:t>
      </w:r>
    </w:p>
    <w:p w14:paraId="17B452F5">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2.乙方违反保密义务的，需向甲方支付违约金元，若造成</w:t>
      </w:r>
      <w:r>
        <w:rPr>
          <w:rFonts w:hint="eastAsia" w:ascii="方正仿宋_GB2312" w:hAnsi="方正仿宋_GB2312" w:eastAsia="方正仿宋_GB2312" w:cs="方正仿宋_GB2312"/>
          <w:sz w:val="30"/>
          <w:szCs w:val="30"/>
          <w:lang w:val="en-US" w:eastAsia="zh-CN"/>
        </w:rPr>
        <w:t>申请</w:t>
      </w:r>
      <w:r>
        <w:rPr>
          <w:rFonts w:hint="eastAsia" w:ascii="方正仿宋_GB2312" w:hAnsi="方正仿宋_GB2312" w:eastAsia="方正仿宋_GB2312" w:cs="方正仿宋_GB2312"/>
          <w:sz w:val="30"/>
          <w:szCs w:val="30"/>
        </w:rPr>
        <w:t>户或甲方损失的，需另行赔偿</w:t>
      </w:r>
      <w:r>
        <w:rPr>
          <w:rFonts w:hint="eastAsia" w:ascii="方正仿宋_GB2312" w:hAnsi="方正仿宋_GB2312" w:eastAsia="方正仿宋_GB2312" w:cs="方正仿宋_GB2312"/>
          <w:sz w:val="30"/>
          <w:szCs w:val="30"/>
          <w:lang w:eastAsia="zh-CN"/>
        </w:rPr>
        <w:t>；</w:t>
      </w:r>
    </w:p>
    <w:p w14:paraId="45B0806E">
      <w:pPr>
        <w:keepNext w:val="0"/>
        <w:keepLines w:val="0"/>
        <w:pageBreakBefore w:val="0"/>
        <w:widowControl w:val="0"/>
        <w:kinsoku/>
        <w:wordWrap/>
        <w:overflowPunct/>
        <w:topLinePunct w:val="0"/>
        <w:autoSpaceDE/>
        <w:autoSpaceDN/>
        <w:bidi w:val="0"/>
        <w:snapToGrid/>
        <w:spacing w:line="560" w:lineRule="exact"/>
        <w:ind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因乙方原因导致项目进度延误或影响后续资产评估工作的，乙方需承担由此给</w:t>
      </w:r>
      <w:r>
        <w:rPr>
          <w:rFonts w:hint="eastAsia" w:ascii="方正仿宋_GB2312" w:hAnsi="方正仿宋_GB2312" w:eastAsia="方正仿宋_GB2312" w:cs="方正仿宋_GB2312"/>
          <w:sz w:val="30"/>
          <w:szCs w:val="30"/>
          <w:lang w:val="en-US" w:eastAsia="zh-CN"/>
        </w:rPr>
        <w:t>申请户或</w:t>
      </w:r>
      <w:r>
        <w:rPr>
          <w:rFonts w:hint="eastAsia" w:ascii="方正仿宋_GB2312" w:hAnsi="方正仿宋_GB2312" w:eastAsia="方正仿宋_GB2312" w:cs="方正仿宋_GB2312"/>
          <w:sz w:val="30"/>
          <w:szCs w:val="30"/>
        </w:rPr>
        <w:t>甲方造成的直接经济损失</w:t>
      </w:r>
      <w:r>
        <w:rPr>
          <w:rFonts w:hint="eastAsia" w:ascii="方正仿宋_GB2312" w:hAnsi="方正仿宋_GB2312" w:eastAsia="方正仿宋_GB2312" w:cs="方正仿宋_GB2312"/>
          <w:sz w:val="30"/>
          <w:szCs w:val="30"/>
          <w:lang w:eastAsia="zh-CN"/>
        </w:rPr>
        <w:t>。</w:t>
      </w:r>
    </w:p>
    <w:p w14:paraId="37EC9E49">
      <w:pPr>
        <w:keepNext w:val="0"/>
        <w:keepLines w:val="0"/>
        <w:pageBreakBefore w:val="0"/>
        <w:widowControl w:val="0"/>
        <w:kinsoku/>
        <w:wordWrap/>
        <w:overflowPunct/>
        <w:topLinePunct w:val="0"/>
        <w:autoSpaceDE/>
        <w:autoSpaceDN/>
        <w:bidi w:val="0"/>
        <w:adjustRightInd w:val="0"/>
        <w:snapToGrid/>
        <w:spacing w:line="560" w:lineRule="exact"/>
        <w:ind w:firstLine="602" w:firstLineChars="200"/>
        <w:jc w:val="lef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第八条 争议解决</w:t>
      </w:r>
    </w:p>
    <w:p w14:paraId="348074E7">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本合同履行过程中发生的争议，双方应首先友好协商解决</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协商不成的，任何一方均有权向</w:t>
      </w:r>
      <w:r>
        <w:rPr>
          <w:rFonts w:hint="eastAsia" w:ascii="方正仿宋_GB2312" w:hAnsi="方正仿宋_GB2312" w:eastAsia="方正仿宋_GB2312" w:cs="方正仿宋_GB2312"/>
          <w:sz w:val="30"/>
          <w:szCs w:val="30"/>
          <w:lang w:val="en-US" w:eastAsia="zh-CN"/>
        </w:rPr>
        <w:t>项目所在地</w:t>
      </w:r>
      <w:r>
        <w:rPr>
          <w:rFonts w:hint="eastAsia" w:ascii="方正仿宋_GB2312" w:hAnsi="方正仿宋_GB2312" w:eastAsia="方正仿宋_GB2312" w:cs="方正仿宋_GB2312"/>
          <w:sz w:val="30"/>
          <w:szCs w:val="30"/>
        </w:rPr>
        <w:t>人民法院提起诉讼。</w:t>
      </w:r>
    </w:p>
    <w:p w14:paraId="63B8A6F9">
      <w:pPr>
        <w:keepNext w:val="0"/>
        <w:keepLines w:val="0"/>
        <w:pageBreakBefore w:val="0"/>
        <w:widowControl w:val="0"/>
        <w:kinsoku/>
        <w:wordWrap/>
        <w:overflowPunct/>
        <w:topLinePunct w:val="0"/>
        <w:autoSpaceDE/>
        <w:autoSpaceDN/>
        <w:bidi w:val="0"/>
        <w:adjustRightInd w:val="0"/>
        <w:snapToGrid/>
        <w:spacing w:line="560" w:lineRule="exact"/>
        <w:ind w:firstLine="602" w:firstLineChars="200"/>
        <w:jc w:val="left"/>
        <w:textAlignment w:val="auto"/>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第九条 其他约定</w:t>
      </w:r>
    </w:p>
    <w:p w14:paraId="043A4F14">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1.本合同自双方签字盖章之日起生效，有效期至合同项下全部服务完成、费用结清之日止</w:t>
      </w:r>
      <w:r>
        <w:rPr>
          <w:rFonts w:hint="eastAsia" w:ascii="方正仿宋_GB2312" w:hAnsi="方正仿宋_GB2312" w:eastAsia="方正仿宋_GB2312" w:cs="方正仿宋_GB2312"/>
          <w:sz w:val="30"/>
          <w:szCs w:val="30"/>
          <w:lang w:eastAsia="zh-CN"/>
        </w:rPr>
        <w:t>；</w:t>
      </w:r>
    </w:p>
    <w:p w14:paraId="197B4BCF">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2.本合同未尽事宜，双方可另行签订补充协议，补充协议与本合同具有同等法律效力</w:t>
      </w:r>
      <w:r>
        <w:rPr>
          <w:rFonts w:hint="eastAsia" w:ascii="方正仿宋_GB2312" w:hAnsi="方正仿宋_GB2312" w:eastAsia="方正仿宋_GB2312" w:cs="方正仿宋_GB2312"/>
          <w:sz w:val="30"/>
          <w:szCs w:val="30"/>
          <w:lang w:eastAsia="zh-CN"/>
        </w:rPr>
        <w:t>；</w:t>
      </w:r>
    </w:p>
    <w:p w14:paraId="4A61F829">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3.本合同一式肆份，甲乙双方各执贰份，具有同等法律效力。</w:t>
      </w:r>
    </w:p>
    <w:p w14:paraId="7F8694EB">
      <w:pPr>
        <w:keepNext w:val="0"/>
        <w:keepLines w:val="0"/>
        <w:pageBreakBefore w:val="0"/>
        <w:widowControl w:val="0"/>
        <w:kinsoku/>
        <w:wordWrap/>
        <w:overflowPunct/>
        <w:topLinePunct w:val="0"/>
        <w:autoSpaceDE/>
        <w:autoSpaceDN/>
        <w:bidi w:val="0"/>
        <w:adjustRightInd w:val="0"/>
        <w:snapToGrid/>
        <w:spacing w:line="560" w:lineRule="exact"/>
        <w:ind w:firstLine="600" w:firstLineChars="200"/>
        <w:jc w:val="lef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(以下无正文)</w:t>
      </w:r>
    </w:p>
    <w:p w14:paraId="62AC3C62">
      <w:pPr>
        <w:pageBreakBefore w:val="0"/>
        <w:kinsoku/>
        <w:wordWrap/>
        <w:overflowPunct/>
        <w:topLinePunct w:val="0"/>
        <w:autoSpaceDE/>
        <w:bidi w:val="0"/>
        <w:spacing w:line="560" w:lineRule="exact"/>
        <w:textAlignment w:val="auto"/>
        <w:rPr>
          <w:rFonts w:hint="eastAsia" w:ascii="仿宋" w:hAnsi="仿宋" w:eastAsia="仿宋" w:cs="仿宋"/>
          <w:b/>
          <w:bCs/>
          <w:color w:val="auto"/>
          <w:kern w:val="2"/>
          <w:sz w:val="32"/>
          <w:szCs w:val="32"/>
          <w:lang w:val="en-US" w:eastAsia="zh-CN" w:bidi="ar-SA"/>
        </w:rPr>
      </w:pPr>
    </w:p>
    <w:p w14:paraId="40CFA8DB">
      <w:pPr>
        <w:pageBreakBefore w:val="0"/>
        <w:kinsoku/>
        <w:wordWrap/>
        <w:overflowPunct/>
        <w:topLinePunct w:val="0"/>
        <w:autoSpaceDE/>
        <w:bidi w:val="0"/>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履约验收标准和方法</w:t>
      </w:r>
    </w:p>
    <w:p w14:paraId="24551355">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（一）履约验收时间：</w:t>
      </w:r>
      <w:r>
        <w:rPr>
          <w:rFonts w:hint="eastAsia" w:ascii="仿宋" w:hAnsi="仿宋" w:eastAsia="仿宋" w:cs="仿宋"/>
          <w:sz w:val="32"/>
          <w:szCs w:val="32"/>
          <w:u w:val="single"/>
          <w:lang w:val="en-US" w:eastAsia="zh-CN"/>
        </w:rPr>
        <w:t>服务期结束后15个工作日内</w:t>
      </w:r>
      <w:r>
        <w:rPr>
          <w:rFonts w:hint="eastAsia" w:ascii="仿宋" w:hAnsi="仿宋" w:eastAsia="仿宋" w:cs="仿宋"/>
          <w:sz w:val="32"/>
          <w:szCs w:val="32"/>
          <w:u w:val="none"/>
          <w:lang w:val="en-US" w:eastAsia="zh-CN"/>
        </w:rPr>
        <w:t>。</w:t>
      </w:r>
    </w:p>
    <w:p w14:paraId="6C57285F">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（二）履约验收主体及内容：</w:t>
      </w:r>
    </w:p>
    <w:p w14:paraId="4E4903CF">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验收主体：府谷县城市投资经营集团有限公司  </w:t>
      </w:r>
    </w:p>
    <w:p w14:paraId="780CF254">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验收内容：采购人根据合同要求，对项目所包含的审查内容进行验收。</w:t>
      </w:r>
    </w:p>
    <w:p w14:paraId="15A1144F">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（三）验收依据：</w:t>
      </w:r>
    </w:p>
    <w:p w14:paraId="5C01743C">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1.招标文件、投标文件、澄清表（函）；</w:t>
      </w:r>
    </w:p>
    <w:p w14:paraId="32DA4A4D">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2.验收合格证、质检报告；</w:t>
      </w:r>
    </w:p>
    <w:p w14:paraId="270FE5B8">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3.合同及附件文本；</w:t>
      </w:r>
    </w:p>
    <w:p w14:paraId="0EFCDA46">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4.合同签订时国家及行业现行的标准和技术规范。</w:t>
      </w:r>
    </w:p>
    <w:p w14:paraId="04B73A38">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（四）验收标准：</w:t>
      </w:r>
    </w:p>
    <w:p w14:paraId="02178602">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1.编制的服务方案应符合国家、省、市现行有关标准、规范的规定，并对检测成果承担相应的法律责任；</w:t>
      </w:r>
    </w:p>
    <w:p w14:paraId="5DE17BDE">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（五）验收方法：</w:t>
      </w:r>
    </w:p>
    <w:p w14:paraId="2CBC0F88">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采购人组织验收人员，按照相关验收标准对采购项目的履约结果进行验收。</w:t>
      </w:r>
    </w:p>
    <w:p w14:paraId="7C5EA4C4">
      <w:pPr>
        <w:pageBreakBefore w:val="0"/>
        <w:kinsoku/>
        <w:wordWrap/>
        <w:overflowPunct/>
        <w:topLinePunct w:val="0"/>
        <w:autoSpaceDE/>
        <w:bidi w:val="0"/>
        <w:spacing w:line="560" w:lineRule="exact"/>
        <w:ind w:firstLine="643" w:firstLineChars="200"/>
        <w:textAlignment w:val="auto"/>
        <w:rPr>
          <w:rFonts w:hint="default" w:ascii="仿宋" w:hAnsi="仿宋" w:eastAsia="仿宋" w:cs="仿宋"/>
          <w:color w:val="0000FF"/>
          <w:kern w:val="2"/>
          <w:sz w:val="32"/>
          <w:szCs w:val="32"/>
          <w:lang w:val="en-US" w:eastAsia="zh-CN" w:bidi="ar-SA"/>
        </w:rPr>
      </w:pPr>
      <w:r>
        <w:rPr>
          <w:rFonts w:hint="eastAsia" w:ascii="仿宋" w:hAnsi="仿宋" w:eastAsia="仿宋" w:cs="仿宋"/>
          <w:b/>
          <w:bCs/>
          <w:color w:val="auto"/>
          <w:sz w:val="32"/>
          <w:szCs w:val="32"/>
          <w:lang w:val="en-US" w:eastAsia="zh-CN"/>
        </w:rPr>
        <w:t>六、</w:t>
      </w:r>
      <w:r>
        <w:rPr>
          <w:rFonts w:hint="eastAsia" w:ascii="仿宋" w:hAnsi="仿宋" w:eastAsia="仿宋" w:cs="仿宋"/>
          <w:color w:val="auto"/>
          <w:kern w:val="2"/>
          <w:sz w:val="32"/>
          <w:szCs w:val="32"/>
          <w:lang w:val="en-US" w:eastAsia="zh-CN" w:bidi="ar-SA"/>
        </w:rPr>
        <w:t>付款方式</w:t>
      </w:r>
      <w:r>
        <w:rPr>
          <w:rFonts w:hint="eastAsia" w:ascii="仿宋" w:hAnsi="仿宋" w:eastAsia="仿宋" w:cs="仿宋"/>
          <w:b/>
          <w:bCs/>
          <w:color w:val="auto"/>
          <w:sz w:val="32"/>
          <w:szCs w:val="32"/>
          <w:lang w:val="en-US" w:eastAsia="zh-CN"/>
        </w:rPr>
        <w:t>：</w:t>
      </w:r>
      <w:r>
        <w:rPr>
          <w:rFonts w:hint="eastAsia" w:ascii="方正仿宋_GB2312" w:hAnsi="方正仿宋_GB2312" w:eastAsia="方正仿宋_GB2312" w:cs="方正仿宋_GB2312"/>
          <w:color w:val="auto"/>
          <w:sz w:val="30"/>
          <w:szCs w:val="30"/>
          <w:lang w:val="en-US" w:eastAsia="zh-CN"/>
        </w:rPr>
        <w:t>分阶段按批次提交报告30日内支付，</w:t>
      </w:r>
      <w:r>
        <w:rPr>
          <w:rFonts w:hint="eastAsia" w:ascii="方正仿宋_GB2312" w:hAnsi="方正仿宋_GB2312" w:eastAsia="方正仿宋_GB2312" w:cs="方正仿宋_GB2312"/>
          <w:color w:val="auto"/>
          <w:sz w:val="30"/>
          <w:szCs w:val="30"/>
        </w:rPr>
        <w:t>乙方需提供合法有效的增值税专用发票</w:t>
      </w:r>
      <w:r>
        <w:rPr>
          <w:rFonts w:hint="eastAsia" w:ascii="方正仿宋_GB2312" w:hAnsi="方正仿宋_GB2312" w:eastAsia="方正仿宋_GB2312" w:cs="方正仿宋_GB2312"/>
          <w:color w:val="auto"/>
          <w:sz w:val="30"/>
          <w:szCs w:val="30"/>
          <w:lang w:val="en-US" w:eastAsia="zh-CN"/>
        </w:rPr>
        <w:t>。</w:t>
      </w:r>
    </w:p>
    <w:p w14:paraId="0AD8181E">
      <w:pPr>
        <w:pageBreakBefore w:val="0"/>
        <w:kinsoku/>
        <w:wordWrap/>
        <w:overflowPunct/>
        <w:topLinePunct w:val="0"/>
        <w:autoSpaceDE/>
        <w:bidi w:val="0"/>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七、采购单位、采购单位地址、项目联系人及联系电话</w:t>
      </w:r>
    </w:p>
    <w:p w14:paraId="7C39D807">
      <w:pPr>
        <w:pageBreakBefore w:val="0"/>
        <w:kinsoku/>
        <w:wordWrap w:val="0"/>
        <w:overflowPunct/>
        <w:topLinePunct w:val="0"/>
        <w:autoSpaceDE/>
        <w:bidi w:val="0"/>
        <w:spacing w:line="560" w:lineRule="exact"/>
        <w:jc w:val="both"/>
        <w:textAlignment w:val="auto"/>
        <w:rPr>
          <w:rFonts w:hint="eastAsia" w:ascii="仿宋" w:hAnsi="仿宋" w:eastAsia="仿宋" w:cs="仿宋"/>
          <w:kern w:val="2"/>
          <w:sz w:val="32"/>
          <w:szCs w:val="32"/>
          <w:shd w:val="clear"/>
          <w:lang w:val="en-US" w:eastAsia="zh-CN" w:bidi="ar-SA"/>
        </w:rPr>
      </w:pPr>
      <w:r>
        <w:rPr>
          <w:rFonts w:hint="eastAsia" w:ascii="仿宋" w:hAnsi="仿宋" w:eastAsia="仿宋" w:cs="仿宋"/>
          <w:kern w:val="2"/>
          <w:sz w:val="32"/>
          <w:szCs w:val="32"/>
          <w:shd w:val="clear"/>
          <w:lang w:val="en-US" w:eastAsia="zh-CN" w:bidi="ar-SA"/>
        </w:rPr>
        <w:t>1、采购单位：府谷县城市投资经营集团有限公司</w:t>
      </w:r>
    </w:p>
    <w:p w14:paraId="6551928D">
      <w:pPr>
        <w:pageBreakBefore w:val="0"/>
        <w:kinsoku/>
        <w:wordWrap w:val="0"/>
        <w:overflowPunct/>
        <w:topLinePunct w:val="0"/>
        <w:autoSpaceDE/>
        <w:bidi w:val="0"/>
        <w:spacing w:line="560" w:lineRule="exact"/>
        <w:jc w:val="both"/>
        <w:textAlignment w:val="auto"/>
        <w:rPr>
          <w:rFonts w:hint="eastAsia" w:ascii="仿宋" w:hAnsi="仿宋" w:eastAsia="仿宋" w:cs="仿宋"/>
          <w:kern w:val="2"/>
          <w:sz w:val="32"/>
          <w:szCs w:val="32"/>
          <w:shd w:val="clear"/>
          <w:lang w:val="en-US" w:eastAsia="zh-CN" w:bidi="ar-SA"/>
        </w:rPr>
      </w:pPr>
      <w:r>
        <w:rPr>
          <w:rFonts w:hint="eastAsia" w:ascii="仿宋" w:hAnsi="仿宋" w:eastAsia="仿宋" w:cs="仿宋"/>
          <w:kern w:val="2"/>
          <w:sz w:val="32"/>
          <w:szCs w:val="32"/>
          <w:shd w:val="clear"/>
          <w:lang w:val="en-US" w:eastAsia="zh-CN" w:bidi="ar-SA"/>
        </w:rPr>
        <w:t>2、采购单位地址：府谷县新区城投集团</w:t>
      </w:r>
    </w:p>
    <w:p w14:paraId="625EE6CD">
      <w:pPr>
        <w:pageBreakBefore w:val="0"/>
        <w:kinsoku/>
        <w:wordWrap w:val="0"/>
        <w:overflowPunct/>
        <w:topLinePunct w:val="0"/>
        <w:autoSpaceDE/>
        <w:bidi w:val="0"/>
        <w:spacing w:line="560" w:lineRule="exact"/>
        <w:jc w:val="both"/>
        <w:textAlignment w:val="auto"/>
        <w:rPr>
          <w:rFonts w:hint="eastAsia" w:ascii="仿宋" w:hAnsi="仿宋" w:eastAsia="仿宋" w:cs="仿宋"/>
          <w:kern w:val="2"/>
          <w:sz w:val="32"/>
          <w:szCs w:val="32"/>
          <w:shd w:val="clear"/>
          <w:lang w:val="en-US" w:eastAsia="zh-CN" w:bidi="ar-SA"/>
        </w:rPr>
      </w:pPr>
      <w:r>
        <w:rPr>
          <w:rFonts w:hint="eastAsia" w:ascii="仿宋" w:hAnsi="仿宋" w:eastAsia="仿宋" w:cs="仿宋"/>
          <w:kern w:val="2"/>
          <w:sz w:val="32"/>
          <w:szCs w:val="32"/>
          <w:shd w:val="clear"/>
          <w:lang w:val="en-US" w:eastAsia="zh-CN" w:bidi="ar-SA"/>
        </w:rPr>
        <w:t>3、项目联系人：岳飞龙     联系电话：0912-2333500</w:t>
      </w:r>
    </w:p>
    <w:p w14:paraId="5BC59B33">
      <w:pPr>
        <w:pageBreakBefore w:val="0"/>
        <w:kinsoku/>
        <w:wordWrap w:val="0"/>
        <w:overflowPunct/>
        <w:topLinePunct w:val="0"/>
        <w:autoSpaceDE/>
        <w:bidi w:val="0"/>
        <w:spacing w:line="560" w:lineRule="exact"/>
        <w:ind w:firstLine="640" w:firstLineChars="200"/>
        <w:jc w:val="right"/>
        <w:textAlignment w:val="auto"/>
        <w:rPr>
          <w:rFonts w:hint="eastAsia" w:ascii="仿宋" w:hAnsi="仿宋" w:eastAsia="仿宋" w:cs="仿宋"/>
          <w:kern w:val="2"/>
          <w:sz w:val="32"/>
          <w:szCs w:val="32"/>
          <w:shd w:val="clear"/>
          <w:lang w:val="en-US" w:eastAsia="zh-CN" w:bidi="ar-SA"/>
        </w:rPr>
      </w:pPr>
      <w:r>
        <w:rPr>
          <w:rFonts w:hint="eastAsia" w:ascii="仿宋" w:hAnsi="仿宋" w:eastAsia="仿宋" w:cs="仿宋"/>
          <w:kern w:val="2"/>
          <w:sz w:val="32"/>
          <w:szCs w:val="32"/>
          <w:shd w:val="clear"/>
          <w:lang w:val="en-US" w:eastAsia="zh-CN" w:bidi="ar-SA"/>
        </w:rPr>
        <w:t xml:space="preserve">                   </w:t>
      </w:r>
    </w:p>
    <w:p w14:paraId="005A2ACF">
      <w:pPr>
        <w:pageBreakBefore w:val="0"/>
        <w:kinsoku/>
        <w:wordWrap w:val="0"/>
        <w:overflowPunct/>
        <w:topLinePunct w:val="0"/>
        <w:autoSpaceDE/>
        <w:bidi w:val="0"/>
        <w:spacing w:line="560" w:lineRule="exact"/>
        <w:ind w:firstLine="640" w:firstLineChars="200"/>
        <w:jc w:val="right"/>
        <w:textAlignment w:val="auto"/>
        <w:rPr>
          <w:rFonts w:hint="eastAsia" w:ascii="仿宋" w:hAnsi="仿宋" w:eastAsia="仿宋" w:cs="仿宋"/>
          <w:kern w:val="2"/>
          <w:sz w:val="32"/>
          <w:szCs w:val="32"/>
          <w:shd w:val="clear"/>
          <w:lang w:val="en-US" w:eastAsia="zh-CN" w:bidi="ar-SA"/>
        </w:rPr>
      </w:pPr>
      <w:r>
        <w:rPr>
          <w:rFonts w:hint="eastAsia" w:ascii="仿宋" w:hAnsi="仿宋" w:eastAsia="仿宋" w:cs="仿宋"/>
          <w:kern w:val="2"/>
          <w:sz w:val="32"/>
          <w:szCs w:val="32"/>
          <w:shd w:val="clear"/>
          <w:lang w:val="en-US" w:eastAsia="zh-CN" w:bidi="ar-SA"/>
        </w:rPr>
        <w:t>府谷县城市投资经营集团有限公司</w:t>
      </w:r>
    </w:p>
    <w:p w14:paraId="4C013EB6">
      <w:pPr>
        <w:pageBreakBefore w:val="0"/>
        <w:kinsoku/>
        <w:wordWrap w:val="0"/>
        <w:overflowPunct/>
        <w:topLinePunct w:val="0"/>
        <w:autoSpaceDE/>
        <w:bidi w:val="0"/>
        <w:spacing w:line="560" w:lineRule="exact"/>
        <w:ind w:firstLine="640" w:firstLineChars="200"/>
        <w:jc w:val="right"/>
        <w:textAlignment w:val="auto"/>
        <w:rPr>
          <w:rFonts w:hint="default" w:ascii="仿宋" w:hAnsi="仿宋" w:eastAsia="仿宋" w:cs="仿宋"/>
          <w:sz w:val="32"/>
          <w:szCs w:val="32"/>
          <w:lang w:val="en-US"/>
        </w:rPr>
      </w:pPr>
      <w:r>
        <w:rPr>
          <w:rFonts w:hint="eastAsia" w:ascii="仿宋" w:hAnsi="仿宋" w:eastAsia="仿宋" w:cs="仿宋"/>
          <w:kern w:val="2"/>
          <w:sz w:val="32"/>
          <w:szCs w:val="32"/>
          <w:shd w:val="clear"/>
          <w:lang w:val="en-US" w:eastAsia="zh-CN" w:bidi="ar-SA"/>
        </w:rPr>
        <w:t xml:space="preserve">                          2026年1月20日      </w:t>
      </w:r>
    </w:p>
    <w:sectPr>
      <w:footerReference r:id="rId3" w:type="default"/>
      <w:pgSz w:w="11906" w:h="16838"/>
      <w:pgMar w:top="1440" w:right="1689" w:bottom="1440" w:left="163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01BD33C-A989-4139-A135-C88B368EB52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FBBC3CB-367C-4F7E-8C1C-131BC2CD9B7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D9BAD6BA-B618-498F-98BD-7F4CC123D716}"/>
  </w:font>
  <w:font w:name="方正仿宋_GB2312">
    <w:panose1 w:val="02000000000000000000"/>
    <w:charset w:val="86"/>
    <w:family w:val="auto"/>
    <w:pitch w:val="default"/>
    <w:sig w:usb0="A00002BF" w:usb1="184F6CFA" w:usb2="00000012" w:usb3="00000000" w:csb0="00040001" w:csb1="00000000"/>
    <w:embedRegular r:id="rId4" w:fontKey="{2C3895EA-2D37-49F4-841D-2A849B870DEE}"/>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68B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AFD6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9AFD6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mM3OGRkYWFjYmFjN2U0ZWRjMTNhMmYxMTNmYWMifQ=="/>
  </w:docVars>
  <w:rsids>
    <w:rsidRoot w:val="488F75B9"/>
    <w:rsid w:val="01FF16C6"/>
    <w:rsid w:val="087E03FC"/>
    <w:rsid w:val="09902BB5"/>
    <w:rsid w:val="09A9166E"/>
    <w:rsid w:val="0AEA5973"/>
    <w:rsid w:val="11391174"/>
    <w:rsid w:val="14D507B4"/>
    <w:rsid w:val="220655BF"/>
    <w:rsid w:val="249F74AC"/>
    <w:rsid w:val="2AAC7CD1"/>
    <w:rsid w:val="2CE22B34"/>
    <w:rsid w:val="31925A73"/>
    <w:rsid w:val="3C5B5F74"/>
    <w:rsid w:val="411424E0"/>
    <w:rsid w:val="43B4209F"/>
    <w:rsid w:val="46A03964"/>
    <w:rsid w:val="488F75B9"/>
    <w:rsid w:val="49AF573F"/>
    <w:rsid w:val="4ABC3F6B"/>
    <w:rsid w:val="4D7729E2"/>
    <w:rsid w:val="603832E9"/>
    <w:rsid w:val="61330309"/>
    <w:rsid w:val="660A5C05"/>
    <w:rsid w:val="68E73C8D"/>
    <w:rsid w:val="69723126"/>
    <w:rsid w:val="6A485AA0"/>
    <w:rsid w:val="6F035B3D"/>
    <w:rsid w:val="77645BDF"/>
    <w:rsid w:val="7EC9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5">
    <w:name w:val="Normal Indent"/>
    <w:basedOn w:val="1"/>
    <w:qFormat/>
    <w:uiPriority w:val="0"/>
    <w:pPr>
      <w:ind w:firstLine="420"/>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1"/>
    <w:next w:val="1"/>
    <w:unhideWhenUsed/>
    <w:qFormat/>
    <w:uiPriority w:val="39"/>
    <w:pPr>
      <w:ind w:left="1260" w:leftChars="600"/>
    </w:pPr>
  </w:style>
  <w:style w:type="paragraph" w:styleId="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4482</Words>
  <Characters>4674</Characters>
  <Lines>0</Lines>
  <Paragraphs>0</Paragraphs>
  <TotalTime>3</TotalTime>
  <ScaleCrop>false</ScaleCrop>
  <LinksUpToDate>false</LinksUpToDate>
  <CharactersWithSpaces>4878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2024-05-14T09:29:00Z</dcterms:created>
  <dc:creator>从何说起</dc:creator>
  <cp:lastModifiedBy>栀夏暖阳</cp:lastModifiedBy>
  <dcterms:modified xsi:type="dcterms:W3CDTF">2026-01-21T09:28:33Z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C92ADF4C27534443B4F35695CD238373_13</vt:lpwstr>
  </property>
  <property fmtid="{D5CDD505-2E9C-101B-9397-08002B2CF9AE}" pid="4" name="KSOTemplateDocerSaveRecord">
    <vt:lpwstr>eyJoZGlkIjoiNTc2NjZlNDRjMDY3MTYyZTk1NDBlM2YyYjZjZjVhOTgiLCJ1c2VySWQiOiIyNzI5MjQ0MTAifQ==</vt:lpwstr>
  </property>
</Properties>
</file>