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AC952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0007E30F">
      <w:pPr>
        <w:pStyle w:val="2"/>
        <w:rPr>
          <w:rFonts w:hint="eastAsia"/>
        </w:rPr>
      </w:pPr>
    </w:p>
    <w:p w14:paraId="15A6A673">
      <w:pPr>
        <w:spacing w:line="360" w:lineRule="auto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709986C0">
      <w:pPr>
        <w:spacing w:line="360" w:lineRule="auto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0F45D70B">
      <w:pPr>
        <w:spacing w:line="360" w:lineRule="auto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4"/>
        <w:tblW w:w="0" w:type="auto"/>
        <w:tblInd w:w="13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625"/>
        <w:gridCol w:w="1590"/>
        <w:gridCol w:w="1245"/>
      </w:tblGrid>
      <w:tr w14:paraId="2AA04E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40" w:type="dxa"/>
            <w:noWrap w:val="0"/>
            <w:vAlign w:val="center"/>
          </w:tcPr>
          <w:p w14:paraId="1BEB3F8A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910" w:type="dxa"/>
            <w:noWrap w:val="0"/>
            <w:vAlign w:val="center"/>
          </w:tcPr>
          <w:p w14:paraId="285ABB42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招标</w:t>
            </w:r>
            <w:r>
              <w:rPr>
                <w:rFonts w:hint="eastAsia"/>
                <w:b/>
                <w:bCs/>
              </w:rPr>
              <w:t>文件</w:t>
            </w:r>
          </w:p>
          <w:p w14:paraId="26A340C7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采购内容及要求</w:t>
            </w:r>
          </w:p>
        </w:tc>
        <w:tc>
          <w:tcPr>
            <w:tcW w:w="2625" w:type="dxa"/>
            <w:noWrap w:val="0"/>
            <w:vAlign w:val="center"/>
          </w:tcPr>
          <w:p w14:paraId="02AD2735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投标</w:t>
            </w:r>
            <w:r>
              <w:rPr>
                <w:rFonts w:hint="eastAsia"/>
                <w:b/>
                <w:bCs/>
              </w:rPr>
              <w:t>文件</w:t>
            </w:r>
          </w:p>
          <w:p w14:paraId="46EA03C8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服务内容及要求</w:t>
            </w:r>
          </w:p>
        </w:tc>
        <w:tc>
          <w:tcPr>
            <w:tcW w:w="1590" w:type="dxa"/>
            <w:noWrap w:val="0"/>
            <w:vAlign w:val="center"/>
          </w:tcPr>
          <w:p w14:paraId="552F7A61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  <w:tc>
          <w:tcPr>
            <w:tcW w:w="1245" w:type="dxa"/>
            <w:noWrap w:val="0"/>
            <w:vAlign w:val="center"/>
          </w:tcPr>
          <w:p w14:paraId="3DACA383">
            <w:pPr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14:paraId="0FA141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noWrap w:val="0"/>
            <w:vAlign w:val="top"/>
          </w:tcPr>
          <w:p w14:paraId="2E85BCA8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10" w:type="dxa"/>
            <w:noWrap w:val="0"/>
            <w:vAlign w:val="top"/>
          </w:tcPr>
          <w:p w14:paraId="01F9733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25" w:type="dxa"/>
            <w:noWrap w:val="0"/>
            <w:vAlign w:val="top"/>
          </w:tcPr>
          <w:p w14:paraId="1F4530FF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23893EB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45" w:type="dxa"/>
            <w:noWrap w:val="0"/>
            <w:vAlign w:val="top"/>
          </w:tcPr>
          <w:p w14:paraId="0CD07B6C">
            <w:pPr>
              <w:spacing w:line="360" w:lineRule="auto"/>
              <w:rPr>
                <w:rFonts w:hint="eastAsia"/>
              </w:rPr>
            </w:pPr>
          </w:p>
        </w:tc>
      </w:tr>
      <w:tr w14:paraId="5C5B7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noWrap w:val="0"/>
            <w:vAlign w:val="top"/>
          </w:tcPr>
          <w:p w14:paraId="2C66A7BB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10" w:type="dxa"/>
            <w:noWrap w:val="0"/>
            <w:vAlign w:val="top"/>
          </w:tcPr>
          <w:p w14:paraId="45247DA5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25" w:type="dxa"/>
            <w:noWrap w:val="0"/>
            <w:vAlign w:val="top"/>
          </w:tcPr>
          <w:p w14:paraId="1A5A70FE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676CB7D0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45" w:type="dxa"/>
            <w:noWrap w:val="0"/>
            <w:vAlign w:val="top"/>
          </w:tcPr>
          <w:p w14:paraId="39182C14">
            <w:pPr>
              <w:spacing w:line="360" w:lineRule="auto"/>
              <w:rPr>
                <w:rFonts w:hint="eastAsia"/>
              </w:rPr>
            </w:pPr>
          </w:p>
        </w:tc>
      </w:tr>
      <w:tr w14:paraId="18D6D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noWrap w:val="0"/>
            <w:vAlign w:val="top"/>
          </w:tcPr>
          <w:p w14:paraId="74E5698B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10" w:type="dxa"/>
            <w:noWrap w:val="0"/>
            <w:vAlign w:val="top"/>
          </w:tcPr>
          <w:p w14:paraId="48A628A7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25" w:type="dxa"/>
            <w:noWrap w:val="0"/>
            <w:vAlign w:val="top"/>
          </w:tcPr>
          <w:p w14:paraId="73CEA243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26A6DD03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45" w:type="dxa"/>
            <w:noWrap w:val="0"/>
            <w:vAlign w:val="top"/>
          </w:tcPr>
          <w:p w14:paraId="111AFF2D">
            <w:pPr>
              <w:spacing w:line="360" w:lineRule="auto"/>
              <w:rPr>
                <w:rFonts w:hint="eastAsia"/>
              </w:rPr>
            </w:pPr>
          </w:p>
        </w:tc>
      </w:tr>
      <w:tr w14:paraId="3D606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noWrap w:val="0"/>
            <w:vAlign w:val="top"/>
          </w:tcPr>
          <w:p w14:paraId="5D918336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10" w:type="dxa"/>
            <w:noWrap w:val="0"/>
            <w:vAlign w:val="top"/>
          </w:tcPr>
          <w:p w14:paraId="78668250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25" w:type="dxa"/>
            <w:noWrap w:val="0"/>
            <w:vAlign w:val="top"/>
          </w:tcPr>
          <w:p w14:paraId="1990F3A0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63A8229F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45" w:type="dxa"/>
            <w:noWrap w:val="0"/>
            <w:vAlign w:val="top"/>
          </w:tcPr>
          <w:p w14:paraId="6EFF1D00">
            <w:pPr>
              <w:spacing w:line="360" w:lineRule="auto"/>
              <w:rPr>
                <w:rFonts w:hint="eastAsia"/>
              </w:rPr>
            </w:pPr>
          </w:p>
        </w:tc>
      </w:tr>
      <w:tr w14:paraId="4B65E6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noWrap w:val="0"/>
            <w:vAlign w:val="top"/>
          </w:tcPr>
          <w:p w14:paraId="555740D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10" w:type="dxa"/>
            <w:noWrap w:val="0"/>
            <w:vAlign w:val="top"/>
          </w:tcPr>
          <w:p w14:paraId="11A603BE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25" w:type="dxa"/>
            <w:noWrap w:val="0"/>
            <w:vAlign w:val="top"/>
          </w:tcPr>
          <w:p w14:paraId="65172BE2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23E4DF25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45" w:type="dxa"/>
            <w:noWrap w:val="0"/>
            <w:vAlign w:val="top"/>
          </w:tcPr>
          <w:p w14:paraId="32F09301">
            <w:pPr>
              <w:spacing w:line="360" w:lineRule="auto"/>
              <w:rPr>
                <w:rFonts w:hint="eastAsia"/>
              </w:rPr>
            </w:pPr>
          </w:p>
        </w:tc>
      </w:tr>
      <w:tr w14:paraId="3808A9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noWrap w:val="0"/>
            <w:vAlign w:val="top"/>
          </w:tcPr>
          <w:p w14:paraId="31DC6B87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10" w:type="dxa"/>
            <w:noWrap w:val="0"/>
            <w:vAlign w:val="top"/>
          </w:tcPr>
          <w:p w14:paraId="53DB4E85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25" w:type="dxa"/>
            <w:noWrap w:val="0"/>
            <w:vAlign w:val="top"/>
          </w:tcPr>
          <w:p w14:paraId="343C41C8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50A7C990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45" w:type="dxa"/>
            <w:noWrap w:val="0"/>
            <w:vAlign w:val="top"/>
          </w:tcPr>
          <w:p w14:paraId="351961C3">
            <w:pPr>
              <w:spacing w:line="360" w:lineRule="auto"/>
              <w:rPr>
                <w:rFonts w:hint="eastAsia"/>
              </w:rPr>
            </w:pPr>
          </w:p>
        </w:tc>
      </w:tr>
    </w:tbl>
    <w:p w14:paraId="1298A58A">
      <w:pPr>
        <w:spacing w:line="360" w:lineRule="auto"/>
        <w:rPr>
          <w:rFonts w:hint="eastAsia"/>
        </w:rPr>
      </w:pPr>
    </w:p>
    <w:p w14:paraId="6DCE1A9F">
      <w:pPr>
        <w:spacing w:line="360" w:lineRule="auto"/>
        <w:rPr>
          <w:rFonts w:hint="eastAsia"/>
        </w:rPr>
      </w:pPr>
      <w:r>
        <w:rPr>
          <w:rFonts w:hint="eastAsia"/>
        </w:rPr>
        <w:t>注：</w:t>
      </w:r>
    </w:p>
    <w:p w14:paraId="294E4F34">
      <w:pPr>
        <w:spacing w:line="360" w:lineRule="auto"/>
        <w:rPr>
          <w:rFonts w:hint="eastAsia"/>
        </w:rPr>
      </w:pPr>
      <w:r>
        <w:rPr>
          <w:rFonts w:hint="eastAsia"/>
        </w:rPr>
        <w:t>1.以上表格格式行、列可增减。</w:t>
      </w:r>
    </w:p>
    <w:p w14:paraId="49A7145B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 w:eastAsia="宋体"/>
          <w:lang w:val="en-US" w:eastAsia="zh-CN"/>
        </w:rPr>
        <w:t>投标人</w:t>
      </w:r>
      <w:r>
        <w:rPr>
          <w:rFonts w:hint="eastAsia"/>
        </w:rPr>
        <w:t>根据</w:t>
      </w:r>
      <w:r>
        <w:rPr>
          <w:rFonts w:hint="eastAsia" w:eastAsia="宋体"/>
          <w:lang w:val="en-US" w:eastAsia="zh-CN"/>
        </w:rPr>
        <w:t>招标</w:t>
      </w:r>
      <w:r>
        <w:rPr>
          <w:rFonts w:hint="eastAsia"/>
        </w:rPr>
        <w:t>文件第</w:t>
      </w:r>
      <w:r>
        <w:rPr>
          <w:rFonts w:hint="eastAsia" w:eastAsia="宋体"/>
          <w:lang w:val="en-US" w:eastAsia="zh-CN"/>
        </w:rPr>
        <w:t>三</w:t>
      </w:r>
      <w:r>
        <w:rPr>
          <w:rFonts w:hint="eastAsia"/>
        </w:rPr>
        <w:t>章</w:t>
      </w:r>
      <w:r>
        <w:rPr>
          <w:rFonts w:hint="eastAsia" w:eastAsia="宋体"/>
          <w:lang w:eastAsia="zh-CN"/>
        </w:rPr>
        <w:t>“</w:t>
      </w:r>
      <w:r>
        <w:rPr>
          <w:rFonts w:hint="eastAsia"/>
        </w:rPr>
        <w:t>3.2 服务内容及服务要求</w:t>
      </w:r>
      <w:r>
        <w:rPr>
          <w:rFonts w:hint="eastAsia" w:eastAsia="宋体"/>
          <w:lang w:eastAsia="zh-CN"/>
        </w:rPr>
        <w:t>”</w:t>
      </w:r>
      <w:r>
        <w:rPr>
          <w:rFonts w:hint="eastAsia"/>
        </w:rPr>
        <w:t>的要求将全部服务内容及服务要求逐条填写此表，并按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文件要求提供相应的证明材料。</w:t>
      </w:r>
    </w:p>
    <w:p w14:paraId="6FD3C8DB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 w:eastAsia="宋体"/>
          <w:lang w:val="en-US" w:eastAsia="zh-CN"/>
        </w:rPr>
        <w:t>投标人</w:t>
      </w:r>
      <w:r>
        <w:rPr>
          <w:rFonts w:hint="eastAsia"/>
        </w:rPr>
        <w:t>必须据实填写，不得虚假响应，否则将取消其</w:t>
      </w:r>
      <w:r>
        <w:rPr>
          <w:rFonts w:hint="eastAsia" w:eastAsia="宋体"/>
          <w:lang w:val="en-US" w:eastAsia="zh-CN"/>
        </w:rPr>
        <w:t>投标或中标</w:t>
      </w:r>
      <w:r>
        <w:rPr>
          <w:rFonts w:hint="eastAsia"/>
        </w:rPr>
        <w:t>资格，并按有关规定进行处罚。</w:t>
      </w:r>
    </w:p>
    <w:p w14:paraId="6FC70E6A">
      <w:pPr>
        <w:pStyle w:val="3"/>
        <w:rPr>
          <w:rFonts w:hint="eastAsia" w:ascii="仿宋" w:hAnsi="仿宋" w:eastAsia="仿宋" w:cs="仿宋"/>
          <w:sz w:val="30"/>
          <w:szCs w:val="30"/>
        </w:rPr>
      </w:pPr>
    </w:p>
    <w:p w14:paraId="16BE23D2">
      <w:pPr>
        <w:spacing w:line="360" w:lineRule="auto"/>
        <w:ind w:left="0" w:leftChars="0" w:firstLine="3360" w:firstLineChars="1600"/>
        <w:rPr>
          <w:rFonts w:hint="eastAsia"/>
        </w:rPr>
      </w:pPr>
    </w:p>
    <w:p w14:paraId="3092BB1D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631E6D4C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07BDC464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464FC950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531FAD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132CB"/>
    <w:rsid w:val="4251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 2"/>
    <w:basedOn w:val="1"/>
    <w:qFormat/>
    <w:uiPriority w:val="0"/>
    <w:pPr>
      <w:spacing w:line="360" w:lineRule="auto"/>
      <w:ind w:firstLine="48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267</Characters>
  <Lines>0</Lines>
  <Paragraphs>0</Paragraphs>
  <TotalTime>2</TotalTime>
  <ScaleCrop>false</ScaleCrop>
  <LinksUpToDate>false</LinksUpToDate>
  <CharactersWithSpaces>331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2025-07-17T11:12:00Z</dcterms:created>
  <dc:creator>Administrator</dc:creator>
  <cp:lastModifiedBy>T iA mo.</cp:lastModifiedBy>
  <dcterms:modified xsi:type="dcterms:W3CDTF">2026-02-13T03:50:55Z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FA39D5585D60438A8D913697DBD977E4_12</vt:lpwstr>
  </property>
</Properties>
</file>